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6" w:rsidRPr="009E287F" w:rsidRDefault="00564767" w:rsidP="009E287F">
      <w:pPr>
        <w:pStyle w:val="Heading1"/>
        <w:jc w:val="center"/>
      </w:pPr>
      <w:r w:rsidRPr="00417F94">
        <w:rPr>
          <w:rStyle w:val="IntenseQuoteChar"/>
        </w:rPr>
        <w:t>Application</w:t>
      </w:r>
      <w:r w:rsidRPr="009E287F">
        <w:t xml:space="preserve"> </w:t>
      </w:r>
      <w:r w:rsidR="009E287F" w:rsidRPr="009E287F">
        <w:rPr>
          <w:rStyle w:val="IntenseQuoteChar"/>
        </w:rPr>
        <w:t>t</w:t>
      </w:r>
      <w:r w:rsidR="001E615E" w:rsidRPr="009E287F">
        <w:rPr>
          <w:rStyle w:val="IntenseQuoteChar"/>
        </w:rPr>
        <w:t>o</w:t>
      </w:r>
      <w:r w:rsidR="006846B2">
        <w:rPr>
          <w:rStyle w:val="IntenseQuoteChar"/>
        </w:rPr>
        <w:t xml:space="preserve"> u</w:t>
      </w:r>
      <w:r w:rsidR="005C64C6" w:rsidRPr="009E287F">
        <w:rPr>
          <w:rStyle w:val="IntenseQuoteChar"/>
        </w:rPr>
        <w:t>ndertake</w:t>
      </w:r>
      <w:r w:rsidR="006846B2">
        <w:rPr>
          <w:rStyle w:val="IntenseQuoteChar"/>
        </w:rPr>
        <w:t xml:space="preserve"> an</w:t>
      </w:r>
      <w:r w:rsidR="005C64C6" w:rsidRPr="009E287F">
        <w:rPr>
          <w:rStyle w:val="IntenseQuoteChar"/>
        </w:rPr>
        <w:t xml:space="preserve"> </w:t>
      </w:r>
      <w:r w:rsidR="005C64C6" w:rsidRPr="00417F94">
        <w:rPr>
          <w:rStyle w:val="IntenseQuoteChar"/>
          <w:b/>
        </w:rPr>
        <w:t>Intercalated Year of Study for the BSc Degree</w:t>
      </w:r>
    </w:p>
    <w:p w:rsidR="00A4377D" w:rsidRPr="00D610C9" w:rsidRDefault="007D3B3D" w:rsidP="00D610C9">
      <w:pPr>
        <w:pStyle w:val="Heading1"/>
        <w:jc w:val="center"/>
      </w:pPr>
      <w:r>
        <w:t>BSc</w:t>
      </w:r>
      <w:r w:rsidR="00DF33C8">
        <w:t xml:space="preserve"> BIOMEDICAL SCIENCE (INTERCALATED)</w:t>
      </w:r>
      <w:r w:rsidR="00B21F1E">
        <w:t xml:space="preserve"> 2018-2019</w:t>
      </w:r>
      <w:r w:rsidR="00AA3BD9" w:rsidRPr="00AA3BD9">
        <w:rPr>
          <w:rFonts w:cs="Arial"/>
          <w:i/>
          <w:noProof/>
        </w:rPr>
        <mc:AlternateContent>
          <mc:Choice Requires="wps">
            <w:drawing>
              <wp:anchor distT="0" distB="0" distL="114300" distR="114300" simplePos="0" relativeHeight="251659264" behindDoc="0" locked="0" layoutInCell="0" allowOverlap="1" wp14:anchorId="2044772F" wp14:editId="7D9CFCC5">
                <wp:simplePos x="0" y="0"/>
                <wp:positionH relativeFrom="page">
                  <wp:posOffset>403860</wp:posOffset>
                </wp:positionH>
                <wp:positionV relativeFrom="page">
                  <wp:posOffset>2004060</wp:posOffset>
                </wp:positionV>
                <wp:extent cx="6789420" cy="3230880"/>
                <wp:effectExtent l="0" t="0" r="0" b="7620"/>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230880"/>
                        </a:xfrm>
                        <a:prstGeom prst="roundRect">
                          <a:avLst>
                            <a:gd name="adj" fmla="val 6125"/>
                          </a:avLst>
                        </a:prstGeom>
                        <a:solidFill>
                          <a:schemeClr val="accent1">
                            <a:lumMod val="20000"/>
                            <a:lumOff val="80000"/>
                          </a:schemeClr>
                        </a:solidFill>
                        <a:ln w="38100">
                          <a:noFill/>
                          <a:round/>
                          <a:headEnd/>
                          <a:tailEnd/>
                        </a:ln>
                      </wps:spPr>
                      <wps:txbx>
                        <w:txbxContent>
                          <w:p w:rsidR="00087715" w:rsidRDefault="00AA3BD9" w:rsidP="00087715">
                            <w:r w:rsidRPr="00AA3BD9">
                              <w:t>A</w:t>
                            </w:r>
                            <w:r w:rsidR="00087715" w:rsidRPr="00087715">
                              <w:t xml:space="preserve"> student takes a number of courses in departments within the College of </w:t>
                            </w:r>
                            <w:r w:rsidR="00B21F1E">
                              <w:t>Life Sciences</w:t>
                            </w:r>
                            <w:r w:rsidR="00087715" w:rsidRPr="00087715">
                              <w:t xml:space="preserve"> which ordinarily offer BSc courses </w:t>
                            </w:r>
                            <w:r w:rsidR="00D07CE9">
                              <w:t>–</w:t>
                            </w:r>
                            <w:r w:rsidR="00087715" w:rsidRPr="00087715">
                              <w:t xml:space="preserve"> </w:t>
                            </w:r>
                            <w:r w:rsidR="004E47C1">
                              <w:t>i.e.</w:t>
                            </w:r>
                            <w:r w:rsidR="00087715" w:rsidRPr="00087715">
                              <w:t xml:space="preserve"> four course units equal in content to those taken in each half-session of the third year of the single subject Biological Sciences degree - together with a research project (equivalent to two cour</w:t>
                            </w:r>
                            <w:r w:rsidR="00532740">
                              <w:t xml:space="preserve">se units).  With the permission </w:t>
                            </w:r>
                            <w:r w:rsidR="00087715" w:rsidRPr="00087715">
                              <w:t>of the Head of the Department and the BSc Intercalated Committee, students may choose third year courses offered by those departments in the School of Biological Sciences.  In the final examination the student sits the appropriate examination paper for each of the four course-unit papers, and will also submit a report on the research project.</w:t>
                            </w:r>
                          </w:p>
                          <w:p w:rsidR="00D36E28" w:rsidRDefault="00D36E28" w:rsidP="00087715">
                            <w:r w:rsidRPr="00D36E28">
                              <w:t xml:space="preserve">It is also possible to undertake a year’s study in departments that are outside the College of </w:t>
                            </w:r>
                            <w:r w:rsidR="00B21F1E">
                              <w:t>Life Sciences</w:t>
                            </w:r>
                            <w:r w:rsidRPr="00D36E28">
                              <w:t xml:space="preserve"> which ordinarily offer BSc courses.  In this case students take courses (negotiated and agreed in advance with the relevant department) which would be considered equivalent in standard, weight and examination requirements to those taken by students studying in </w:t>
                            </w:r>
                            <w:r w:rsidR="00DF33C8">
                              <w:t>BSc Biomedical Science (Intercalated)</w:t>
                            </w:r>
                            <w:r w:rsidRPr="00D36E28">
                              <w:t xml:space="preserve"> in departments of the College of </w:t>
                            </w:r>
                            <w:r w:rsidR="00B21F1E">
                              <w:t>Life Sciences</w:t>
                            </w:r>
                            <w:r w:rsidRPr="00D36E28">
                              <w:t>, and also undertake a research project.</w:t>
                            </w:r>
                          </w:p>
                          <w:p w:rsidR="00D36E28" w:rsidRPr="00087715" w:rsidRDefault="00AA3BD9" w:rsidP="00AA3BD9">
                            <w:pPr>
                              <w:spacing w:after="120"/>
                            </w:pPr>
                            <w:r>
                              <w:t>Eligibility for acceptance on the Intercalated Year of Study for the BSc Degree is successful completion of the second or third year of the course for the MBChB and receipt of a satisfactory reference from the Personal Tutor.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4772F" id="Rounded Rectangle 2" o:spid="_x0000_s1026" style="position:absolute;left:0;text-align:left;margin-left:31.8pt;margin-top:157.8pt;width:534.6pt;height:25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" o:allowincell="f" fillcolor="#dbe5f1 [660]" stroked="f" strokeweight="3pt">
                <v:textbox>
                  <w:txbxContent>
                    <w:p w:rsidR="00087715" w:rsidRDefault="00AA3BD9" w:rsidP="00087715">
                      <w:r w:rsidRPr="00AA3BD9">
                        <w:t>A</w:t>
                      </w:r>
                      <w:r w:rsidR="00087715" w:rsidRPr="00087715">
                        <w:t xml:space="preserve"> student takes a number of courses in departments within the College of </w:t>
                      </w:r>
                      <w:r w:rsidR="00B21F1E">
                        <w:t>Life Sciences</w:t>
                      </w:r>
                      <w:r w:rsidR="00087715" w:rsidRPr="00087715">
                        <w:t xml:space="preserve"> which ordinarily offer BSc courses </w:t>
                      </w:r>
                      <w:r w:rsidR="00D07CE9">
                        <w:t>–</w:t>
                      </w:r>
                      <w:r w:rsidR="00087715" w:rsidRPr="00087715">
                        <w:t xml:space="preserve"> </w:t>
                      </w:r>
                      <w:r w:rsidR="004E47C1">
                        <w:t>i.e.</w:t>
                      </w:r>
                      <w:r w:rsidR="00087715" w:rsidRPr="00087715">
                        <w:t xml:space="preserve"> four course units equal in content to those taken in each half-session of the third year of the single subject Biological Sciences degree - together with a research project (equivalent to two cour</w:t>
                      </w:r>
                      <w:r w:rsidR="00532740">
                        <w:t xml:space="preserve">se units).  With the permission </w:t>
                      </w:r>
                      <w:r w:rsidR="00087715" w:rsidRPr="00087715">
                        <w:t>of the Head of the Department and the BSc Intercalated Committee, students may choose third year courses offered by those departments in the School of Biological Sciences.  In the final examination the student sits the appropriate examination paper for each of the four course-unit papers, and will also submit a report on the research project.</w:t>
                      </w:r>
                    </w:p>
                    <w:p w:rsidR="00D36E28" w:rsidRDefault="00D36E28" w:rsidP="00087715">
                      <w:r w:rsidRPr="00D36E28">
                        <w:t xml:space="preserve">It is also possible to undertake a year’s study in departments that are outside the College of </w:t>
                      </w:r>
                      <w:r w:rsidR="00B21F1E">
                        <w:t>Life Sciences</w:t>
                      </w:r>
                      <w:r w:rsidRPr="00D36E28">
                        <w:t xml:space="preserve"> which ordinarily offer BSc courses.  In this case students take courses (negotiated and agreed in advance with the relevant department) which would be considered equivalent in standard, weight and examination requirements to those taken by students studying in </w:t>
                      </w:r>
                      <w:r w:rsidR="00DF33C8">
                        <w:t>BSc Biomedical Science (Intercalated)</w:t>
                      </w:r>
                      <w:r w:rsidRPr="00D36E28">
                        <w:t xml:space="preserve"> in departments of the College of </w:t>
                      </w:r>
                      <w:r w:rsidR="00B21F1E">
                        <w:t>Life Sciences</w:t>
                      </w:r>
                      <w:r w:rsidRPr="00D36E28">
                        <w:t>, and also undertake a research project.</w:t>
                      </w:r>
                    </w:p>
                    <w:p w:rsidR="00D36E28" w:rsidRPr="00087715" w:rsidRDefault="00AA3BD9" w:rsidP="00AA3BD9">
                      <w:pPr>
                        <w:spacing w:after="120"/>
                      </w:pPr>
                      <w:r>
                        <w:t>Eligibility for acceptance on the Intercalated Year of Study for the BSc Degree is successful completion of the second or third year of the course for the MBChB and receipt of a satisfactory reference from the Personal Tutor.</w:t>
                      </w:r>
                    </w:p>
                  </w:txbxContent>
                </v:textbox>
                <w10:wrap type="topAndBottom" anchorx="page" anchory="page"/>
              </v:roundrect>
            </w:pict>
          </mc:Fallback>
        </mc:AlternateContent>
      </w:r>
    </w:p>
    <w:p w:rsidR="00AA3BD9" w:rsidRPr="00D36E28" w:rsidRDefault="00AA3BD9" w:rsidP="00D36E28">
      <w:pPr>
        <w:spacing w:after="0"/>
        <w:jc w:val="center"/>
        <w:rPr>
          <w:b/>
        </w:rPr>
      </w:pPr>
    </w:p>
    <w:p w:rsidR="00DE70CC" w:rsidRPr="00B64915" w:rsidRDefault="00DE70CC" w:rsidP="00B64915">
      <w:pPr>
        <w:pStyle w:val="Heading1"/>
        <w:numPr>
          <w:ilvl w:val="0"/>
          <w:numId w:val="4"/>
        </w:numPr>
        <w:ind w:hanging="720"/>
        <w:rPr>
          <w:b w:val="0"/>
        </w:rPr>
      </w:pPr>
      <w:r w:rsidRPr="00B64915">
        <w:rPr>
          <w:b w:val="0"/>
        </w:rPr>
        <w:t>Personal Details</w:t>
      </w:r>
      <w:r w:rsidR="00697C83" w:rsidRPr="00B64915">
        <w:rPr>
          <w:b w:val="0"/>
        </w:rPr>
        <w:t xml:space="preserve"> </w:t>
      </w:r>
    </w:p>
    <w:p w:rsidR="00DE70CC" w:rsidRDefault="00DE70CC" w:rsidP="00735A51">
      <w:pPr>
        <w:spacing w:after="0"/>
        <w:rPr>
          <w:b/>
        </w:rPr>
      </w:pP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802"/>
        <w:gridCol w:w="1877"/>
        <w:gridCol w:w="2005"/>
        <w:gridCol w:w="1987"/>
        <w:gridCol w:w="2011"/>
      </w:tblGrid>
      <w:tr w:rsidR="00854FDE" w:rsidRPr="00395277" w:rsidTr="001732E5">
        <w:trPr>
          <w:trHeight w:val="567"/>
        </w:trPr>
        <w:tc>
          <w:tcPr>
            <w:tcW w:w="2802" w:type="dxa"/>
          </w:tcPr>
          <w:p w:rsidR="00854FDE" w:rsidRPr="00395277" w:rsidRDefault="00854FDE" w:rsidP="00495547">
            <w:pPr>
              <w:rPr>
                <w:sz w:val="32"/>
                <w:szCs w:val="32"/>
              </w:rPr>
            </w:pPr>
            <w:r w:rsidRPr="00395277">
              <w:t>Title (Mr, Mrs, Ms, Miss etc)</w:t>
            </w:r>
          </w:p>
        </w:tc>
        <w:sdt>
          <w:sdtPr>
            <w:id w:val="-890032923"/>
            <w:placeholder>
              <w:docPart w:val="6A75B4B6B1E945CB80EEAA86C9718668"/>
            </w:placeholder>
            <w:showingPlcHdr/>
            <w:text/>
          </w:sdtPr>
          <w:sdtContent>
            <w:tc>
              <w:tcPr>
                <w:tcW w:w="1877" w:type="dxa"/>
              </w:tcPr>
              <w:p w:rsidR="00854FDE" w:rsidRPr="00395277" w:rsidRDefault="00112A45" w:rsidP="00495547">
                <w:r>
                  <w:rPr>
                    <w:rStyle w:val="PlaceholderText"/>
                  </w:rPr>
                  <w:t>Enter title</w:t>
                </w:r>
                <w:r w:rsidRPr="00367B43">
                  <w:rPr>
                    <w:rStyle w:val="PlaceholderText"/>
                  </w:rPr>
                  <w:t>.</w:t>
                </w:r>
              </w:p>
            </w:tc>
          </w:sdtContent>
        </w:sdt>
        <w:tc>
          <w:tcPr>
            <w:tcW w:w="2005" w:type="dxa"/>
          </w:tcPr>
          <w:p w:rsidR="00854FDE" w:rsidRPr="00395277" w:rsidRDefault="00854FDE" w:rsidP="00495547">
            <w:r w:rsidRPr="00395277">
              <w:t>Surname:</w:t>
            </w:r>
          </w:p>
        </w:tc>
        <w:sdt>
          <w:sdtPr>
            <w:alias w:val="Surname"/>
            <w:tag w:val="Surname"/>
            <w:id w:val="-1061251921"/>
            <w:placeholder>
              <w:docPart w:val="91B39192E7A64EB4878003912DAFD6C0"/>
            </w:placeholder>
            <w:showingPlcHdr/>
          </w:sdtPr>
          <w:sdtContent>
            <w:tc>
              <w:tcPr>
                <w:tcW w:w="3998" w:type="dxa"/>
                <w:gridSpan w:val="2"/>
              </w:tcPr>
              <w:p w:rsidR="00854FDE" w:rsidRPr="00395277" w:rsidRDefault="00112A45" w:rsidP="00495547">
                <w:r>
                  <w:rPr>
                    <w:rStyle w:val="PlaceholderText"/>
                  </w:rPr>
                  <w:t>Enter Surname</w:t>
                </w:r>
              </w:p>
            </w:tc>
          </w:sdtContent>
        </w:sdt>
      </w:tr>
      <w:tr w:rsidR="00854FDE" w:rsidRPr="00395277" w:rsidTr="001732E5">
        <w:trPr>
          <w:trHeight w:val="567"/>
        </w:trPr>
        <w:tc>
          <w:tcPr>
            <w:tcW w:w="2802" w:type="dxa"/>
          </w:tcPr>
          <w:p w:rsidR="00854FDE" w:rsidRPr="00395277" w:rsidRDefault="007D653E" w:rsidP="00495547">
            <w:r w:rsidRPr="00395277">
              <w:t>First name(s):</w:t>
            </w:r>
          </w:p>
        </w:tc>
        <w:sdt>
          <w:sdtPr>
            <w:id w:val="388242320"/>
            <w:placeholder>
              <w:docPart w:val="7216B4BA3CC847D395296103F87E7448"/>
            </w:placeholder>
            <w:showingPlcHdr/>
            <w:text/>
          </w:sdtPr>
          <w:sdtContent>
            <w:tc>
              <w:tcPr>
                <w:tcW w:w="7880" w:type="dxa"/>
                <w:gridSpan w:val="4"/>
              </w:tcPr>
              <w:p w:rsidR="00854FDE" w:rsidRPr="00395277" w:rsidRDefault="00112A45" w:rsidP="00495547">
                <w:r w:rsidRPr="00367B43">
                  <w:rPr>
                    <w:rStyle w:val="PlaceholderText"/>
                  </w:rPr>
                  <w:t>Click here to enter text.</w:t>
                </w:r>
              </w:p>
            </w:tc>
          </w:sdtContent>
        </w:sdt>
      </w:tr>
      <w:tr w:rsidR="00BA4805" w:rsidRPr="00395277" w:rsidTr="0019573F">
        <w:trPr>
          <w:trHeight w:val="567"/>
        </w:trPr>
        <w:tc>
          <w:tcPr>
            <w:tcW w:w="2802" w:type="dxa"/>
          </w:tcPr>
          <w:p w:rsidR="00BA4805" w:rsidRPr="00395277" w:rsidRDefault="007D653E" w:rsidP="00495547">
            <w:r>
              <w:t>Student ID No:</w:t>
            </w:r>
          </w:p>
        </w:tc>
        <w:sdt>
          <w:sdtPr>
            <w:id w:val="-1955867741"/>
            <w:placeholder>
              <w:docPart w:val="524847BF6A45492AAEA555E82EE6D69D"/>
            </w:placeholder>
            <w:showingPlcHdr/>
            <w:text/>
          </w:sdtPr>
          <w:sdtContent>
            <w:tc>
              <w:tcPr>
                <w:tcW w:w="7880" w:type="dxa"/>
                <w:gridSpan w:val="4"/>
              </w:tcPr>
              <w:p w:rsidR="00BA4805" w:rsidRPr="00395277" w:rsidRDefault="00112A45" w:rsidP="00495547">
                <w:r w:rsidRPr="00367B43">
                  <w:rPr>
                    <w:rStyle w:val="PlaceholderText"/>
                  </w:rPr>
                  <w:t>Click here to enter text.</w:t>
                </w:r>
              </w:p>
            </w:tc>
          </w:sdtContent>
        </w:sdt>
      </w:tr>
      <w:tr w:rsidR="00395277" w:rsidRPr="00395277" w:rsidTr="001732E5">
        <w:trPr>
          <w:trHeight w:val="567"/>
        </w:trPr>
        <w:tc>
          <w:tcPr>
            <w:tcW w:w="2802" w:type="dxa"/>
          </w:tcPr>
          <w:p w:rsidR="00395277" w:rsidRPr="00395277" w:rsidRDefault="00395277" w:rsidP="00495547">
            <w:r w:rsidRPr="00395277">
              <w:t>Year of Entry into Medical School:</w:t>
            </w:r>
          </w:p>
        </w:tc>
        <w:sdt>
          <w:sdtPr>
            <w:alias w:val="Year of Entry to Medical School"/>
            <w:tag w:val="Year of Entry to Medical School"/>
            <w:id w:val="871580378"/>
            <w:placeholder>
              <w:docPart w:val="682D9F409AC1481C8F39C1CAD0F4BB60"/>
            </w:placeholder>
            <w:showingPlcHdr/>
            <w:date>
              <w:dateFormat w:val="dd/MM/yyyy"/>
              <w:lid w:val="en-GB"/>
              <w:storeMappedDataAs w:val="dateTime"/>
              <w:calendar w:val="gregorian"/>
            </w:date>
          </w:sdtPr>
          <w:sdtContent>
            <w:tc>
              <w:tcPr>
                <w:tcW w:w="1877" w:type="dxa"/>
              </w:tcPr>
              <w:p w:rsidR="00395277" w:rsidRPr="00395277" w:rsidRDefault="00112A45" w:rsidP="00495547">
                <w:r>
                  <w:rPr>
                    <w:rStyle w:val="PlaceholderText"/>
                  </w:rPr>
                  <w:t>Year of entry</w:t>
                </w:r>
                <w:r w:rsidRPr="00367B43">
                  <w:rPr>
                    <w:rStyle w:val="PlaceholderText"/>
                  </w:rPr>
                  <w:t>.</w:t>
                </w:r>
              </w:p>
            </w:tc>
          </w:sdtContent>
        </w:sdt>
        <w:tc>
          <w:tcPr>
            <w:tcW w:w="2005" w:type="dxa"/>
          </w:tcPr>
          <w:p w:rsidR="00395277" w:rsidRPr="00395277" w:rsidRDefault="00395277" w:rsidP="00495547">
            <w:r w:rsidRPr="00395277">
              <w:t>Year of Course: (2</w:t>
            </w:r>
            <w:r w:rsidRPr="00395277">
              <w:rPr>
                <w:vertAlign w:val="superscript"/>
              </w:rPr>
              <w:t>nd</w:t>
            </w:r>
            <w:r w:rsidRPr="00395277">
              <w:t>,3</w:t>
            </w:r>
            <w:r w:rsidRPr="00395277">
              <w:rPr>
                <w:vertAlign w:val="superscript"/>
              </w:rPr>
              <w:t>rd</w:t>
            </w:r>
            <w:r w:rsidRPr="00395277">
              <w:t>)</w:t>
            </w:r>
          </w:p>
        </w:tc>
        <w:sdt>
          <w:sdtPr>
            <w:alias w:val="Year of Study"/>
            <w:tag w:val="Year of Study"/>
            <w:id w:val="-556405165"/>
            <w:placeholder>
              <w:docPart w:val="93E524B5F45F4A09BB1A2ED4528D6821"/>
            </w:placeholder>
            <w:showingPlcHdr/>
            <w:dropDownList>
              <w:listItem w:value="Choose an item."/>
              <w:listItem w:displayText="Year 2" w:value="Year 2"/>
              <w:listItem w:displayText="Year 3" w:value="Year 3"/>
            </w:dropDownList>
          </w:sdtPr>
          <w:sdtContent>
            <w:tc>
              <w:tcPr>
                <w:tcW w:w="1987" w:type="dxa"/>
              </w:tcPr>
              <w:p w:rsidR="00395277" w:rsidRPr="00395277" w:rsidRDefault="00112A45" w:rsidP="00456709">
                <w:r w:rsidRPr="00367B43">
                  <w:rPr>
                    <w:rStyle w:val="PlaceholderText"/>
                  </w:rPr>
                  <w:t>Choose an item.</w:t>
                </w:r>
              </w:p>
            </w:tc>
          </w:sdtContent>
        </w:sdt>
        <w:tc>
          <w:tcPr>
            <w:tcW w:w="2011" w:type="dxa"/>
          </w:tcPr>
          <w:p w:rsidR="00395277" w:rsidRPr="00395277" w:rsidRDefault="00395277" w:rsidP="00456709">
            <w:pPr>
              <w:jc w:val="center"/>
            </w:pPr>
          </w:p>
        </w:tc>
      </w:tr>
    </w:tbl>
    <w:p w:rsidR="00735A51" w:rsidRDefault="00D36E28" w:rsidP="00B64915">
      <w:pPr>
        <w:pStyle w:val="Heading1"/>
        <w:numPr>
          <w:ilvl w:val="0"/>
          <w:numId w:val="4"/>
        </w:numPr>
        <w:ind w:hanging="720"/>
        <w:rPr>
          <w:b w:val="0"/>
        </w:rPr>
      </w:pPr>
      <w:r>
        <w:rPr>
          <w:b w:val="0"/>
        </w:rPr>
        <w:t>Academic Performance</w:t>
      </w:r>
    </w:p>
    <w:p w:rsidR="00456709" w:rsidRPr="00456709" w:rsidRDefault="00456709" w:rsidP="00456709">
      <w:pPr>
        <w:rPr>
          <w:rFonts w:asciiTheme="majorHAnsi" w:hAnsiTheme="majorHAnsi"/>
        </w:rPr>
      </w:pPr>
      <w:r w:rsidRPr="00456709">
        <w:rPr>
          <w:rFonts w:asciiTheme="majorHAnsi" w:hAnsiTheme="majorHAnsi"/>
        </w:rPr>
        <w:t>Please list details of your academic record to date</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0682"/>
      </w:tblGrid>
      <w:tr w:rsidR="006B4A40" w:rsidTr="00456709">
        <w:trPr>
          <w:trHeight w:val="3298"/>
        </w:trPr>
        <w:tc>
          <w:tcPr>
            <w:tcW w:w="10682" w:type="dxa"/>
          </w:tcPr>
          <w:sdt>
            <w:sdtPr>
              <w:id w:val="-62253631"/>
              <w:placeholder>
                <w:docPart w:val="5054514690E04654BCC1BE2F1425AFFE"/>
              </w:placeholder>
              <w:showingPlcHdr/>
              <w:text/>
            </w:sdtPr>
            <w:sdtContent>
              <w:p w:rsidR="00220FD5" w:rsidRDefault="00112A45" w:rsidP="00220FD5">
                <w:pPr>
                  <w:rPr>
                    <w:sz w:val="24"/>
                    <w:szCs w:val="24"/>
                  </w:rPr>
                </w:pPr>
                <w:r w:rsidRPr="00367B43">
                  <w:rPr>
                    <w:rStyle w:val="PlaceholderText"/>
                  </w:rPr>
                  <w:t>Click here to enter text.</w:t>
                </w:r>
              </w:p>
            </w:sdtContent>
          </w:sdt>
          <w:p w:rsidR="00220FD5" w:rsidRDefault="00220FD5" w:rsidP="00735A51">
            <w:pPr>
              <w:rPr>
                <w:noProof/>
                <w:u w:val="single"/>
              </w:rPr>
            </w:pPr>
          </w:p>
          <w:p w:rsidR="00220FD5" w:rsidRDefault="00220FD5" w:rsidP="00735A51">
            <w:pPr>
              <w:rPr>
                <w:u w:val="single"/>
              </w:rPr>
            </w:pPr>
          </w:p>
        </w:tc>
      </w:tr>
    </w:tbl>
    <w:p w:rsidR="00D36E28" w:rsidRPr="00D36E28" w:rsidRDefault="005C64C6" w:rsidP="00F40458">
      <w:pPr>
        <w:pStyle w:val="Heading1"/>
        <w:numPr>
          <w:ilvl w:val="0"/>
          <w:numId w:val="4"/>
        </w:numPr>
        <w:ind w:left="426" w:hanging="436"/>
        <w:rPr>
          <w:b w:val="0"/>
        </w:rPr>
      </w:pPr>
      <w:r w:rsidRPr="00D36E28">
        <w:rPr>
          <w:b w:val="0"/>
        </w:rPr>
        <w:lastRenderedPageBreak/>
        <w:t>Proposed Courses</w:t>
      </w:r>
    </w:p>
    <w:p w:rsidR="00F40458" w:rsidRDefault="00F40458" w:rsidP="00F40458">
      <w:pPr>
        <w:pStyle w:val="Default"/>
        <w:ind w:left="426"/>
        <w:rPr>
          <w:sz w:val="22"/>
          <w:szCs w:val="22"/>
          <w:lang w:val="en"/>
        </w:rPr>
      </w:pPr>
      <w:r w:rsidRPr="00E84B34">
        <w:rPr>
          <w:rFonts w:asciiTheme="majorHAnsi" w:hAnsiTheme="majorHAnsi" w:cs="Calibri"/>
          <w:sz w:val="22"/>
          <w:szCs w:val="22"/>
        </w:rPr>
        <w:t xml:space="preserve">Select </w:t>
      </w:r>
      <w:r w:rsidRPr="00DF3A4F">
        <w:rPr>
          <w:rFonts w:asciiTheme="majorHAnsi" w:hAnsiTheme="majorHAnsi" w:cs="Calibri"/>
          <w:b/>
          <w:sz w:val="22"/>
          <w:szCs w:val="22"/>
        </w:rPr>
        <w:t>one pair</w:t>
      </w:r>
      <w:r>
        <w:rPr>
          <w:rFonts w:asciiTheme="majorHAnsi" w:hAnsiTheme="majorHAnsi" w:cs="Calibri"/>
          <w:sz w:val="22"/>
          <w:szCs w:val="22"/>
        </w:rPr>
        <w:t xml:space="preserve"> of modules to be taken</w:t>
      </w:r>
      <w:r w:rsidRPr="00E84B34">
        <w:rPr>
          <w:rFonts w:asciiTheme="majorHAnsi" w:hAnsiTheme="majorHAnsi" w:cs="Calibri"/>
          <w:sz w:val="22"/>
          <w:szCs w:val="22"/>
        </w:rPr>
        <w:t xml:space="preserve"> in each half-session </w:t>
      </w:r>
      <w:r w:rsidRPr="00E84B34">
        <w:rPr>
          <w:rFonts w:asciiTheme="majorHAnsi" w:hAnsiTheme="majorHAnsi"/>
          <w:sz w:val="22"/>
          <w:szCs w:val="22"/>
        </w:rPr>
        <w:t>(</w:t>
      </w:r>
      <w:r>
        <w:rPr>
          <w:rFonts w:asciiTheme="majorHAnsi" w:hAnsiTheme="majorHAnsi"/>
          <w:sz w:val="22"/>
          <w:szCs w:val="22"/>
        </w:rPr>
        <w:t xml:space="preserve">further </w:t>
      </w:r>
      <w:r w:rsidRPr="00E84B34">
        <w:rPr>
          <w:rFonts w:asciiTheme="majorHAnsi" w:hAnsiTheme="majorHAnsi"/>
          <w:sz w:val="22"/>
          <w:szCs w:val="22"/>
        </w:rPr>
        <w:t>details on each individual module can be found at</w:t>
      </w:r>
      <w:r>
        <w:rPr>
          <w:rFonts w:asciiTheme="majorHAnsi" w:hAnsiTheme="majorHAnsi"/>
          <w:sz w:val="22"/>
          <w:szCs w:val="22"/>
        </w:rPr>
        <w:t xml:space="preserve"> Biological Sciences web page</w:t>
      </w:r>
      <w:r>
        <w:rPr>
          <w:sz w:val="22"/>
          <w:szCs w:val="22"/>
          <w:lang w:val="en"/>
        </w:rPr>
        <w:t>)</w:t>
      </w:r>
    </w:p>
    <w:p w:rsidR="00F40458" w:rsidRPr="00F40458" w:rsidRDefault="00F40458" w:rsidP="00F40458">
      <w:pPr>
        <w:pStyle w:val="Default"/>
        <w:ind w:left="426"/>
        <w:rPr>
          <w:rFonts w:asciiTheme="majorHAnsi" w:hAnsiTheme="majorHAnsi" w:cs="Calibri"/>
          <w:sz w:val="22"/>
          <w:szCs w:val="22"/>
        </w:rPr>
      </w:pPr>
    </w:p>
    <w:tbl>
      <w:tblPr>
        <w:tblW w:w="9780" w:type="dxa"/>
        <w:tblInd w:w="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26"/>
        <w:gridCol w:w="6095"/>
        <w:gridCol w:w="1559"/>
      </w:tblGrid>
      <w:tr w:rsidR="00112A45" w:rsidRPr="00E84B34" w:rsidTr="00112A45">
        <w:trPr>
          <w:trHeight w:val="287"/>
        </w:trPr>
        <w:tc>
          <w:tcPr>
            <w:tcW w:w="8221" w:type="dxa"/>
            <w:gridSpan w:val="2"/>
          </w:tcPr>
          <w:p w:rsidR="00112A45" w:rsidRPr="00CC218F" w:rsidRDefault="00112A45" w:rsidP="00E4239C">
            <w:pPr>
              <w:jc w:val="center"/>
              <w:rPr>
                <w:b/>
              </w:rPr>
            </w:pPr>
            <w:r w:rsidRPr="00CC218F">
              <w:rPr>
                <w:b/>
              </w:rPr>
              <w:t>SEMESTER 1</w:t>
            </w:r>
          </w:p>
        </w:tc>
        <w:tc>
          <w:tcPr>
            <w:tcW w:w="1559" w:type="dxa"/>
          </w:tcPr>
          <w:p w:rsidR="00112A45" w:rsidRPr="00E84B34" w:rsidRDefault="00112A45" w:rsidP="00E4239C">
            <w:pPr>
              <w:pStyle w:val="Default"/>
              <w:jc w:val="center"/>
              <w:rPr>
                <w:rFonts w:asciiTheme="majorHAnsi" w:hAnsiTheme="majorHAnsi" w:cs="Calibri"/>
                <w:b/>
                <w:sz w:val="22"/>
                <w:szCs w:val="22"/>
              </w:rPr>
            </w:pPr>
            <w:r w:rsidRPr="00E84B34">
              <w:rPr>
                <w:rFonts w:asciiTheme="majorHAnsi" w:hAnsiTheme="majorHAnsi" w:cs="Calibri"/>
                <w:b/>
                <w:sz w:val="22"/>
                <w:szCs w:val="22"/>
              </w:rPr>
              <w:t>Tick</w:t>
            </w:r>
          </w:p>
        </w:tc>
      </w:tr>
      <w:tr w:rsidR="00112A45" w:rsidRPr="00E84B34" w:rsidTr="00112A45">
        <w:trPr>
          <w:trHeight w:val="642"/>
        </w:trPr>
        <w:tc>
          <w:tcPr>
            <w:tcW w:w="2126" w:type="dxa"/>
          </w:tcPr>
          <w:p w:rsidR="00112A45" w:rsidRPr="00E84B34" w:rsidRDefault="00112A45" w:rsidP="00E4239C">
            <w:r w:rsidRPr="00E84B34">
              <w:t>BS3070</w:t>
            </w:r>
            <w:r>
              <w:br/>
            </w:r>
            <w:r w:rsidRPr="00E84B34">
              <w:t>MB3001</w:t>
            </w:r>
          </w:p>
        </w:tc>
        <w:tc>
          <w:tcPr>
            <w:tcW w:w="6095" w:type="dxa"/>
          </w:tcPr>
          <w:p w:rsidR="00112A45" w:rsidRPr="00E84B34" w:rsidRDefault="00112A45" w:rsidP="00E4239C">
            <w:pPr>
              <w:rPr>
                <w:rFonts w:cs="Calibri"/>
                <w:b/>
                <w:bCs/>
              </w:rPr>
            </w:pPr>
            <w:r w:rsidRPr="00E84B34">
              <w:rPr>
                <w:lang w:val="en"/>
              </w:rPr>
              <w:t>Protein Complexes from Cells to Molecules</w:t>
            </w:r>
            <w:r>
              <w:rPr>
                <w:rFonts w:cs="Calibri"/>
                <w:b/>
                <w:bCs/>
              </w:rPr>
              <w:br/>
            </w:r>
            <w:r w:rsidRPr="00E84B34">
              <w:rPr>
                <w:lang w:val="en"/>
              </w:rPr>
              <w:t>Biochemical Mechanisms of Human Disease</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pt;height:18.75pt" o:ole="">
                  <v:imagedata r:id="rId8" o:title=""/>
                </v:shape>
                <w:control r:id="rId9" w:name="OptionButton25" w:shapeid="_x0000_i1063"/>
              </w:object>
            </w:r>
          </w:p>
        </w:tc>
      </w:tr>
      <w:tr w:rsidR="00112A45" w:rsidRPr="00E84B34" w:rsidTr="00112A45">
        <w:trPr>
          <w:trHeight w:val="708"/>
        </w:trPr>
        <w:tc>
          <w:tcPr>
            <w:tcW w:w="2126" w:type="dxa"/>
          </w:tcPr>
          <w:p w:rsidR="00112A45" w:rsidRPr="00E84B34" w:rsidRDefault="00112A45" w:rsidP="00E4239C">
            <w:r w:rsidRPr="00E84B34">
              <w:t>BS3000</w:t>
            </w:r>
            <w:r>
              <w:br/>
            </w:r>
            <w:r w:rsidRPr="00E84B34">
              <w:t>BS3031</w:t>
            </w:r>
          </w:p>
        </w:tc>
        <w:tc>
          <w:tcPr>
            <w:tcW w:w="6095" w:type="dxa"/>
          </w:tcPr>
          <w:p w:rsidR="00112A45" w:rsidRPr="00E84B34" w:rsidRDefault="00112A45" w:rsidP="00E4239C">
            <w:pPr>
              <w:rPr>
                <w:rFonts w:cs="Calibri"/>
                <w:b/>
                <w:bCs/>
              </w:rPr>
            </w:pPr>
            <w:r w:rsidRPr="00E84B34">
              <w:rPr>
                <w:lang w:val="en"/>
              </w:rPr>
              <w:t>Evolutionary Genetics</w:t>
            </w:r>
            <w:r>
              <w:rPr>
                <w:rFonts w:cs="Calibri"/>
                <w:b/>
                <w:bCs/>
              </w:rPr>
              <w:br/>
            </w:r>
            <w:r w:rsidRPr="00E84B34">
              <w:rPr>
                <w:lang w:val="en"/>
              </w:rPr>
              <w:t>Human Genetics</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62" type="#_x0000_t75" style="width:15pt;height:18.75pt" o:ole="">
                  <v:imagedata r:id="rId8" o:title=""/>
                </v:shape>
                <w:control r:id="rId10" w:name="OptionButton251" w:shapeid="_x0000_i1062"/>
              </w:object>
            </w:r>
          </w:p>
        </w:tc>
      </w:tr>
      <w:tr w:rsidR="00112A45" w:rsidRPr="00E84B34" w:rsidTr="00112A45">
        <w:trPr>
          <w:trHeight w:val="691"/>
        </w:trPr>
        <w:tc>
          <w:tcPr>
            <w:tcW w:w="2126" w:type="dxa"/>
          </w:tcPr>
          <w:p w:rsidR="00112A45" w:rsidRPr="00E84B34" w:rsidRDefault="00112A45" w:rsidP="00E4239C">
            <w:r w:rsidRPr="00E84B34">
              <w:t>BS3012</w:t>
            </w:r>
            <w:r>
              <w:br/>
            </w:r>
            <w:r w:rsidRPr="00E84B34">
              <w:t xml:space="preserve">BS3068 </w:t>
            </w:r>
          </w:p>
        </w:tc>
        <w:tc>
          <w:tcPr>
            <w:tcW w:w="6095" w:type="dxa"/>
          </w:tcPr>
          <w:p w:rsidR="00112A45" w:rsidRPr="00E84B34" w:rsidRDefault="00112A45" w:rsidP="00E4239C">
            <w:pPr>
              <w:rPr>
                <w:rFonts w:cs="Calibri"/>
                <w:b/>
                <w:bCs/>
              </w:rPr>
            </w:pPr>
            <w:r w:rsidRPr="00E84B34">
              <w:rPr>
                <w:lang w:val="en"/>
              </w:rPr>
              <w:t>Infection and Immunity</w:t>
            </w:r>
            <w:r>
              <w:rPr>
                <w:rFonts w:cs="Calibri"/>
                <w:b/>
                <w:bCs/>
              </w:rPr>
              <w:br/>
            </w:r>
            <w:r w:rsidRPr="00E84B34">
              <w:rPr>
                <w:lang w:val="en"/>
              </w:rPr>
              <w:t>Microbial Biotechnology</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61" type="#_x0000_t75" style="width:15pt;height:18.75pt" o:ole="">
                  <v:imagedata r:id="rId8" o:title=""/>
                </v:shape>
                <w:control r:id="rId11" w:name="OptionButton252" w:shapeid="_x0000_i1061"/>
              </w:object>
            </w:r>
          </w:p>
        </w:tc>
      </w:tr>
      <w:tr w:rsidR="00112A45" w:rsidRPr="00E84B34" w:rsidTr="00112A45">
        <w:trPr>
          <w:trHeight w:val="701"/>
        </w:trPr>
        <w:tc>
          <w:tcPr>
            <w:tcW w:w="2126" w:type="dxa"/>
          </w:tcPr>
          <w:p w:rsidR="00112A45" w:rsidRPr="00E84B34" w:rsidRDefault="00112A45" w:rsidP="00E4239C">
            <w:r w:rsidRPr="00E84B34">
              <w:t>BS3054</w:t>
            </w:r>
            <w:r>
              <w:br/>
            </w:r>
            <w:r w:rsidRPr="00E84B34">
              <w:t>BS3055</w:t>
            </w:r>
          </w:p>
        </w:tc>
        <w:tc>
          <w:tcPr>
            <w:tcW w:w="6095" w:type="dxa"/>
          </w:tcPr>
          <w:p w:rsidR="00112A45" w:rsidRPr="00E84B34" w:rsidRDefault="00112A45" w:rsidP="00E4239C">
            <w:pPr>
              <w:rPr>
                <w:rFonts w:cs="Calibri"/>
                <w:b/>
                <w:bCs/>
              </w:rPr>
            </w:pPr>
            <w:r w:rsidRPr="00E84B34">
              <w:rPr>
                <w:lang w:val="en"/>
              </w:rPr>
              <w:t>Molecular and Cell Pharmacology</w:t>
            </w:r>
            <w:r>
              <w:rPr>
                <w:rFonts w:cs="Calibri"/>
                <w:b/>
                <w:bCs/>
              </w:rPr>
              <w:br/>
            </w:r>
            <w:r w:rsidRPr="00E84B34">
              <w:rPr>
                <w:lang w:val="en"/>
              </w:rPr>
              <w:t>Molecular and Cellular Neuroscience</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60" type="#_x0000_t75" style="width:15pt;height:18.75pt" o:ole="">
                  <v:imagedata r:id="rId8" o:title=""/>
                </v:shape>
                <w:control r:id="rId12" w:name="OptionButton253" w:shapeid="_x0000_i1060"/>
              </w:object>
            </w:r>
          </w:p>
        </w:tc>
      </w:tr>
      <w:tr w:rsidR="00112A45" w:rsidRPr="00E84B34" w:rsidTr="00112A45">
        <w:trPr>
          <w:trHeight w:val="569"/>
        </w:trPr>
        <w:tc>
          <w:tcPr>
            <w:tcW w:w="2126" w:type="dxa"/>
          </w:tcPr>
          <w:p w:rsidR="00112A45" w:rsidRPr="00E84B34" w:rsidRDefault="00112A45" w:rsidP="00E4239C">
            <w:r w:rsidRPr="00E84B34">
              <w:t>BS3031</w:t>
            </w:r>
            <w:r>
              <w:br/>
            </w:r>
            <w:r w:rsidRPr="00E84B34">
              <w:t>BS3054</w:t>
            </w:r>
          </w:p>
        </w:tc>
        <w:tc>
          <w:tcPr>
            <w:tcW w:w="6095" w:type="dxa"/>
          </w:tcPr>
          <w:p w:rsidR="00112A45" w:rsidRPr="00E84B34" w:rsidRDefault="00112A45" w:rsidP="00E4239C">
            <w:pPr>
              <w:rPr>
                <w:lang w:val="en"/>
              </w:rPr>
            </w:pPr>
            <w:r w:rsidRPr="00E84B34">
              <w:rPr>
                <w:lang w:val="en"/>
              </w:rPr>
              <w:t>Human Genetics</w:t>
            </w:r>
            <w:r>
              <w:rPr>
                <w:lang w:val="en"/>
              </w:rPr>
              <w:br/>
            </w:r>
            <w:r w:rsidRPr="00E84B34">
              <w:rPr>
                <w:lang w:val="en"/>
              </w:rPr>
              <w:t>Molecular and Cell Pharmacology</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9" type="#_x0000_t75" style="width:15pt;height:18.75pt" o:ole="">
                  <v:imagedata r:id="rId8" o:title=""/>
                </v:shape>
                <w:control r:id="rId13" w:name="OptionButton254" w:shapeid="_x0000_i1059"/>
              </w:object>
            </w:r>
          </w:p>
        </w:tc>
      </w:tr>
      <w:tr w:rsidR="00112A45" w:rsidRPr="00E84B34" w:rsidTr="00112A45">
        <w:trPr>
          <w:trHeight w:val="623"/>
        </w:trPr>
        <w:tc>
          <w:tcPr>
            <w:tcW w:w="2126" w:type="dxa"/>
          </w:tcPr>
          <w:p w:rsidR="00112A45" w:rsidRPr="00E84B34" w:rsidRDefault="00112A45" w:rsidP="00E4239C">
            <w:r w:rsidRPr="00E84B34">
              <w:t>BS3055</w:t>
            </w:r>
            <w:r>
              <w:br/>
            </w:r>
            <w:r w:rsidRPr="00E84B34">
              <w:t>BS3064</w:t>
            </w:r>
          </w:p>
        </w:tc>
        <w:tc>
          <w:tcPr>
            <w:tcW w:w="6095" w:type="dxa"/>
          </w:tcPr>
          <w:p w:rsidR="00112A45" w:rsidRPr="00E84B34" w:rsidRDefault="00112A45" w:rsidP="00E4239C">
            <w:pPr>
              <w:rPr>
                <w:rFonts w:cs="Calibri"/>
                <w:b/>
                <w:bCs/>
              </w:rPr>
            </w:pPr>
            <w:r w:rsidRPr="00E84B34">
              <w:rPr>
                <w:lang w:val="en"/>
              </w:rPr>
              <w:t>Molecular and Cellular Neuroscience</w:t>
            </w:r>
            <w:r>
              <w:rPr>
                <w:lang w:val="en"/>
              </w:rPr>
              <w:br/>
            </w:r>
            <w:r w:rsidRPr="00E84B34">
              <w:rPr>
                <w:lang w:val="en"/>
              </w:rPr>
              <w:t>Comparative Neurobiology</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8" type="#_x0000_t75" style="width:15pt;height:18.75pt" o:ole="">
                  <v:imagedata r:id="rId14" o:title=""/>
                </v:shape>
                <w:control r:id="rId15" w:name="OptionButton255" w:shapeid="_x0000_i1058"/>
              </w:object>
            </w:r>
          </w:p>
        </w:tc>
      </w:tr>
      <w:tr w:rsidR="00112A45" w:rsidRPr="00E84B34" w:rsidTr="00112A45">
        <w:trPr>
          <w:trHeight w:val="409"/>
        </w:trPr>
        <w:tc>
          <w:tcPr>
            <w:tcW w:w="8221" w:type="dxa"/>
            <w:gridSpan w:val="2"/>
          </w:tcPr>
          <w:p w:rsidR="00112A45" w:rsidRPr="00E84B34" w:rsidRDefault="00112A45" w:rsidP="00E4239C">
            <w:pPr>
              <w:jc w:val="center"/>
              <w:rPr>
                <w:b/>
                <w:bCs/>
              </w:rPr>
            </w:pPr>
            <w:r w:rsidRPr="00E84B34">
              <w:rPr>
                <w:b/>
                <w:bCs/>
              </w:rPr>
              <w:t>SEMESTER 2</w:t>
            </w:r>
          </w:p>
        </w:tc>
        <w:tc>
          <w:tcPr>
            <w:tcW w:w="1559" w:type="dxa"/>
          </w:tcPr>
          <w:p w:rsidR="00112A45" w:rsidRPr="00E84B34" w:rsidRDefault="00112A45" w:rsidP="00E4239C">
            <w:pPr>
              <w:pStyle w:val="Default"/>
              <w:jc w:val="center"/>
              <w:rPr>
                <w:rFonts w:asciiTheme="majorHAnsi" w:hAnsiTheme="majorHAnsi" w:cs="Calibri"/>
                <w:b/>
                <w:bCs/>
                <w:sz w:val="22"/>
                <w:szCs w:val="22"/>
              </w:rPr>
            </w:pPr>
          </w:p>
        </w:tc>
      </w:tr>
      <w:tr w:rsidR="00112A45" w:rsidRPr="00E84B34" w:rsidTr="00112A45">
        <w:trPr>
          <w:trHeight w:val="708"/>
        </w:trPr>
        <w:tc>
          <w:tcPr>
            <w:tcW w:w="2126" w:type="dxa"/>
          </w:tcPr>
          <w:p w:rsidR="00112A45" w:rsidRPr="00E84B34" w:rsidRDefault="00112A45" w:rsidP="00E4239C">
            <w:r w:rsidRPr="00E84B34">
              <w:t>BS3003</w:t>
            </w:r>
            <w:r>
              <w:br/>
            </w:r>
            <w:r w:rsidRPr="00E84B34">
              <w:t>BS3010</w:t>
            </w:r>
          </w:p>
        </w:tc>
        <w:tc>
          <w:tcPr>
            <w:tcW w:w="6095" w:type="dxa"/>
          </w:tcPr>
          <w:p w:rsidR="00112A45" w:rsidRPr="00E84B34" w:rsidRDefault="00112A45" w:rsidP="00E4239C">
            <w:pPr>
              <w:rPr>
                <w:rFonts w:cs="Calibri"/>
                <w:b/>
                <w:bCs/>
              </w:rPr>
            </w:pPr>
            <w:r>
              <w:rPr>
                <w:lang w:val="en"/>
              </w:rPr>
              <w:t>Cancer Cell &amp; Molecular Biology</w:t>
            </w:r>
            <w:r>
              <w:rPr>
                <w:lang w:val="en"/>
              </w:rPr>
              <w:br/>
            </w:r>
            <w:r w:rsidRPr="00E84B34">
              <w:rPr>
                <w:lang w:val="en"/>
              </w:rPr>
              <w:t>Gene Expression</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7" type="#_x0000_t75" style="width:15pt;height:18.75pt" o:ole="">
                  <v:imagedata r:id="rId8" o:title=""/>
                </v:shape>
                <w:control r:id="rId16" w:name="OptionButton2551" w:shapeid="_x0000_i1057"/>
              </w:object>
            </w:r>
          </w:p>
        </w:tc>
      </w:tr>
      <w:tr w:rsidR="00112A45" w:rsidRPr="00E84B34" w:rsidTr="00112A45">
        <w:trPr>
          <w:trHeight w:val="691"/>
        </w:trPr>
        <w:tc>
          <w:tcPr>
            <w:tcW w:w="2126" w:type="dxa"/>
          </w:tcPr>
          <w:p w:rsidR="00112A45" w:rsidRPr="00E84B34" w:rsidRDefault="00112A45" w:rsidP="00E4239C">
            <w:r w:rsidRPr="00E84B34">
              <w:t>BS3018</w:t>
            </w:r>
            <w:r>
              <w:br/>
            </w:r>
            <w:r w:rsidRPr="00E84B34">
              <w:t>MB3050</w:t>
            </w:r>
          </w:p>
        </w:tc>
        <w:tc>
          <w:tcPr>
            <w:tcW w:w="6095" w:type="dxa"/>
          </w:tcPr>
          <w:p w:rsidR="00112A45" w:rsidRPr="00E84B34" w:rsidRDefault="00112A45" w:rsidP="00E4239C">
            <w:pPr>
              <w:rPr>
                <w:rFonts w:cs="Calibri"/>
                <w:b/>
                <w:bCs/>
              </w:rPr>
            </w:pPr>
            <w:r w:rsidRPr="00E84B34">
              <w:rPr>
                <w:lang w:val="en"/>
              </w:rPr>
              <w:t>Genes and Development</w:t>
            </w:r>
            <w:r>
              <w:rPr>
                <w:rFonts w:cs="Calibri"/>
                <w:b/>
                <w:bCs/>
              </w:rPr>
              <w:br/>
            </w:r>
            <w:r w:rsidRPr="00E84B34">
              <w:rPr>
                <w:lang w:val="en"/>
              </w:rPr>
              <w:t>Medical Genetics</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6" type="#_x0000_t75" style="width:15pt;height:18.75pt" o:ole="">
                  <v:imagedata r:id="rId8" o:title=""/>
                </v:shape>
                <w:control r:id="rId17" w:name="OptionButton25511" w:shapeid="_x0000_i1056"/>
              </w:object>
            </w:r>
          </w:p>
        </w:tc>
      </w:tr>
      <w:tr w:rsidR="00112A45" w:rsidRPr="00E84B34" w:rsidTr="00112A45">
        <w:trPr>
          <w:trHeight w:val="715"/>
        </w:trPr>
        <w:tc>
          <w:tcPr>
            <w:tcW w:w="2126" w:type="dxa"/>
          </w:tcPr>
          <w:p w:rsidR="00112A45" w:rsidRPr="00E84B34" w:rsidRDefault="00112A45" w:rsidP="00E4239C">
            <w:r w:rsidRPr="00E84B34">
              <w:t>BS3035</w:t>
            </w:r>
            <w:r>
              <w:br/>
            </w:r>
            <w:r w:rsidRPr="00E84B34">
              <w:t>MB3020</w:t>
            </w:r>
          </w:p>
        </w:tc>
        <w:tc>
          <w:tcPr>
            <w:tcW w:w="6095" w:type="dxa"/>
          </w:tcPr>
          <w:p w:rsidR="00112A45" w:rsidRPr="00E84B34" w:rsidRDefault="00112A45" w:rsidP="00E4239C">
            <w:pPr>
              <w:rPr>
                <w:rFonts w:cs="Calibri"/>
                <w:b/>
                <w:bCs/>
              </w:rPr>
            </w:pPr>
            <w:r w:rsidRPr="00E84B34">
              <w:rPr>
                <w:lang w:val="en"/>
              </w:rPr>
              <w:t>Virology</w:t>
            </w:r>
            <w:r>
              <w:rPr>
                <w:rFonts w:cs="Calibri"/>
                <w:b/>
                <w:bCs/>
              </w:rPr>
              <w:br/>
            </w:r>
            <w:r w:rsidRPr="00E84B34">
              <w:rPr>
                <w:lang w:val="en"/>
              </w:rPr>
              <w:t>Advanced Topics in Medical Microbiology</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5" type="#_x0000_t75" style="width:15pt;height:18.75pt" o:ole="">
                  <v:imagedata r:id="rId8" o:title=""/>
                </v:shape>
                <w:control r:id="rId18" w:name="OptionButton25512" w:shapeid="_x0000_i1055"/>
              </w:object>
            </w:r>
          </w:p>
        </w:tc>
      </w:tr>
      <w:tr w:rsidR="00112A45" w:rsidRPr="00E84B34" w:rsidTr="00112A45">
        <w:trPr>
          <w:trHeight w:val="683"/>
        </w:trPr>
        <w:tc>
          <w:tcPr>
            <w:tcW w:w="2126" w:type="dxa"/>
          </w:tcPr>
          <w:p w:rsidR="00112A45" w:rsidRPr="00E84B34" w:rsidRDefault="00112A45" w:rsidP="00E4239C">
            <w:r w:rsidRPr="00E84B34">
              <w:t>BS3056</w:t>
            </w:r>
            <w:r>
              <w:br/>
            </w:r>
            <w:r w:rsidRPr="00E84B34">
              <w:t>MB3057</w:t>
            </w:r>
          </w:p>
        </w:tc>
        <w:tc>
          <w:tcPr>
            <w:tcW w:w="6095" w:type="dxa"/>
          </w:tcPr>
          <w:p w:rsidR="00112A45" w:rsidRPr="00E84B34" w:rsidRDefault="00112A45" w:rsidP="00E4239C">
            <w:pPr>
              <w:rPr>
                <w:rFonts w:cs="Calibri"/>
                <w:b/>
                <w:bCs/>
              </w:rPr>
            </w:pPr>
            <w:r w:rsidRPr="00E84B34">
              <w:rPr>
                <w:lang w:val="en"/>
              </w:rPr>
              <w:t>Cellular Physiology of the Cardiovascular System</w:t>
            </w:r>
            <w:r>
              <w:rPr>
                <w:lang w:val="en"/>
              </w:rPr>
              <w:br/>
            </w:r>
            <w:r w:rsidRPr="00E84B34">
              <w:rPr>
                <w:lang w:val="en"/>
              </w:rPr>
              <w:t>Understanding Disease</w:t>
            </w:r>
            <w:r>
              <w:rPr>
                <w:lang w:val="en"/>
              </w:rPr>
              <w:t>: an integrated approach</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4" type="#_x0000_t75" style="width:15pt;height:18.75pt" o:ole="">
                  <v:imagedata r:id="rId8" o:title=""/>
                </v:shape>
                <w:control r:id="rId19" w:name="OptionButton25513" w:shapeid="_x0000_i1054"/>
              </w:object>
            </w:r>
          </w:p>
        </w:tc>
      </w:tr>
      <w:tr w:rsidR="00112A45" w:rsidRPr="00E84B34" w:rsidTr="00112A45">
        <w:trPr>
          <w:trHeight w:val="706"/>
        </w:trPr>
        <w:tc>
          <w:tcPr>
            <w:tcW w:w="2126" w:type="dxa"/>
          </w:tcPr>
          <w:p w:rsidR="00112A45" w:rsidRPr="00E84B34" w:rsidRDefault="00112A45" w:rsidP="00E4239C">
            <w:r>
              <w:t>BS3003</w:t>
            </w:r>
            <w:r>
              <w:br/>
              <w:t>MB3050</w:t>
            </w:r>
          </w:p>
        </w:tc>
        <w:tc>
          <w:tcPr>
            <w:tcW w:w="6095" w:type="dxa"/>
          </w:tcPr>
          <w:p w:rsidR="00112A45" w:rsidRPr="00E84B34" w:rsidRDefault="00112A45" w:rsidP="00E4239C">
            <w:pPr>
              <w:rPr>
                <w:rFonts w:cs="Calibri"/>
                <w:b/>
                <w:bCs/>
              </w:rPr>
            </w:pPr>
            <w:r>
              <w:rPr>
                <w:lang w:val="en"/>
              </w:rPr>
              <w:t>Cancer Cell &amp; Molecular Biology</w:t>
            </w:r>
            <w:r>
              <w:rPr>
                <w:lang w:val="en"/>
              </w:rPr>
              <w:br/>
              <w:t>Medical Genetics</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3" type="#_x0000_t75" style="width:15pt;height:18.75pt" o:ole="">
                  <v:imagedata r:id="rId8" o:title=""/>
                </v:shape>
                <w:control r:id="rId20" w:name="OptionButton25514" w:shapeid="_x0000_i1053"/>
              </w:object>
            </w:r>
          </w:p>
        </w:tc>
      </w:tr>
      <w:tr w:rsidR="00112A45" w:rsidRPr="00E84B34" w:rsidTr="00112A45">
        <w:trPr>
          <w:trHeight w:val="706"/>
        </w:trPr>
        <w:tc>
          <w:tcPr>
            <w:tcW w:w="2126" w:type="dxa"/>
          </w:tcPr>
          <w:p w:rsidR="00112A45" w:rsidRDefault="00112A45" w:rsidP="00E4239C">
            <w:r>
              <w:t>BS3033</w:t>
            </w:r>
            <w:r>
              <w:br/>
              <w:t>MB3057</w:t>
            </w:r>
          </w:p>
        </w:tc>
        <w:tc>
          <w:tcPr>
            <w:tcW w:w="6095" w:type="dxa"/>
          </w:tcPr>
          <w:p w:rsidR="00112A45" w:rsidRPr="00E84B34" w:rsidRDefault="00112A45" w:rsidP="00E4239C">
            <w:pPr>
              <w:rPr>
                <w:lang w:val="en"/>
              </w:rPr>
            </w:pPr>
            <w:r>
              <w:rPr>
                <w:lang w:val="en"/>
              </w:rPr>
              <w:t>Brain and Behaviour</w:t>
            </w:r>
            <w:r>
              <w:rPr>
                <w:lang w:val="en"/>
              </w:rPr>
              <w:br/>
              <w:t>Understanding disease: an integrated approach</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2" type="#_x0000_t75" style="width:15pt;height:18.75pt" o:ole="">
                  <v:imagedata r:id="rId8" o:title=""/>
                </v:shape>
                <w:control r:id="rId21" w:name="OptionButton25515" w:shapeid="_x0000_i1052"/>
              </w:object>
            </w:r>
          </w:p>
        </w:tc>
      </w:tr>
      <w:tr w:rsidR="00112A45" w:rsidRPr="00E84B34" w:rsidTr="00112A45">
        <w:trPr>
          <w:trHeight w:val="706"/>
        </w:trPr>
        <w:tc>
          <w:tcPr>
            <w:tcW w:w="2126" w:type="dxa"/>
          </w:tcPr>
          <w:p w:rsidR="00112A45" w:rsidRDefault="00112A45" w:rsidP="00E4239C">
            <w:r>
              <w:t>BS3003</w:t>
            </w:r>
            <w:r>
              <w:br/>
              <w:t>MB3057</w:t>
            </w:r>
          </w:p>
        </w:tc>
        <w:tc>
          <w:tcPr>
            <w:tcW w:w="6095" w:type="dxa"/>
          </w:tcPr>
          <w:p w:rsidR="00112A45" w:rsidRDefault="00112A45" w:rsidP="00E4239C">
            <w:pPr>
              <w:rPr>
                <w:lang w:val="en"/>
              </w:rPr>
            </w:pPr>
            <w:r>
              <w:rPr>
                <w:lang w:val="en"/>
              </w:rPr>
              <w:t>Cancer Cell &amp; Molecular Biology</w:t>
            </w:r>
            <w:r>
              <w:rPr>
                <w:lang w:val="en"/>
              </w:rPr>
              <w:br/>
              <w:t>Understanding disease: an integrated approach</w:t>
            </w:r>
          </w:p>
        </w:tc>
        <w:tc>
          <w:tcPr>
            <w:tcW w:w="1559" w:type="dxa"/>
            <w:vAlign w:val="center"/>
          </w:tcPr>
          <w:p w:rsidR="00112A45" w:rsidRPr="00E84B34" w:rsidRDefault="00112A45" w:rsidP="00E4239C">
            <w:pPr>
              <w:pStyle w:val="Default"/>
              <w:jc w:val="center"/>
              <w:rPr>
                <w:rFonts w:asciiTheme="majorHAnsi" w:hAnsiTheme="majorHAnsi" w:cs="Calibri"/>
                <w:b/>
                <w:bCs/>
                <w:sz w:val="22"/>
                <w:szCs w:val="22"/>
              </w:rPr>
            </w:pPr>
            <w:r>
              <w:rPr>
                <w:rFonts w:asciiTheme="majorHAnsi" w:hAnsiTheme="majorHAnsi" w:cs="Calibri"/>
                <w:b/>
                <w:bCs/>
              </w:rPr>
              <w:object w:dxaOrig="225" w:dyaOrig="225">
                <v:shape id="_x0000_i1051" type="#_x0000_t75" style="width:15pt;height:18.75pt" o:ole="">
                  <v:imagedata r:id="rId14" o:title=""/>
                </v:shape>
                <w:control r:id="rId22" w:name="OptionButton25516" w:shapeid="_x0000_i1051"/>
              </w:object>
            </w:r>
          </w:p>
        </w:tc>
      </w:tr>
      <w:tr w:rsidR="00112A45" w:rsidRPr="00E84B34" w:rsidTr="00112A45">
        <w:trPr>
          <w:trHeight w:val="706"/>
        </w:trPr>
        <w:tc>
          <w:tcPr>
            <w:tcW w:w="9780" w:type="dxa"/>
            <w:gridSpan w:val="3"/>
          </w:tcPr>
          <w:p w:rsidR="00112A45" w:rsidRPr="00456709" w:rsidRDefault="00112A45" w:rsidP="00E4239C">
            <w:pPr>
              <w:rPr>
                <w:bCs/>
              </w:rPr>
            </w:pPr>
            <w:r>
              <w:rPr>
                <w:bCs/>
              </w:rPr>
              <w:t>Projects will be available in May</w:t>
            </w:r>
          </w:p>
        </w:tc>
      </w:tr>
    </w:tbl>
    <w:p w:rsidR="00EF5E45" w:rsidRDefault="00EF5E45"/>
    <w:p w:rsidR="00112A45" w:rsidRDefault="00112A45"/>
    <w:p w:rsidR="00112A45" w:rsidRDefault="00112A45"/>
    <w:p w:rsidR="00112A45" w:rsidRDefault="00112A45"/>
    <w:tbl>
      <w:tblPr>
        <w:tblW w:w="9780" w:type="dxa"/>
        <w:tblInd w:w="534"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ayout w:type="fixed"/>
        <w:tblLook w:val="0000" w:firstRow="0" w:lastRow="0" w:firstColumn="0" w:lastColumn="0" w:noHBand="0" w:noVBand="0"/>
      </w:tblPr>
      <w:tblGrid>
        <w:gridCol w:w="2835"/>
        <w:gridCol w:w="5103"/>
        <w:gridCol w:w="1842"/>
      </w:tblGrid>
      <w:tr w:rsidR="00456709" w:rsidRPr="00E84B34" w:rsidTr="00EF5E45">
        <w:trPr>
          <w:trHeight w:val="354"/>
        </w:trPr>
        <w:tc>
          <w:tcPr>
            <w:tcW w:w="2835" w:type="dxa"/>
            <w:vMerge w:val="restart"/>
          </w:tcPr>
          <w:p w:rsidR="00456709" w:rsidRPr="00456709" w:rsidRDefault="00456709" w:rsidP="00456709">
            <w:pPr>
              <w:pStyle w:val="Default"/>
              <w:rPr>
                <w:rFonts w:asciiTheme="majorHAnsi" w:hAnsiTheme="majorHAnsi" w:cs="Calibri"/>
                <w:b/>
                <w:bCs/>
                <w:sz w:val="22"/>
                <w:szCs w:val="22"/>
              </w:rPr>
            </w:pPr>
            <w:r>
              <w:rPr>
                <w:rFonts w:asciiTheme="majorHAnsi" w:hAnsiTheme="majorHAnsi" w:cs="Calibri"/>
                <w:b/>
                <w:bCs/>
                <w:sz w:val="22"/>
                <w:szCs w:val="22"/>
              </w:rPr>
              <w:t>Signature of Head of Sponsoring Department</w:t>
            </w:r>
          </w:p>
        </w:tc>
        <w:tc>
          <w:tcPr>
            <w:tcW w:w="5103" w:type="dxa"/>
          </w:tcPr>
          <w:p w:rsidR="00456709" w:rsidRPr="008E7127" w:rsidRDefault="00456709" w:rsidP="00456709">
            <w:pPr>
              <w:pStyle w:val="Default"/>
              <w:rPr>
                <w:rFonts w:asciiTheme="majorHAnsi" w:hAnsiTheme="majorHAnsi" w:cs="Calibri"/>
                <w:bCs/>
                <w:sz w:val="22"/>
                <w:szCs w:val="22"/>
              </w:rPr>
            </w:pPr>
          </w:p>
        </w:tc>
        <w:tc>
          <w:tcPr>
            <w:tcW w:w="1842" w:type="dxa"/>
            <w:vMerge w:val="restart"/>
          </w:tcPr>
          <w:p w:rsidR="00456709" w:rsidRPr="00456709" w:rsidRDefault="008E7127" w:rsidP="00456709">
            <w:pPr>
              <w:pStyle w:val="Default"/>
              <w:rPr>
                <w:rFonts w:asciiTheme="majorHAnsi" w:hAnsiTheme="majorHAnsi" w:cs="Calibri"/>
                <w:b/>
                <w:bCs/>
                <w:sz w:val="22"/>
                <w:szCs w:val="22"/>
              </w:rPr>
            </w:pPr>
            <w:r>
              <w:rPr>
                <w:rFonts w:asciiTheme="majorHAnsi" w:hAnsiTheme="majorHAnsi" w:cs="Calibri"/>
                <w:b/>
                <w:bCs/>
                <w:sz w:val="22"/>
                <w:szCs w:val="22"/>
              </w:rPr>
              <w:t>Date:</w:t>
            </w:r>
          </w:p>
        </w:tc>
      </w:tr>
      <w:tr w:rsidR="00456709" w:rsidRPr="00E84B34" w:rsidTr="00EF5E45">
        <w:trPr>
          <w:trHeight w:val="354"/>
        </w:trPr>
        <w:tc>
          <w:tcPr>
            <w:tcW w:w="2835" w:type="dxa"/>
            <w:vMerge/>
          </w:tcPr>
          <w:p w:rsidR="00456709" w:rsidRDefault="00456709" w:rsidP="00456709">
            <w:pPr>
              <w:pStyle w:val="Default"/>
              <w:rPr>
                <w:rFonts w:asciiTheme="majorHAnsi" w:hAnsiTheme="majorHAnsi" w:cs="Calibri"/>
                <w:b/>
                <w:bCs/>
                <w:sz w:val="22"/>
                <w:szCs w:val="22"/>
              </w:rPr>
            </w:pPr>
          </w:p>
        </w:tc>
        <w:tc>
          <w:tcPr>
            <w:tcW w:w="5103" w:type="dxa"/>
          </w:tcPr>
          <w:p w:rsidR="00456709" w:rsidRPr="008E7127" w:rsidRDefault="008E7127" w:rsidP="008E7127">
            <w:pPr>
              <w:pStyle w:val="Default"/>
              <w:rPr>
                <w:rFonts w:asciiTheme="majorHAnsi" w:hAnsiTheme="majorHAnsi" w:cs="Calibri"/>
                <w:bCs/>
                <w:sz w:val="18"/>
                <w:szCs w:val="18"/>
              </w:rPr>
            </w:pPr>
            <w:r>
              <w:rPr>
                <w:rFonts w:asciiTheme="majorHAnsi" w:hAnsiTheme="majorHAnsi" w:cs="Calibri"/>
                <w:bCs/>
                <w:sz w:val="18"/>
                <w:szCs w:val="18"/>
              </w:rPr>
              <w:t>Print name here</w:t>
            </w:r>
          </w:p>
        </w:tc>
        <w:tc>
          <w:tcPr>
            <w:tcW w:w="1842" w:type="dxa"/>
            <w:vMerge/>
          </w:tcPr>
          <w:p w:rsidR="00456709" w:rsidRPr="00456709" w:rsidRDefault="00456709" w:rsidP="00456709">
            <w:pPr>
              <w:pStyle w:val="Default"/>
              <w:rPr>
                <w:rFonts w:asciiTheme="majorHAnsi" w:hAnsiTheme="majorHAnsi" w:cs="Calibri"/>
                <w:b/>
                <w:bCs/>
                <w:sz w:val="22"/>
                <w:szCs w:val="22"/>
              </w:rPr>
            </w:pPr>
          </w:p>
        </w:tc>
      </w:tr>
      <w:tr w:rsidR="008E7127" w:rsidRPr="00E84B34" w:rsidTr="00EF5E45">
        <w:trPr>
          <w:trHeight w:val="354"/>
        </w:trPr>
        <w:tc>
          <w:tcPr>
            <w:tcW w:w="2835" w:type="dxa"/>
          </w:tcPr>
          <w:p w:rsidR="008E7127" w:rsidRDefault="008E7127" w:rsidP="00456709">
            <w:pPr>
              <w:pStyle w:val="Default"/>
              <w:rPr>
                <w:rFonts w:asciiTheme="majorHAnsi" w:hAnsiTheme="majorHAnsi" w:cs="Calibri"/>
                <w:b/>
                <w:bCs/>
                <w:sz w:val="22"/>
                <w:szCs w:val="22"/>
              </w:rPr>
            </w:pPr>
            <w:r>
              <w:rPr>
                <w:rFonts w:asciiTheme="majorHAnsi" w:hAnsiTheme="majorHAnsi" w:cs="Calibri"/>
                <w:b/>
                <w:bCs/>
                <w:sz w:val="22"/>
                <w:szCs w:val="22"/>
              </w:rPr>
              <w:t>Signature of applicant</w:t>
            </w:r>
          </w:p>
          <w:p w:rsidR="008E7127" w:rsidRDefault="008E7127" w:rsidP="00456709">
            <w:pPr>
              <w:pStyle w:val="Default"/>
              <w:rPr>
                <w:rFonts w:asciiTheme="majorHAnsi" w:hAnsiTheme="majorHAnsi" w:cs="Calibri"/>
                <w:b/>
                <w:bCs/>
                <w:sz w:val="22"/>
                <w:szCs w:val="22"/>
              </w:rPr>
            </w:pPr>
          </w:p>
        </w:tc>
        <w:tc>
          <w:tcPr>
            <w:tcW w:w="5103" w:type="dxa"/>
          </w:tcPr>
          <w:p w:rsidR="008E7127" w:rsidRDefault="008E7127" w:rsidP="008E7127">
            <w:pPr>
              <w:pStyle w:val="Default"/>
              <w:rPr>
                <w:rFonts w:asciiTheme="majorHAnsi" w:hAnsiTheme="majorHAnsi" w:cs="Calibri"/>
                <w:bCs/>
                <w:sz w:val="18"/>
                <w:szCs w:val="18"/>
              </w:rPr>
            </w:pPr>
          </w:p>
        </w:tc>
        <w:tc>
          <w:tcPr>
            <w:tcW w:w="1842" w:type="dxa"/>
          </w:tcPr>
          <w:p w:rsidR="008E7127" w:rsidRPr="00456709" w:rsidRDefault="008E7127" w:rsidP="00B21F1E">
            <w:pPr>
              <w:pStyle w:val="Default"/>
              <w:rPr>
                <w:rFonts w:asciiTheme="majorHAnsi" w:hAnsiTheme="majorHAnsi" w:cs="Calibri"/>
                <w:b/>
                <w:bCs/>
                <w:sz w:val="22"/>
                <w:szCs w:val="22"/>
              </w:rPr>
            </w:pPr>
            <w:r>
              <w:rPr>
                <w:rFonts w:asciiTheme="majorHAnsi" w:hAnsiTheme="majorHAnsi" w:cs="Calibri"/>
                <w:b/>
                <w:bCs/>
                <w:sz w:val="22"/>
                <w:szCs w:val="22"/>
              </w:rPr>
              <w:t>Date:</w:t>
            </w:r>
          </w:p>
        </w:tc>
      </w:tr>
    </w:tbl>
    <w:p w:rsidR="00F40458" w:rsidRDefault="00F40458" w:rsidP="008E7127">
      <w:pPr>
        <w:spacing w:after="0" w:line="240" w:lineRule="auto"/>
        <w:rPr>
          <w:rFonts w:asciiTheme="majorHAnsi" w:hAnsiTheme="majorHAnsi"/>
          <w:sz w:val="24"/>
        </w:rPr>
      </w:pPr>
    </w:p>
    <w:p w:rsidR="003B371C" w:rsidRDefault="003B371C" w:rsidP="008E7127">
      <w:pPr>
        <w:spacing w:after="0" w:line="240" w:lineRule="auto"/>
        <w:rPr>
          <w:rFonts w:asciiTheme="majorHAnsi" w:hAnsiTheme="majorHAnsi"/>
          <w:sz w:val="24"/>
        </w:rPr>
      </w:pPr>
    </w:p>
    <w:p w:rsidR="008E7127" w:rsidRDefault="008E7127" w:rsidP="008E7127">
      <w:pPr>
        <w:spacing w:after="0" w:line="240" w:lineRule="auto"/>
        <w:rPr>
          <w:rFonts w:asciiTheme="majorHAnsi" w:hAnsiTheme="majorHAnsi"/>
          <w:sz w:val="24"/>
        </w:rPr>
      </w:pPr>
    </w:p>
    <w:p w:rsidR="008E7127" w:rsidRPr="00B64915" w:rsidRDefault="008E7127" w:rsidP="008E7127">
      <w:pPr>
        <w:pStyle w:val="Heading1"/>
        <w:numPr>
          <w:ilvl w:val="0"/>
          <w:numId w:val="4"/>
        </w:numPr>
        <w:ind w:hanging="720"/>
        <w:rPr>
          <w:b w:val="0"/>
        </w:rPr>
      </w:pPr>
      <w:r w:rsidRPr="00B64915">
        <w:rPr>
          <w:b w:val="0"/>
        </w:rPr>
        <w:t>Declaration</w:t>
      </w:r>
    </w:p>
    <w:p w:rsidR="008E7127" w:rsidRDefault="008E7127" w:rsidP="008E7127">
      <w:pPr>
        <w:spacing w:after="0"/>
      </w:pPr>
    </w:p>
    <w:p w:rsidR="008E7127" w:rsidRDefault="008E7127" w:rsidP="008E7127">
      <w:pPr>
        <w:autoSpaceDE w:val="0"/>
        <w:autoSpaceDN w:val="0"/>
        <w:adjustRightInd w:val="0"/>
        <w:spacing w:after="0" w:line="240" w:lineRule="auto"/>
        <w:ind w:left="142"/>
        <w:rPr>
          <w:rFonts w:cs="Frutiger-Light"/>
          <w:color w:val="231F20"/>
        </w:rPr>
      </w:pPr>
      <w:r w:rsidRPr="00343C1F">
        <w:rPr>
          <w:rFonts w:cs="Frutiger-Light"/>
          <w:color w:val="231F20"/>
        </w:rPr>
        <w:t>I confirm that the information given on this form is true, complete and accurate and no information requested or other material information</w:t>
      </w:r>
      <w:r>
        <w:rPr>
          <w:rFonts w:cs="Frutiger-Light"/>
          <w:color w:val="231F20"/>
        </w:rPr>
        <w:t xml:space="preserve"> </w:t>
      </w:r>
      <w:r w:rsidRPr="00343C1F">
        <w:rPr>
          <w:rFonts w:cs="Frutiger-Light"/>
          <w:color w:val="231F20"/>
        </w:rPr>
        <w:t>has been omitted.</w:t>
      </w:r>
    </w:p>
    <w:p w:rsidR="008E7127" w:rsidRPr="00343C1F" w:rsidRDefault="008E7127" w:rsidP="008E7127">
      <w:pPr>
        <w:autoSpaceDE w:val="0"/>
        <w:autoSpaceDN w:val="0"/>
        <w:adjustRightInd w:val="0"/>
        <w:spacing w:after="0" w:line="240" w:lineRule="auto"/>
        <w:ind w:left="142"/>
        <w:rPr>
          <w:rFonts w:cs="Frutiger-Light"/>
          <w:color w:val="231F20"/>
        </w:rPr>
      </w:pPr>
    </w:p>
    <w:tbl>
      <w:tblPr>
        <w:tblStyle w:val="TableGrid"/>
        <w:tblpPr w:leftFromText="180" w:rightFromText="180" w:vertAnchor="text" w:horzAnchor="margin" w:tblpX="250" w:tblpY="1427"/>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227"/>
        <w:gridCol w:w="3969"/>
        <w:gridCol w:w="884"/>
        <w:gridCol w:w="2352"/>
      </w:tblGrid>
      <w:tr w:rsidR="008E7127" w:rsidRPr="00026AF0" w:rsidTr="00E24BEF">
        <w:trPr>
          <w:trHeight w:val="567"/>
        </w:trPr>
        <w:tc>
          <w:tcPr>
            <w:tcW w:w="3227" w:type="dxa"/>
          </w:tcPr>
          <w:p w:rsidR="008E7127" w:rsidRPr="00026AF0" w:rsidRDefault="008E7127" w:rsidP="00E24BEF">
            <w:pPr>
              <w:rPr>
                <w:b/>
              </w:rPr>
            </w:pPr>
            <w:r>
              <w:rPr>
                <w:b/>
              </w:rPr>
              <w:t xml:space="preserve">I agree to the declaration above </w:t>
            </w:r>
          </w:p>
        </w:tc>
        <w:tc>
          <w:tcPr>
            <w:tcW w:w="3969" w:type="dxa"/>
          </w:tcPr>
          <w:p w:rsidR="008E7127" w:rsidRPr="00026AF0" w:rsidRDefault="008E7127" w:rsidP="00E24BEF"/>
        </w:tc>
        <w:tc>
          <w:tcPr>
            <w:tcW w:w="884" w:type="dxa"/>
          </w:tcPr>
          <w:p w:rsidR="008E7127" w:rsidRPr="00026AF0" w:rsidRDefault="008E7127" w:rsidP="00E24BEF">
            <w:pPr>
              <w:rPr>
                <w:b/>
              </w:rPr>
            </w:pPr>
            <w:r w:rsidRPr="00026AF0">
              <w:rPr>
                <w:b/>
              </w:rPr>
              <w:t>Date:</w:t>
            </w:r>
          </w:p>
        </w:tc>
        <w:tc>
          <w:tcPr>
            <w:tcW w:w="2352" w:type="dxa"/>
          </w:tcPr>
          <w:p w:rsidR="008E7127" w:rsidRPr="00026AF0" w:rsidRDefault="008E7127" w:rsidP="00E24BEF"/>
        </w:tc>
      </w:tr>
    </w:tbl>
    <w:p w:rsidR="008E7127" w:rsidRDefault="008E7127" w:rsidP="008E7127">
      <w:pPr>
        <w:autoSpaceDE w:val="0"/>
        <w:autoSpaceDN w:val="0"/>
        <w:adjustRightInd w:val="0"/>
        <w:spacing w:after="0" w:line="240" w:lineRule="auto"/>
        <w:ind w:left="142"/>
        <w:rPr>
          <w:rFonts w:cs="Frutiger-Light"/>
          <w:color w:val="231F20"/>
        </w:rPr>
      </w:pPr>
      <w:r w:rsidRPr="00343C1F">
        <w:rPr>
          <w:rFonts w:cs="Frutiger-Bold"/>
          <w:b/>
          <w:bCs/>
          <w:color w:val="231F20"/>
        </w:rPr>
        <w:t xml:space="preserve">ALL APPLICANTS </w:t>
      </w:r>
      <w:r w:rsidRPr="00343C1F">
        <w:rPr>
          <w:rFonts w:cs="Frutiger-Light"/>
          <w:color w:val="231F20"/>
        </w:rPr>
        <w:t>should note that the University reserves the right to make without notice changes in regulations, courses, fees etc</w:t>
      </w:r>
      <w:r>
        <w:rPr>
          <w:rFonts w:cs="Frutiger-Light"/>
          <w:color w:val="231F20"/>
        </w:rPr>
        <w:t>.</w:t>
      </w:r>
      <w:r w:rsidRPr="00343C1F">
        <w:rPr>
          <w:rFonts w:cs="Frutiger-Light"/>
          <w:color w:val="231F20"/>
        </w:rPr>
        <w:t xml:space="preserve"> at</w:t>
      </w:r>
      <w:r>
        <w:rPr>
          <w:rFonts w:cs="Frutiger-Light"/>
          <w:color w:val="231F20"/>
        </w:rPr>
        <w:t xml:space="preserve"> </w:t>
      </w:r>
      <w:r w:rsidRPr="00343C1F">
        <w:rPr>
          <w:rFonts w:cs="Frutiger-Light"/>
          <w:color w:val="231F20"/>
        </w:rPr>
        <w:t>any time before or after a candidate’s admission. Admission to the University is subject to the requirement that the candidate will</w:t>
      </w:r>
      <w:r>
        <w:rPr>
          <w:rFonts w:cs="Frutiger-Light"/>
          <w:color w:val="231F20"/>
        </w:rPr>
        <w:t xml:space="preserve"> </w:t>
      </w:r>
      <w:r w:rsidRPr="00343C1F">
        <w:rPr>
          <w:rFonts w:cs="Frutiger-Light"/>
          <w:color w:val="231F20"/>
        </w:rPr>
        <w:t>comply with the University’s registration procedure and will duly observe the Charter, Statutes, Ordinances and Regulations from time</w:t>
      </w:r>
      <w:r>
        <w:rPr>
          <w:rFonts w:cs="Frutiger-Light"/>
          <w:color w:val="231F20"/>
        </w:rPr>
        <w:t xml:space="preserve"> </w:t>
      </w:r>
      <w:r w:rsidRPr="00343C1F">
        <w:rPr>
          <w:rFonts w:cs="Frutiger-Light"/>
          <w:color w:val="231F20"/>
        </w:rPr>
        <w:t>to time in force.</w:t>
      </w:r>
    </w:p>
    <w:p w:rsidR="008E7127" w:rsidRDefault="008E7127" w:rsidP="008E7127">
      <w:pPr>
        <w:autoSpaceDE w:val="0"/>
        <w:autoSpaceDN w:val="0"/>
        <w:adjustRightInd w:val="0"/>
        <w:spacing w:after="0" w:line="240" w:lineRule="auto"/>
        <w:rPr>
          <w:rFonts w:cs="Frutiger-Light"/>
          <w:color w:val="231F20"/>
        </w:rPr>
      </w:pPr>
    </w:p>
    <w:p w:rsidR="003B371C" w:rsidRDefault="003B371C" w:rsidP="008E7127">
      <w:pPr>
        <w:spacing w:after="0" w:line="240" w:lineRule="auto"/>
        <w:rPr>
          <w:rFonts w:asciiTheme="majorHAnsi" w:hAnsiTheme="majorHAnsi"/>
          <w:sz w:val="24"/>
        </w:rPr>
      </w:pPr>
    </w:p>
    <w:p w:rsidR="003B371C" w:rsidRDefault="003B371C" w:rsidP="008E7127">
      <w:pPr>
        <w:spacing w:after="0" w:line="240" w:lineRule="auto"/>
        <w:rPr>
          <w:rFonts w:asciiTheme="majorHAnsi" w:hAnsiTheme="majorHAnsi"/>
          <w:sz w:val="24"/>
        </w:rPr>
      </w:pPr>
    </w:p>
    <w:tbl>
      <w:tblPr>
        <w:tblStyle w:val="TableGrid"/>
        <w:tblpPr w:leftFromText="180" w:rightFromText="180" w:vertAnchor="text" w:horzAnchor="margin" w:tblpY="5620"/>
        <w:tblW w:w="0" w:type="auto"/>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none" w:sz="0" w:space="0" w:color="auto"/>
          <w:insideV w:val="none" w:sz="0" w:space="0" w:color="auto"/>
        </w:tblBorders>
        <w:tblLook w:val="04A0" w:firstRow="1" w:lastRow="0" w:firstColumn="1" w:lastColumn="0" w:noHBand="0" w:noVBand="1"/>
      </w:tblPr>
      <w:tblGrid>
        <w:gridCol w:w="3560"/>
        <w:gridCol w:w="3561"/>
        <w:gridCol w:w="3561"/>
      </w:tblGrid>
      <w:tr w:rsidR="003B371C" w:rsidTr="003B371C">
        <w:trPr>
          <w:trHeight w:val="567"/>
        </w:trPr>
        <w:tc>
          <w:tcPr>
            <w:tcW w:w="10682" w:type="dxa"/>
            <w:gridSpan w:val="3"/>
            <w:tcBorders>
              <w:top w:val="single" w:sz="12" w:space="0" w:color="8DB3E2" w:themeColor="text2" w:themeTint="66"/>
              <w:left w:val="single" w:sz="12" w:space="0" w:color="8DB3E2" w:themeColor="text2" w:themeTint="66"/>
              <w:bottom w:val="nil"/>
              <w:right w:val="single" w:sz="12" w:space="0" w:color="8DB3E2" w:themeColor="text2" w:themeTint="66"/>
            </w:tcBorders>
            <w:hideMark/>
          </w:tcPr>
          <w:p w:rsidR="003B371C" w:rsidRDefault="003B371C" w:rsidP="0096166D">
            <w:pPr>
              <w:tabs>
                <w:tab w:val="left" w:pos="2001"/>
              </w:tabs>
              <w:rPr>
                <w:b/>
                <w:sz w:val="24"/>
                <w:szCs w:val="24"/>
              </w:rPr>
            </w:pPr>
            <w:r>
              <w:rPr>
                <w:b/>
                <w:sz w:val="24"/>
                <w:szCs w:val="24"/>
              </w:rPr>
              <w:t>For Office Use Only</w:t>
            </w:r>
          </w:p>
        </w:tc>
      </w:tr>
      <w:tr w:rsidR="003B371C" w:rsidTr="003B371C">
        <w:trPr>
          <w:trHeight w:val="567"/>
        </w:trPr>
        <w:tc>
          <w:tcPr>
            <w:tcW w:w="3560" w:type="dxa"/>
            <w:tcBorders>
              <w:top w:val="nil"/>
              <w:left w:val="single" w:sz="12" w:space="0" w:color="8DB3E2" w:themeColor="text2" w:themeTint="66"/>
              <w:bottom w:val="nil"/>
              <w:right w:val="nil"/>
            </w:tcBorders>
            <w:hideMark/>
          </w:tcPr>
          <w:p w:rsidR="003B371C" w:rsidRDefault="003B371C" w:rsidP="0096166D">
            <w:pPr>
              <w:rPr>
                <w:b/>
              </w:rPr>
            </w:pPr>
            <w:r>
              <w:rPr>
                <w:b/>
              </w:rPr>
              <w:t>Project Number</w:t>
            </w:r>
          </w:p>
        </w:tc>
        <w:tc>
          <w:tcPr>
            <w:tcW w:w="3561" w:type="dxa"/>
            <w:tcBorders>
              <w:top w:val="nil"/>
              <w:left w:val="nil"/>
              <w:bottom w:val="nil"/>
              <w:right w:val="nil"/>
            </w:tcBorders>
            <w:hideMark/>
          </w:tcPr>
          <w:p w:rsidR="003B371C" w:rsidRDefault="003B371C" w:rsidP="0096166D">
            <w:pPr>
              <w:rPr>
                <w:b/>
              </w:rPr>
            </w:pPr>
            <w:r>
              <w:rPr>
                <w:b/>
              </w:rPr>
              <w:t>Project Title</w:t>
            </w:r>
          </w:p>
        </w:tc>
        <w:tc>
          <w:tcPr>
            <w:tcW w:w="3561" w:type="dxa"/>
            <w:tcBorders>
              <w:top w:val="nil"/>
              <w:left w:val="nil"/>
              <w:bottom w:val="nil"/>
              <w:right w:val="single" w:sz="12" w:space="0" w:color="8DB3E2" w:themeColor="text2" w:themeTint="66"/>
            </w:tcBorders>
            <w:hideMark/>
          </w:tcPr>
          <w:p w:rsidR="003B371C" w:rsidRDefault="003B371C" w:rsidP="0096166D">
            <w:pPr>
              <w:rPr>
                <w:b/>
              </w:rPr>
            </w:pPr>
            <w:r>
              <w:rPr>
                <w:b/>
              </w:rPr>
              <w:t>Project Co-ordinator’s Signature</w:t>
            </w:r>
          </w:p>
        </w:tc>
      </w:tr>
      <w:tr w:rsidR="003B371C" w:rsidTr="003B371C">
        <w:trPr>
          <w:trHeight w:val="567"/>
        </w:trPr>
        <w:tc>
          <w:tcPr>
            <w:tcW w:w="3560" w:type="dxa"/>
            <w:tcBorders>
              <w:top w:val="nil"/>
              <w:left w:val="single" w:sz="12" w:space="0" w:color="8DB3E2" w:themeColor="text2" w:themeTint="66"/>
              <w:bottom w:val="single" w:sz="12" w:space="0" w:color="8DB3E2" w:themeColor="text2" w:themeTint="66"/>
              <w:right w:val="nil"/>
            </w:tcBorders>
          </w:tcPr>
          <w:p w:rsidR="003B371C" w:rsidRDefault="003B371C" w:rsidP="0096166D">
            <w:pPr>
              <w:rPr>
                <w:sz w:val="24"/>
                <w:szCs w:val="24"/>
              </w:rPr>
            </w:pPr>
          </w:p>
        </w:tc>
        <w:tc>
          <w:tcPr>
            <w:tcW w:w="3561" w:type="dxa"/>
            <w:tcBorders>
              <w:top w:val="nil"/>
              <w:left w:val="nil"/>
              <w:bottom w:val="single" w:sz="12" w:space="0" w:color="8DB3E2" w:themeColor="text2" w:themeTint="66"/>
              <w:right w:val="nil"/>
            </w:tcBorders>
          </w:tcPr>
          <w:p w:rsidR="003B371C" w:rsidRDefault="003B371C" w:rsidP="0096166D">
            <w:pPr>
              <w:rPr>
                <w:sz w:val="20"/>
                <w:szCs w:val="20"/>
              </w:rPr>
            </w:pPr>
          </w:p>
        </w:tc>
        <w:tc>
          <w:tcPr>
            <w:tcW w:w="3561" w:type="dxa"/>
            <w:tcBorders>
              <w:top w:val="nil"/>
              <w:left w:val="nil"/>
              <w:bottom w:val="single" w:sz="12" w:space="0" w:color="8DB3E2" w:themeColor="text2" w:themeTint="66"/>
              <w:right w:val="single" w:sz="12" w:space="0" w:color="8DB3E2" w:themeColor="text2" w:themeTint="66"/>
            </w:tcBorders>
          </w:tcPr>
          <w:p w:rsidR="003B371C" w:rsidRDefault="003B371C" w:rsidP="0096166D">
            <w:pPr>
              <w:rPr>
                <w:sz w:val="20"/>
                <w:szCs w:val="20"/>
              </w:rPr>
            </w:pPr>
          </w:p>
        </w:tc>
      </w:tr>
    </w:tbl>
    <w:p w:rsidR="008E7127" w:rsidRDefault="00112A45" w:rsidP="008E7127">
      <w:pPr>
        <w:spacing w:after="0" w:line="240" w:lineRule="auto"/>
        <w:rPr>
          <w:rFonts w:asciiTheme="majorHAnsi" w:hAnsiTheme="majorHAnsi"/>
          <w:sz w:val="24"/>
        </w:rPr>
      </w:pPr>
      <w:r w:rsidRPr="008E7127">
        <w:rPr>
          <w:rFonts w:asciiTheme="majorHAnsi" w:hAnsiTheme="majorHAnsi"/>
          <w:noProof/>
          <w:sz w:val="24"/>
        </w:rPr>
        <mc:AlternateContent>
          <mc:Choice Requires="wps">
            <w:drawing>
              <wp:anchor distT="0" distB="0" distL="114300" distR="114300" simplePos="0" relativeHeight="251659264" behindDoc="0" locked="0" layoutInCell="0" allowOverlap="1" wp14:anchorId="6BCA5DBC" wp14:editId="4D7AD92D">
                <wp:simplePos x="0" y="0"/>
                <wp:positionH relativeFrom="margin">
                  <wp:posOffset>1104900</wp:posOffset>
                </wp:positionH>
                <wp:positionV relativeFrom="margin">
                  <wp:posOffset>4963160</wp:posOffset>
                </wp:positionV>
                <wp:extent cx="4434840" cy="1257300"/>
                <wp:effectExtent l="19050" t="19050" r="2286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4840" cy="12573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8E7127" w:rsidRPr="008E7127" w:rsidRDefault="008E7127" w:rsidP="008E7127">
                            <w:pPr>
                              <w:autoSpaceDE w:val="0"/>
                              <w:autoSpaceDN w:val="0"/>
                              <w:adjustRightInd w:val="0"/>
                              <w:spacing w:after="0" w:line="240" w:lineRule="auto"/>
                              <w:jc w:val="center"/>
                              <w:rPr>
                                <w:rFonts w:ascii="Calibri" w:hAnsi="Calibri" w:cs="Calibri"/>
                                <w:color w:val="000000"/>
                                <w:sz w:val="23"/>
                                <w:szCs w:val="23"/>
                              </w:rPr>
                            </w:pPr>
                            <w:bookmarkStart w:id="0" w:name="_GoBack"/>
                            <w:r w:rsidRPr="008E7127">
                              <w:rPr>
                                <w:rFonts w:ascii="Calibri" w:hAnsi="Calibri" w:cs="Calibri"/>
                                <w:color w:val="000000"/>
                                <w:sz w:val="23"/>
                                <w:szCs w:val="23"/>
                              </w:rPr>
                              <w:t>Please send a signed copy</w:t>
                            </w:r>
                            <w:r w:rsidR="004E47C2">
                              <w:rPr>
                                <w:rFonts w:ascii="Calibri" w:hAnsi="Calibri" w:cs="Calibri"/>
                                <w:color w:val="000000"/>
                                <w:sz w:val="23"/>
                                <w:szCs w:val="23"/>
                              </w:rPr>
                              <w:t xml:space="preserve"> together with a reference from your Personal Tutor</w:t>
                            </w:r>
                            <w:r w:rsidRPr="008E7127">
                              <w:rPr>
                                <w:rFonts w:ascii="Calibri" w:hAnsi="Calibri" w:cs="Calibri"/>
                                <w:color w:val="000000"/>
                                <w:sz w:val="23"/>
                                <w:szCs w:val="23"/>
                              </w:rPr>
                              <w:t xml:space="preserve"> to:</w:t>
                            </w:r>
                          </w:p>
                          <w:p w:rsidR="008E7127" w:rsidRPr="008E7127" w:rsidRDefault="00B21F1E" w:rsidP="008E7127">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Sergio Gonzalez Sanchez</w:t>
                            </w:r>
                          </w:p>
                          <w:p w:rsidR="008E7127" w:rsidRDefault="00B21F1E" w:rsidP="008E7127">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Intercalated Administrator</w:t>
                            </w:r>
                          </w:p>
                          <w:p w:rsidR="00B21F1E" w:rsidRDefault="00B21F1E" w:rsidP="008E7127">
                            <w:pPr>
                              <w:autoSpaceDE w:val="0"/>
                              <w:autoSpaceDN w:val="0"/>
                              <w:adjustRightInd w:val="0"/>
                              <w:spacing w:after="0" w:line="240" w:lineRule="auto"/>
                              <w:jc w:val="center"/>
                              <w:rPr>
                                <w:rFonts w:ascii="Calibri" w:hAnsi="Calibri" w:cs="Calibri"/>
                                <w:color w:val="000000"/>
                                <w:sz w:val="23"/>
                                <w:szCs w:val="23"/>
                              </w:rPr>
                            </w:pPr>
                            <w:r w:rsidRPr="008E7127">
                              <w:rPr>
                                <w:rFonts w:ascii="Calibri" w:hAnsi="Calibri" w:cs="Calibri"/>
                                <w:color w:val="000000"/>
                                <w:sz w:val="23"/>
                                <w:szCs w:val="23"/>
                              </w:rPr>
                              <w:t>Maurice Shock Medical Sciences Building</w:t>
                            </w:r>
                          </w:p>
                          <w:p w:rsidR="008E7127" w:rsidRPr="008E7127" w:rsidRDefault="00112A45" w:rsidP="00B21F1E">
                            <w:pPr>
                              <w:autoSpaceDE w:val="0"/>
                              <w:autoSpaceDN w:val="0"/>
                              <w:adjustRightInd w:val="0"/>
                              <w:spacing w:after="0" w:line="240" w:lineRule="auto"/>
                              <w:jc w:val="center"/>
                              <w:rPr>
                                <w:rFonts w:ascii="Calibri" w:hAnsi="Calibri" w:cs="Calibri"/>
                                <w:color w:val="000000"/>
                                <w:sz w:val="23"/>
                                <w:szCs w:val="23"/>
                              </w:rPr>
                            </w:pPr>
                            <w:hyperlink r:id="rId23" w:history="1">
                              <w:r w:rsidR="00B21F1E" w:rsidRPr="00D73C46">
                                <w:rPr>
                                  <w:rStyle w:val="Hyperlink"/>
                                  <w:rFonts w:ascii="Calibri" w:hAnsi="Calibri" w:cs="Calibri"/>
                                  <w:sz w:val="23"/>
                                  <w:szCs w:val="23"/>
                                </w:rPr>
                                <w:t>sgs17@le.ac.uk</w:t>
                              </w:r>
                            </w:hyperlink>
                            <w:r w:rsidR="00B21F1E">
                              <w:rPr>
                                <w:rFonts w:ascii="Calibri" w:hAnsi="Calibri" w:cs="Calibri"/>
                                <w:color w:val="000000"/>
                                <w:sz w:val="23"/>
                                <w:szCs w:val="23"/>
                              </w:rPr>
                              <w:t xml:space="preserve"> </w:t>
                            </w:r>
                            <w:bookmarkEnd w:id="0"/>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CA5D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87pt;margin-top:390.8pt;width:349.2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" o:allowincell="f" adj="1739" fillcolor="#943634" strokecolor="#9bbb59" strokeweight="3pt">
                <v:shadow color="#5d7035" offset="1pt,1pt"/>
                <v:textbox inset="3.6pt,,3.6pt">
                  <w:txbxContent>
                    <w:p w:rsidR="008E7127" w:rsidRPr="008E7127" w:rsidRDefault="008E7127" w:rsidP="008E7127">
                      <w:pPr>
                        <w:autoSpaceDE w:val="0"/>
                        <w:autoSpaceDN w:val="0"/>
                        <w:adjustRightInd w:val="0"/>
                        <w:spacing w:after="0" w:line="240" w:lineRule="auto"/>
                        <w:jc w:val="center"/>
                        <w:rPr>
                          <w:rFonts w:ascii="Calibri" w:hAnsi="Calibri" w:cs="Calibri"/>
                          <w:color w:val="000000"/>
                          <w:sz w:val="23"/>
                          <w:szCs w:val="23"/>
                        </w:rPr>
                      </w:pPr>
                      <w:bookmarkStart w:id="1" w:name="_GoBack"/>
                      <w:r w:rsidRPr="008E7127">
                        <w:rPr>
                          <w:rFonts w:ascii="Calibri" w:hAnsi="Calibri" w:cs="Calibri"/>
                          <w:color w:val="000000"/>
                          <w:sz w:val="23"/>
                          <w:szCs w:val="23"/>
                        </w:rPr>
                        <w:t>Please send a signed copy</w:t>
                      </w:r>
                      <w:r w:rsidR="004E47C2">
                        <w:rPr>
                          <w:rFonts w:ascii="Calibri" w:hAnsi="Calibri" w:cs="Calibri"/>
                          <w:color w:val="000000"/>
                          <w:sz w:val="23"/>
                          <w:szCs w:val="23"/>
                        </w:rPr>
                        <w:t xml:space="preserve"> together with a reference from your Personal Tutor</w:t>
                      </w:r>
                      <w:r w:rsidRPr="008E7127">
                        <w:rPr>
                          <w:rFonts w:ascii="Calibri" w:hAnsi="Calibri" w:cs="Calibri"/>
                          <w:color w:val="000000"/>
                          <w:sz w:val="23"/>
                          <w:szCs w:val="23"/>
                        </w:rPr>
                        <w:t xml:space="preserve"> to:</w:t>
                      </w:r>
                    </w:p>
                    <w:p w:rsidR="008E7127" w:rsidRPr="008E7127" w:rsidRDefault="00B21F1E" w:rsidP="008E7127">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Sergio Gonzalez Sanchez</w:t>
                      </w:r>
                    </w:p>
                    <w:p w:rsidR="008E7127" w:rsidRDefault="00B21F1E" w:rsidP="008E7127">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Intercalated Administrator</w:t>
                      </w:r>
                    </w:p>
                    <w:p w:rsidR="00B21F1E" w:rsidRDefault="00B21F1E" w:rsidP="008E7127">
                      <w:pPr>
                        <w:autoSpaceDE w:val="0"/>
                        <w:autoSpaceDN w:val="0"/>
                        <w:adjustRightInd w:val="0"/>
                        <w:spacing w:after="0" w:line="240" w:lineRule="auto"/>
                        <w:jc w:val="center"/>
                        <w:rPr>
                          <w:rFonts w:ascii="Calibri" w:hAnsi="Calibri" w:cs="Calibri"/>
                          <w:color w:val="000000"/>
                          <w:sz w:val="23"/>
                          <w:szCs w:val="23"/>
                        </w:rPr>
                      </w:pPr>
                      <w:r w:rsidRPr="008E7127">
                        <w:rPr>
                          <w:rFonts w:ascii="Calibri" w:hAnsi="Calibri" w:cs="Calibri"/>
                          <w:color w:val="000000"/>
                          <w:sz w:val="23"/>
                          <w:szCs w:val="23"/>
                        </w:rPr>
                        <w:t>Maurice Shock Medical Sciences Building</w:t>
                      </w:r>
                    </w:p>
                    <w:p w:rsidR="008E7127" w:rsidRPr="008E7127" w:rsidRDefault="00112A45" w:rsidP="00B21F1E">
                      <w:pPr>
                        <w:autoSpaceDE w:val="0"/>
                        <w:autoSpaceDN w:val="0"/>
                        <w:adjustRightInd w:val="0"/>
                        <w:spacing w:after="0" w:line="240" w:lineRule="auto"/>
                        <w:jc w:val="center"/>
                        <w:rPr>
                          <w:rFonts w:ascii="Calibri" w:hAnsi="Calibri" w:cs="Calibri"/>
                          <w:color w:val="000000"/>
                          <w:sz w:val="23"/>
                          <w:szCs w:val="23"/>
                        </w:rPr>
                      </w:pPr>
                      <w:hyperlink r:id="rId24" w:history="1">
                        <w:r w:rsidR="00B21F1E" w:rsidRPr="00D73C46">
                          <w:rPr>
                            <w:rStyle w:val="Hyperlink"/>
                            <w:rFonts w:ascii="Calibri" w:hAnsi="Calibri" w:cs="Calibri"/>
                            <w:sz w:val="23"/>
                            <w:szCs w:val="23"/>
                          </w:rPr>
                          <w:t>sgs17@le.ac.uk</w:t>
                        </w:r>
                      </w:hyperlink>
                      <w:r w:rsidR="00B21F1E">
                        <w:rPr>
                          <w:rFonts w:ascii="Calibri" w:hAnsi="Calibri" w:cs="Calibri"/>
                          <w:color w:val="000000"/>
                          <w:sz w:val="23"/>
                          <w:szCs w:val="23"/>
                        </w:rPr>
                        <w:t xml:space="preserve"> </w:t>
                      </w:r>
                      <w:bookmarkEnd w:id="1"/>
                    </w:p>
                  </w:txbxContent>
                </v:textbox>
                <w10:wrap type="square" anchorx="margin" anchory="margin"/>
              </v:shape>
            </w:pict>
          </mc:Fallback>
        </mc:AlternateContent>
      </w:r>
    </w:p>
    <w:sectPr w:rsidR="008E7127" w:rsidSect="002C1688">
      <w:headerReference w:type="default" r:id="rId25"/>
      <w:footerReference w:type="default" r:id="rId26"/>
      <w:headerReference w:type="first" r:id="rId27"/>
      <w:pgSz w:w="11906" w:h="16838" w:code="9"/>
      <w:pgMar w:top="567" w:right="720" w:bottom="567" w:left="720"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33" w:rsidRDefault="009B6D33" w:rsidP="00343C1F">
      <w:pPr>
        <w:spacing w:after="0" w:line="240" w:lineRule="auto"/>
      </w:pPr>
      <w:r>
        <w:separator/>
      </w:r>
    </w:p>
  </w:endnote>
  <w:endnote w:type="continuationSeparator" w:id="0">
    <w:p w:rsidR="009B6D33" w:rsidRDefault="009B6D33" w:rsidP="00343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16282"/>
      <w:docPartObj>
        <w:docPartGallery w:val="Page Numbers (Bottom of Page)"/>
        <w:docPartUnique/>
      </w:docPartObj>
    </w:sdtPr>
    <w:sdtEndPr/>
    <w:sdtContent>
      <w:p w:rsidR="00343C1F" w:rsidRDefault="00ED2272">
        <w:pPr>
          <w:pStyle w:val="Footer"/>
          <w:jc w:val="center"/>
        </w:pPr>
        <w:r w:rsidRPr="00343C1F">
          <w:rPr>
            <w:sz w:val="18"/>
            <w:szCs w:val="18"/>
          </w:rPr>
          <w:fldChar w:fldCharType="begin"/>
        </w:r>
        <w:r w:rsidR="00343C1F" w:rsidRPr="00343C1F">
          <w:rPr>
            <w:sz w:val="18"/>
            <w:szCs w:val="18"/>
          </w:rPr>
          <w:instrText xml:space="preserve"> PAGE   \* MERGEFORMAT </w:instrText>
        </w:r>
        <w:r w:rsidRPr="00343C1F">
          <w:rPr>
            <w:sz w:val="18"/>
            <w:szCs w:val="18"/>
          </w:rPr>
          <w:fldChar w:fldCharType="separate"/>
        </w:r>
        <w:r w:rsidR="00112A45">
          <w:rPr>
            <w:noProof/>
            <w:sz w:val="18"/>
            <w:szCs w:val="18"/>
          </w:rPr>
          <w:t>2</w:t>
        </w:r>
        <w:r w:rsidRPr="00343C1F">
          <w:rPr>
            <w:sz w:val="18"/>
            <w:szCs w:val="18"/>
          </w:rPr>
          <w:fldChar w:fldCharType="end"/>
        </w:r>
      </w:p>
    </w:sdtContent>
  </w:sdt>
  <w:p w:rsidR="00343C1F" w:rsidRDefault="00343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33" w:rsidRDefault="009B6D33" w:rsidP="00343C1F">
      <w:pPr>
        <w:spacing w:after="0" w:line="240" w:lineRule="auto"/>
      </w:pPr>
      <w:r>
        <w:separator/>
      </w:r>
    </w:p>
  </w:footnote>
  <w:footnote w:type="continuationSeparator" w:id="0">
    <w:p w:rsidR="009B6D33" w:rsidRDefault="009B6D33" w:rsidP="00343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C1F" w:rsidRDefault="00343C1F" w:rsidP="00573C1A">
    <w:pPr>
      <w:pStyle w:val="Header"/>
      <w:tabs>
        <w:tab w:val="clear" w:pos="4513"/>
        <w:tab w:val="clear" w:pos="9026"/>
        <w:tab w:val="center" w:pos="4962"/>
        <w:tab w:val="right" w:pos="10490"/>
      </w:tabs>
      <w:rPr>
        <w:sz w:val="18"/>
        <w:szCs w:val="18"/>
      </w:rPr>
    </w:pPr>
    <w:r>
      <w:rPr>
        <w:sz w:val="18"/>
        <w:szCs w:val="18"/>
      </w:rPr>
      <w:t>University of Leicester Medical Sc</w:t>
    </w:r>
    <w:r w:rsidR="005F7E72">
      <w:rPr>
        <w:sz w:val="18"/>
        <w:szCs w:val="18"/>
      </w:rPr>
      <w:t>hool</w:t>
    </w:r>
    <w:r w:rsidR="005F7E72">
      <w:rPr>
        <w:sz w:val="18"/>
        <w:szCs w:val="18"/>
      </w:rPr>
      <w:tab/>
    </w:r>
    <w:r w:rsidR="005F7E72">
      <w:rPr>
        <w:sz w:val="18"/>
        <w:szCs w:val="18"/>
      </w:rPr>
      <w:tab/>
    </w:r>
    <w:r w:rsidR="00DF33C8">
      <w:rPr>
        <w:sz w:val="18"/>
        <w:szCs w:val="18"/>
      </w:rPr>
      <w:t>BSc Biomedical Science (Intercalated)</w:t>
    </w:r>
    <w:r w:rsidR="005F7E72">
      <w:rPr>
        <w:sz w:val="18"/>
        <w:szCs w:val="18"/>
      </w:rPr>
      <w:t xml:space="preserve"> </w:t>
    </w:r>
    <w:r w:rsidR="00B21F1E">
      <w:rPr>
        <w:sz w:val="18"/>
        <w:szCs w:val="18"/>
      </w:rPr>
      <w:t xml:space="preserve">- </w:t>
    </w:r>
    <w:r w:rsidR="00573C1A">
      <w:rPr>
        <w:sz w:val="18"/>
        <w:szCs w:val="18"/>
      </w:rPr>
      <w:t>Application</w:t>
    </w:r>
    <w:r w:rsidR="007D3B3D">
      <w:rPr>
        <w:sz w:val="18"/>
        <w:szCs w:val="18"/>
      </w:rPr>
      <w:t xml:space="preserve"> for internal students</w:t>
    </w:r>
  </w:p>
  <w:p w:rsidR="00343C1F" w:rsidRPr="00343C1F" w:rsidRDefault="00343C1F">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4C7" w:rsidRPr="00D07CE9" w:rsidRDefault="00B21F1E" w:rsidP="00D07CE9">
    <w:pPr>
      <w:pStyle w:val="Title"/>
      <w:jc w:val="right"/>
      <w:rPr>
        <w:sz w:val="32"/>
        <w:szCs w:val="32"/>
      </w:rPr>
    </w:pPr>
    <w:r w:rsidRPr="00BF1CF4">
      <w:rPr>
        <w:rFonts w:ascii="Calibri" w:eastAsia="MS Mincho" w:hAnsi="Calibri"/>
        <w:noProof/>
        <w:color w:val="C00000"/>
        <w:sz w:val="20"/>
        <w:szCs w:val="20"/>
      </w:rPr>
      <w:drawing>
        <wp:anchor distT="0" distB="0" distL="114300" distR="114300" simplePos="0" relativeHeight="251658240" behindDoc="0" locked="0" layoutInCell="1" allowOverlap="1" wp14:anchorId="51C02C21" wp14:editId="5469D191">
          <wp:simplePos x="0" y="0"/>
          <wp:positionH relativeFrom="column">
            <wp:posOffset>0</wp:posOffset>
          </wp:positionH>
          <wp:positionV relativeFrom="paragraph">
            <wp:posOffset>-14605</wp:posOffset>
          </wp:positionV>
          <wp:extent cx="1870710" cy="499745"/>
          <wp:effectExtent l="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710" cy="499745"/>
                  </a:xfrm>
                  <a:prstGeom prst="rect">
                    <a:avLst/>
                  </a:prstGeom>
                </pic:spPr>
              </pic:pic>
            </a:graphicData>
          </a:graphic>
          <wp14:sizeRelH relativeFrom="page">
            <wp14:pctWidth>0</wp14:pctWidth>
          </wp14:sizeRelH>
          <wp14:sizeRelV relativeFrom="page">
            <wp14:pctHeight>0</wp14:pctHeight>
          </wp14:sizeRelV>
        </wp:anchor>
      </w:drawing>
    </w:r>
    <w:r w:rsidR="00D07CE9">
      <w:tab/>
      <w:t xml:space="preserve">   </w:t>
    </w:r>
    <w:r w:rsidR="00D07CE9" w:rsidRPr="00992C09">
      <w:rPr>
        <w:sz w:val="32"/>
        <w:szCs w:val="32"/>
      </w:rPr>
      <w:t xml:space="preserve">College of </w:t>
    </w:r>
    <w:r>
      <w:rPr>
        <w:sz w:val="32"/>
        <w:szCs w:val="32"/>
      </w:rPr>
      <w:t>Life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F2993"/>
    <w:multiLevelType w:val="hybridMultilevel"/>
    <w:tmpl w:val="41560C30"/>
    <w:lvl w:ilvl="0" w:tplc="01EC151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47E2B80"/>
    <w:multiLevelType w:val="hybridMultilevel"/>
    <w:tmpl w:val="C9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EE33E6"/>
    <w:multiLevelType w:val="hybridMultilevel"/>
    <w:tmpl w:val="00D0AB3C"/>
    <w:lvl w:ilvl="0" w:tplc="881E70D4">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92081A"/>
    <w:multiLevelType w:val="hybridMultilevel"/>
    <w:tmpl w:val="41560C30"/>
    <w:lvl w:ilvl="0" w:tplc="01EC151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28"/>
    <w:rsid w:val="000028DB"/>
    <w:rsid w:val="00004769"/>
    <w:rsid w:val="00030105"/>
    <w:rsid w:val="00043EC6"/>
    <w:rsid w:val="0005097C"/>
    <w:rsid w:val="00066D0E"/>
    <w:rsid w:val="00082ADA"/>
    <w:rsid w:val="00087715"/>
    <w:rsid w:val="0009077B"/>
    <w:rsid w:val="00092001"/>
    <w:rsid w:val="000B2887"/>
    <w:rsid w:val="00112A45"/>
    <w:rsid w:val="00137B2B"/>
    <w:rsid w:val="001528B7"/>
    <w:rsid w:val="001557E3"/>
    <w:rsid w:val="00171C96"/>
    <w:rsid w:val="001732E5"/>
    <w:rsid w:val="001C1795"/>
    <w:rsid w:val="001C4E9B"/>
    <w:rsid w:val="001D2796"/>
    <w:rsid w:val="001E4A11"/>
    <w:rsid w:val="001E615E"/>
    <w:rsid w:val="001F68A4"/>
    <w:rsid w:val="00200987"/>
    <w:rsid w:val="00220FD5"/>
    <w:rsid w:val="002268FE"/>
    <w:rsid w:val="002437A1"/>
    <w:rsid w:val="0026327F"/>
    <w:rsid w:val="00274CCC"/>
    <w:rsid w:val="0028138C"/>
    <w:rsid w:val="00292036"/>
    <w:rsid w:val="00294FAC"/>
    <w:rsid w:val="002C1688"/>
    <w:rsid w:val="003350E7"/>
    <w:rsid w:val="00340C05"/>
    <w:rsid w:val="00343C1F"/>
    <w:rsid w:val="00381AB6"/>
    <w:rsid w:val="00387ED5"/>
    <w:rsid w:val="00395277"/>
    <w:rsid w:val="003B371C"/>
    <w:rsid w:val="003D6D57"/>
    <w:rsid w:val="00417F94"/>
    <w:rsid w:val="00435AF1"/>
    <w:rsid w:val="004434F4"/>
    <w:rsid w:val="00456709"/>
    <w:rsid w:val="0046126D"/>
    <w:rsid w:val="004C108E"/>
    <w:rsid w:val="004E47C1"/>
    <w:rsid w:val="004E47C2"/>
    <w:rsid w:val="00532740"/>
    <w:rsid w:val="00564767"/>
    <w:rsid w:val="00573C1A"/>
    <w:rsid w:val="00590F77"/>
    <w:rsid w:val="00594B42"/>
    <w:rsid w:val="005A4806"/>
    <w:rsid w:val="005C64C6"/>
    <w:rsid w:val="005F7E72"/>
    <w:rsid w:val="006239BC"/>
    <w:rsid w:val="00631F02"/>
    <w:rsid w:val="006358C2"/>
    <w:rsid w:val="00647A33"/>
    <w:rsid w:val="00665EBE"/>
    <w:rsid w:val="006846B2"/>
    <w:rsid w:val="00697C83"/>
    <w:rsid w:val="006B4A40"/>
    <w:rsid w:val="006C4FEF"/>
    <w:rsid w:val="006E299D"/>
    <w:rsid w:val="00721BAA"/>
    <w:rsid w:val="007334C7"/>
    <w:rsid w:val="00735A51"/>
    <w:rsid w:val="00770AE9"/>
    <w:rsid w:val="007773E9"/>
    <w:rsid w:val="00784E99"/>
    <w:rsid w:val="007B5677"/>
    <w:rsid w:val="007D3B3D"/>
    <w:rsid w:val="007D653E"/>
    <w:rsid w:val="007E1FF5"/>
    <w:rsid w:val="00841DA6"/>
    <w:rsid w:val="00850C39"/>
    <w:rsid w:val="00851466"/>
    <w:rsid w:val="00854FDE"/>
    <w:rsid w:val="008E4532"/>
    <w:rsid w:val="008E7127"/>
    <w:rsid w:val="00956D0D"/>
    <w:rsid w:val="009861F3"/>
    <w:rsid w:val="009B6D33"/>
    <w:rsid w:val="009C24E4"/>
    <w:rsid w:val="009E287B"/>
    <w:rsid w:val="009E287F"/>
    <w:rsid w:val="00A21B4F"/>
    <w:rsid w:val="00A2587F"/>
    <w:rsid w:val="00A3396E"/>
    <w:rsid w:val="00A4377D"/>
    <w:rsid w:val="00A7701D"/>
    <w:rsid w:val="00AA3BD9"/>
    <w:rsid w:val="00AE63A6"/>
    <w:rsid w:val="00B21F1E"/>
    <w:rsid w:val="00B64915"/>
    <w:rsid w:val="00B77FE2"/>
    <w:rsid w:val="00B912CE"/>
    <w:rsid w:val="00BA20BB"/>
    <w:rsid w:val="00BA4805"/>
    <w:rsid w:val="00BE1634"/>
    <w:rsid w:val="00BE2A1C"/>
    <w:rsid w:val="00C00FD0"/>
    <w:rsid w:val="00C233AF"/>
    <w:rsid w:val="00C33F73"/>
    <w:rsid w:val="00C6743A"/>
    <w:rsid w:val="00CE49D3"/>
    <w:rsid w:val="00D07CE9"/>
    <w:rsid w:val="00D1017B"/>
    <w:rsid w:val="00D21302"/>
    <w:rsid w:val="00D2635F"/>
    <w:rsid w:val="00D36E28"/>
    <w:rsid w:val="00D51702"/>
    <w:rsid w:val="00D57057"/>
    <w:rsid w:val="00D610C9"/>
    <w:rsid w:val="00D84481"/>
    <w:rsid w:val="00DA5F64"/>
    <w:rsid w:val="00DB0132"/>
    <w:rsid w:val="00DE70CC"/>
    <w:rsid w:val="00DE7719"/>
    <w:rsid w:val="00DF33C8"/>
    <w:rsid w:val="00E24BEF"/>
    <w:rsid w:val="00E412A8"/>
    <w:rsid w:val="00E561BD"/>
    <w:rsid w:val="00E56F84"/>
    <w:rsid w:val="00E7761A"/>
    <w:rsid w:val="00E96765"/>
    <w:rsid w:val="00EA1E73"/>
    <w:rsid w:val="00ED2272"/>
    <w:rsid w:val="00EE53A2"/>
    <w:rsid w:val="00EE708C"/>
    <w:rsid w:val="00EF5E45"/>
    <w:rsid w:val="00F40458"/>
    <w:rsid w:val="00F54AB0"/>
    <w:rsid w:val="00F72CD0"/>
    <w:rsid w:val="00F7616B"/>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CF1D8FC-5336-4298-B149-187CDC12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C2"/>
  </w:style>
  <w:style w:type="paragraph" w:styleId="Heading1">
    <w:name w:val="heading 1"/>
    <w:basedOn w:val="Normal"/>
    <w:next w:val="Normal"/>
    <w:link w:val="Heading1Char"/>
    <w:uiPriority w:val="9"/>
    <w:qFormat/>
    <w:rsid w:val="006358C2"/>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58C2"/>
    <w:pPr>
      <w:ind w:left="720"/>
      <w:contextualSpacing/>
    </w:pPr>
  </w:style>
  <w:style w:type="paragraph" w:styleId="BalloonText">
    <w:name w:val="Balloon Text"/>
    <w:basedOn w:val="Normal"/>
    <w:link w:val="BalloonTextChar"/>
    <w:uiPriority w:val="99"/>
    <w:semiHidden/>
    <w:unhideWhenUsed/>
    <w:rsid w:val="00D2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302"/>
    <w:rPr>
      <w:rFonts w:ascii="Tahoma" w:hAnsi="Tahoma" w:cs="Tahoma"/>
      <w:sz w:val="16"/>
      <w:szCs w:val="16"/>
    </w:rPr>
  </w:style>
  <w:style w:type="paragraph" w:styleId="Header">
    <w:name w:val="header"/>
    <w:basedOn w:val="Normal"/>
    <w:link w:val="HeaderChar"/>
    <w:uiPriority w:val="99"/>
    <w:unhideWhenUsed/>
    <w:rsid w:val="00343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1F"/>
  </w:style>
  <w:style w:type="paragraph" w:styleId="Footer">
    <w:name w:val="footer"/>
    <w:basedOn w:val="Normal"/>
    <w:link w:val="FooterChar"/>
    <w:uiPriority w:val="99"/>
    <w:unhideWhenUsed/>
    <w:rsid w:val="00343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1F"/>
  </w:style>
  <w:style w:type="character" w:styleId="Hyperlink">
    <w:name w:val="Hyperlink"/>
    <w:basedOn w:val="DefaultParagraphFont"/>
    <w:uiPriority w:val="99"/>
    <w:unhideWhenUsed/>
    <w:rsid w:val="00343C1F"/>
    <w:rPr>
      <w:color w:val="0000FF" w:themeColor="hyperlink"/>
      <w:u w:val="single"/>
    </w:rPr>
  </w:style>
  <w:style w:type="character" w:customStyle="1" w:styleId="Heading1Char">
    <w:name w:val="Heading 1 Char"/>
    <w:basedOn w:val="DefaultParagraphFont"/>
    <w:link w:val="Heading1"/>
    <w:uiPriority w:val="9"/>
    <w:rsid w:val="006358C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5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8C2"/>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6358C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58C2"/>
    <w:rPr>
      <w:b/>
      <w:bCs/>
      <w:i/>
      <w:iCs/>
      <w:color w:val="4F81BD" w:themeColor="accent1"/>
    </w:rPr>
  </w:style>
  <w:style w:type="paragraph" w:customStyle="1" w:styleId="Default">
    <w:name w:val="Default"/>
    <w:rsid w:val="00F40458"/>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FollowedHyperlink">
    <w:name w:val="FollowedHyperlink"/>
    <w:basedOn w:val="DefaultParagraphFont"/>
    <w:uiPriority w:val="99"/>
    <w:semiHidden/>
    <w:unhideWhenUsed/>
    <w:rsid w:val="00220FD5"/>
    <w:rPr>
      <w:color w:val="800080" w:themeColor="followedHyperlink"/>
      <w:u w:val="single"/>
    </w:rPr>
  </w:style>
  <w:style w:type="character" w:styleId="PlaceholderText">
    <w:name w:val="Placeholder Text"/>
    <w:basedOn w:val="DefaultParagraphFont"/>
    <w:uiPriority w:val="99"/>
    <w:semiHidden/>
    <w:rsid w:val="00112A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80406">
      <w:bodyDiv w:val="1"/>
      <w:marLeft w:val="0"/>
      <w:marRight w:val="0"/>
      <w:marTop w:val="0"/>
      <w:marBottom w:val="0"/>
      <w:divBdr>
        <w:top w:val="none" w:sz="0" w:space="0" w:color="auto"/>
        <w:left w:val="none" w:sz="0" w:space="0" w:color="auto"/>
        <w:bottom w:val="none" w:sz="0" w:space="0" w:color="auto"/>
        <w:right w:val="none" w:sz="0" w:space="0" w:color="auto"/>
      </w:divBdr>
    </w:div>
    <w:div w:id="680351097">
      <w:bodyDiv w:val="1"/>
      <w:marLeft w:val="0"/>
      <w:marRight w:val="0"/>
      <w:marTop w:val="0"/>
      <w:marBottom w:val="0"/>
      <w:divBdr>
        <w:top w:val="none" w:sz="0" w:space="0" w:color="auto"/>
        <w:left w:val="none" w:sz="0" w:space="0" w:color="auto"/>
        <w:bottom w:val="none" w:sz="0" w:space="0" w:color="auto"/>
        <w:right w:val="none" w:sz="0" w:space="0" w:color="auto"/>
      </w:divBdr>
    </w:div>
    <w:div w:id="9872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yperlink" Target="mailto:sgs17@le.ac.uk" TargetMode="Externa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hyperlink" Target="mailto:sgs17@le.ac.uk" TargetMode="External"/><Relationship Id="rId28"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2.wmf"/><Relationship Id="rId22" Type="http://schemas.openxmlformats.org/officeDocument/2006/relationships/control" Target="activeX/activeX13.xm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calated%20Forms\Forms\Scheme%20A\APPLICATION%20FORM%20FOR%20EXTERNAL%20MEDICAL%20STUDENTS%20SCHEME%20A%20NickEdi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75B4B6B1E945CB80EEAA86C9718668"/>
        <w:category>
          <w:name w:val="General"/>
          <w:gallery w:val="placeholder"/>
        </w:category>
        <w:types>
          <w:type w:val="bbPlcHdr"/>
        </w:types>
        <w:behaviors>
          <w:behavior w:val="content"/>
        </w:behaviors>
        <w:guid w:val="{B07BB8DD-C1BE-48FA-8828-0AE8F9080C36}"/>
      </w:docPartPr>
      <w:docPartBody>
        <w:p w:rsidR="00000000" w:rsidRDefault="00A63677" w:rsidP="00A63677">
          <w:pPr>
            <w:pStyle w:val="6A75B4B6B1E945CB80EEAA86C9718668"/>
          </w:pPr>
          <w:r>
            <w:rPr>
              <w:rStyle w:val="PlaceholderText"/>
            </w:rPr>
            <w:t>Enter title</w:t>
          </w:r>
          <w:r w:rsidRPr="00367B43">
            <w:rPr>
              <w:rStyle w:val="PlaceholderText"/>
            </w:rPr>
            <w:t>.</w:t>
          </w:r>
        </w:p>
      </w:docPartBody>
    </w:docPart>
    <w:docPart>
      <w:docPartPr>
        <w:name w:val="91B39192E7A64EB4878003912DAFD6C0"/>
        <w:category>
          <w:name w:val="General"/>
          <w:gallery w:val="placeholder"/>
        </w:category>
        <w:types>
          <w:type w:val="bbPlcHdr"/>
        </w:types>
        <w:behaviors>
          <w:behavior w:val="content"/>
        </w:behaviors>
        <w:guid w:val="{32493A91-826A-413F-9730-1BD237731829}"/>
      </w:docPartPr>
      <w:docPartBody>
        <w:p w:rsidR="00000000" w:rsidRDefault="00A63677" w:rsidP="00A63677">
          <w:pPr>
            <w:pStyle w:val="91B39192E7A64EB4878003912DAFD6C0"/>
          </w:pPr>
          <w:r>
            <w:rPr>
              <w:rStyle w:val="PlaceholderText"/>
            </w:rPr>
            <w:t>Enter Surname</w:t>
          </w:r>
        </w:p>
      </w:docPartBody>
    </w:docPart>
    <w:docPart>
      <w:docPartPr>
        <w:name w:val="7216B4BA3CC847D395296103F87E7448"/>
        <w:category>
          <w:name w:val="General"/>
          <w:gallery w:val="placeholder"/>
        </w:category>
        <w:types>
          <w:type w:val="bbPlcHdr"/>
        </w:types>
        <w:behaviors>
          <w:behavior w:val="content"/>
        </w:behaviors>
        <w:guid w:val="{B3EE16F1-8F24-41B2-88EC-108128F6C9D4}"/>
      </w:docPartPr>
      <w:docPartBody>
        <w:p w:rsidR="00000000" w:rsidRDefault="00A63677" w:rsidP="00A63677">
          <w:pPr>
            <w:pStyle w:val="7216B4BA3CC847D395296103F87E7448"/>
          </w:pPr>
          <w:r w:rsidRPr="00367B43">
            <w:rPr>
              <w:rStyle w:val="PlaceholderText"/>
            </w:rPr>
            <w:t>Click here to enter text.</w:t>
          </w:r>
        </w:p>
      </w:docPartBody>
    </w:docPart>
    <w:docPart>
      <w:docPartPr>
        <w:name w:val="524847BF6A45492AAEA555E82EE6D69D"/>
        <w:category>
          <w:name w:val="General"/>
          <w:gallery w:val="placeholder"/>
        </w:category>
        <w:types>
          <w:type w:val="bbPlcHdr"/>
        </w:types>
        <w:behaviors>
          <w:behavior w:val="content"/>
        </w:behaviors>
        <w:guid w:val="{7DDC95E4-DB07-4ABE-979C-D5A372590D62}"/>
      </w:docPartPr>
      <w:docPartBody>
        <w:p w:rsidR="00000000" w:rsidRDefault="00A63677" w:rsidP="00A63677">
          <w:pPr>
            <w:pStyle w:val="524847BF6A45492AAEA555E82EE6D69D"/>
          </w:pPr>
          <w:r w:rsidRPr="00367B43">
            <w:rPr>
              <w:rStyle w:val="PlaceholderText"/>
            </w:rPr>
            <w:t>Click here to enter text.</w:t>
          </w:r>
        </w:p>
      </w:docPartBody>
    </w:docPart>
    <w:docPart>
      <w:docPartPr>
        <w:name w:val="93E524B5F45F4A09BB1A2ED4528D6821"/>
        <w:category>
          <w:name w:val="General"/>
          <w:gallery w:val="placeholder"/>
        </w:category>
        <w:types>
          <w:type w:val="bbPlcHdr"/>
        </w:types>
        <w:behaviors>
          <w:behavior w:val="content"/>
        </w:behaviors>
        <w:guid w:val="{CA27B0A6-DB97-4BB0-8D0D-0053D0A2AA7F}"/>
      </w:docPartPr>
      <w:docPartBody>
        <w:p w:rsidR="00000000" w:rsidRDefault="00A63677" w:rsidP="00A63677">
          <w:pPr>
            <w:pStyle w:val="93E524B5F45F4A09BB1A2ED4528D6821"/>
          </w:pPr>
          <w:r w:rsidRPr="00367B43">
            <w:rPr>
              <w:rStyle w:val="PlaceholderText"/>
            </w:rPr>
            <w:t>Choose an item.</w:t>
          </w:r>
        </w:p>
      </w:docPartBody>
    </w:docPart>
    <w:docPart>
      <w:docPartPr>
        <w:name w:val="682D9F409AC1481C8F39C1CAD0F4BB60"/>
        <w:category>
          <w:name w:val="General"/>
          <w:gallery w:val="placeholder"/>
        </w:category>
        <w:types>
          <w:type w:val="bbPlcHdr"/>
        </w:types>
        <w:behaviors>
          <w:behavior w:val="content"/>
        </w:behaviors>
        <w:guid w:val="{0081EAEF-7B65-4C19-BC13-3BCCF2F2A90F}"/>
      </w:docPartPr>
      <w:docPartBody>
        <w:p w:rsidR="00000000" w:rsidRDefault="00A63677" w:rsidP="00A63677">
          <w:pPr>
            <w:pStyle w:val="682D9F409AC1481C8F39C1CAD0F4BB60"/>
          </w:pPr>
          <w:r>
            <w:rPr>
              <w:rStyle w:val="PlaceholderText"/>
            </w:rPr>
            <w:t>Year of entry</w:t>
          </w:r>
          <w:r w:rsidRPr="00367B43">
            <w:rPr>
              <w:rStyle w:val="PlaceholderText"/>
            </w:rPr>
            <w:t>.</w:t>
          </w:r>
        </w:p>
      </w:docPartBody>
    </w:docPart>
    <w:docPart>
      <w:docPartPr>
        <w:name w:val="5054514690E04654BCC1BE2F1425AFFE"/>
        <w:category>
          <w:name w:val="General"/>
          <w:gallery w:val="placeholder"/>
        </w:category>
        <w:types>
          <w:type w:val="bbPlcHdr"/>
        </w:types>
        <w:behaviors>
          <w:behavior w:val="content"/>
        </w:behaviors>
        <w:guid w:val="{C7AD9E37-F7D9-4BE4-B114-016D937FC8AD}"/>
      </w:docPartPr>
      <w:docPartBody>
        <w:p w:rsidR="00000000" w:rsidRDefault="00A63677" w:rsidP="00A63677">
          <w:pPr>
            <w:pStyle w:val="5054514690E04654BCC1BE2F1425AFFE"/>
          </w:pPr>
          <w:r w:rsidRPr="00367B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77"/>
    <w:rsid w:val="00A6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677"/>
    <w:rPr>
      <w:color w:val="808080"/>
    </w:rPr>
  </w:style>
  <w:style w:type="paragraph" w:customStyle="1" w:styleId="6A75B4B6B1E945CB80EEAA86C9718668">
    <w:name w:val="6A75B4B6B1E945CB80EEAA86C9718668"/>
    <w:rsid w:val="00A63677"/>
  </w:style>
  <w:style w:type="paragraph" w:customStyle="1" w:styleId="91B39192E7A64EB4878003912DAFD6C0">
    <w:name w:val="91B39192E7A64EB4878003912DAFD6C0"/>
    <w:rsid w:val="00A63677"/>
  </w:style>
  <w:style w:type="paragraph" w:customStyle="1" w:styleId="7216B4BA3CC847D395296103F87E7448">
    <w:name w:val="7216B4BA3CC847D395296103F87E7448"/>
    <w:rsid w:val="00A63677"/>
  </w:style>
  <w:style w:type="paragraph" w:customStyle="1" w:styleId="524847BF6A45492AAEA555E82EE6D69D">
    <w:name w:val="524847BF6A45492AAEA555E82EE6D69D"/>
    <w:rsid w:val="00A63677"/>
  </w:style>
  <w:style w:type="paragraph" w:customStyle="1" w:styleId="93E524B5F45F4A09BB1A2ED4528D6821">
    <w:name w:val="93E524B5F45F4A09BB1A2ED4528D6821"/>
    <w:rsid w:val="00A63677"/>
  </w:style>
  <w:style w:type="paragraph" w:customStyle="1" w:styleId="682D9F409AC1481C8F39C1CAD0F4BB60">
    <w:name w:val="682D9F409AC1481C8F39C1CAD0F4BB60"/>
    <w:rsid w:val="00A63677"/>
  </w:style>
  <w:style w:type="paragraph" w:customStyle="1" w:styleId="5054514690E04654BCC1BE2F1425AFFE">
    <w:name w:val="5054514690E04654BCC1BE2F1425AFFE"/>
    <w:rsid w:val="00A63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4AEF-B16C-4C9B-9A49-665012C5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FOR EXTERNAL MEDICAL STUDENTS SCHEME A NickEdit.dotx</Template>
  <TotalTime>8</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njc6</dc:creator>
  <cp:lastModifiedBy>Gonzalez Sanchez, Sergio</cp:lastModifiedBy>
  <cp:revision>4</cp:revision>
  <cp:lastPrinted>2013-08-13T10:30:00Z</cp:lastPrinted>
  <dcterms:created xsi:type="dcterms:W3CDTF">2015-07-13T12:54:00Z</dcterms:created>
  <dcterms:modified xsi:type="dcterms:W3CDTF">2018-01-08T17:56:00Z</dcterms:modified>
</cp:coreProperties>
</file>