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892AA"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405F52CF"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23F89AE1"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29FF2279" w14:textId="77777777" w:rsidTr="00ED69E6">
        <w:tc>
          <w:tcPr>
            <w:tcW w:w="3227" w:type="dxa"/>
            <w:shd w:val="clear" w:color="auto" w:fill="F2F2F2" w:themeFill="background1" w:themeFillShade="F2"/>
          </w:tcPr>
          <w:p w14:paraId="135A6EC0" w14:textId="77777777" w:rsidR="00066C81" w:rsidRPr="00066C81" w:rsidRDefault="00066C81" w:rsidP="00066C81">
            <w:pPr>
              <w:rPr>
                <w:b/>
              </w:rPr>
            </w:pPr>
            <w:r w:rsidRPr="00066C81">
              <w:rPr>
                <w:b/>
              </w:rPr>
              <w:t>First Supervisor</w:t>
            </w:r>
          </w:p>
        </w:tc>
        <w:tc>
          <w:tcPr>
            <w:tcW w:w="5807" w:type="dxa"/>
          </w:tcPr>
          <w:p w14:paraId="0F577A65" w14:textId="77777777" w:rsidR="00066C81" w:rsidRPr="00066C81" w:rsidRDefault="00066C81" w:rsidP="00066C81">
            <w:r>
              <w:rPr>
                <w:rFonts w:ascii="Arial" w:hAnsi="Arial"/>
                <w:sz w:val="20"/>
              </w:rPr>
              <w:t>Dr Catherine John</w:t>
            </w:r>
          </w:p>
        </w:tc>
      </w:tr>
      <w:tr w:rsidR="00066C81" w:rsidRPr="00066C81" w14:paraId="2453CD08" w14:textId="77777777" w:rsidTr="00ED69E6">
        <w:tc>
          <w:tcPr>
            <w:tcW w:w="3227" w:type="dxa"/>
            <w:shd w:val="clear" w:color="auto" w:fill="F2F2F2" w:themeFill="background1" w:themeFillShade="F2"/>
          </w:tcPr>
          <w:p w14:paraId="3BDA551F" w14:textId="77777777" w:rsidR="00066C81" w:rsidRPr="00066C81" w:rsidRDefault="00066C81" w:rsidP="00066C81">
            <w:pPr>
              <w:rPr>
                <w:b/>
              </w:rPr>
            </w:pPr>
            <w:r w:rsidRPr="00066C81">
              <w:rPr>
                <w:b/>
              </w:rPr>
              <w:t>School/Department</w:t>
            </w:r>
          </w:p>
        </w:tc>
        <w:tc>
          <w:tcPr>
            <w:tcW w:w="5807" w:type="dxa"/>
          </w:tcPr>
          <w:p w14:paraId="420065F2" w14:textId="77777777" w:rsidR="00066C81" w:rsidRPr="00066C81" w:rsidRDefault="00066C81" w:rsidP="00066C81">
            <w:r>
              <w:rPr>
                <w:rFonts w:ascii="Arial" w:hAnsi="Arial"/>
                <w:sz w:val="20"/>
              </w:rPr>
              <w:t>School of Medical Sciences</w:t>
            </w:r>
          </w:p>
        </w:tc>
      </w:tr>
      <w:tr w:rsidR="003A7DAE" w:rsidRPr="00066C81" w14:paraId="2E8ED8B5" w14:textId="77777777" w:rsidTr="00BA13A1">
        <w:tc>
          <w:tcPr>
            <w:tcW w:w="3227" w:type="dxa"/>
            <w:shd w:val="clear" w:color="auto" w:fill="F2F2F2" w:themeFill="background1" w:themeFillShade="F2"/>
          </w:tcPr>
          <w:p w14:paraId="3DED76C3" w14:textId="77777777" w:rsidR="003A7DAE" w:rsidRPr="00066C81" w:rsidRDefault="003A7DAE" w:rsidP="00066C81">
            <w:pPr>
              <w:rPr>
                <w:b/>
              </w:rPr>
            </w:pPr>
            <w:r w:rsidRPr="00066C81">
              <w:rPr>
                <w:b/>
              </w:rPr>
              <w:t xml:space="preserve">Email </w:t>
            </w:r>
          </w:p>
        </w:tc>
        <w:tc>
          <w:tcPr>
            <w:tcW w:w="5807" w:type="dxa"/>
          </w:tcPr>
          <w:p w14:paraId="59F1DBEC" w14:textId="77777777" w:rsidR="003A7DAE" w:rsidRPr="00066C81" w:rsidRDefault="003A7DAE" w:rsidP="00066C81">
            <w:hyperlink r:id="rId5">
              <w:r>
                <w:rPr>
                  <w:rFonts w:ascii="Arial" w:hAnsi="Arial"/>
                  <w:color w:val="0563C1"/>
                  <w:sz w:val="20"/>
                  <w:u w:val="single"/>
                </w:rPr>
                <w:t>catherine.john@leicester.ac.uk</w:t>
              </w:r>
            </w:hyperlink>
          </w:p>
        </w:tc>
      </w:tr>
    </w:tbl>
    <w:p w14:paraId="3CB52902"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7285B5BE" w14:textId="77777777" w:rsidTr="00066C81">
        <w:tc>
          <w:tcPr>
            <w:tcW w:w="3256" w:type="dxa"/>
            <w:shd w:val="clear" w:color="auto" w:fill="F2F2F2" w:themeFill="background1" w:themeFillShade="F2"/>
          </w:tcPr>
          <w:p w14:paraId="0CF2FE88" w14:textId="77777777" w:rsidR="00066C81" w:rsidRPr="00B11D52" w:rsidRDefault="00066C81" w:rsidP="00ED69E6">
            <w:pPr>
              <w:rPr>
                <w:b/>
              </w:rPr>
            </w:pPr>
            <w:r>
              <w:rPr>
                <w:b/>
              </w:rPr>
              <w:t>Second Supervisor</w:t>
            </w:r>
          </w:p>
        </w:tc>
        <w:tc>
          <w:tcPr>
            <w:tcW w:w="5778" w:type="dxa"/>
          </w:tcPr>
          <w:p w14:paraId="611B61D9" w14:textId="77777777" w:rsidR="00066C81" w:rsidRDefault="00066C81" w:rsidP="00ED69E6">
            <w:r>
              <w:rPr>
                <w:rFonts w:ascii="Arial" w:hAnsi="Arial"/>
                <w:sz w:val="20"/>
              </w:rPr>
              <w:t>Dr Samuel Cai</w:t>
            </w:r>
          </w:p>
        </w:tc>
      </w:tr>
      <w:tr w:rsidR="00066C81" w14:paraId="4EEE6C43" w14:textId="77777777" w:rsidTr="00066C81">
        <w:tc>
          <w:tcPr>
            <w:tcW w:w="3256" w:type="dxa"/>
            <w:shd w:val="clear" w:color="auto" w:fill="F2F2F2" w:themeFill="background1" w:themeFillShade="F2"/>
          </w:tcPr>
          <w:p w14:paraId="0E9A3A27" w14:textId="77777777" w:rsidR="00066C81" w:rsidRDefault="00066C81" w:rsidP="00ED69E6">
            <w:pPr>
              <w:rPr>
                <w:b/>
              </w:rPr>
            </w:pPr>
            <w:r>
              <w:rPr>
                <w:b/>
              </w:rPr>
              <w:t>School/Department</w:t>
            </w:r>
          </w:p>
        </w:tc>
        <w:tc>
          <w:tcPr>
            <w:tcW w:w="5778" w:type="dxa"/>
          </w:tcPr>
          <w:p w14:paraId="4DB5B505" w14:textId="77777777" w:rsidR="00066C81" w:rsidRDefault="00066C81" w:rsidP="00ED69E6">
            <w:r>
              <w:rPr>
                <w:rFonts w:ascii="Arial" w:hAnsi="Arial"/>
                <w:sz w:val="20"/>
              </w:rPr>
              <w:t>School of Medical Sciences</w:t>
            </w:r>
          </w:p>
        </w:tc>
      </w:tr>
      <w:tr w:rsidR="003A7DAE" w14:paraId="372DE088" w14:textId="77777777" w:rsidTr="0029160A">
        <w:tc>
          <w:tcPr>
            <w:tcW w:w="3256" w:type="dxa"/>
            <w:shd w:val="clear" w:color="auto" w:fill="F2F2F2" w:themeFill="background1" w:themeFillShade="F2"/>
          </w:tcPr>
          <w:p w14:paraId="2BBC3250" w14:textId="77777777" w:rsidR="003A7DAE" w:rsidRDefault="003A7DAE" w:rsidP="00ED69E6">
            <w:pPr>
              <w:rPr>
                <w:b/>
              </w:rPr>
            </w:pPr>
            <w:r>
              <w:rPr>
                <w:b/>
              </w:rPr>
              <w:t xml:space="preserve">Email </w:t>
            </w:r>
          </w:p>
        </w:tc>
        <w:tc>
          <w:tcPr>
            <w:tcW w:w="5778" w:type="dxa"/>
          </w:tcPr>
          <w:p w14:paraId="6DE2F715" w14:textId="77777777" w:rsidR="003A7DAE" w:rsidRDefault="003A7DAE" w:rsidP="00ED69E6">
            <w:hyperlink r:id="rId6">
              <w:r>
                <w:rPr>
                  <w:rFonts w:ascii="Arial" w:hAnsi="Arial"/>
                  <w:color w:val="0563C1"/>
                  <w:sz w:val="20"/>
                  <w:u w:val="single"/>
                </w:rPr>
                <w:t>yc368@leicester.ac.uk</w:t>
              </w:r>
            </w:hyperlink>
          </w:p>
        </w:tc>
      </w:tr>
    </w:tbl>
    <w:p w14:paraId="760B9DA4"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082D4210" w14:textId="77777777" w:rsidTr="00066C81">
        <w:tc>
          <w:tcPr>
            <w:tcW w:w="3256" w:type="dxa"/>
            <w:shd w:val="clear" w:color="auto" w:fill="F2F2F2" w:themeFill="background1" w:themeFillShade="F2"/>
          </w:tcPr>
          <w:p w14:paraId="36AB8D6C" w14:textId="77777777" w:rsidR="00066C81" w:rsidRPr="00B11D52" w:rsidRDefault="00066C81" w:rsidP="00ED69E6">
            <w:pPr>
              <w:rPr>
                <w:b/>
              </w:rPr>
            </w:pPr>
            <w:r>
              <w:rPr>
                <w:b/>
              </w:rPr>
              <w:t>Additional Supervisor</w:t>
            </w:r>
          </w:p>
        </w:tc>
        <w:tc>
          <w:tcPr>
            <w:tcW w:w="5778" w:type="dxa"/>
          </w:tcPr>
          <w:p w14:paraId="6E5D30FD" w14:textId="5D32416A" w:rsidR="00066C81" w:rsidRDefault="00066C81" w:rsidP="00ED69E6">
            <w:r>
              <w:rPr>
                <w:rFonts w:ascii="Arial" w:hAnsi="Arial"/>
                <w:sz w:val="20"/>
              </w:rPr>
              <w:t xml:space="preserve">Professor Anna Hansell, </w:t>
            </w:r>
          </w:p>
        </w:tc>
      </w:tr>
    </w:tbl>
    <w:p w14:paraId="4B4C25DF" w14:textId="77777777" w:rsidR="00066C81" w:rsidRDefault="00066C81" w:rsidP="00066C81">
      <w:pPr>
        <w:spacing w:after="0" w:line="240" w:lineRule="auto"/>
        <w:rPr>
          <w:b/>
          <w:u w:val="single"/>
        </w:rPr>
      </w:pPr>
    </w:p>
    <w:p w14:paraId="4355AF7B"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7A50F94E" w14:textId="77777777" w:rsidTr="00ED69E6">
        <w:tc>
          <w:tcPr>
            <w:tcW w:w="1980" w:type="dxa"/>
            <w:shd w:val="clear" w:color="auto" w:fill="F2F2F2" w:themeFill="background1" w:themeFillShade="F2"/>
          </w:tcPr>
          <w:p w14:paraId="4939E8DC" w14:textId="77777777" w:rsidR="00066C81" w:rsidRDefault="00066C81" w:rsidP="00ED69E6">
            <w:pPr>
              <w:rPr>
                <w:b/>
              </w:rPr>
            </w:pPr>
            <w:r>
              <w:rPr>
                <w:b/>
              </w:rPr>
              <w:t>Project Title</w:t>
            </w:r>
          </w:p>
          <w:p w14:paraId="4DA71E55" w14:textId="77777777" w:rsidR="00066C81" w:rsidRPr="00B11D52" w:rsidRDefault="00066C81" w:rsidP="00ED69E6">
            <w:pPr>
              <w:rPr>
                <w:b/>
              </w:rPr>
            </w:pPr>
          </w:p>
        </w:tc>
        <w:tc>
          <w:tcPr>
            <w:tcW w:w="7036" w:type="dxa"/>
          </w:tcPr>
          <w:p w14:paraId="1F4377A0" w14:textId="77777777" w:rsidR="00066C81" w:rsidRDefault="00066C81" w:rsidP="00ED69E6">
            <w:r>
              <w:rPr>
                <w:rFonts w:ascii="Arial" w:hAnsi="Arial"/>
                <w:sz w:val="20"/>
              </w:rPr>
              <w:t>Understanding pathways to healthy lung ageing by integrating genomics and the environment</w:t>
            </w:r>
          </w:p>
        </w:tc>
      </w:tr>
      <w:tr w:rsidR="00066C81" w14:paraId="1B615959" w14:textId="77777777" w:rsidTr="00ED69E6">
        <w:tc>
          <w:tcPr>
            <w:tcW w:w="9016" w:type="dxa"/>
            <w:gridSpan w:val="2"/>
            <w:shd w:val="clear" w:color="auto" w:fill="F2F2F2" w:themeFill="background1" w:themeFillShade="F2"/>
          </w:tcPr>
          <w:p w14:paraId="0F7930C8" w14:textId="77777777" w:rsidR="00066C81" w:rsidRDefault="00066C81" w:rsidP="00066C81">
            <w:r>
              <w:rPr>
                <w:rFonts w:ascii="Arial" w:hAnsi="Arial"/>
                <w:b/>
                <w:sz w:val="20"/>
              </w:rPr>
              <w:t>Project Summary</w:t>
            </w:r>
          </w:p>
          <w:p w14:paraId="37511D7B" w14:textId="77777777" w:rsidR="001C587D" w:rsidRDefault="00F3427A">
            <w:r>
              <w:rPr>
                <w:rFonts w:ascii="Arial" w:hAnsi="Arial"/>
                <w:sz w:val="20"/>
              </w:rPr>
              <w:t>Why do some people maintain healthy lungs into old age while others experience rapid decline? This project will study how genetically regulated biological pathways interact with environmental exposures to shape lung ageing, ultimately informing strategies to promote lifelong lung health.</w:t>
            </w:r>
          </w:p>
          <w:p w14:paraId="3DE4D3B2" w14:textId="77777777" w:rsidR="001C587D" w:rsidRDefault="001C587D"/>
          <w:p w14:paraId="0E9A2F9B" w14:textId="77777777" w:rsidR="001C587D" w:rsidRDefault="00F3427A">
            <w:r>
              <w:rPr>
                <w:rFonts w:ascii="Arial" w:hAnsi="Arial"/>
                <w:sz w:val="20"/>
              </w:rPr>
              <w:t>Lung function is a key marker of respiratory health. It increases through early life, peaks in early adulthood, then declines progressively, even in the absence of disease. Marked variation in both the peak and subsequent decline suggests important differences in biological mechanisms governing lung ageing.</w:t>
            </w:r>
          </w:p>
          <w:p w14:paraId="4C20FBEA" w14:textId="77777777" w:rsidR="001C587D" w:rsidRDefault="001C587D"/>
          <w:p w14:paraId="286D1919" w14:textId="77777777" w:rsidR="001C587D" w:rsidRDefault="00F3427A">
            <w:r>
              <w:rPr>
                <w:rFonts w:ascii="Arial" w:hAnsi="Arial"/>
                <w:sz w:val="20"/>
              </w:rPr>
              <w:t>Research in Leicester has identified hundreds of genetic variants associated with lung function, implicating key biological pathways. More recent studies have demonstrated that the effects of some genetic variants vary across the life course and may influence lung function decline.</w:t>
            </w:r>
          </w:p>
          <w:p w14:paraId="7C68ACCB" w14:textId="77777777" w:rsidR="001C587D" w:rsidRDefault="001C587D"/>
          <w:p w14:paraId="56B9EA58" w14:textId="77777777" w:rsidR="001C587D" w:rsidRDefault="00F3427A">
            <w:r>
              <w:rPr>
                <w:rFonts w:ascii="Arial" w:hAnsi="Arial"/>
                <w:sz w:val="20"/>
              </w:rPr>
              <w:t>Environmental and social factors also shape lung function trajectories. Air pollution, diet and tobacco smoke are all associated with lung function, but our research shows that individuals differ widely in their response to these exposures. One explanation is that environmental factors act through biological pathways that are under genetic regulation.</w:t>
            </w:r>
          </w:p>
          <w:p w14:paraId="356022E3" w14:textId="77777777" w:rsidR="001C587D" w:rsidRDefault="001C587D"/>
          <w:p w14:paraId="44272E0A" w14:textId="77777777" w:rsidR="001C587D" w:rsidRDefault="00F3427A">
            <w:r>
              <w:rPr>
                <w:rFonts w:ascii="Arial" w:hAnsi="Arial"/>
                <w:sz w:val="20"/>
              </w:rPr>
              <w:t xml:space="preserve">Using large-scale genetic studies, the student will identify biological pathways associated with key stages of the lung-function life course, including peak attainment, maintenance and decline. Pathway-specific genetic risk scores will be used to examine interactions with environmental factors in large population cohorts and biobanks. Functional genomic and bioinformatic datasets will be used to identify mechanisms and cell types through which prioritised pathways operate. </w:t>
            </w:r>
          </w:p>
          <w:p w14:paraId="2E1E0BBA" w14:textId="77777777" w:rsidR="001C587D" w:rsidRDefault="001C587D"/>
          <w:p w14:paraId="51B4AD18" w14:textId="77777777" w:rsidR="001C587D" w:rsidRDefault="00F3427A">
            <w:r>
              <w:rPr>
                <w:rFonts w:ascii="Arial" w:hAnsi="Arial"/>
                <w:sz w:val="20"/>
              </w:rPr>
              <w:t>The project can be tailored to the student's interests, with opportunities to develop expertise in statistical genetics, environmental epidemiology, bioinformatics and systems biology, whilst generating new insights into mechanisms underlying lung ageing and resilience.</w:t>
            </w:r>
          </w:p>
        </w:tc>
      </w:tr>
      <w:tr w:rsidR="00066C81" w14:paraId="3266170F" w14:textId="77777777" w:rsidTr="00ED69E6">
        <w:tc>
          <w:tcPr>
            <w:tcW w:w="9016" w:type="dxa"/>
            <w:gridSpan w:val="2"/>
          </w:tcPr>
          <w:p w14:paraId="00AD66D4" w14:textId="77777777" w:rsidR="00066C81" w:rsidRPr="00211A99" w:rsidRDefault="00066C81" w:rsidP="00ED69E6">
            <w:r>
              <w:rPr>
                <w:rFonts w:ascii="Arial" w:hAnsi="Arial"/>
                <w:b/>
                <w:sz w:val="20"/>
              </w:rPr>
              <w:t>Techniques that will be undertaken during the project</w:t>
            </w:r>
          </w:p>
          <w:p w14:paraId="174E8F09" w14:textId="77777777" w:rsidR="001C587D" w:rsidRDefault="00F3427A">
            <w:r>
              <w:rPr>
                <w:rFonts w:ascii="Arial" w:hAnsi="Arial"/>
                <w:sz w:val="20"/>
              </w:rPr>
              <w:t>• Data management and quality control of large biobank data</w:t>
            </w:r>
          </w:p>
          <w:p w14:paraId="3BD212B4" w14:textId="77777777" w:rsidR="001C587D" w:rsidRDefault="00F3427A">
            <w:r>
              <w:rPr>
                <w:rFonts w:ascii="Arial" w:hAnsi="Arial"/>
                <w:sz w:val="20"/>
              </w:rPr>
              <w:t>• Genome-wide association and interaction analyses</w:t>
            </w:r>
          </w:p>
          <w:p w14:paraId="05245ED8" w14:textId="77777777" w:rsidR="001C587D" w:rsidRDefault="00F3427A">
            <w:r>
              <w:rPr>
                <w:rFonts w:ascii="Arial" w:hAnsi="Arial"/>
                <w:sz w:val="20"/>
              </w:rPr>
              <w:t>• Environment exposure assessment and data analytics</w:t>
            </w:r>
          </w:p>
          <w:p w14:paraId="5F573F5C" w14:textId="77777777" w:rsidR="001C587D" w:rsidRDefault="00F3427A">
            <w:r>
              <w:rPr>
                <w:rFonts w:ascii="Arial" w:hAnsi="Arial"/>
                <w:sz w:val="20"/>
              </w:rPr>
              <w:t>• Genetic risk scores</w:t>
            </w:r>
          </w:p>
          <w:p w14:paraId="3126A3C9" w14:textId="77777777" w:rsidR="001C587D" w:rsidRDefault="00F3427A">
            <w:r>
              <w:rPr>
                <w:rFonts w:ascii="Arial" w:hAnsi="Arial"/>
                <w:sz w:val="20"/>
              </w:rPr>
              <w:t>• Analysis of bioinformatic datasets including gene and protein expression</w:t>
            </w:r>
          </w:p>
        </w:tc>
      </w:tr>
      <w:tr w:rsidR="003A7DAE" w14:paraId="457EA2CC" w14:textId="77777777" w:rsidTr="001C1AF7">
        <w:tc>
          <w:tcPr>
            <w:tcW w:w="9016" w:type="dxa"/>
            <w:gridSpan w:val="2"/>
            <w:shd w:val="clear" w:color="auto" w:fill="F2F2F2" w:themeFill="background1" w:themeFillShade="F2"/>
          </w:tcPr>
          <w:p w14:paraId="118F6767" w14:textId="77777777" w:rsidR="003A7DAE" w:rsidRDefault="003A7DAE" w:rsidP="001C1AF7">
            <w:r>
              <w:rPr>
                <w:b/>
              </w:rPr>
              <w:t>References</w:t>
            </w:r>
          </w:p>
        </w:tc>
      </w:tr>
    </w:tbl>
    <w:p w14:paraId="263857C9" w14:textId="77777777" w:rsidR="00066C81" w:rsidRDefault="00066C81" w:rsidP="00066C81">
      <w:pPr>
        <w:spacing w:after="0" w:line="240" w:lineRule="auto"/>
        <w:rPr>
          <w:b/>
          <w:u w:val="single"/>
        </w:rPr>
      </w:pPr>
    </w:p>
    <w:p w14:paraId="5A8C6E2B"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66C81"/>
    <w:rsid w:val="000C4CA6"/>
    <w:rsid w:val="000D3D42"/>
    <w:rsid w:val="001C587D"/>
    <w:rsid w:val="00203CDE"/>
    <w:rsid w:val="00211A99"/>
    <w:rsid w:val="0029091D"/>
    <w:rsid w:val="003A7DAE"/>
    <w:rsid w:val="003C604C"/>
    <w:rsid w:val="006C600C"/>
    <w:rsid w:val="006F46FB"/>
    <w:rsid w:val="009C47A8"/>
    <w:rsid w:val="00AE49DF"/>
    <w:rsid w:val="00BB70D0"/>
    <w:rsid w:val="00BD5F21"/>
    <w:rsid w:val="00DA5D39"/>
    <w:rsid w:val="00DE6413"/>
    <w:rsid w:val="00DF3E54"/>
    <w:rsid w:val="00F038B2"/>
    <w:rsid w:val="00F21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6AB0B"/>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yc368@leicester.ac.uk" TargetMode="External"/><Relationship Id="rId11" Type="http://schemas.openxmlformats.org/officeDocument/2006/relationships/customXml" Target="../customXml/item3.xml"/><Relationship Id="rId5" Type="http://schemas.openxmlformats.org/officeDocument/2006/relationships/hyperlink" Target="mailto:catherine.john@leicester.ac.uk"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0EA3E1884184C8D9DB7262D5EF89D" ma:contentTypeVersion="11" ma:contentTypeDescription="Create a new document." ma:contentTypeScope="" ma:versionID="83c022ac4aef3691da46dea7271ab01e">
  <xsd:schema xmlns:xsd="http://www.w3.org/2001/XMLSchema" xmlns:xs="http://www.w3.org/2001/XMLSchema" xmlns:p="http://schemas.microsoft.com/office/2006/metadata/properties" xmlns:ns2="723d93ce-1473-43f4-94d4-7d4e2e9f7385" targetNamespace="http://schemas.microsoft.com/office/2006/metadata/properties" ma:root="true" ma:fieldsID="762bcced26f146ad439515580adc4c6e" ns2:_="">
    <xsd:import namespace="723d93ce-1473-43f4-94d4-7d4e2e9f73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3ce-1473-43f4-94d4-7d4e2e9f7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number" ma:index="18"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d93ce-1473-43f4-94d4-7d4e2e9f7385">
      <Terms xmlns="http://schemas.microsoft.com/office/infopath/2007/PartnerControls"/>
    </lcf76f155ced4ddcb4097134ff3c332f>
    <number xmlns="723d93ce-1473-43f4-94d4-7d4e2e9f7385" xsi:nil="true"/>
  </documentManagement>
</p:properties>
</file>

<file path=customXml/itemProps1.xml><?xml version="1.0" encoding="utf-8"?>
<ds:datastoreItem xmlns:ds="http://schemas.openxmlformats.org/officeDocument/2006/customXml" ds:itemID="{3DE1C868-FF41-4CA7-B856-B8A6852C6818}"/>
</file>

<file path=customXml/itemProps2.xml><?xml version="1.0" encoding="utf-8"?>
<ds:datastoreItem xmlns:ds="http://schemas.openxmlformats.org/officeDocument/2006/customXml" ds:itemID="{99473BAA-0159-40AB-AE06-DF56A35E4528}"/>
</file>

<file path=customXml/itemProps3.xml><?xml version="1.0" encoding="utf-8"?>
<ds:datastoreItem xmlns:ds="http://schemas.openxmlformats.org/officeDocument/2006/customXml" ds:itemID="{02229E6B-F3FF-40CD-AA53-A5EAE348021D}"/>
</file>

<file path=docProps/app.xml><?xml version="1.0" encoding="utf-8"?>
<Properties xmlns="http://schemas.openxmlformats.org/officeDocument/2006/extended-properties" xmlns:vt="http://schemas.openxmlformats.org/officeDocument/2006/docPropsVTypes">
  <Template>Normal</Template>
  <TotalTime>1</TotalTime>
  <Pages>1</Pages>
  <Words>369</Words>
  <Characters>2410</Characters>
  <Application>Microsoft Office Word</Application>
  <DocSecurity>0</DocSecurity>
  <Lines>61</Lines>
  <Paragraphs>33</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2</cp:revision>
  <dcterms:created xsi:type="dcterms:W3CDTF">2026-10-02T14:16:00Z</dcterms:created>
  <dcterms:modified xsi:type="dcterms:W3CDTF">2026-10-02T14:16:00Z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0x0101006B20EA3E1884184C8D9DB7262D5EF89D</vt:lpwstr>
  </property>
</Properties>
</file>