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0736" w14:textId="77AF0516" w:rsidR="00015F94" w:rsidRDefault="00525357">
      <w:r>
        <w:rPr>
          <w:noProof/>
        </w:rPr>
        <w:drawing>
          <wp:inline distT="0" distB="0" distL="0" distR="0" wp14:anchorId="3B244BBD" wp14:editId="434A5105">
            <wp:extent cx="6527576" cy="75247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6422" cy="753495"/>
                    </a:xfrm>
                    <a:prstGeom prst="rect">
                      <a:avLst/>
                    </a:prstGeom>
                    <a:noFill/>
                  </pic:spPr>
                </pic:pic>
              </a:graphicData>
            </a:graphic>
          </wp:inline>
        </w:drawing>
      </w:r>
    </w:p>
    <w:p w14:paraId="28666DFC" w14:textId="794EA903" w:rsidR="0002781F" w:rsidRDefault="005A7D53" w:rsidP="00B35888">
      <w:pPr>
        <w:rPr>
          <w:b/>
          <w:bCs/>
          <w:sz w:val="28"/>
          <w:szCs w:val="28"/>
        </w:rPr>
      </w:pPr>
      <w:r w:rsidRPr="005A7D53">
        <w:rPr>
          <w:b/>
          <w:bCs/>
          <w:sz w:val="28"/>
          <w:szCs w:val="28"/>
        </w:rPr>
        <w:t xml:space="preserve">AGN variability: hidden </w:t>
      </w:r>
      <w:r w:rsidRPr="00FD61E6">
        <w:rPr>
          <w:b/>
          <w:bCs/>
          <w:sz w:val="32"/>
          <w:szCs w:val="32"/>
        </w:rPr>
        <w:t>signals</w:t>
      </w:r>
      <w:r w:rsidRPr="005A7D53">
        <w:rPr>
          <w:b/>
          <w:bCs/>
          <w:sz w:val="28"/>
          <w:szCs w:val="28"/>
        </w:rPr>
        <w:t xml:space="preserve"> in the noise</w:t>
      </w:r>
    </w:p>
    <w:tbl>
      <w:tblPr>
        <w:tblStyle w:val="TableGrid"/>
        <w:tblpPr w:leftFromText="180" w:rightFromText="180" w:vertAnchor="text" w:horzAnchor="margin" w:tblpY="124"/>
        <w:tblW w:w="10573" w:type="dxa"/>
        <w:tblBorders>
          <w:insideH w:val="none" w:sz="0" w:space="0" w:color="auto"/>
        </w:tblBorders>
        <w:tblLook w:val="04A0" w:firstRow="1" w:lastRow="0" w:firstColumn="1" w:lastColumn="0" w:noHBand="0" w:noVBand="1"/>
      </w:tblPr>
      <w:tblGrid>
        <w:gridCol w:w="5949"/>
        <w:gridCol w:w="1984"/>
        <w:gridCol w:w="2640"/>
      </w:tblGrid>
      <w:tr w:rsidR="006D7613" w14:paraId="112665E7" w14:textId="77777777" w:rsidTr="2DB303C0">
        <w:trPr>
          <w:trHeight w:val="257"/>
        </w:trPr>
        <w:tc>
          <w:tcPr>
            <w:tcW w:w="5949" w:type="dxa"/>
            <w:tcBorders>
              <w:top w:val="single" w:sz="12" w:space="0" w:color="auto"/>
              <w:left w:val="single" w:sz="12" w:space="0" w:color="auto"/>
            </w:tcBorders>
            <w:shd w:val="clear" w:color="auto" w:fill="FFBDBD"/>
          </w:tcPr>
          <w:p w14:paraId="59DF89B3" w14:textId="4C831797" w:rsidR="006D7613" w:rsidRDefault="005A7D53" w:rsidP="006D7613">
            <w:pPr>
              <w:pStyle w:val="ListParagraph"/>
              <w:numPr>
                <w:ilvl w:val="0"/>
                <w:numId w:val="5"/>
              </w:numPr>
            </w:pPr>
            <w:r w:rsidRPr="005A7D53">
              <w:t>Use data from space-based observatories, from optical to X-rays, spanning timescales of minutes to decades </w:t>
            </w:r>
          </w:p>
        </w:tc>
        <w:tc>
          <w:tcPr>
            <w:tcW w:w="1984" w:type="dxa"/>
            <w:tcBorders>
              <w:top w:val="single" w:sz="12" w:space="0" w:color="auto"/>
            </w:tcBorders>
            <w:shd w:val="clear" w:color="auto" w:fill="E7E6E6" w:themeFill="background2"/>
          </w:tcPr>
          <w:p w14:paraId="6FB28558" w14:textId="77777777" w:rsidR="006D7613" w:rsidRPr="00015F94" w:rsidRDefault="006D7613" w:rsidP="006D7613">
            <w:pPr>
              <w:rPr>
                <w:b/>
                <w:bCs/>
              </w:rPr>
            </w:pPr>
            <w:r w:rsidRPr="00015F94">
              <w:rPr>
                <w:b/>
                <w:bCs/>
              </w:rPr>
              <w:t>Level</w:t>
            </w:r>
          </w:p>
        </w:tc>
        <w:tc>
          <w:tcPr>
            <w:tcW w:w="2640" w:type="dxa"/>
            <w:tcBorders>
              <w:top w:val="single" w:sz="12" w:space="0" w:color="auto"/>
              <w:right w:val="single" w:sz="12" w:space="0" w:color="auto"/>
            </w:tcBorders>
            <w:shd w:val="clear" w:color="auto" w:fill="E7E6E6" w:themeFill="background2"/>
          </w:tcPr>
          <w:p w14:paraId="2EB281B2" w14:textId="77777777" w:rsidR="006D7613" w:rsidRDefault="006D7613" w:rsidP="006D7613">
            <w:r>
              <w:t>PhD</w:t>
            </w:r>
          </w:p>
        </w:tc>
      </w:tr>
      <w:tr w:rsidR="006D7613" w14:paraId="2F6F5DD3" w14:textId="77777777" w:rsidTr="2DB303C0">
        <w:trPr>
          <w:trHeight w:val="279"/>
        </w:trPr>
        <w:tc>
          <w:tcPr>
            <w:tcW w:w="5949" w:type="dxa"/>
            <w:tcBorders>
              <w:left w:val="single" w:sz="12" w:space="0" w:color="auto"/>
            </w:tcBorders>
            <w:shd w:val="clear" w:color="auto" w:fill="FFBDBD"/>
          </w:tcPr>
          <w:p w14:paraId="09201966" w14:textId="77777777" w:rsidR="006D7613" w:rsidRDefault="006D7613" w:rsidP="006D7613"/>
        </w:tc>
        <w:tc>
          <w:tcPr>
            <w:tcW w:w="1984" w:type="dxa"/>
          </w:tcPr>
          <w:p w14:paraId="2F7B26A9" w14:textId="77777777" w:rsidR="006D7613" w:rsidRPr="00015F94" w:rsidRDefault="006D7613" w:rsidP="006D7613">
            <w:pPr>
              <w:rPr>
                <w:b/>
                <w:bCs/>
              </w:rPr>
            </w:pPr>
            <w:r w:rsidRPr="00015F94">
              <w:rPr>
                <w:b/>
                <w:bCs/>
              </w:rPr>
              <w:t>First Supervisor</w:t>
            </w:r>
          </w:p>
        </w:tc>
        <w:tc>
          <w:tcPr>
            <w:tcW w:w="2640" w:type="dxa"/>
            <w:tcBorders>
              <w:right w:val="single" w:sz="12" w:space="0" w:color="auto"/>
            </w:tcBorders>
          </w:tcPr>
          <w:p w14:paraId="10FE3D60" w14:textId="77777777" w:rsidR="006D7613" w:rsidRDefault="005A7D53" w:rsidP="006D7613">
            <w:r>
              <w:t xml:space="preserve">Prof </w:t>
            </w:r>
            <w:r w:rsidRPr="005A7D53">
              <w:t>Simon Vaughan</w:t>
            </w:r>
            <w:r w:rsidR="00ED1424">
              <w:t xml:space="preserve"> </w:t>
            </w:r>
          </w:p>
          <w:p w14:paraId="2286FB9C" w14:textId="02AA29C4" w:rsidR="00ED1424" w:rsidRDefault="00ED1424" w:rsidP="006D7613">
            <w:hyperlink r:id="rId12" w:history="1">
              <w:r w:rsidRPr="00EC73F3">
                <w:rPr>
                  <w:rStyle w:val="Hyperlink"/>
                </w:rPr>
                <w:t>sav2@leicester.ac.uk</w:t>
              </w:r>
            </w:hyperlink>
            <w:r>
              <w:t xml:space="preserve"> </w:t>
            </w:r>
          </w:p>
        </w:tc>
      </w:tr>
      <w:tr w:rsidR="006D7613" w14:paraId="5D99EA15" w14:textId="77777777" w:rsidTr="2DB303C0">
        <w:trPr>
          <w:trHeight w:val="295"/>
        </w:trPr>
        <w:tc>
          <w:tcPr>
            <w:tcW w:w="5949" w:type="dxa"/>
            <w:tcBorders>
              <w:left w:val="single" w:sz="12" w:space="0" w:color="auto"/>
            </w:tcBorders>
            <w:shd w:val="clear" w:color="auto" w:fill="FFBDBD"/>
          </w:tcPr>
          <w:p w14:paraId="5E6F2C6F" w14:textId="20DFC915" w:rsidR="006D7613" w:rsidRDefault="005A7D53" w:rsidP="006D7613">
            <w:pPr>
              <w:pStyle w:val="ListParagraph"/>
              <w:numPr>
                <w:ilvl w:val="0"/>
                <w:numId w:val="1"/>
              </w:numPr>
            </w:pPr>
            <w:r w:rsidRPr="005A7D53">
              <w:t>Test and use methods to identify properties of the variability such as non-linearity and the distribution of fluxes</w:t>
            </w:r>
          </w:p>
        </w:tc>
        <w:tc>
          <w:tcPr>
            <w:tcW w:w="1984" w:type="dxa"/>
            <w:shd w:val="clear" w:color="auto" w:fill="E7E6E6" w:themeFill="background2"/>
          </w:tcPr>
          <w:p w14:paraId="6A0894C9" w14:textId="77777777" w:rsidR="006D7613" w:rsidRPr="00015F94" w:rsidRDefault="006D7613" w:rsidP="006D7613">
            <w:pPr>
              <w:rPr>
                <w:b/>
                <w:bCs/>
              </w:rPr>
            </w:pPr>
            <w:r w:rsidRPr="00015F94">
              <w:rPr>
                <w:b/>
                <w:bCs/>
              </w:rPr>
              <w:t>Second Supervisor</w:t>
            </w:r>
          </w:p>
        </w:tc>
        <w:tc>
          <w:tcPr>
            <w:tcW w:w="2640" w:type="dxa"/>
            <w:tcBorders>
              <w:right w:val="single" w:sz="12" w:space="0" w:color="auto"/>
            </w:tcBorders>
            <w:shd w:val="clear" w:color="auto" w:fill="E7E6E6" w:themeFill="background2"/>
          </w:tcPr>
          <w:p w14:paraId="6640C386" w14:textId="303F7A29" w:rsidR="006D7613" w:rsidRDefault="005A7D53" w:rsidP="006D7613">
            <w:r>
              <w:t xml:space="preserve">Dr </w:t>
            </w:r>
            <w:r w:rsidRPr="005A7D53">
              <w:t>Mike Goad</w:t>
            </w:r>
          </w:p>
        </w:tc>
      </w:tr>
      <w:tr w:rsidR="006D7613" w14:paraId="77147F38" w14:textId="77777777" w:rsidTr="2DB303C0">
        <w:trPr>
          <w:trHeight w:val="595"/>
        </w:trPr>
        <w:tc>
          <w:tcPr>
            <w:tcW w:w="5949" w:type="dxa"/>
            <w:tcBorders>
              <w:left w:val="single" w:sz="12" w:space="0" w:color="auto"/>
            </w:tcBorders>
            <w:shd w:val="clear" w:color="auto" w:fill="FFBDBD"/>
          </w:tcPr>
          <w:p w14:paraId="74B611E0" w14:textId="77777777" w:rsidR="006D7613" w:rsidRDefault="006D7613" w:rsidP="006D7613"/>
        </w:tc>
        <w:tc>
          <w:tcPr>
            <w:tcW w:w="1984" w:type="dxa"/>
          </w:tcPr>
          <w:p w14:paraId="07D8ADF2" w14:textId="77777777" w:rsidR="006D7613" w:rsidRPr="00015F94" w:rsidRDefault="006D7613" w:rsidP="006D7613">
            <w:pPr>
              <w:rPr>
                <w:b/>
                <w:bCs/>
              </w:rPr>
            </w:pPr>
            <w:r w:rsidRPr="00015F94">
              <w:rPr>
                <w:b/>
                <w:bCs/>
              </w:rPr>
              <w:t xml:space="preserve">Application Closing Date </w:t>
            </w:r>
          </w:p>
        </w:tc>
        <w:tc>
          <w:tcPr>
            <w:tcW w:w="2640" w:type="dxa"/>
            <w:tcBorders>
              <w:right w:val="single" w:sz="12" w:space="0" w:color="auto"/>
            </w:tcBorders>
          </w:tcPr>
          <w:p w14:paraId="1E95E23A" w14:textId="45060A64" w:rsidR="006D7613" w:rsidRDefault="00ED1424" w:rsidP="006D7613">
            <w:r>
              <w:t>See web page</w:t>
            </w:r>
          </w:p>
        </w:tc>
      </w:tr>
      <w:tr w:rsidR="006D7613" w14:paraId="7867EF5A" w14:textId="77777777" w:rsidTr="2DB303C0">
        <w:trPr>
          <w:trHeight w:val="295"/>
        </w:trPr>
        <w:tc>
          <w:tcPr>
            <w:tcW w:w="5949" w:type="dxa"/>
            <w:tcBorders>
              <w:left w:val="single" w:sz="12" w:space="0" w:color="auto"/>
              <w:bottom w:val="single" w:sz="12" w:space="0" w:color="auto"/>
            </w:tcBorders>
            <w:shd w:val="clear" w:color="auto" w:fill="FFBDBD"/>
          </w:tcPr>
          <w:p w14:paraId="6861715D" w14:textId="20004F77" w:rsidR="006D7613" w:rsidRDefault="005A7D53" w:rsidP="006D7613">
            <w:pPr>
              <w:pStyle w:val="ListParagraph"/>
              <w:numPr>
                <w:ilvl w:val="0"/>
                <w:numId w:val="1"/>
              </w:numPr>
            </w:pPr>
            <w:r w:rsidRPr="005A7D53">
              <w:t>Compare with mathematical and computational models of variable processes </w:t>
            </w:r>
          </w:p>
        </w:tc>
        <w:tc>
          <w:tcPr>
            <w:tcW w:w="1984" w:type="dxa"/>
            <w:tcBorders>
              <w:bottom w:val="single" w:sz="12" w:space="0" w:color="auto"/>
            </w:tcBorders>
            <w:shd w:val="clear" w:color="auto" w:fill="E7E6E6" w:themeFill="background2"/>
          </w:tcPr>
          <w:p w14:paraId="7D46FDE2" w14:textId="77777777" w:rsidR="006D7613" w:rsidRPr="00015F94" w:rsidRDefault="006D7613" w:rsidP="006D7613">
            <w:pPr>
              <w:rPr>
                <w:b/>
                <w:bCs/>
              </w:rPr>
            </w:pPr>
            <w:r w:rsidRPr="00015F94">
              <w:rPr>
                <w:b/>
                <w:bCs/>
              </w:rPr>
              <w:t>PhD Start date</w:t>
            </w:r>
          </w:p>
        </w:tc>
        <w:tc>
          <w:tcPr>
            <w:tcW w:w="2640" w:type="dxa"/>
            <w:tcBorders>
              <w:bottom w:val="single" w:sz="12" w:space="0" w:color="auto"/>
              <w:right w:val="single" w:sz="12" w:space="0" w:color="auto"/>
            </w:tcBorders>
            <w:shd w:val="clear" w:color="auto" w:fill="E7E6E6" w:themeFill="background2"/>
          </w:tcPr>
          <w:p w14:paraId="2786C608" w14:textId="4FA79937" w:rsidR="006D7613" w:rsidRDefault="006D7613" w:rsidP="006D7613">
            <w:r>
              <w:t>21</w:t>
            </w:r>
            <w:r w:rsidRPr="2DB303C0">
              <w:rPr>
                <w:vertAlign w:val="superscript"/>
              </w:rPr>
              <w:t>st</w:t>
            </w:r>
            <w:r>
              <w:t xml:space="preserve"> September 202</w:t>
            </w:r>
            <w:r w:rsidR="2D4F8C1C">
              <w:t>6</w:t>
            </w:r>
          </w:p>
        </w:tc>
      </w:tr>
    </w:tbl>
    <w:p w14:paraId="2BC93C94" w14:textId="77777777" w:rsidR="006209F8" w:rsidRPr="006209F8" w:rsidRDefault="006209F8" w:rsidP="00015F94">
      <w:pPr>
        <w:rPr>
          <w:b/>
          <w:bCs/>
          <w:sz w:val="20"/>
          <w:szCs w:val="20"/>
        </w:rPr>
      </w:pPr>
    </w:p>
    <w:p w14:paraId="67CDF422" w14:textId="5CE3B921" w:rsidR="001466E1" w:rsidRDefault="006D7613" w:rsidP="00015F94">
      <w:pPr>
        <w:rPr>
          <w:b/>
          <w:bCs/>
          <w:sz w:val="32"/>
          <w:szCs w:val="32"/>
        </w:rPr>
      </w:pPr>
      <w:r w:rsidRPr="006D7613">
        <w:rPr>
          <w:b/>
          <w:bCs/>
          <w:sz w:val="32"/>
          <w:szCs w:val="32"/>
        </w:rPr>
        <w:t>Details:</w:t>
      </w:r>
      <w:r w:rsidR="006209F8">
        <w:rPr>
          <w:b/>
          <w:bCs/>
          <w:sz w:val="32"/>
          <w:szCs w:val="32"/>
        </w:rPr>
        <w:t xml:space="preserve"> </w:t>
      </w:r>
    </w:p>
    <w:p w14:paraId="316814EB" w14:textId="77777777" w:rsidR="005A7D53" w:rsidRPr="005A7D53" w:rsidRDefault="005A7D53" w:rsidP="005A7D53">
      <w:pPr>
        <w:spacing w:beforeAutospacing="1" w:after="0" w:afterAutospacing="1" w:line="240" w:lineRule="auto"/>
        <w:jc w:val="both"/>
        <w:textAlignment w:val="baseline"/>
        <w:rPr>
          <w:rFonts w:ascii="Segoe UI" w:eastAsia="Times New Roman" w:hAnsi="Segoe UI" w:cs="Segoe UI"/>
          <w:sz w:val="18"/>
          <w:szCs w:val="18"/>
          <w:lang w:eastAsia="en-GB"/>
        </w:rPr>
      </w:pPr>
      <w:r w:rsidRPr="005A7D53">
        <w:rPr>
          <w:rFonts w:ascii="Calibri" w:eastAsia="Times New Roman" w:hAnsi="Calibri" w:cs="Calibri"/>
          <w:b/>
          <w:bCs/>
          <w:sz w:val="24"/>
          <w:szCs w:val="24"/>
          <w:lang w:eastAsia="en-GB"/>
        </w:rPr>
        <w:t>Scientific Background </w:t>
      </w:r>
      <w:r w:rsidRPr="005A7D53">
        <w:rPr>
          <w:rFonts w:ascii="Calibri" w:eastAsia="Times New Roman" w:hAnsi="Calibri" w:cs="Calibri"/>
          <w:sz w:val="24"/>
          <w:szCs w:val="24"/>
          <w:lang w:eastAsia="en-GB"/>
        </w:rPr>
        <w:t>Active Galactic Nuclei (AGN) are among the most energetic objects in the universe, powered by matter falling into supermassive black holes. Their brightness changes on timescales from minutes to decades (and probably much longer), reflecting dynamic processes in accretion disks, jets, and surrounding environments. These variations are not always simple or predictable—they show signs of non-linearity, non-Gaussian flux distributions, and non-stationary behaviour. Understanding these patterns offers a way to study the dynamics and constrain the physics of powerful accretion flows and black hole accretion. </w:t>
      </w:r>
    </w:p>
    <w:p w14:paraId="00F73C30" w14:textId="77777777" w:rsidR="005A7D53" w:rsidRPr="005A7D53" w:rsidRDefault="005A7D53" w:rsidP="005A7D53">
      <w:pPr>
        <w:spacing w:beforeAutospacing="1" w:after="0" w:afterAutospacing="1" w:line="240" w:lineRule="auto"/>
        <w:jc w:val="both"/>
        <w:textAlignment w:val="baseline"/>
        <w:rPr>
          <w:rFonts w:ascii="Segoe UI" w:eastAsia="Times New Roman" w:hAnsi="Segoe UI" w:cs="Segoe UI"/>
          <w:sz w:val="18"/>
          <w:szCs w:val="18"/>
          <w:lang w:eastAsia="en-GB"/>
        </w:rPr>
      </w:pPr>
      <w:r w:rsidRPr="005A7D53">
        <w:rPr>
          <w:rFonts w:ascii="Calibri" w:eastAsia="Times New Roman" w:hAnsi="Calibri" w:cs="Calibri"/>
          <w:b/>
          <w:bCs/>
          <w:sz w:val="24"/>
          <w:szCs w:val="24"/>
          <w:lang w:eastAsia="en-GB"/>
        </w:rPr>
        <w:t>Scope and Aims </w:t>
      </w:r>
      <w:r w:rsidRPr="005A7D53">
        <w:rPr>
          <w:rFonts w:ascii="Calibri" w:eastAsia="Times New Roman" w:hAnsi="Calibri" w:cs="Calibri"/>
          <w:sz w:val="24"/>
          <w:szCs w:val="24"/>
          <w:lang w:eastAsia="en-GB"/>
        </w:rPr>
        <w:t>This project will explore the statistical and physical properties of AGN variability in detail. Our goals are to: </w:t>
      </w:r>
    </w:p>
    <w:p w14:paraId="27CCB57C" w14:textId="77777777" w:rsidR="005A7D53" w:rsidRPr="005A7D53" w:rsidRDefault="005A7D53" w:rsidP="005A7D53">
      <w:pPr>
        <w:numPr>
          <w:ilvl w:val="0"/>
          <w:numId w:val="41"/>
        </w:numPr>
        <w:spacing w:after="0" w:line="240" w:lineRule="auto"/>
        <w:ind w:left="1080" w:firstLine="0"/>
        <w:jc w:val="both"/>
        <w:textAlignment w:val="baseline"/>
        <w:rPr>
          <w:rFonts w:ascii="Calibri" w:eastAsia="Times New Roman" w:hAnsi="Calibri" w:cs="Calibri"/>
          <w:sz w:val="24"/>
          <w:szCs w:val="24"/>
          <w:lang w:eastAsia="en-GB"/>
        </w:rPr>
      </w:pPr>
      <w:r w:rsidRPr="005A7D53">
        <w:rPr>
          <w:rFonts w:ascii="Calibri" w:eastAsia="Times New Roman" w:hAnsi="Calibri" w:cs="Calibri"/>
          <w:sz w:val="24"/>
          <w:szCs w:val="24"/>
          <w:lang w:eastAsia="en-GB"/>
        </w:rPr>
        <w:t>Characterize variability beyond traditional linear methods and models </w:t>
      </w:r>
    </w:p>
    <w:p w14:paraId="735B2ACA" w14:textId="77777777" w:rsidR="005A7D53" w:rsidRPr="005A7D53" w:rsidRDefault="005A7D53" w:rsidP="005A7D53">
      <w:pPr>
        <w:numPr>
          <w:ilvl w:val="0"/>
          <w:numId w:val="42"/>
        </w:numPr>
        <w:spacing w:after="0" w:line="240" w:lineRule="auto"/>
        <w:ind w:left="1080" w:firstLine="0"/>
        <w:jc w:val="both"/>
        <w:textAlignment w:val="baseline"/>
        <w:rPr>
          <w:rFonts w:ascii="Calibri" w:eastAsia="Times New Roman" w:hAnsi="Calibri" w:cs="Calibri"/>
          <w:sz w:val="24"/>
          <w:szCs w:val="24"/>
          <w:lang w:eastAsia="en-GB"/>
        </w:rPr>
      </w:pPr>
      <w:r w:rsidRPr="005A7D53">
        <w:rPr>
          <w:rFonts w:ascii="Calibri" w:eastAsia="Times New Roman" w:hAnsi="Calibri" w:cs="Calibri"/>
          <w:sz w:val="24"/>
          <w:szCs w:val="24"/>
          <w:lang w:eastAsia="en-GB"/>
        </w:rPr>
        <w:t>Quantify deviations from Gaussian flux distributions and compare with a range of non-Gaussian and non-linear models. </w:t>
      </w:r>
    </w:p>
    <w:p w14:paraId="0B857D70" w14:textId="77777777" w:rsidR="005A7D53" w:rsidRPr="005A7D53" w:rsidRDefault="005A7D53" w:rsidP="005A7D53">
      <w:pPr>
        <w:numPr>
          <w:ilvl w:val="0"/>
          <w:numId w:val="43"/>
        </w:numPr>
        <w:spacing w:after="0" w:line="240" w:lineRule="auto"/>
        <w:ind w:left="1080" w:firstLine="0"/>
        <w:jc w:val="both"/>
        <w:textAlignment w:val="baseline"/>
        <w:rPr>
          <w:rFonts w:ascii="Calibri" w:eastAsia="Times New Roman" w:hAnsi="Calibri" w:cs="Calibri"/>
          <w:sz w:val="24"/>
          <w:szCs w:val="24"/>
          <w:lang w:eastAsia="en-GB"/>
        </w:rPr>
      </w:pPr>
      <w:r w:rsidRPr="005A7D53">
        <w:rPr>
          <w:rFonts w:ascii="Calibri" w:eastAsia="Times New Roman" w:hAnsi="Calibri" w:cs="Calibri"/>
          <w:sz w:val="24"/>
          <w:szCs w:val="24"/>
          <w:lang w:eastAsia="en-GB"/>
        </w:rPr>
        <w:t>Detect and interpret non-stationary changes in variability over time. </w:t>
      </w:r>
    </w:p>
    <w:p w14:paraId="1B29D8BA" w14:textId="77777777" w:rsidR="005A7D53" w:rsidRPr="005A7D53" w:rsidRDefault="005A7D53" w:rsidP="005A7D53">
      <w:pPr>
        <w:spacing w:beforeAutospacing="1" w:after="0" w:afterAutospacing="1" w:line="240" w:lineRule="auto"/>
        <w:jc w:val="both"/>
        <w:textAlignment w:val="baseline"/>
        <w:rPr>
          <w:rFonts w:ascii="Segoe UI" w:eastAsia="Times New Roman" w:hAnsi="Segoe UI" w:cs="Segoe UI"/>
          <w:sz w:val="18"/>
          <w:szCs w:val="18"/>
          <w:lang w:eastAsia="en-GB"/>
        </w:rPr>
      </w:pPr>
      <w:r w:rsidRPr="005A7D53">
        <w:rPr>
          <w:rFonts w:ascii="Calibri" w:eastAsia="Times New Roman" w:hAnsi="Calibri" w:cs="Calibri"/>
          <w:b/>
          <w:bCs/>
          <w:sz w:val="24"/>
          <w:szCs w:val="24"/>
          <w:lang w:eastAsia="en-GB"/>
        </w:rPr>
        <w:t>Tools and Methodology</w:t>
      </w:r>
      <w:r w:rsidRPr="005A7D53">
        <w:rPr>
          <w:rFonts w:ascii="Calibri" w:eastAsia="Times New Roman" w:hAnsi="Calibri" w:cs="Calibri"/>
          <w:sz w:val="24"/>
          <w:szCs w:val="24"/>
          <w:lang w:eastAsia="en-GB"/>
        </w:rPr>
        <w:t> </w:t>
      </w:r>
    </w:p>
    <w:p w14:paraId="2F6C2366" w14:textId="77777777" w:rsidR="005A7D53" w:rsidRPr="005A7D53" w:rsidRDefault="005A7D53" w:rsidP="005A7D53">
      <w:pPr>
        <w:spacing w:beforeAutospacing="1" w:after="0" w:afterAutospacing="1" w:line="240" w:lineRule="auto"/>
        <w:jc w:val="both"/>
        <w:textAlignment w:val="baseline"/>
        <w:rPr>
          <w:rFonts w:ascii="Segoe UI" w:eastAsia="Times New Roman" w:hAnsi="Segoe UI" w:cs="Segoe UI"/>
          <w:sz w:val="18"/>
          <w:szCs w:val="18"/>
          <w:lang w:eastAsia="en-GB"/>
        </w:rPr>
      </w:pPr>
      <w:r w:rsidRPr="005A7D53">
        <w:rPr>
          <w:rFonts w:ascii="Calibri" w:eastAsia="Times New Roman" w:hAnsi="Calibri" w:cs="Calibri"/>
          <w:sz w:val="24"/>
          <w:szCs w:val="24"/>
          <w:lang w:eastAsia="en-GB"/>
        </w:rPr>
        <w:t>We will use data from cutting-edge space-based observatories, including XMM-Newton, Swift, GAIA, as well as ground-based observatories, covering optical to X-ray wavelengths. These archives provide light curves spanning minutes to decades. Advanced time-series techniques—such as higher-order statistics and surrogate data tests—will be applied to identify non-linear and non-Gaussian features. Observational results will be compared with mathematical and computational models to test theoretical predictions. </w:t>
      </w:r>
    </w:p>
    <w:p w14:paraId="6296D300" w14:textId="77777777" w:rsidR="005A7D53" w:rsidRPr="005A7D53" w:rsidRDefault="005A7D53" w:rsidP="005A7D53">
      <w:pPr>
        <w:spacing w:beforeAutospacing="1" w:after="0" w:afterAutospacing="1" w:line="240" w:lineRule="auto"/>
        <w:jc w:val="both"/>
        <w:textAlignment w:val="baseline"/>
        <w:rPr>
          <w:rFonts w:ascii="Segoe UI" w:eastAsia="Times New Roman" w:hAnsi="Segoe UI" w:cs="Segoe UI"/>
          <w:sz w:val="18"/>
          <w:szCs w:val="18"/>
          <w:lang w:eastAsia="en-GB"/>
        </w:rPr>
      </w:pPr>
      <w:r w:rsidRPr="005A7D53">
        <w:rPr>
          <w:rFonts w:ascii="Calibri" w:eastAsia="Times New Roman" w:hAnsi="Calibri" w:cs="Calibri"/>
          <w:b/>
          <w:bCs/>
          <w:sz w:val="24"/>
          <w:szCs w:val="24"/>
          <w:lang w:eastAsia="en-GB"/>
        </w:rPr>
        <w:t>International Context</w:t>
      </w:r>
      <w:r w:rsidRPr="005A7D53">
        <w:rPr>
          <w:rFonts w:ascii="Calibri" w:eastAsia="Times New Roman" w:hAnsi="Calibri" w:cs="Calibri"/>
          <w:sz w:val="24"/>
          <w:szCs w:val="24"/>
          <w:lang w:eastAsia="en-GB"/>
        </w:rPr>
        <w:t> </w:t>
      </w:r>
    </w:p>
    <w:p w14:paraId="4F2983C3" w14:textId="77777777" w:rsidR="005A7D53" w:rsidRPr="005A7D53" w:rsidRDefault="005A7D53" w:rsidP="005A7D53">
      <w:pPr>
        <w:spacing w:beforeAutospacing="1" w:after="0" w:afterAutospacing="1" w:line="240" w:lineRule="auto"/>
        <w:jc w:val="both"/>
        <w:textAlignment w:val="baseline"/>
        <w:rPr>
          <w:rFonts w:ascii="Segoe UI" w:eastAsia="Times New Roman" w:hAnsi="Segoe UI" w:cs="Segoe UI"/>
          <w:sz w:val="18"/>
          <w:szCs w:val="18"/>
          <w:lang w:eastAsia="en-GB"/>
        </w:rPr>
      </w:pPr>
      <w:r w:rsidRPr="005A7D53">
        <w:rPr>
          <w:rFonts w:ascii="Calibri" w:eastAsia="Times New Roman" w:hAnsi="Calibri" w:cs="Calibri"/>
          <w:sz w:val="24"/>
          <w:szCs w:val="24"/>
          <w:lang w:eastAsia="en-GB"/>
        </w:rPr>
        <w:t xml:space="preserve">AGN variability is a central topic in astrophysics, with major international efforts underway through projects like LSST (Vera Rubin Observatory) and ESA’s NewAthena X-ray mission. This study complements these initiatives by focusing on statistical characterization and model comparison, providing insights that will help interpret future large-scale surveys. By leveraging existing space-based archives and modern analysis </w:t>
      </w:r>
      <w:r w:rsidRPr="005A7D53">
        <w:rPr>
          <w:rFonts w:ascii="Calibri" w:eastAsia="Times New Roman" w:hAnsi="Calibri" w:cs="Calibri"/>
          <w:sz w:val="24"/>
          <w:szCs w:val="24"/>
          <w:lang w:eastAsia="en-GB"/>
        </w:rPr>
        <w:lastRenderedPageBreak/>
        <w:t>techniques, the project aligns with global priorities in time-domain astronomy and contributes to understanding black hole growth and feedback in galaxies. </w:t>
      </w:r>
    </w:p>
    <w:p w14:paraId="2462FD2C" w14:textId="3716FE57" w:rsidR="0002781F" w:rsidRPr="005A7D53" w:rsidRDefault="0002781F" w:rsidP="00015F94">
      <w:pPr>
        <w:rPr>
          <w:sz w:val="24"/>
          <w:szCs w:val="24"/>
        </w:rPr>
      </w:pPr>
    </w:p>
    <w:p w14:paraId="1DFBFF2F" w14:textId="349A6441" w:rsidR="2DB303C0" w:rsidRDefault="2DB303C0" w:rsidP="2DB303C0">
      <w:pPr>
        <w:rPr>
          <w:sz w:val="24"/>
          <w:szCs w:val="24"/>
        </w:rPr>
      </w:pPr>
    </w:p>
    <w:p w14:paraId="0757E5B3" w14:textId="3FBCBC77" w:rsidR="2DB303C0" w:rsidRDefault="2DB303C0" w:rsidP="2DB303C0">
      <w:pPr>
        <w:rPr>
          <w:sz w:val="24"/>
          <w:szCs w:val="24"/>
        </w:rPr>
      </w:pPr>
    </w:p>
    <w:p w14:paraId="10180942" w14:textId="41E3ABAA" w:rsidR="2DB303C0" w:rsidRDefault="2DB303C0" w:rsidP="2DB303C0">
      <w:pPr>
        <w:rPr>
          <w:sz w:val="24"/>
          <w:szCs w:val="24"/>
        </w:rPr>
      </w:pPr>
    </w:p>
    <w:p w14:paraId="37CFE406" w14:textId="1FB7DE6D" w:rsidR="0002781F" w:rsidRDefault="005A7D53" w:rsidP="00015F94">
      <w:pPr>
        <w:rPr>
          <w:sz w:val="28"/>
          <w:szCs w:val="28"/>
        </w:rPr>
      </w:pPr>
      <w:r>
        <w:rPr>
          <w:noProof/>
          <w:sz w:val="28"/>
          <w:szCs w:val="28"/>
        </w:rPr>
        <w:drawing>
          <wp:anchor distT="0" distB="0" distL="114300" distR="114300" simplePos="0" relativeHeight="251660288" behindDoc="1" locked="0" layoutInCell="1" allowOverlap="1" wp14:anchorId="5AA5E5ED" wp14:editId="6A9C48AA">
            <wp:simplePos x="0" y="0"/>
            <wp:positionH relativeFrom="margin">
              <wp:align>center</wp:align>
            </wp:positionH>
            <wp:positionV relativeFrom="paragraph">
              <wp:posOffset>154940</wp:posOffset>
            </wp:positionV>
            <wp:extent cx="4148757" cy="2336800"/>
            <wp:effectExtent l="0" t="0" r="4445"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8757" cy="233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0B2B7" w14:textId="56B959D3" w:rsidR="0002781F" w:rsidRDefault="0002781F" w:rsidP="00015F94">
      <w:pPr>
        <w:rPr>
          <w:sz w:val="28"/>
          <w:szCs w:val="28"/>
        </w:rPr>
      </w:pPr>
    </w:p>
    <w:p w14:paraId="195F12AD" w14:textId="2F616663" w:rsidR="00994D25" w:rsidRPr="00994D25" w:rsidRDefault="00994D25" w:rsidP="00994D25">
      <w:pPr>
        <w:rPr>
          <w:sz w:val="28"/>
          <w:szCs w:val="28"/>
        </w:rPr>
      </w:pPr>
    </w:p>
    <w:p w14:paraId="017C00FC" w14:textId="75921662" w:rsidR="2DB303C0" w:rsidRDefault="2DB303C0" w:rsidP="2DB303C0">
      <w:pPr>
        <w:rPr>
          <w:sz w:val="28"/>
          <w:szCs w:val="28"/>
        </w:rPr>
      </w:pPr>
    </w:p>
    <w:p w14:paraId="4B13DA29" w14:textId="59DC43FE" w:rsidR="2DB303C0" w:rsidRDefault="2DB303C0" w:rsidP="2DB303C0">
      <w:pPr>
        <w:rPr>
          <w:sz w:val="28"/>
          <w:szCs w:val="28"/>
        </w:rPr>
      </w:pPr>
    </w:p>
    <w:p w14:paraId="5401E435" w14:textId="657659D6" w:rsidR="2DB303C0" w:rsidRDefault="2DB303C0" w:rsidP="2DB303C0">
      <w:pPr>
        <w:rPr>
          <w:sz w:val="28"/>
          <w:szCs w:val="28"/>
        </w:rPr>
      </w:pPr>
    </w:p>
    <w:p w14:paraId="32A6B341" w14:textId="05983F80" w:rsidR="2DB303C0" w:rsidRDefault="2DB303C0" w:rsidP="2DB303C0">
      <w:pPr>
        <w:rPr>
          <w:sz w:val="28"/>
          <w:szCs w:val="28"/>
        </w:rPr>
      </w:pPr>
    </w:p>
    <w:p w14:paraId="312F18A2" w14:textId="2DCAD284" w:rsidR="2DB303C0" w:rsidRDefault="2DB303C0" w:rsidP="2DB303C0">
      <w:pPr>
        <w:rPr>
          <w:sz w:val="28"/>
          <w:szCs w:val="28"/>
        </w:rPr>
      </w:pPr>
    </w:p>
    <w:p w14:paraId="5A73D982" w14:textId="1F26A9DA" w:rsidR="006D7613" w:rsidRPr="005A7D53" w:rsidRDefault="005A7D53" w:rsidP="0E20E323">
      <w:pPr>
        <w:jc w:val="center"/>
        <w:rPr>
          <w:i/>
          <w:iCs/>
          <w:sz w:val="24"/>
          <w:szCs w:val="24"/>
        </w:rPr>
      </w:pPr>
      <w:r w:rsidRPr="0E20E323">
        <w:rPr>
          <w:i/>
          <w:iCs/>
          <w:sz w:val="24"/>
          <w:szCs w:val="24"/>
        </w:rPr>
        <w:t>Artist’s impression of the central engine of an AGN (accreting supermassive black hole). Credit: NOIRLab</w:t>
      </w:r>
    </w:p>
    <w:p w14:paraId="3956B4A7" w14:textId="2B370BA6" w:rsidR="006D7613" w:rsidRDefault="006D7613" w:rsidP="00015F94">
      <w:pPr>
        <w:rPr>
          <w:sz w:val="28"/>
          <w:szCs w:val="28"/>
        </w:rPr>
      </w:pPr>
    </w:p>
    <w:p w14:paraId="3C5D7DBD" w14:textId="454E6187" w:rsidR="00015F94" w:rsidRDefault="00E97E69" w:rsidP="00015F94">
      <w:pPr>
        <w:rPr>
          <w:sz w:val="28"/>
          <w:szCs w:val="28"/>
        </w:rPr>
      </w:pPr>
      <w:r>
        <w:rPr>
          <w:sz w:val="28"/>
          <w:szCs w:val="28"/>
        </w:rPr>
        <w:t>Further Reading</w:t>
      </w:r>
      <w:r w:rsidR="001466E1" w:rsidRPr="00E97E69">
        <w:rPr>
          <w:sz w:val="28"/>
          <w:szCs w:val="28"/>
        </w:rPr>
        <w:t>:</w:t>
      </w:r>
      <w:r w:rsidR="00015F94" w:rsidRPr="00E97E69">
        <w:rPr>
          <w:sz w:val="28"/>
          <w:szCs w:val="28"/>
        </w:rPr>
        <w:t xml:space="preserve"> </w:t>
      </w:r>
    </w:p>
    <w:p w14:paraId="1EA83E23" w14:textId="77777777" w:rsidR="005A7D53" w:rsidRPr="005A7D53" w:rsidRDefault="005A7D53" w:rsidP="005A7D53">
      <w:pPr>
        <w:numPr>
          <w:ilvl w:val="0"/>
          <w:numId w:val="44"/>
        </w:numPr>
        <w:rPr>
          <w:rFonts w:ascii="Segoe UI" w:eastAsia="Times New Roman" w:hAnsi="Segoe UI" w:cs="Segoe UI"/>
          <w:sz w:val="24"/>
          <w:szCs w:val="24"/>
          <w:lang w:eastAsia="en-GB"/>
        </w:rPr>
      </w:pPr>
      <w:r w:rsidRPr="005A7D53">
        <w:rPr>
          <w:rFonts w:ascii="Segoe UI" w:eastAsia="Times New Roman" w:hAnsi="Segoe UI" w:cs="Segoe UI"/>
          <w:i/>
          <w:iCs/>
          <w:sz w:val="24"/>
          <w:szCs w:val="24"/>
          <w:lang w:eastAsia="en-GB"/>
        </w:rPr>
        <w:t>Random time series in astronomy, 2013, Vaughan, S., </w:t>
      </w:r>
      <w:hyperlink r:id="rId14" w:tgtFrame="_blank" w:history="1">
        <w:r w:rsidRPr="005A7D53">
          <w:rPr>
            <w:rStyle w:val="Hyperlink"/>
            <w:rFonts w:ascii="Segoe UI" w:eastAsia="Times New Roman" w:hAnsi="Segoe UI" w:cs="Segoe UI"/>
            <w:i/>
            <w:iCs/>
            <w:sz w:val="24"/>
            <w:szCs w:val="24"/>
            <w:lang w:eastAsia="en-GB"/>
          </w:rPr>
          <w:t>[1309.6435] Random time series in Astronomy</w:t>
        </w:r>
      </w:hyperlink>
      <w:r w:rsidRPr="005A7D53">
        <w:rPr>
          <w:rFonts w:ascii="Segoe UI" w:eastAsia="Times New Roman" w:hAnsi="Segoe UI" w:cs="Segoe UI"/>
          <w:sz w:val="24"/>
          <w:szCs w:val="24"/>
          <w:lang w:eastAsia="en-GB"/>
        </w:rPr>
        <w:t> </w:t>
      </w:r>
    </w:p>
    <w:p w14:paraId="3764750B" w14:textId="77777777" w:rsidR="005A7D53" w:rsidRPr="005A7D53" w:rsidRDefault="005A7D53" w:rsidP="005A7D53">
      <w:pPr>
        <w:numPr>
          <w:ilvl w:val="0"/>
          <w:numId w:val="45"/>
        </w:numPr>
        <w:rPr>
          <w:rFonts w:ascii="Segoe UI" w:eastAsia="Times New Roman" w:hAnsi="Segoe UI" w:cs="Segoe UI"/>
          <w:sz w:val="24"/>
          <w:szCs w:val="24"/>
          <w:lang w:eastAsia="en-GB"/>
        </w:rPr>
      </w:pPr>
      <w:r w:rsidRPr="005A7D53">
        <w:rPr>
          <w:rFonts w:ascii="Segoe UI" w:eastAsia="Times New Roman" w:hAnsi="Segoe UI" w:cs="Segoe UI"/>
          <w:sz w:val="24"/>
          <w:szCs w:val="24"/>
          <w:lang w:eastAsia="en-GB"/>
        </w:rPr>
        <w:t>Non-linear X-ray variability in X-ray binaries and active galaxies, Uttley, P., et al., 2005, </w:t>
      </w:r>
      <w:hyperlink r:id="rId15" w:tgtFrame="_blank" w:history="1">
        <w:r w:rsidRPr="005A7D53">
          <w:rPr>
            <w:rStyle w:val="Hyperlink"/>
            <w:rFonts w:ascii="Segoe UI" w:eastAsia="Times New Roman" w:hAnsi="Segoe UI" w:cs="Segoe UI"/>
            <w:sz w:val="24"/>
            <w:szCs w:val="24"/>
            <w:lang w:eastAsia="en-GB"/>
          </w:rPr>
          <w:t>Non-linear X-ray variability in X-ray binaries and active galaxies - Astrophysics Data System</w:t>
        </w:r>
      </w:hyperlink>
    </w:p>
    <w:p w14:paraId="522DAFAB" w14:textId="3F9BFABA" w:rsidR="001466E1" w:rsidRPr="00E97E69" w:rsidRDefault="0002781F" w:rsidP="001466E1">
      <w:pPr>
        <w:pStyle w:val="paragraph"/>
        <w:spacing w:before="0" w:beforeAutospacing="0" w:after="0" w:afterAutospacing="0"/>
        <w:jc w:val="both"/>
        <w:textAlignment w:val="baseline"/>
        <w:rPr>
          <w:rFonts w:ascii="Segoe UI" w:hAnsi="Segoe UI" w:cs="Segoe UI"/>
        </w:rPr>
      </w:pPr>
      <w:r w:rsidRPr="00E97E69">
        <w:rPr>
          <w:noProof/>
          <w:sz w:val="28"/>
          <w:szCs w:val="28"/>
        </w:rPr>
        <mc:AlternateContent>
          <mc:Choice Requires="wps">
            <w:drawing>
              <wp:anchor distT="0" distB="0" distL="114300" distR="114300" simplePos="0" relativeHeight="251659264" behindDoc="0" locked="0" layoutInCell="1" allowOverlap="1" wp14:anchorId="26758A84" wp14:editId="7FE7D8A7">
                <wp:simplePos x="0" y="0"/>
                <wp:positionH relativeFrom="margin">
                  <wp:align>center</wp:align>
                </wp:positionH>
                <wp:positionV relativeFrom="paragraph">
                  <wp:posOffset>302895</wp:posOffset>
                </wp:positionV>
                <wp:extent cx="6429375" cy="542925"/>
                <wp:effectExtent l="0" t="0" r="9525" b="9525"/>
                <wp:wrapNone/>
                <wp:docPr id="3" name="Rectangle 3"/>
                <wp:cNvGraphicFramePr/>
                <a:graphic xmlns:a="http://schemas.openxmlformats.org/drawingml/2006/main">
                  <a:graphicData uri="http://schemas.microsoft.com/office/word/2010/wordprocessingShape">
                    <wps:wsp>
                      <wps:cNvSpPr/>
                      <wps:spPr>
                        <a:xfrm>
                          <a:off x="0" y="0"/>
                          <a:ext cx="6429375" cy="542925"/>
                        </a:xfrm>
                        <a:prstGeom prst="rect">
                          <a:avLst/>
                        </a:prstGeom>
                        <a:solidFill>
                          <a:schemeClr val="bg2">
                            <a:lumMod val="75000"/>
                          </a:schemeClr>
                        </a:solidFill>
                        <a:ln>
                          <a:noFill/>
                        </a:ln>
                      </wps:spPr>
                      <wps:style>
                        <a:lnRef idx="0">
                          <a:scrgbClr r="0" g="0" b="0"/>
                        </a:lnRef>
                        <a:fillRef idx="0">
                          <a:scrgbClr r="0" g="0" b="0"/>
                        </a:fillRef>
                        <a:effectRef idx="0">
                          <a:scrgbClr r="0" g="0" b="0"/>
                        </a:effectRef>
                        <a:fontRef idx="minor">
                          <a:schemeClr val="lt1"/>
                        </a:fontRef>
                      </wps:style>
                      <wps:txbx>
                        <w:txbxContent>
                          <w:p w14:paraId="7EB71AE9" w14:textId="111FF410" w:rsidR="00015F94" w:rsidRPr="00591A81" w:rsidRDefault="00015F94" w:rsidP="00015F94">
                            <w:pPr>
                              <w:jc w:val="center"/>
                              <w:rPr>
                                <w:sz w:val="32"/>
                                <w:szCs w:val="32"/>
                              </w:rPr>
                            </w:pPr>
                            <w:r w:rsidRPr="00591A81">
                              <w:rPr>
                                <w:sz w:val="32"/>
                                <w:szCs w:val="32"/>
                              </w:rPr>
                              <w:t xml:space="preserve">Further information on how to apply and funding can be found </w:t>
                            </w:r>
                            <w:hyperlink r:id="rId16" w:history="1">
                              <w:r w:rsidR="0056620C" w:rsidRPr="00591A81">
                                <w:rPr>
                                  <w:rStyle w:val="Hyperlink"/>
                                  <w:sz w:val="32"/>
                                  <w:szCs w:val="32"/>
                                </w:rPr>
                                <w:t>here</w:t>
                              </w:r>
                            </w:hyperlink>
                            <w:r w:rsidR="0056620C" w:rsidRPr="00591A81">
                              <w:rPr>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58A84" id="Rectangle 3" o:spid="_x0000_s1026" style="position:absolute;left:0;text-align:left;margin-left:0;margin-top:23.85pt;width:506.25pt;height:42.7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" fillcolor="#aeaaaa [2414]" stroked="f">
                <v:textbox>
                  <w:txbxContent>
                    <w:p w14:paraId="7EB71AE9" w14:textId="111FF410" w:rsidR="00015F94" w:rsidRPr="00591A81" w:rsidRDefault="00015F94" w:rsidP="00015F94">
                      <w:pPr>
                        <w:jc w:val="center"/>
                        <w:rPr>
                          <w:sz w:val="32"/>
                          <w:szCs w:val="32"/>
                        </w:rPr>
                      </w:pPr>
                      <w:r w:rsidRPr="00591A81">
                        <w:rPr>
                          <w:sz w:val="32"/>
                          <w:szCs w:val="32"/>
                        </w:rPr>
                        <w:t xml:space="preserve">Further information on how to apply and funding can be found </w:t>
                      </w:r>
                      <w:hyperlink r:id="rId17" w:history="1">
                        <w:r w:rsidR="0056620C" w:rsidRPr="00591A81">
                          <w:rPr>
                            <w:rStyle w:val="Hyperlink"/>
                            <w:sz w:val="32"/>
                            <w:szCs w:val="32"/>
                          </w:rPr>
                          <w:t>here</w:t>
                        </w:r>
                      </w:hyperlink>
                      <w:r w:rsidR="0056620C" w:rsidRPr="00591A81">
                        <w:rPr>
                          <w:sz w:val="32"/>
                          <w:szCs w:val="32"/>
                        </w:rPr>
                        <w:t xml:space="preserve"> </w:t>
                      </w:r>
                    </w:p>
                  </w:txbxContent>
                </v:textbox>
                <w10:wrap anchorx="margin"/>
              </v:rect>
            </w:pict>
          </mc:Fallback>
        </mc:AlternateContent>
      </w:r>
    </w:p>
    <w:sectPr w:rsidR="001466E1" w:rsidRPr="00E97E69" w:rsidSect="00015F9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C9F7" w14:textId="77777777" w:rsidR="00015F94" w:rsidRDefault="00015F94" w:rsidP="00015F94">
      <w:pPr>
        <w:spacing w:after="0" w:line="240" w:lineRule="auto"/>
      </w:pPr>
      <w:r>
        <w:separator/>
      </w:r>
    </w:p>
  </w:endnote>
  <w:endnote w:type="continuationSeparator" w:id="0">
    <w:p w14:paraId="553A0D8F" w14:textId="77777777" w:rsidR="00015F94" w:rsidRDefault="00015F94" w:rsidP="0001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C3BD" w14:textId="77777777" w:rsidR="00015F94" w:rsidRDefault="00015F94" w:rsidP="00015F94">
      <w:pPr>
        <w:spacing w:after="0" w:line="240" w:lineRule="auto"/>
      </w:pPr>
      <w:r>
        <w:separator/>
      </w:r>
    </w:p>
  </w:footnote>
  <w:footnote w:type="continuationSeparator" w:id="0">
    <w:p w14:paraId="373D7E5F" w14:textId="77777777" w:rsidR="00015F94" w:rsidRDefault="00015F94" w:rsidP="00015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0A6"/>
    <w:multiLevelType w:val="multilevel"/>
    <w:tmpl w:val="148C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B4D26"/>
    <w:multiLevelType w:val="multilevel"/>
    <w:tmpl w:val="D5E2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42755"/>
    <w:multiLevelType w:val="multilevel"/>
    <w:tmpl w:val="2D7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108D6"/>
    <w:multiLevelType w:val="multilevel"/>
    <w:tmpl w:val="4E10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DF769E"/>
    <w:multiLevelType w:val="multilevel"/>
    <w:tmpl w:val="A36A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D86447"/>
    <w:multiLevelType w:val="multilevel"/>
    <w:tmpl w:val="7BAE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312B05"/>
    <w:multiLevelType w:val="multilevel"/>
    <w:tmpl w:val="3412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270BDD"/>
    <w:multiLevelType w:val="multilevel"/>
    <w:tmpl w:val="89C2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7312B"/>
    <w:multiLevelType w:val="multilevel"/>
    <w:tmpl w:val="D15E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2108BC"/>
    <w:multiLevelType w:val="multilevel"/>
    <w:tmpl w:val="A616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CF0A32"/>
    <w:multiLevelType w:val="multilevel"/>
    <w:tmpl w:val="99CA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E5733A"/>
    <w:multiLevelType w:val="multilevel"/>
    <w:tmpl w:val="A6F0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1C1962"/>
    <w:multiLevelType w:val="multilevel"/>
    <w:tmpl w:val="0A80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6A33A8"/>
    <w:multiLevelType w:val="multilevel"/>
    <w:tmpl w:val="CBC0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AF2F21"/>
    <w:multiLevelType w:val="multilevel"/>
    <w:tmpl w:val="98C0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120001"/>
    <w:multiLevelType w:val="multilevel"/>
    <w:tmpl w:val="84F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6C4305"/>
    <w:multiLevelType w:val="multilevel"/>
    <w:tmpl w:val="B734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DF40B2"/>
    <w:multiLevelType w:val="hybridMultilevel"/>
    <w:tmpl w:val="93F47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F601DB"/>
    <w:multiLevelType w:val="multilevel"/>
    <w:tmpl w:val="B85A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1A74A1"/>
    <w:multiLevelType w:val="multilevel"/>
    <w:tmpl w:val="342E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DD2241"/>
    <w:multiLevelType w:val="hybridMultilevel"/>
    <w:tmpl w:val="A23A3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3877B0"/>
    <w:multiLevelType w:val="multilevel"/>
    <w:tmpl w:val="F72E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5557EC"/>
    <w:multiLevelType w:val="multilevel"/>
    <w:tmpl w:val="8552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4F4398"/>
    <w:multiLevelType w:val="multilevel"/>
    <w:tmpl w:val="E400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0E62E8"/>
    <w:multiLevelType w:val="multilevel"/>
    <w:tmpl w:val="33E8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6F40AA"/>
    <w:multiLevelType w:val="multilevel"/>
    <w:tmpl w:val="173E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26" w15:restartNumberingAfterBreak="0">
    <w:nsid w:val="48040276"/>
    <w:multiLevelType w:val="multilevel"/>
    <w:tmpl w:val="2F50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FD0DCD"/>
    <w:multiLevelType w:val="multilevel"/>
    <w:tmpl w:val="6A40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3B3F30"/>
    <w:multiLevelType w:val="multilevel"/>
    <w:tmpl w:val="CBE0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463D9E"/>
    <w:multiLevelType w:val="multilevel"/>
    <w:tmpl w:val="5004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F206DF"/>
    <w:multiLevelType w:val="multilevel"/>
    <w:tmpl w:val="ABAE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B55DD9"/>
    <w:multiLevelType w:val="multilevel"/>
    <w:tmpl w:val="1588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974EE2"/>
    <w:multiLevelType w:val="multilevel"/>
    <w:tmpl w:val="EF8E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6E2123"/>
    <w:multiLevelType w:val="multilevel"/>
    <w:tmpl w:val="FB98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0F066A"/>
    <w:multiLevelType w:val="multilevel"/>
    <w:tmpl w:val="929E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502F0A"/>
    <w:multiLevelType w:val="multilevel"/>
    <w:tmpl w:val="8BF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850E25"/>
    <w:multiLevelType w:val="multilevel"/>
    <w:tmpl w:val="AFA6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DD3BD2"/>
    <w:multiLevelType w:val="multilevel"/>
    <w:tmpl w:val="4D08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ED16A7"/>
    <w:multiLevelType w:val="multilevel"/>
    <w:tmpl w:val="5790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7F17DE"/>
    <w:multiLevelType w:val="multilevel"/>
    <w:tmpl w:val="B8BE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1C5B4F"/>
    <w:multiLevelType w:val="multilevel"/>
    <w:tmpl w:val="755C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F75497"/>
    <w:multiLevelType w:val="multilevel"/>
    <w:tmpl w:val="D298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7C0E1D"/>
    <w:multiLevelType w:val="multilevel"/>
    <w:tmpl w:val="208E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287F0D"/>
    <w:multiLevelType w:val="multilevel"/>
    <w:tmpl w:val="DE12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44329C"/>
    <w:multiLevelType w:val="multilevel"/>
    <w:tmpl w:val="6C5E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27"/>
  </w:num>
  <w:num w:numId="3">
    <w:abstractNumId w:val="0"/>
  </w:num>
  <w:num w:numId="4">
    <w:abstractNumId w:val="36"/>
  </w:num>
  <w:num w:numId="5">
    <w:abstractNumId w:val="20"/>
  </w:num>
  <w:num w:numId="6">
    <w:abstractNumId w:val="44"/>
  </w:num>
  <w:num w:numId="7">
    <w:abstractNumId w:val="8"/>
  </w:num>
  <w:num w:numId="8">
    <w:abstractNumId w:val="42"/>
  </w:num>
  <w:num w:numId="9">
    <w:abstractNumId w:val="15"/>
  </w:num>
  <w:num w:numId="10">
    <w:abstractNumId w:val="16"/>
  </w:num>
  <w:num w:numId="11">
    <w:abstractNumId w:val="1"/>
  </w:num>
  <w:num w:numId="12">
    <w:abstractNumId w:val="29"/>
  </w:num>
  <w:num w:numId="13">
    <w:abstractNumId w:val="12"/>
  </w:num>
  <w:num w:numId="14">
    <w:abstractNumId w:val="28"/>
  </w:num>
  <w:num w:numId="15">
    <w:abstractNumId w:val="2"/>
  </w:num>
  <w:num w:numId="16">
    <w:abstractNumId w:val="31"/>
  </w:num>
  <w:num w:numId="17">
    <w:abstractNumId w:val="7"/>
  </w:num>
  <w:num w:numId="18">
    <w:abstractNumId w:val="4"/>
  </w:num>
  <w:num w:numId="19">
    <w:abstractNumId w:val="9"/>
  </w:num>
  <w:num w:numId="20">
    <w:abstractNumId w:val="23"/>
  </w:num>
  <w:num w:numId="21">
    <w:abstractNumId w:val="21"/>
  </w:num>
  <w:num w:numId="22">
    <w:abstractNumId w:val="33"/>
  </w:num>
  <w:num w:numId="23">
    <w:abstractNumId w:val="6"/>
  </w:num>
  <w:num w:numId="24">
    <w:abstractNumId w:val="24"/>
  </w:num>
  <w:num w:numId="25">
    <w:abstractNumId w:val="3"/>
  </w:num>
  <w:num w:numId="26">
    <w:abstractNumId w:val="43"/>
  </w:num>
  <w:num w:numId="27">
    <w:abstractNumId w:val="34"/>
  </w:num>
  <w:num w:numId="28">
    <w:abstractNumId w:val="10"/>
  </w:num>
  <w:num w:numId="29">
    <w:abstractNumId w:val="30"/>
  </w:num>
  <w:num w:numId="30">
    <w:abstractNumId w:val="32"/>
  </w:num>
  <w:num w:numId="31">
    <w:abstractNumId w:val="25"/>
  </w:num>
  <w:num w:numId="32">
    <w:abstractNumId w:val="5"/>
  </w:num>
  <w:num w:numId="33">
    <w:abstractNumId w:val="13"/>
  </w:num>
  <w:num w:numId="34">
    <w:abstractNumId w:val="14"/>
  </w:num>
  <w:num w:numId="35">
    <w:abstractNumId w:val="22"/>
  </w:num>
  <w:num w:numId="36">
    <w:abstractNumId w:val="35"/>
  </w:num>
  <w:num w:numId="37">
    <w:abstractNumId w:val="39"/>
  </w:num>
  <w:num w:numId="38">
    <w:abstractNumId w:val="41"/>
  </w:num>
  <w:num w:numId="39">
    <w:abstractNumId w:val="19"/>
  </w:num>
  <w:num w:numId="40">
    <w:abstractNumId w:val="37"/>
  </w:num>
  <w:num w:numId="41">
    <w:abstractNumId w:val="38"/>
  </w:num>
  <w:num w:numId="42">
    <w:abstractNumId w:val="18"/>
  </w:num>
  <w:num w:numId="43">
    <w:abstractNumId w:val="11"/>
  </w:num>
  <w:num w:numId="44">
    <w:abstractNumId w:val="40"/>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4D"/>
    <w:rsid w:val="00015F94"/>
    <w:rsid w:val="0002781F"/>
    <w:rsid w:val="000B0CDD"/>
    <w:rsid w:val="000D5067"/>
    <w:rsid w:val="001466E1"/>
    <w:rsid w:val="003C3D07"/>
    <w:rsid w:val="00437DA8"/>
    <w:rsid w:val="004A2197"/>
    <w:rsid w:val="00525357"/>
    <w:rsid w:val="0053052A"/>
    <w:rsid w:val="0053095A"/>
    <w:rsid w:val="0056620C"/>
    <w:rsid w:val="00591A81"/>
    <w:rsid w:val="005A7D53"/>
    <w:rsid w:val="006209F8"/>
    <w:rsid w:val="006D7613"/>
    <w:rsid w:val="006E5385"/>
    <w:rsid w:val="007D458B"/>
    <w:rsid w:val="008747CE"/>
    <w:rsid w:val="009041E6"/>
    <w:rsid w:val="009909EF"/>
    <w:rsid w:val="00994D25"/>
    <w:rsid w:val="00B20474"/>
    <w:rsid w:val="00B35888"/>
    <w:rsid w:val="00B9063A"/>
    <w:rsid w:val="00C128C1"/>
    <w:rsid w:val="00C76AF3"/>
    <w:rsid w:val="00C76F66"/>
    <w:rsid w:val="00CA6BF1"/>
    <w:rsid w:val="00CC2A4D"/>
    <w:rsid w:val="00DB1DEF"/>
    <w:rsid w:val="00E03313"/>
    <w:rsid w:val="00E84099"/>
    <w:rsid w:val="00E97E69"/>
    <w:rsid w:val="00ED1424"/>
    <w:rsid w:val="00F00A63"/>
    <w:rsid w:val="00F738B9"/>
    <w:rsid w:val="00FD61E6"/>
    <w:rsid w:val="0E20E323"/>
    <w:rsid w:val="2D4F8C1C"/>
    <w:rsid w:val="2DB30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03EA56"/>
  <w15:chartTrackingRefBased/>
  <w15:docId w15:val="{F30A87AD-2232-41B6-B1B6-AD659FB2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F94"/>
  </w:style>
  <w:style w:type="paragraph" w:styleId="Footer">
    <w:name w:val="footer"/>
    <w:basedOn w:val="Normal"/>
    <w:link w:val="FooterChar"/>
    <w:uiPriority w:val="99"/>
    <w:unhideWhenUsed/>
    <w:rsid w:val="00015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F94"/>
  </w:style>
  <w:style w:type="character" w:styleId="Hyperlink">
    <w:name w:val="Hyperlink"/>
    <w:basedOn w:val="DefaultParagraphFont"/>
    <w:uiPriority w:val="99"/>
    <w:unhideWhenUsed/>
    <w:rsid w:val="0056620C"/>
    <w:rPr>
      <w:color w:val="0563C1" w:themeColor="hyperlink"/>
      <w:u w:val="single"/>
    </w:rPr>
  </w:style>
  <w:style w:type="character" w:styleId="UnresolvedMention">
    <w:name w:val="Unresolved Mention"/>
    <w:basedOn w:val="DefaultParagraphFont"/>
    <w:uiPriority w:val="99"/>
    <w:semiHidden/>
    <w:unhideWhenUsed/>
    <w:rsid w:val="0056620C"/>
    <w:rPr>
      <w:color w:val="605E5C"/>
      <w:shd w:val="clear" w:color="auto" w:fill="E1DFDD"/>
    </w:rPr>
  </w:style>
  <w:style w:type="character" w:styleId="FollowedHyperlink">
    <w:name w:val="FollowedHyperlink"/>
    <w:basedOn w:val="DefaultParagraphFont"/>
    <w:uiPriority w:val="99"/>
    <w:semiHidden/>
    <w:unhideWhenUsed/>
    <w:rsid w:val="0056620C"/>
    <w:rPr>
      <w:color w:val="954F72" w:themeColor="followedHyperlink"/>
      <w:u w:val="single"/>
    </w:rPr>
  </w:style>
  <w:style w:type="character" w:customStyle="1" w:styleId="normaltextrun">
    <w:name w:val="normaltextrun"/>
    <w:basedOn w:val="DefaultParagraphFont"/>
    <w:rsid w:val="00F738B9"/>
  </w:style>
  <w:style w:type="character" w:customStyle="1" w:styleId="eop">
    <w:name w:val="eop"/>
    <w:basedOn w:val="DefaultParagraphFont"/>
    <w:rsid w:val="00F738B9"/>
  </w:style>
  <w:style w:type="paragraph" w:styleId="ListParagraph">
    <w:name w:val="List Paragraph"/>
    <w:basedOn w:val="Normal"/>
    <w:uiPriority w:val="34"/>
    <w:qFormat/>
    <w:rsid w:val="00F738B9"/>
    <w:pPr>
      <w:ind w:left="720"/>
      <w:contextualSpacing/>
    </w:pPr>
  </w:style>
  <w:style w:type="paragraph" w:customStyle="1" w:styleId="paragraph">
    <w:name w:val="paragraph"/>
    <w:basedOn w:val="Normal"/>
    <w:rsid w:val="001466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8303">
      <w:bodyDiv w:val="1"/>
      <w:marLeft w:val="0"/>
      <w:marRight w:val="0"/>
      <w:marTop w:val="0"/>
      <w:marBottom w:val="0"/>
      <w:divBdr>
        <w:top w:val="none" w:sz="0" w:space="0" w:color="auto"/>
        <w:left w:val="none" w:sz="0" w:space="0" w:color="auto"/>
        <w:bottom w:val="none" w:sz="0" w:space="0" w:color="auto"/>
        <w:right w:val="none" w:sz="0" w:space="0" w:color="auto"/>
      </w:divBdr>
      <w:divsChild>
        <w:div w:id="1851867310">
          <w:marLeft w:val="0"/>
          <w:marRight w:val="0"/>
          <w:marTop w:val="0"/>
          <w:marBottom w:val="0"/>
          <w:divBdr>
            <w:top w:val="none" w:sz="0" w:space="0" w:color="auto"/>
            <w:left w:val="none" w:sz="0" w:space="0" w:color="auto"/>
            <w:bottom w:val="none" w:sz="0" w:space="0" w:color="auto"/>
            <w:right w:val="none" w:sz="0" w:space="0" w:color="auto"/>
          </w:divBdr>
        </w:div>
        <w:div w:id="21787698">
          <w:marLeft w:val="0"/>
          <w:marRight w:val="0"/>
          <w:marTop w:val="0"/>
          <w:marBottom w:val="0"/>
          <w:divBdr>
            <w:top w:val="none" w:sz="0" w:space="0" w:color="auto"/>
            <w:left w:val="none" w:sz="0" w:space="0" w:color="auto"/>
            <w:bottom w:val="none" w:sz="0" w:space="0" w:color="auto"/>
            <w:right w:val="none" w:sz="0" w:space="0" w:color="auto"/>
          </w:divBdr>
        </w:div>
        <w:div w:id="1177428442">
          <w:marLeft w:val="0"/>
          <w:marRight w:val="0"/>
          <w:marTop w:val="0"/>
          <w:marBottom w:val="0"/>
          <w:divBdr>
            <w:top w:val="none" w:sz="0" w:space="0" w:color="auto"/>
            <w:left w:val="none" w:sz="0" w:space="0" w:color="auto"/>
            <w:bottom w:val="none" w:sz="0" w:space="0" w:color="auto"/>
            <w:right w:val="none" w:sz="0" w:space="0" w:color="auto"/>
          </w:divBdr>
        </w:div>
        <w:div w:id="745539014">
          <w:marLeft w:val="0"/>
          <w:marRight w:val="0"/>
          <w:marTop w:val="0"/>
          <w:marBottom w:val="0"/>
          <w:divBdr>
            <w:top w:val="none" w:sz="0" w:space="0" w:color="auto"/>
            <w:left w:val="none" w:sz="0" w:space="0" w:color="auto"/>
            <w:bottom w:val="none" w:sz="0" w:space="0" w:color="auto"/>
            <w:right w:val="none" w:sz="0" w:space="0" w:color="auto"/>
          </w:divBdr>
        </w:div>
        <w:div w:id="64958513">
          <w:marLeft w:val="0"/>
          <w:marRight w:val="0"/>
          <w:marTop w:val="0"/>
          <w:marBottom w:val="0"/>
          <w:divBdr>
            <w:top w:val="none" w:sz="0" w:space="0" w:color="auto"/>
            <w:left w:val="none" w:sz="0" w:space="0" w:color="auto"/>
            <w:bottom w:val="none" w:sz="0" w:space="0" w:color="auto"/>
            <w:right w:val="none" w:sz="0" w:space="0" w:color="auto"/>
          </w:divBdr>
        </w:div>
        <w:div w:id="1741245950">
          <w:marLeft w:val="0"/>
          <w:marRight w:val="0"/>
          <w:marTop w:val="0"/>
          <w:marBottom w:val="0"/>
          <w:divBdr>
            <w:top w:val="none" w:sz="0" w:space="0" w:color="auto"/>
            <w:left w:val="none" w:sz="0" w:space="0" w:color="auto"/>
            <w:bottom w:val="none" w:sz="0" w:space="0" w:color="auto"/>
            <w:right w:val="none" w:sz="0" w:space="0" w:color="auto"/>
          </w:divBdr>
        </w:div>
        <w:div w:id="506216172">
          <w:marLeft w:val="0"/>
          <w:marRight w:val="0"/>
          <w:marTop w:val="0"/>
          <w:marBottom w:val="0"/>
          <w:divBdr>
            <w:top w:val="none" w:sz="0" w:space="0" w:color="auto"/>
            <w:left w:val="none" w:sz="0" w:space="0" w:color="auto"/>
            <w:bottom w:val="none" w:sz="0" w:space="0" w:color="auto"/>
            <w:right w:val="none" w:sz="0" w:space="0" w:color="auto"/>
          </w:divBdr>
        </w:div>
        <w:div w:id="44568795">
          <w:marLeft w:val="0"/>
          <w:marRight w:val="0"/>
          <w:marTop w:val="0"/>
          <w:marBottom w:val="0"/>
          <w:divBdr>
            <w:top w:val="none" w:sz="0" w:space="0" w:color="auto"/>
            <w:left w:val="none" w:sz="0" w:space="0" w:color="auto"/>
            <w:bottom w:val="none" w:sz="0" w:space="0" w:color="auto"/>
            <w:right w:val="none" w:sz="0" w:space="0" w:color="auto"/>
          </w:divBdr>
        </w:div>
        <w:div w:id="1252812013">
          <w:marLeft w:val="0"/>
          <w:marRight w:val="0"/>
          <w:marTop w:val="0"/>
          <w:marBottom w:val="0"/>
          <w:divBdr>
            <w:top w:val="none" w:sz="0" w:space="0" w:color="auto"/>
            <w:left w:val="none" w:sz="0" w:space="0" w:color="auto"/>
            <w:bottom w:val="none" w:sz="0" w:space="0" w:color="auto"/>
            <w:right w:val="none" w:sz="0" w:space="0" w:color="auto"/>
          </w:divBdr>
        </w:div>
        <w:div w:id="1666056759">
          <w:marLeft w:val="0"/>
          <w:marRight w:val="0"/>
          <w:marTop w:val="0"/>
          <w:marBottom w:val="0"/>
          <w:divBdr>
            <w:top w:val="none" w:sz="0" w:space="0" w:color="auto"/>
            <w:left w:val="none" w:sz="0" w:space="0" w:color="auto"/>
            <w:bottom w:val="none" w:sz="0" w:space="0" w:color="auto"/>
            <w:right w:val="none" w:sz="0" w:space="0" w:color="auto"/>
          </w:divBdr>
        </w:div>
      </w:divsChild>
    </w:div>
    <w:div w:id="241723698">
      <w:bodyDiv w:val="1"/>
      <w:marLeft w:val="0"/>
      <w:marRight w:val="0"/>
      <w:marTop w:val="0"/>
      <w:marBottom w:val="0"/>
      <w:divBdr>
        <w:top w:val="none" w:sz="0" w:space="0" w:color="auto"/>
        <w:left w:val="none" w:sz="0" w:space="0" w:color="auto"/>
        <w:bottom w:val="none" w:sz="0" w:space="0" w:color="auto"/>
        <w:right w:val="none" w:sz="0" w:space="0" w:color="auto"/>
      </w:divBdr>
      <w:divsChild>
        <w:div w:id="1776443711">
          <w:marLeft w:val="0"/>
          <w:marRight w:val="0"/>
          <w:marTop w:val="0"/>
          <w:marBottom w:val="0"/>
          <w:divBdr>
            <w:top w:val="none" w:sz="0" w:space="0" w:color="auto"/>
            <w:left w:val="none" w:sz="0" w:space="0" w:color="auto"/>
            <w:bottom w:val="none" w:sz="0" w:space="0" w:color="auto"/>
            <w:right w:val="none" w:sz="0" w:space="0" w:color="auto"/>
          </w:divBdr>
        </w:div>
        <w:div w:id="81074939">
          <w:marLeft w:val="0"/>
          <w:marRight w:val="0"/>
          <w:marTop w:val="0"/>
          <w:marBottom w:val="0"/>
          <w:divBdr>
            <w:top w:val="none" w:sz="0" w:space="0" w:color="auto"/>
            <w:left w:val="none" w:sz="0" w:space="0" w:color="auto"/>
            <w:bottom w:val="none" w:sz="0" w:space="0" w:color="auto"/>
            <w:right w:val="none" w:sz="0" w:space="0" w:color="auto"/>
          </w:divBdr>
          <w:divsChild>
            <w:div w:id="1237399432">
              <w:marLeft w:val="0"/>
              <w:marRight w:val="0"/>
              <w:marTop w:val="0"/>
              <w:marBottom w:val="0"/>
              <w:divBdr>
                <w:top w:val="none" w:sz="0" w:space="0" w:color="auto"/>
                <w:left w:val="none" w:sz="0" w:space="0" w:color="auto"/>
                <w:bottom w:val="none" w:sz="0" w:space="0" w:color="auto"/>
                <w:right w:val="none" w:sz="0" w:space="0" w:color="auto"/>
              </w:divBdr>
            </w:div>
            <w:div w:id="149639799">
              <w:marLeft w:val="0"/>
              <w:marRight w:val="0"/>
              <w:marTop w:val="0"/>
              <w:marBottom w:val="0"/>
              <w:divBdr>
                <w:top w:val="none" w:sz="0" w:space="0" w:color="auto"/>
                <w:left w:val="none" w:sz="0" w:space="0" w:color="auto"/>
                <w:bottom w:val="none" w:sz="0" w:space="0" w:color="auto"/>
                <w:right w:val="none" w:sz="0" w:space="0" w:color="auto"/>
              </w:divBdr>
            </w:div>
            <w:div w:id="226964528">
              <w:marLeft w:val="0"/>
              <w:marRight w:val="0"/>
              <w:marTop w:val="0"/>
              <w:marBottom w:val="0"/>
              <w:divBdr>
                <w:top w:val="none" w:sz="0" w:space="0" w:color="auto"/>
                <w:left w:val="none" w:sz="0" w:space="0" w:color="auto"/>
                <w:bottom w:val="none" w:sz="0" w:space="0" w:color="auto"/>
                <w:right w:val="none" w:sz="0" w:space="0" w:color="auto"/>
              </w:divBdr>
            </w:div>
            <w:div w:id="1426071494">
              <w:marLeft w:val="0"/>
              <w:marRight w:val="0"/>
              <w:marTop w:val="0"/>
              <w:marBottom w:val="0"/>
              <w:divBdr>
                <w:top w:val="none" w:sz="0" w:space="0" w:color="auto"/>
                <w:left w:val="none" w:sz="0" w:space="0" w:color="auto"/>
                <w:bottom w:val="none" w:sz="0" w:space="0" w:color="auto"/>
                <w:right w:val="none" w:sz="0" w:space="0" w:color="auto"/>
              </w:divBdr>
            </w:div>
            <w:div w:id="2067410167">
              <w:marLeft w:val="0"/>
              <w:marRight w:val="0"/>
              <w:marTop w:val="0"/>
              <w:marBottom w:val="0"/>
              <w:divBdr>
                <w:top w:val="none" w:sz="0" w:space="0" w:color="auto"/>
                <w:left w:val="none" w:sz="0" w:space="0" w:color="auto"/>
                <w:bottom w:val="none" w:sz="0" w:space="0" w:color="auto"/>
                <w:right w:val="none" w:sz="0" w:space="0" w:color="auto"/>
              </w:divBdr>
            </w:div>
            <w:div w:id="661465305">
              <w:marLeft w:val="0"/>
              <w:marRight w:val="0"/>
              <w:marTop w:val="0"/>
              <w:marBottom w:val="0"/>
              <w:divBdr>
                <w:top w:val="none" w:sz="0" w:space="0" w:color="auto"/>
                <w:left w:val="none" w:sz="0" w:space="0" w:color="auto"/>
                <w:bottom w:val="none" w:sz="0" w:space="0" w:color="auto"/>
                <w:right w:val="none" w:sz="0" w:space="0" w:color="auto"/>
              </w:divBdr>
            </w:div>
            <w:div w:id="329450202">
              <w:marLeft w:val="0"/>
              <w:marRight w:val="0"/>
              <w:marTop w:val="0"/>
              <w:marBottom w:val="0"/>
              <w:divBdr>
                <w:top w:val="none" w:sz="0" w:space="0" w:color="auto"/>
                <w:left w:val="none" w:sz="0" w:space="0" w:color="auto"/>
                <w:bottom w:val="none" w:sz="0" w:space="0" w:color="auto"/>
                <w:right w:val="none" w:sz="0" w:space="0" w:color="auto"/>
              </w:divBdr>
            </w:div>
            <w:div w:id="20327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29672">
      <w:bodyDiv w:val="1"/>
      <w:marLeft w:val="0"/>
      <w:marRight w:val="0"/>
      <w:marTop w:val="0"/>
      <w:marBottom w:val="0"/>
      <w:divBdr>
        <w:top w:val="none" w:sz="0" w:space="0" w:color="auto"/>
        <w:left w:val="none" w:sz="0" w:space="0" w:color="auto"/>
        <w:bottom w:val="none" w:sz="0" w:space="0" w:color="auto"/>
        <w:right w:val="none" w:sz="0" w:space="0" w:color="auto"/>
      </w:divBdr>
      <w:divsChild>
        <w:div w:id="1609389247">
          <w:marLeft w:val="0"/>
          <w:marRight w:val="0"/>
          <w:marTop w:val="0"/>
          <w:marBottom w:val="0"/>
          <w:divBdr>
            <w:top w:val="none" w:sz="0" w:space="0" w:color="auto"/>
            <w:left w:val="none" w:sz="0" w:space="0" w:color="auto"/>
            <w:bottom w:val="none" w:sz="0" w:space="0" w:color="auto"/>
            <w:right w:val="none" w:sz="0" w:space="0" w:color="auto"/>
          </w:divBdr>
        </w:div>
        <w:div w:id="1332755404">
          <w:marLeft w:val="0"/>
          <w:marRight w:val="0"/>
          <w:marTop w:val="0"/>
          <w:marBottom w:val="0"/>
          <w:divBdr>
            <w:top w:val="none" w:sz="0" w:space="0" w:color="auto"/>
            <w:left w:val="none" w:sz="0" w:space="0" w:color="auto"/>
            <w:bottom w:val="none" w:sz="0" w:space="0" w:color="auto"/>
            <w:right w:val="none" w:sz="0" w:space="0" w:color="auto"/>
          </w:divBdr>
        </w:div>
      </w:divsChild>
    </w:div>
    <w:div w:id="425074081">
      <w:bodyDiv w:val="1"/>
      <w:marLeft w:val="0"/>
      <w:marRight w:val="0"/>
      <w:marTop w:val="0"/>
      <w:marBottom w:val="0"/>
      <w:divBdr>
        <w:top w:val="none" w:sz="0" w:space="0" w:color="auto"/>
        <w:left w:val="none" w:sz="0" w:space="0" w:color="auto"/>
        <w:bottom w:val="none" w:sz="0" w:space="0" w:color="auto"/>
        <w:right w:val="none" w:sz="0" w:space="0" w:color="auto"/>
      </w:divBdr>
      <w:divsChild>
        <w:div w:id="2047288780">
          <w:marLeft w:val="0"/>
          <w:marRight w:val="0"/>
          <w:marTop w:val="0"/>
          <w:marBottom w:val="0"/>
          <w:divBdr>
            <w:top w:val="none" w:sz="0" w:space="0" w:color="auto"/>
            <w:left w:val="none" w:sz="0" w:space="0" w:color="auto"/>
            <w:bottom w:val="none" w:sz="0" w:space="0" w:color="auto"/>
            <w:right w:val="none" w:sz="0" w:space="0" w:color="auto"/>
          </w:divBdr>
        </w:div>
        <w:div w:id="1806972640">
          <w:marLeft w:val="0"/>
          <w:marRight w:val="0"/>
          <w:marTop w:val="0"/>
          <w:marBottom w:val="0"/>
          <w:divBdr>
            <w:top w:val="none" w:sz="0" w:space="0" w:color="auto"/>
            <w:left w:val="none" w:sz="0" w:space="0" w:color="auto"/>
            <w:bottom w:val="none" w:sz="0" w:space="0" w:color="auto"/>
            <w:right w:val="none" w:sz="0" w:space="0" w:color="auto"/>
          </w:divBdr>
        </w:div>
        <w:div w:id="1601058585">
          <w:marLeft w:val="0"/>
          <w:marRight w:val="0"/>
          <w:marTop w:val="0"/>
          <w:marBottom w:val="0"/>
          <w:divBdr>
            <w:top w:val="none" w:sz="0" w:space="0" w:color="auto"/>
            <w:left w:val="none" w:sz="0" w:space="0" w:color="auto"/>
            <w:bottom w:val="none" w:sz="0" w:space="0" w:color="auto"/>
            <w:right w:val="none" w:sz="0" w:space="0" w:color="auto"/>
          </w:divBdr>
        </w:div>
        <w:div w:id="376661673">
          <w:marLeft w:val="0"/>
          <w:marRight w:val="0"/>
          <w:marTop w:val="0"/>
          <w:marBottom w:val="0"/>
          <w:divBdr>
            <w:top w:val="none" w:sz="0" w:space="0" w:color="auto"/>
            <w:left w:val="none" w:sz="0" w:space="0" w:color="auto"/>
            <w:bottom w:val="none" w:sz="0" w:space="0" w:color="auto"/>
            <w:right w:val="none" w:sz="0" w:space="0" w:color="auto"/>
          </w:divBdr>
        </w:div>
      </w:divsChild>
    </w:div>
    <w:div w:id="531305950">
      <w:bodyDiv w:val="1"/>
      <w:marLeft w:val="0"/>
      <w:marRight w:val="0"/>
      <w:marTop w:val="0"/>
      <w:marBottom w:val="0"/>
      <w:divBdr>
        <w:top w:val="none" w:sz="0" w:space="0" w:color="auto"/>
        <w:left w:val="none" w:sz="0" w:space="0" w:color="auto"/>
        <w:bottom w:val="none" w:sz="0" w:space="0" w:color="auto"/>
        <w:right w:val="none" w:sz="0" w:space="0" w:color="auto"/>
      </w:divBdr>
      <w:divsChild>
        <w:div w:id="191920492">
          <w:marLeft w:val="0"/>
          <w:marRight w:val="0"/>
          <w:marTop w:val="0"/>
          <w:marBottom w:val="0"/>
          <w:divBdr>
            <w:top w:val="none" w:sz="0" w:space="0" w:color="auto"/>
            <w:left w:val="none" w:sz="0" w:space="0" w:color="auto"/>
            <w:bottom w:val="none" w:sz="0" w:space="0" w:color="auto"/>
            <w:right w:val="none" w:sz="0" w:space="0" w:color="auto"/>
          </w:divBdr>
        </w:div>
        <w:div w:id="120655025">
          <w:marLeft w:val="0"/>
          <w:marRight w:val="0"/>
          <w:marTop w:val="0"/>
          <w:marBottom w:val="0"/>
          <w:divBdr>
            <w:top w:val="none" w:sz="0" w:space="0" w:color="auto"/>
            <w:left w:val="none" w:sz="0" w:space="0" w:color="auto"/>
            <w:bottom w:val="none" w:sz="0" w:space="0" w:color="auto"/>
            <w:right w:val="none" w:sz="0" w:space="0" w:color="auto"/>
          </w:divBdr>
        </w:div>
        <w:div w:id="1600794995">
          <w:marLeft w:val="0"/>
          <w:marRight w:val="0"/>
          <w:marTop w:val="0"/>
          <w:marBottom w:val="0"/>
          <w:divBdr>
            <w:top w:val="none" w:sz="0" w:space="0" w:color="auto"/>
            <w:left w:val="none" w:sz="0" w:space="0" w:color="auto"/>
            <w:bottom w:val="none" w:sz="0" w:space="0" w:color="auto"/>
            <w:right w:val="none" w:sz="0" w:space="0" w:color="auto"/>
          </w:divBdr>
        </w:div>
      </w:divsChild>
    </w:div>
    <w:div w:id="609583102">
      <w:bodyDiv w:val="1"/>
      <w:marLeft w:val="0"/>
      <w:marRight w:val="0"/>
      <w:marTop w:val="0"/>
      <w:marBottom w:val="0"/>
      <w:divBdr>
        <w:top w:val="none" w:sz="0" w:space="0" w:color="auto"/>
        <w:left w:val="none" w:sz="0" w:space="0" w:color="auto"/>
        <w:bottom w:val="none" w:sz="0" w:space="0" w:color="auto"/>
        <w:right w:val="none" w:sz="0" w:space="0" w:color="auto"/>
      </w:divBdr>
      <w:divsChild>
        <w:div w:id="1186942956">
          <w:marLeft w:val="0"/>
          <w:marRight w:val="0"/>
          <w:marTop w:val="0"/>
          <w:marBottom w:val="0"/>
          <w:divBdr>
            <w:top w:val="none" w:sz="0" w:space="0" w:color="auto"/>
            <w:left w:val="none" w:sz="0" w:space="0" w:color="auto"/>
            <w:bottom w:val="none" w:sz="0" w:space="0" w:color="auto"/>
            <w:right w:val="none" w:sz="0" w:space="0" w:color="auto"/>
          </w:divBdr>
        </w:div>
        <w:div w:id="179008933">
          <w:marLeft w:val="0"/>
          <w:marRight w:val="0"/>
          <w:marTop w:val="0"/>
          <w:marBottom w:val="0"/>
          <w:divBdr>
            <w:top w:val="none" w:sz="0" w:space="0" w:color="auto"/>
            <w:left w:val="none" w:sz="0" w:space="0" w:color="auto"/>
            <w:bottom w:val="none" w:sz="0" w:space="0" w:color="auto"/>
            <w:right w:val="none" w:sz="0" w:space="0" w:color="auto"/>
          </w:divBdr>
        </w:div>
        <w:div w:id="36708912">
          <w:marLeft w:val="0"/>
          <w:marRight w:val="0"/>
          <w:marTop w:val="0"/>
          <w:marBottom w:val="0"/>
          <w:divBdr>
            <w:top w:val="none" w:sz="0" w:space="0" w:color="auto"/>
            <w:left w:val="none" w:sz="0" w:space="0" w:color="auto"/>
            <w:bottom w:val="none" w:sz="0" w:space="0" w:color="auto"/>
            <w:right w:val="none" w:sz="0" w:space="0" w:color="auto"/>
          </w:divBdr>
        </w:div>
        <w:div w:id="462188316">
          <w:marLeft w:val="0"/>
          <w:marRight w:val="0"/>
          <w:marTop w:val="0"/>
          <w:marBottom w:val="0"/>
          <w:divBdr>
            <w:top w:val="none" w:sz="0" w:space="0" w:color="auto"/>
            <w:left w:val="none" w:sz="0" w:space="0" w:color="auto"/>
            <w:bottom w:val="none" w:sz="0" w:space="0" w:color="auto"/>
            <w:right w:val="none" w:sz="0" w:space="0" w:color="auto"/>
          </w:divBdr>
        </w:div>
        <w:div w:id="886722679">
          <w:marLeft w:val="0"/>
          <w:marRight w:val="0"/>
          <w:marTop w:val="0"/>
          <w:marBottom w:val="0"/>
          <w:divBdr>
            <w:top w:val="none" w:sz="0" w:space="0" w:color="auto"/>
            <w:left w:val="none" w:sz="0" w:space="0" w:color="auto"/>
            <w:bottom w:val="none" w:sz="0" w:space="0" w:color="auto"/>
            <w:right w:val="none" w:sz="0" w:space="0" w:color="auto"/>
          </w:divBdr>
        </w:div>
        <w:div w:id="320432898">
          <w:marLeft w:val="0"/>
          <w:marRight w:val="0"/>
          <w:marTop w:val="0"/>
          <w:marBottom w:val="0"/>
          <w:divBdr>
            <w:top w:val="none" w:sz="0" w:space="0" w:color="auto"/>
            <w:left w:val="none" w:sz="0" w:space="0" w:color="auto"/>
            <w:bottom w:val="none" w:sz="0" w:space="0" w:color="auto"/>
            <w:right w:val="none" w:sz="0" w:space="0" w:color="auto"/>
          </w:divBdr>
        </w:div>
        <w:div w:id="406147842">
          <w:marLeft w:val="0"/>
          <w:marRight w:val="0"/>
          <w:marTop w:val="0"/>
          <w:marBottom w:val="0"/>
          <w:divBdr>
            <w:top w:val="none" w:sz="0" w:space="0" w:color="auto"/>
            <w:left w:val="none" w:sz="0" w:space="0" w:color="auto"/>
            <w:bottom w:val="none" w:sz="0" w:space="0" w:color="auto"/>
            <w:right w:val="none" w:sz="0" w:space="0" w:color="auto"/>
          </w:divBdr>
        </w:div>
        <w:div w:id="1476485522">
          <w:marLeft w:val="0"/>
          <w:marRight w:val="0"/>
          <w:marTop w:val="0"/>
          <w:marBottom w:val="0"/>
          <w:divBdr>
            <w:top w:val="none" w:sz="0" w:space="0" w:color="auto"/>
            <w:left w:val="none" w:sz="0" w:space="0" w:color="auto"/>
            <w:bottom w:val="none" w:sz="0" w:space="0" w:color="auto"/>
            <w:right w:val="none" w:sz="0" w:space="0" w:color="auto"/>
          </w:divBdr>
        </w:div>
        <w:div w:id="1117867181">
          <w:marLeft w:val="0"/>
          <w:marRight w:val="0"/>
          <w:marTop w:val="0"/>
          <w:marBottom w:val="0"/>
          <w:divBdr>
            <w:top w:val="none" w:sz="0" w:space="0" w:color="auto"/>
            <w:left w:val="none" w:sz="0" w:space="0" w:color="auto"/>
            <w:bottom w:val="none" w:sz="0" w:space="0" w:color="auto"/>
            <w:right w:val="none" w:sz="0" w:space="0" w:color="auto"/>
          </w:divBdr>
        </w:div>
      </w:divsChild>
    </w:div>
    <w:div w:id="626354735">
      <w:bodyDiv w:val="1"/>
      <w:marLeft w:val="0"/>
      <w:marRight w:val="0"/>
      <w:marTop w:val="0"/>
      <w:marBottom w:val="0"/>
      <w:divBdr>
        <w:top w:val="none" w:sz="0" w:space="0" w:color="auto"/>
        <w:left w:val="none" w:sz="0" w:space="0" w:color="auto"/>
        <w:bottom w:val="none" w:sz="0" w:space="0" w:color="auto"/>
        <w:right w:val="none" w:sz="0" w:space="0" w:color="auto"/>
      </w:divBdr>
      <w:divsChild>
        <w:div w:id="1680233895">
          <w:marLeft w:val="0"/>
          <w:marRight w:val="0"/>
          <w:marTop w:val="0"/>
          <w:marBottom w:val="0"/>
          <w:divBdr>
            <w:top w:val="none" w:sz="0" w:space="0" w:color="auto"/>
            <w:left w:val="none" w:sz="0" w:space="0" w:color="auto"/>
            <w:bottom w:val="none" w:sz="0" w:space="0" w:color="auto"/>
            <w:right w:val="none" w:sz="0" w:space="0" w:color="auto"/>
          </w:divBdr>
        </w:div>
        <w:div w:id="1308703533">
          <w:marLeft w:val="0"/>
          <w:marRight w:val="0"/>
          <w:marTop w:val="0"/>
          <w:marBottom w:val="0"/>
          <w:divBdr>
            <w:top w:val="none" w:sz="0" w:space="0" w:color="auto"/>
            <w:left w:val="none" w:sz="0" w:space="0" w:color="auto"/>
            <w:bottom w:val="none" w:sz="0" w:space="0" w:color="auto"/>
            <w:right w:val="none" w:sz="0" w:space="0" w:color="auto"/>
          </w:divBdr>
        </w:div>
        <w:div w:id="473184610">
          <w:marLeft w:val="0"/>
          <w:marRight w:val="0"/>
          <w:marTop w:val="0"/>
          <w:marBottom w:val="0"/>
          <w:divBdr>
            <w:top w:val="none" w:sz="0" w:space="0" w:color="auto"/>
            <w:left w:val="none" w:sz="0" w:space="0" w:color="auto"/>
            <w:bottom w:val="none" w:sz="0" w:space="0" w:color="auto"/>
            <w:right w:val="none" w:sz="0" w:space="0" w:color="auto"/>
          </w:divBdr>
        </w:div>
        <w:div w:id="1320881967">
          <w:marLeft w:val="0"/>
          <w:marRight w:val="0"/>
          <w:marTop w:val="0"/>
          <w:marBottom w:val="0"/>
          <w:divBdr>
            <w:top w:val="none" w:sz="0" w:space="0" w:color="auto"/>
            <w:left w:val="none" w:sz="0" w:space="0" w:color="auto"/>
            <w:bottom w:val="none" w:sz="0" w:space="0" w:color="auto"/>
            <w:right w:val="none" w:sz="0" w:space="0" w:color="auto"/>
          </w:divBdr>
        </w:div>
        <w:div w:id="132597516">
          <w:marLeft w:val="0"/>
          <w:marRight w:val="0"/>
          <w:marTop w:val="0"/>
          <w:marBottom w:val="0"/>
          <w:divBdr>
            <w:top w:val="none" w:sz="0" w:space="0" w:color="auto"/>
            <w:left w:val="none" w:sz="0" w:space="0" w:color="auto"/>
            <w:bottom w:val="none" w:sz="0" w:space="0" w:color="auto"/>
            <w:right w:val="none" w:sz="0" w:space="0" w:color="auto"/>
          </w:divBdr>
        </w:div>
      </w:divsChild>
    </w:div>
    <w:div w:id="635261808">
      <w:bodyDiv w:val="1"/>
      <w:marLeft w:val="0"/>
      <w:marRight w:val="0"/>
      <w:marTop w:val="0"/>
      <w:marBottom w:val="0"/>
      <w:divBdr>
        <w:top w:val="none" w:sz="0" w:space="0" w:color="auto"/>
        <w:left w:val="none" w:sz="0" w:space="0" w:color="auto"/>
        <w:bottom w:val="none" w:sz="0" w:space="0" w:color="auto"/>
        <w:right w:val="none" w:sz="0" w:space="0" w:color="auto"/>
      </w:divBdr>
      <w:divsChild>
        <w:div w:id="1640724632">
          <w:marLeft w:val="0"/>
          <w:marRight w:val="0"/>
          <w:marTop w:val="0"/>
          <w:marBottom w:val="0"/>
          <w:divBdr>
            <w:top w:val="none" w:sz="0" w:space="0" w:color="auto"/>
            <w:left w:val="none" w:sz="0" w:space="0" w:color="auto"/>
            <w:bottom w:val="none" w:sz="0" w:space="0" w:color="auto"/>
            <w:right w:val="none" w:sz="0" w:space="0" w:color="auto"/>
          </w:divBdr>
        </w:div>
        <w:div w:id="794521709">
          <w:marLeft w:val="0"/>
          <w:marRight w:val="0"/>
          <w:marTop w:val="0"/>
          <w:marBottom w:val="0"/>
          <w:divBdr>
            <w:top w:val="none" w:sz="0" w:space="0" w:color="auto"/>
            <w:left w:val="none" w:sz="0" w:space="0" w:color="auto"/>
            <w:bottom w:val="none" w:sz="0" w:space="0" w:color="auto"/>
            <w:right w:val="none" w:sz="0" w:space="0" w:color="auto"/>
          </w:divBdr>
        </w:div>
        <w:div w:id="1077019626">
          <w:marLeft w:val="0"/>
          <w:marRight w:val="0"/>
          <w:marTop w:val="0"/>
          <w:marBottom w:val="0"/>
          <w:divBdr>
            <w:top w:val="none" w:sz="0" w:space="0" w:color="auto"/>
            <w:left w:val="none" w:sz="0" w:space="0" w:color="auto"/>
            <w:bottom w:val="none" w:sz="0" w:space="0" w:color="auto"/>
            <w:right w:val="none" w:sz="0" w:space="0" w:color="auto"/>
          </w:divBdr>
        </w:div>
      </w:divsChild>
    </w:div>
    <w:div w:id="713696754">
      <w:bodyDiv w:val="1"/>
      <w:marLeft w:val="0"/>
      <w:marRight w:val="0"/>
      <w:marTop w:val="0"/>
      <w:marBottom w:val="0"/>
      <w:divBdr>
        <w:top w:val="none" w:sz="0" w:space="0" w:color="auto"/>
        <w:left w:val="none" w:sz="0" w:space="0" w:color="auto"/>
        <w:bottom w:val="none" w:sz="0" w:space="0" w:color="auto"/>
        <w:right w:val="none" w:sz="0" w:space="0" w:color="auto"/>
      </w:divBdr>
    </w:div>
    <w:div w:id="1151169602">
      <w:bodyDiv w:val="1"/>
      <w:marLeft w:val="0"/>
      <w:marRight w:val="0"/>
      <w:marTop w:val="0"/>
      <w:marBottom w:val="0"/>
      <w:divBdr>
        <w:top w:val="none" w:sz="0" w:space="0" w:color="auto"/>
        <w:left w:val="none" w:sz="0" w:space="0" w:color="auto"/>
        <w:bottom w:val="none" w:sz="0" w:space="0" w:color="auto"/>
        <w:right w:val="none" w:sz="0" w:space="0" w:color="auto"/>
      </w:divBdr>
      <w:divsChild>
        <w:div w:id="1323581240">
          <w:marLeft w:val="0"/>
          <w:marRight w:val="0"/>
          <w:marTop w:val="0"/>
          <w:marBottom w:val="0"/>
          <w:divBdr>
            <w:top w:val="none" w:sz="0" w:space="0" w:color="auto"/>
            <w:left w:val="none" w:sz="0" w:space="0" w:color="auto"/>
            <w:bottom w:val="none" w:sz="0" w:space="0" w:color="auto"/>
            <w:right w:val="none" w:sz="0" w:space="0" w:color="auto"/>
          </w:divBdr>
        </w:div>
        <w:div w:id="443890746">
          <w:marLeft w:val="0"/>
          <w:marRight w:val="0"/>
          <w:marTop w:val="0"/>
          <w:marBottom w:val="0"/>
          <w:divBdr>
            <w:top w:val="none" w:sz="0" w:space="0" w:color="auto"/>
            <w:left w:val="none" w:sz="0" w:space="0" w:color="auto"/>
            <w:bottom w:val="none" w:sz="0" w:space="0" w:color="auto"/>
            <w:right w:val="none" w:sz="0" w:space="0" w:color="auto"/>
          </w:divBdr>
        </w:div>
        <w:div w:id="97071691">
          <w:marLeft w:val="0"/>
          <w:marRight w:val="0"/>
          <w:marTop w:val="0"/>
          <w:marBottom w:val="0"/>
          <w:divBdr>
            <w:top w:val="none" w:sz="0" w:space="0" w:color="auto"/>
            <w:left w:val="none" w:sz="0" w:space="0" w:color="auto"/>
            <w:bottom w:val="none" w:sz="0" w:space="0" w:color="auto"/>
            <w:right w:val="none" w:sz="0" w:space="0" w:color="auto"/>
          </w:divBdr>
        </w:div>
        <w:div w:id="1530413073">
          <w:marLeft w:val="0"/>
          <w:marRight w:val="0"/>
          <w:marTop w:val="0"/>
          <w:marBottom w:val="0"/>
          <w:divBdr>
            <w:top w:val="none" w:sz="0" w:space="0" w:color="auto"/>
            <w:left w:val="none" w:sz="0" w:space="0" w:color="auto"/>
            <w:bottom w:val="none" w:sz="0" w:space="0" w:color="auto"/>
            <w:right w:val="none" w:sz="0" w:space="0" w:color="auto"/>
          </w:divBdr>
        </w:div>
        <w:div w:id="1619289560">
          <w:marLeft w:val="0"/>
          <w:marRight w:val="0"/>
          <w:marTop w:val="0"/>
          <w:marBottom w:val="0"/>
          <w:divBdr>
            <w:top w:val="none" w:sz="0" w:space="0" w:color="auto"/>
            <w:left w:val="none" w:sz="0" w:space="0" w:color="auto"/>
            <w:bottom w:val="none" w:sz="0" w:space="0" w:color="auto"/>
            <w:right w:val="none" w:sz="0" w:space="0" w:color="auto"/>
          </w:divBdr>
        </w:div>
      </w:divsChild>
    </w:div>
    <w:div w:id="1156649728">
      <w:bodyDiv w:val="1"/>
      <w:marLeft w:val="0"/>
      <w:marRight w:val="0"/>
      <w:marTop w:val="0"/>
      <w:marBottom w:val="0"/>
      <w:divBdr>
        <w:top w:val="none" w:sz="0" w:space="0" w:color="auto"/>
        <w:left w:val="none" w:sz="0" w:space="0" w:color="auto"/>
        <w:bottom w:val="none" w:sz="0" w:space="0" w:color="auto"/>
        <w:right w:val="none" w:sz="0" w:space="0" w:color="auto"/>
      </w:divBdr>
      <w:divsChild>
        <w:div w:id="709459692">
          <w:marLeft w:val="0"/>
          <w:marRight w:val="0"/>
          <w:marTop w:val="0"/>
          <w:marBottom w:val="0"/>
          <w:divBdr>
            <w:top w:val="none" w:sz="0" w:space="0" w:color="auto"/>
            <w:left w:val="none" w:sz="0" w:space="0" w:color="auto"/>
            <w:bottom w:val="none" w:sz="0" w:space="0" w:color="auto"/>
            <w:right w:val="none" w:sz="0" w:space="0" w:color="auto"/>
          </w:divBdr>
        </w:div>
        <w:div w:id="1181359418">
          <w:marLeft w:val="0"/>
          <w:marRight w:val="0"/>
          <w:marTop w:val="0"/>
          <w:marBottom w:val="0"/>
          <w:divBdr>
            <w:top w:val="none" w:sz="0" w:space="0" w:color="auto"/>
            <w:left w:val="none" w:sz="0" w:space="0" w:color="auto"/>
            <w:bottom w:val="none" w:sz="0" w:space="0" w:color="auto"/>
            <w:right w:val="none" w:sz="0" w:space="0" w:color="auto"/>
          </w:divBdr>
        </w:div>
        <w:div w:id="1031952387">
          <w:marLeft w:val="0"/>
          <w:marRight w:val="0"/>
          <w:marTop w:val="0"/>
          <w:marBottom w:val="0"/>
          <w:divBdr>
            <w:top w:val="none" w:sz="0" w:space="0" w:color="auto"/>
            <w:left w:val="none" w:sz="0" w:space="0" w:color="auto"/>
            <w:bottom w:val="none" w:sz="0" w:space="0" w:color="auto"/>
            <w:right w:val="none" w:sz="0" w:space="0" w:color="auto"/>
          </w:divBdr>
        </w:div>
        <w:div w:id="2100328735">
          <w:marLeft w:val="0"/>
          <w:marRight w:val="0"/>
          <w:marTop w:val="0"/>
          <w:marBottom w:val="0"/>
          <w:divBdr>
            <w:top w:val="none" w:sz="0" w:space="0" w:color="auto"/>
            <w:left w:val="none" w:sz="0" w:space="0" w:color="auto"/>
            <w:bottom w:val="none" w:sz="0" w:space="0" w:color="auto"/>
            <w:right w:val="none" w:sz="0" w:space="0" w:color="auto"/>
          </w:divBdr>
        </w:div>
        <w:div w:id="1490445156">
          <w:marLeft w:val="0"/>
          <w:marRight w:val="0"/>
          <w:marTop w:val="0"/>
          <w:marBottom w:val="0"/>
          <w:divBdr>
            <w:top w:val="none" w:sz="0" w:space="0" w:color="auto"/>
            <w:left w:val="none" w:sz="0" w:space="0" w:color="auto"/>
            <w:bottom w:val="none" w:sz="0" w:space="0" w:color="auto"/>
            <w:right w:val="none" w:sz="0" w:space="0" w:color="auto"/>
          </w:divBdr>
        </w:div>
        <w:div w:id="624390346">
          <w:marLeft w:val="0"/>
          <w:marRight w:val="0"/>
          <w:marTop w:val="0"/>
          <w:marBottom w:val="0"/>
          <w:divBdr>
            <w:top w:val="none" w:sz="0" w:space="0" w:color="auto"/>
            <w:left w:val="none" w:sz="0" w:space="0" w:color="auto"/>
            <w:bottom w:val="none" w:sz="0" w:space="0" w:color="auto"/>
            <w:right w:val="none" w:sz="0" w:space="0" w:color="auto"/>
          </w:divBdr>
        </w:div>
        <w:div w:id="806899317">
          <w:marLeft w:val="0"/>
          <w:marRight w:val="0"/>
          <w:marTop w:val="0"/>
          <w:marBottom w:val="0"/>
          <w:divBdr>
            <w:top w:val="none" w:sz="0" w:space="0" w:color="auto"/>
            <w:left w:val="none" w:sz="0" w:space="0" w:color="auto"/>
            <w:bottom w:val="none" w:sz="0" w:space="0" w:color="auto"/>
            <w:right w:val="none" w:sz="0" w:space="0" w:color="auto"/>
          </w:divBdr>
        </w:div>
        <w:div w:id="133372773">
          <w:marLeft w:val="0"/>
          <w:marRight w:val="0"/>
          <w:marTop w:val="0"/>
          <w:marBottom w:val="0"/>
          <w:divBdr>
            <w:top w:val="none" w:sz="0" w:space="0" w:color="auto"/>
            <w:left w:val="none" w:sz="0" w:space="0" w:color="auto"/>
            <w:bottom w:val="none" w:sz="0" w:space="0" w:color="auto"/>
            <w:right w:val="none" w:sz="0" w:space="0" w:color="auto"/>
          </w:divBdr>
        </w:div>
        <w:div w:id="2005473825">
          <w:marLeft w:val="0"/>
          <w:marRight w:val="0"/>
          <w:marTop w:val="0"/>
          <w:marBottom w:val="0"/>
          <w:divBdr>
            <w:top w:val="none" w:sz="0" w:space="0" w:color="auto"/>
            <w:left w:val="none" w:sz="0" w:space="0" w:color="auto"/>
            <w:bottom w:val="none" w:sz="0" w:space="0" w:color="auto"/>
            <w:right w:val="none" w:sz="0" w:space="0" w:color="auto"/>
          </w:divBdr>
        </w:div>
        <w:div w:id="1940285465">
          <w:marLeft w:val="0"/>
          <w:marRight w:val="0"/>
          <w:marTop w:val="0"/>
          <w:marBottom w:val="0"/>
          <w:divBdr>
            <w:top w:val="none" w:sz="0" w:space="0" w:color="auto"/>
            <w:left w:val="none" w:sz="0" w:space="0" w:color="auto"/>
            <w:bottom w:val="none" w:sz="0" w:space="0" w:color="auto"/>
            <w:right w:val="none" w:sz="0" w:space="0" w:color="auto"/>
          </w:divBdr>
        </w:div>
        <w:div w:id="519319794">
          <w:marLeft w:val="0"/>
          <w:marRight w:val="0"/>
          <w:marTop w:val="0"/>
          <w:marBottom w:val="0"/>
          <w:divBdr>
            <w:top w:val="none" w:sz="0" w:space="0" w:color="auto"/>
            <w:left w:val="none" w:sz="0" w:space="0" w:color="auto"/>
            <w:bottom w:val="none" w:sz="0" w:space="0" w:color="auto"/>
            <w:right w:val="none" w:sz="0" w:space="0" w:color="auto"/>
          </w:divBdr>
        </w:div>
        <w:div w:id="1110466158">
          <w:marLeft w:val="0"/>
          <w:marRight w:val="0"/>
          <w:marTop w:val="0"/>
          <w:marBottom w:val="0"/>
          <w:divBdr>
            <w:top w:val="none" w:sz="0" w:space="0" w:color="auto"/>
            <w:left w:val="none" w:sz="0" w:space="0" w:color="auto"/>
            <w:bottom w:val="none" w:sz="0" w:space="0" w:color="auto"/>
            <w:right w:val="none" w:sz="0" w:space="0" w:color="auto"/>
          </w:divBdr>
        </w:div>
        <w:div w:id="1355883070">
          <w:marLeft w:val="0"/>
          <w:marRight w:val="0"/>
          <w:marTop w:val="0"/>
          <w:marBottom w:val="0"/>
          <w:divBdr>
            <w:top w:val="none" w:sz="0" w:space="0" w:color="auto"/>
            <w:left w:val="none" w:sz="0" w:space="0" w:color="auto"/>
            <w:bottom w:val="none" w:sz="0" w:space="0" w:color="auto"/>
            <w:right w:val="none" w:sz="0" w:space="0" w:color="auto"/>
          </w:divBdr>
        </w:div>
      </w:divsChild>
    </w:div>
    <w:div w:id="1224875042">
      <w:bodyDiv w:val="1"/>
      <w:marLeft w:val="0"/>
      <w:marRight w:val="0"/>
      <w:marTop w:val="0"/>
      <w:marBottom w:val="0"/>
      <w:divBdr>
        <w:top w:val="none" w:sz="0" w:space="0" w:color="auto"/>
        <w:left w:val="none" w:sz="0" w:space="0" w:color="auto"/>
        <w:bottom w:val="none" w:sz="0" w:space="0" w:color="auto"/>
        <w:right w:val="none" w:sz="0" w:space="0" w:color="auto"/>
      </w:divBdr>
    </w:div>
    <w:div w:id="1585338959">
      <w:bodyDiv w:val="1"/>
      <w:marLeft w:val="0"/>
      <w:marRight w:val="0"/>
      <w:marTop w:val="0"/>
      <w:marBottom w:val="0"/>
      <w:divBdr>
        <w:top w:val="none" w:sz="0" w:space="0" w:color="auto"/>
        <w:left w:val="none" w:sz="0" w:space="0" w:color="auto"/>
        <w:bottom w:val="none" w:sz="0" w:space="0" w:color="auto"/>
        <w:right w:val="none" w:sz="0" w:space="0" w:color="auto"/>
      </w:divBdr>
    </w:div>
    <w:div w:id="1779787627">
      <w:bodyDiv w:val="1"/>
      <w:marLeft w:val="0"/>
      <w:marRight w:val="0"/>
      <w:marTop w:val="0"/>
      <w:marBottom w:val="0"/>
      <w:divBdr>
        <w:top w:val="none" w:sz="0" w:space="0" w:color="auto"/>
        <w:left w:val="none" w:sz="0" w:space="0" w:color="auto"/>
        <w:bottom w:val="none" w:sz="0" w:space="0" w:color="auto"/>
        <w:right w:val="none" w:sz="0" w:space="0" w:color="auto"/>
      </w:divBdr>
      <w:divsChild>
        <w:div w:id="1728139645">
          <w:marLeft w:val="0"/>
          <w:marRight w:val="0"/>
          <w:marTop w:val="0"/>
          <w:marBottom w:val="0"/>
          <w:divBdr>
            <w:top w:val="none" w:sz="0" w:space="0" w:color="auto"/>
            <w:left w:val="none" w:sz="0" w:space="0" w:color="auto"/>
            <w:bottom w:val="none" w:sz="0" w:space="0" w:color="auto"/>
            <w:right w:val="none" w:sz="0" w:space="0" w:color="auto"/>
          </w:divBdr>
        </w:div>
        <w:div w:id="598484312">
          <w:marLeft w:val="0"/>
          <w:marRight w:val="0"/>
          <w:marTop w:val="0"/>
          <w:marBottom w:val="0"/>
          <w:divBdr>
            <w:top w:val="none" w:sz="0" w:space="0" w:color="auto"/>
            <w:left w:val="none" w:sz="0" w:space="0" w:color="auto"/>
            <w:bottom w:val="none" w:sz="0" w:space="0" w:color="auto"/>
            <w:right w:val="none" w:sz="0" w:space="0" w:color="auto"/>
          </w:divBdr>
        </w:div>
        <w:div w:id="1511679813">
          <w:marLeft w:val="0"/>
          <w:marRight w:val="0"/>
          <w:marTop w:val="0"/>
          <w:marBottom w:val="0"/>
          <w:divBdr>
            <w:top w:val="none" w:sz="0" w:space="0" w:color="auto"/>
            <w:left w:val="none" w:sz="0" w:space="0" w:color="auto"/>
            <w:bottom w:val="none" w:sz="0" w:space="0" w:color="auto"/>
            <w:right w:val="none" w:sz="0" w:space="0" w:color="auto"/>
          </w:divBdr>
        </w:div>
      </w:divsChild>
    </w:div>
    <w:div w:id="1931431453">
      <w:bodyDiv w:val="1"/>
      <w:marLeft w:val="0"/>
      <w:marRight w:val="0"/>
      <w:marTop w:val="0"/>
      <w:marBottom w:val="0"/>
      <w:divBdr>
        <w:top w:val="none" w:sz="0" w:space="0" w:color="auto"/>
        <w:left w:val="none" w:sz="0" w:space="0" w:color="auto"/>
        <w:bottom w:val="none" w:sz="0" w:space="0" w:color="auto"/>
        <w:right w:val="none" w:sz="0" w:space="0" w:color="auto"/>
      </w:divBdr>
      <w:divsChild>
        <w:div w:id="812723182">
          <w:marLeft w:val="0"/>
          <w:marRight w:val="0"/>
          <w:marTop w:val="0"/>
          <w:marBottom w:val="0"/>
          <w:divBdr>
            <w:top w:val="none" w:sz="0" w:space="0" w:color="auto"/>
            <w:left w:val="none" w:sz="0" w:space="0" w:color="auto"/>
            <w:bottom w:val="none" w:sz="0" w:space="0" w:color="auto"/>
            <w:right w:val="none" w:sz="0" w:space="0" w:color="auto"/>
          </w:divBdr>
        </w:div>
        <w:div w:id="1799759847">
          <w:marLeft w:val="0"/>
          <w:marRight w:val="0"/>
          <w:marTop w:val="0"/>
          <w:marBottom w:val="0"/>
          <w:divBdr>
            <w:top w:val="none" w:sz="0" w:space="0" w:color="auto"/>
            <w:left w:val="none" w:sz="0" w:space="0" w:color="auto"/>
            <w:bottom w:val="none" w:sz="0" w:space="0" w:color="auto"/>
            <w:right w:val="none" w:sz="0" w:space="0" w:color="auto"/>
          </w:divBdr>
        </w:div>
        <w:div w:id="1748844570">
          <w:marLeft w:val="0"/>
          <w:marRight w:val="0"/>
          <w:marTop w:val="0"/>
          <w:marBottom w:val="0"/>
          <w:divBdr>
            <w:top w:val="none" w:sz="0" w:space="0" w:color="auto"/>
            <w:left w:val="none" w:sz="0" w:space="0" w:color="auto"/>
            <w:bottom w:val="none" w:sz="0" w:space="0" w:color="auto"/>
            <w:right w:val="none" w:sz="0" w:space="0" w:color="auto"/>
          </w:divBdr>
        </w:div>
        <w:div w:id="786312721">
          <w:marLeft w:val="0"/>
          <w:marRight w:val="0"/>
          <w:marTop w:val="0"/>
          <w:marBottom w:val="0"/>
          <w:divBdr>
            <w:top w:val="none" w:sz="0" w:space="0" w:color="auto"/>
            <w:left w:val="none" w:sz="0" w:space="0" w:color="auto"/>
            <w:bottom w:val="none" w:sz="0" w:space="0" w:color="auto"/>
            <w:right w:val="none" w:sz="0" w:space="0" w:color="auto"/>
          </w:divBdr>
        </w:div>
        <w:div w:id="1360350061">
          <w:marLeft w:val="0"/>
          <w:marRight w:val="0"/>
          <w:marTop w:val="0"/>
          <w:marBottom w:val="0"/>
          <w:divBdr>
            <w:top w:val="none" w:sz="0" w:space="0" w:color="auto"/>
            <w:left w:val="none" w:sz="0" w:space="0" w:color="auto"/>
            <w:bottom w:val="none" w:sz="0" w:space="0" w:color="auto"/>
            <w:right w:val="none" w:sz="0" w:space="0" w:color="auto"/>
          </w:divBdr>
        </w:div>
        <w:div w:id="731193363">
          <w:marLeft w:val="0"/>
          <w:marRight w:val="0"/>
          <w:marTop w:val="0"/>
          <w:marBottom w:val="0"/>
          <w:divBdr>
            <w:top w:val="none" w:sz="0" w:space="0" w:color="auto"/>
            <w:left w:val="none" w:sz="0" w:space="0" w:color="auto"/>
            <w:bottom w:val="none" w:sz="0" w:space="0" w:color="auto"/>
            <w:right w:val="none" w:sz="0" w:space="0" w:color="auto"/>
          </w:divBdr>
        </w:div>
        <w:div w:id="218177891">
          <w:marLeft w:val="0"/>
          <w:marRight w:val="0"/>
          <w:marTop w:val="0"/>
          <w:marBottom w:val="0"/>
          <w:divBdr>
            <w:top w:val="none" w:sz="0" w:space="0" w:color="auto"/>
            <w:left w:val="none" w:sz="0" w:space="0" w:color="auto"/>
            <w:bottom w:val="none" w:sz="0" w:space="0" w:color="auto"/>
            <w:right w:val="none" w:sz="0" w:space="0" w:color="auto"/>
          </w:divBdr>
        </w:div>
        <w:div w:id="1462917870">
          <w:marLeft w:val="0"/>
          <w:marRight w:val="0"/>
          <w:marTop w:val="0"/>
          <w:marBottom w:val="0"/>
          <w:divBdr>
            <w:top w:val="none" w:sz="0" w:space="0" w:color="auto"/>
            <w:left w:val="none" w:sz="0" w:space="0" w:color="auto"/>
            <w:bottom w:val="none" w:sz="0" w:space="0" w:color="auto"/>
            <w:right w:val="none" w:sz="0" w:space="0" w:color="auto"/>
          </w:divBdr>
        </w:div>
      </w:divsChild>
    </w:div>
    <w:div w:id="2141417951">
      <w:bodyDiv w:val="1"/>
      <w:marLeft w:val="0"/>
      <w:marRight w:val="0"/>
      <w:marTop w:val="0"/>
      <w:marBottom w:val="0"/>
      <w:divBdr>
        <w:top w:val="none" w:sz="0" w:space="0" w:color="auto"/>
        <w:left w:val="none" w:sz="0" w:space="0" w:color="auto"/>
        <w:bottom w:val="none" w:sz="0" w:space="0" w:color="auto"/>
        <w:right w:val="none" w:sz="0" w:space="0" w:color="auto"/>
      </w:divBdr>
      <w:divsChild>
        <w:div w:id="623660217">
          <w:marLeft w:val="0"/>
          <w:marRight w:val="0"/>
          <w:marTop w:val="0"/>
          <w:marBottom w:val="0"/>
          <w:divBdr>
            <w:top w:val="none" w:sz="0" w:space="0" w:color="auto"/>
            <w:left w:val="none" w:sz="0" w:space="0" w:color="auto"/>
            <w:bottom w:val="none" w:sz="0" w:space="0" w:color="auto"/>
            <w:right w:val="none" w:sz="0" w:space="0" w:color="auto"/>
          </w:divBdr>
        </w:div>
        <w:div w:id="900288904">
          <w:marLeft w:val="0"/>
          <w:marRight w:val="0"/>
          <w:marTop w:val="0"/>
          <w:marBottom w:val="0"/>
          <w:divBdr>
            <w:top w:val="none" w:sz="0" w:space="0" w:color="auto"/>
            <w:left w:val="none" w:sz="0" w:space="0" w:color="auto"/>
            <w:bottom w:val="none" w:sz="0" w:space="0" w:color="auto"/>
            <w:right w:val="none" w:sz="0" w:space="0" w:color="auto"/>
          </w:divBdr>
        </w:div>
        <w:div w:id="326245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2@leicester.ac.uk" TargetMode="External"/><Relationship Id="rId17" Type="http://schemas.openxmlformats.org/officeDocument/2006/relationships/hyperlink" Target="https://le.ac.uk/study/research-degrees/funded-opportunities/stfc" TargetMode="External"/><Relationship Id="rId2" Type="http://schemas.openxmlformats.org/officeDocument/2006/relationships/customXml" Target="../customXml/item2.xml"/><Relationship Id="rId16" Type="http://schemas.openxmlformats.org/officeDocument/2006/relationships/hyperlink" Target="https://le.ac.uk/study/research-degrees/funded-opportunities/stf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i.adsabs.harvard.edu/abs/2005MNRAS.359..345U/abstr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xiv.org/abs/1309.64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B84E88440F45468C70B6614446E47D" ma:contentTypeVersion="22" ma:contentTypeDescription="Create a new document." ma:contentTypeScope="" ma:versionID="3b4cd2baee45d021e2765cac8c35e055">
  <xsd:schema xmlns:xsd="http://www.w3.org/2001/XMLSchema" xmlns:xs="http://www.w3.org/2001/XMLSchema" xmlns:p="http://schemas.microsoft.com/office/2006/metadata/properties" xmlns:ns2="ba07f464-f497-411d-85bb-746217481547" targetNamespace="http://schemas.microsoft.com/office/2006/metadata/properties" ma:root="true" ma:fieldsID="0a52c375310f8a2c402d5f754edb99bb" ns2:_="">
    <xsd:import namespace="ba07f464-f497-411d-85bb-7462174815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hD_x002f_MPhil" minOccurs="0"/>
                <xsd:element ref="ns2:Intakemonth" minOccurs="0"/>
                <xsd:element ref="ns2:FundingType" minOccurs="0"/>
                <xsd:element ref="ns2:Supervisor" minOccurs="0"/>
                <xsd:element ref="ns2:Notes" minOccurs="0"/>
                <xsd:element ref="ns2:ResearchArea"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7f464-f497-411d-85bb-74621748154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PhD_x002f_MPhil" ma:index="19" nillable="true" ma:displayName="PhD/MPhil" ma:default="PhD" ma:format="Dropdown" ma:hidden="true" ma:internalName="PhD_x002f_MPhil" ma:readOnly="false">
      <xsd:simpleType>
        <xsd:restriction base="dms:Choice">
          <xsd:enumeration value="PhD"/>
          <xsd:enumeration value="MPhil"/>
        </xsd:restriction>
      </xsd:simpleType>
    </xsd:element>
    <xsd:element name="Intakemonth" ma:index="20" nillable="true" ma:displayName="Intake month " ma:format="Dropdown" ma:hidden="true" ma:internalName="Intakemonth" ma:readOnly="false">
      <xsd:simpleType>
        <xsd:restriction base="dms:Choice">
          <xsd:enumeration value="Jan-25"/>
          <xsd:enumeration value="Sep-25"/>
          <xsd:enumeration value="May-25"/>
          <xsd:enumeration value="July -25"/>
          <xsd:enumeration value="Jan-26"/>
        </xsd:restriction>
      </xsd:simpleType>
    </xsd:element>
    <xsd:element name="FundingType" ma:index="21" nillable="true" ma:displayName="Funding Type" ma:format="Dropdown" ma:hidden="true" ma:internalName="FundingType" ma:readOnly="false">
      <xsd:complexType>
        <xsd:complexContent>
          <xsd:extension base="dms:MultiChoice">
            <xsd:sequence>
              <xsd:element name="Value" maxOccurs="unbounded" minOccurs="0" nillable="true">
                <xsd:simpleType>
                  <xsd:restriction base="dms:Choice">
                    <xsd:enumeration value="Studentship"/>
                    <xsd:enumeration value="Self or Family"/>
                    <xsd:enumeration value="Non - University Funding"/>
                    <xsd:enumeration value="Scholarship obtained"/>
                    <xsd:enumeration value="Sponsorship obtained"/>
                    <xsd:enumeration value="Student Finance England"/>
                    <xsd:enumeration value="EPSRC - DLA"/>
                    <xsd:enumeration value="CSC"/>
                    <xsd:enumeration value="DUT DLI"/>
                    <xsd:enumeration value="EPSRC CDT"/>
                    <xsd:enumeration value="GTA"/>
                  </xsd:restriction>
                </xsd:simpleType>
              </xsd:element>
            </xsd:sequence>
          </xsd:extension>
        </xsd:complexContent>
      </xsd:complexType>
    </xsd:element>
    <xsd:element name="Supervisor" ma:index="22" nillable="true" ma:displayName="Supervisor" ma:format="Dropdown" ma:hidden="true" ma:internalName="Supervisor" ma:readOnly="false">
      <xsd:complexType>
        <xsd:complexContent>
          <xsd:extension base="dms:MultiChoiceFillIn">
            <xsd:sequence>
              <xsd:element name="Value" maxOccurs="unbounded" minOccurs="0" nillable="true">
                <xsd:simpleType>
                  <xsd:union memberTypes="dms:Text">
                    <xsd:simpleType>
                      <xsd:restriction base="dms:Choice">
                        <xsd:enumeration value="Alex Pulis"/>
                        <xsd:enumeration value="Andy Ellis"/>
                        <xsd:enumeration value="Alison Stuart"/>
                        <xsd:enumeration value="Aldo Rona"/>
                        <xsd:enumeration value="Elena Plitska"/>
                        <xsd:enumeration value="Elsiddig Elmukashfi"/>
                        <xsd:enumeration value="Essam Abo-Serie"/>
                        <xsd:enumeration value="Fabrizio Ortu"/>
                        <xsd:enumeration value="Gregory Solan"/>
                        <xsd:enumeration value="Haitao Ye"/>
                        <xsd:enumeration value="Harold Ruiz"/>
                        <xsd:enumeration value="Jake Yang"/>
                        <xsd:enumeration value="Jenny Shepherd"/>
                        <xsd:enumeration value="Patricia Rodriguez-Macia"/>
                        <xsd:enumeration value="Philip Ash"/>
                        <xsd:enumeration value="Qun Cao"/>
                        <xsd:enumeration value="Rama Suntharalingam"/>
                        <xsd:enumeration value="Richard Hopkinson"/>
                        <xsd:enumeration value="Robert Hillman"/>
                        <xsd:enumeration value="Shiladitya Paul"/>
                        <xsd:enumeration value="Sergey Piletsky"/>
                        <xsd:enumeration value="Simon Gill"/>
                        <xsd:enumeration value="Steven Bull"/>
                        <xsd:enumeration value="Tao Zhang"/>
                        <xsd:enumeration value="Tosha Nembhard"/>
                        <xsd:enumeration value="Su Addah"/>
                        <xsd:enumeration value="Xin Li"/>
                      </xsd:restriction>
                    </xsd:simpleType>
                  </xsd:union>
                </xsd:simpleType>
              </xsd:element>
            </xsd:sequence>
          </xsd:extension>
        </xsd:complexContent>
      </xsd:complexType>
    </xsd:element>
    <xsd:element name="Notes" ma:index="23" nillable="true" ma:displayName="Notes" ma:format="Dropdown" ma:hidden="true" ma:internalName="Notes" ma:readOnly="false">
      <xsd:simpleType>
        <xsd:restriction base="dms:Note"/>
      </xsd:simpleType>
    </xsd:element>
    <xsd:element name="ResearchArea" ma:index="24" nillable="true" ma:displayName="Research Area" ma:format="Dropdown" ma:hidden="true" ma:internalName="ResearchArea" ma:readOnly="false">
      <xsd:simpleType>
        <xsd:restriction base="dms:Choice">
          <xsd:enumeration value="Chemistry"/>
          <xsd:enumeration value="Computer Science"/>
          <xsd:enumeration value="Mathematics"/>
        </xsd:restriction>
      </xsd:simpleType>
    </xsd:element>
    <xsd:element name="NOTES0" ma:index="25" nillable="true" ma:displayName="NOTES" ma:format="Dropdown"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07f464-f497-411d-85bb-746217481547">
      <Terms xmlns="http://schemas.microsoft.com/office/infopath/2007/PartnerControls"/>
    </lcf76f155ced4ddcb4097134ff3c332f>
    <NOTES0 xmlns="ba07f464-f497-411d-85bb-746217481547" xsi:nil="true"/>
    <ResearchArea xmlns="ba07f464-f497-411d-85bb-746217481547" xsi:nil="true"/>
    <Intakemonth xmlns="ba07f464-f497-411d-85bb-746217481547" xsi:nil="true"/>
    <PhD_x002f_MPhil xmlns="ba07f464-f497-411d-85bb-746217481547">PhD</PhD_x002f_MPhil>
    <Supervisor xmlns="ba07f464-f497-411d-85bb-746217481547" xsi:nil="true"/>
    <FundingType xmlns="ba07f464-f497-411d-85bb-746217481547" xsi:nil="true"/>
    <Notes xmlns="ba07f464-f497-411d-85bb-746217481547" xsi:nil="true"/>
  </documentManagement>
</p:properties>
</file>

<file path=customXml/itemProps1.xml><?xml version="1.0" encoding="utf-8"?>
<ds:datastoreItem xmlns:ds="http://schemas.openxmlformats.org/officeDocument/2006/customXml" ds:itemID="{9B8F1010-972F-46E7-809F-543B42048523}">
  <ds:schemaRefs>
    <ds:schemaRef ds:uri="http://schemas.openxmlformats.org/officeDocument/2006/bibliography"/>
  </ds:schemaRefs>
</ds:datastoreItem>
</file>

<file path=customXml/itemProps2.xml><?xml version="1.0" encoding="utf-8"?>
<ds:datastoreItem xmlns:ds="http://schemas.openxmlformats.org/officeDocument/2006/customXml" ds:itemID="{E79AA458-4224-4E1E-834F-06BAA3E5D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7f464-f497-411d-85bb-746217481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1F2B84-04F6-40FB-84E1-F924AA485A63}">
  <ds:schemaRefs>
    <ds:schemaRef ds:uri="http://schemas.microsoft.com/sharepoint/v3/contenttype/forms"/>
  </ds:schemaRefs>
</ds:datastoreItem>
</file>

<file path=customXml/itemProps4.xml><?xml version="1.0" encoding="utf-8"?>
<ds:datastoreItem xmlns:ds="http://schemas.openxmlformats.org/officeDocument/2006/customXml" ds:itemID="{F9FAAD90-6DCA-4FCD-9016-5F1044610EF8}">
  <ds:schemaRefs>
    <ds:schemaRef ds:uri="http://schemas.microsoft.com/office/2006/metadata/properties"/>
    <ds:schemaRef ds:uri="http://schemas.microsoft.com/office/infopath/2007/PartnerControls"/>
    <ds:schemaRef ds:uri="ba07f464-f497-411d-85bb-7462174815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 Jenny</dc:creator>
  <cp:keywords/>
  <dc:description/>
  <cp:lastModifiedBy>White, Karen L.</cp:lastModifiedBy>
  <cp:revision>3</cp:revision>
  <cp:lastPrinted>2022-11-02T13:35:00Z</cp:lastPrinted>
  <dcterms:created xsi:type="dcterms:W3CDTF">2025-11-04T15:16:00Z</dcterms:created>
  <dcterms:modified xsi:type="dcterms:W3CDTF">2025-11-04T16:21:00Z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0x0101009CB84E88440F45468C70B6614446E47D</vt:lpwstr>
  </property>
  <property fmtid="{D5CDD505-2E9C-101B-9397-08002B2CF9AE}" pid="3" name="MediaServiceImageTags">
    <vt:lpwstr/>
  </property>
  <property fmtid="{D5CDD505-2E9C-101B-9397-08002B2CF9AE}" pid="4" name="Order">
    <vt:r8>826700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