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736" w14:textId="77AF0516" w:rsidR="00015F94" w:rsidRDefault="00525357">
      <w:r>
        <w:rPr>
          <w:noProof/>
        </w:rPr>
        <w:drawing>
          <wp:inline distT="0" distB="0" distL="0" distR="0" wp14:anchorId="3B244BBD" wp14:editId="434A5105">
            <wp:extent cx="6527576" cy="7524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6422" cy="753495"/>
                    </a:xfrm>
                    <a:prstGeom prst="rect">
                      <a:avLst/>
                    </a:prstGeom>
                    <a:noFill/>
                  </pic:spPr>
                </pic:pic>
              </a:graphicData>
            </a:graphic>
          </wp:inline>
        </w:drawing>
      </w:r>
    </w:p>
    <w:p w14:paraId="28666DFC" w14:textId="19471A6C" w:rsidR="0002781F" w:rsidRDefault="006209F8" w:rsidP="3BED89FF">
      <w:pPr>
        <w:rPr>
          <w:b/>
          <w:bCs/>
          <w:sz w:val="32"/>
          <w:szCs w:val="32"/>
        </w:rPr>
      </w:pPr>
      <w:r w:rsidRPr="3BED89FF">
        <w:rPr>
          <w:b/>
          <w:bCs/>
          <w:sz w:val="32"/>
          <w:szCs w:val="32"/>
        </w:rPr>
        <w:t>Towards a unified model of the Milky Way's dynamics</w:t>
      </w:r>
    </w:p>
    <w:tbl>
      <w:tblPr>
        <w:tblStyle w:val="TableGrid"/>
        <w:tblpPr w:leftFromText="180" w:rightFromText="180" w:vertAnchor="text" w:horzAnchor="margin" w:tblpY="124"/>
        <w:tblW w:w="10543" w:type="dxa"/>
        <w:tblBorders>
          <w:insideH w:val="none" w:sz="0" w:space="0" w:color="auto"/>
        </w:tblBorders>
        <w:tblLook w:val="04A0" w:firstRow="1" w:lastRow="0" w:firstColumn="1" w:lastColumn="0" w:noHBand="0" w:noVBand="1"/>
      </w:tblPr>
      <w:tblGrid>
        <w:gridCol w:w="5949"/>
        <w:gridCol w:w="1984"/>
        <w:gridCol w:w="2610"/>
      </w:tblGrid>
      <w:tr w:rsidR="006D7613" w14:paraId="112665E7" w14:textId="77777777" w:rsidTr="3BED89FF">
        <w:trPr>
          <w:trHeight w:val="257"/>
        </w:trPr>
        <w:tc>
          <w:tcPr>
            <w:tcW w:w="5949" w:type="dxa"/>
            <w:tcBorders>
              <w:top w:val="single" w:sz="12" w:space="0" w:color="auto"/>
              <w:left w:val="single" w:sz="12" w:space="0" w:color="auto"/>
            </w:tcBorders>
            <w:shd w:val="clear" w:color="auto" w:fill="FFBDBD"/>
          </w:tcPr>
          <w:p w14:paraId="59DF89B3" w14:textId="24695269" w:rsidR="006D7613" w:rsidRDefault="006209F8" w:rsidP="006D7613">
            <w:pPr>
              <w:pStyle w:val="ListParagraph"/>
              <w:numPr>
                <w:ilvl w:val="0"/>
                <w:numId w:val="5"/>
              </w:numPr>
            </w:pPr>
            <w:r w:rsidRPr="006209F8">
              <w:t>Decode the structure and history of the Milky Way </w:t>
            </w:r>
          </w:p>
        </w:tc>
        <w:tc>
          <w:tcPr>
            <w:tcW w:w="1984" w:type="dxa"/>
            <w:tcBorders>
              <w:top w:val="single" w:sz="12" w:space="0" w:color="auto"/>
            </w:tcBorders>
            <w:shd w:val="clear" w:color="auto" w:fill="E7E6E6" w:themeFill="background2"/>
          </w:tcPr>
          <w:p w14:paraId="6FB28558" w14:textId="77777777" w:rsidR="006D7613" w:rsidRPr="00015F94" w:rsidRDefault="006D7613" w:rsidP="006D7613">
            <w:pPr>
              <w:rPr>
                <w:b/>
                <w:bCs/>
              </w:rPr>
            </w:pPr>
            <w:r w:rsidRPr="00015F94">
              <w:rPr>
                <w:b/>
                <w:bCs/>
              </w:rPr>
              <w:t>Level</w:t>
            </w:r>
          </w:p>
        </w:tc>
        <w:tc>
          <w:tcPr>
            <w:tcW w:w="2610" w:type="dxa"/>
            <w:tcBorders>
              <w:top w:val="single" w:sz="12" w:space="0" w:color="auto"/>
              <w:right w:val="single" w:sz="12" w:space="0" w:color="auto"/>
            </w:tcBorders>
            <w:shd w:val="clear" w:color="auto" w:fill="E7E6E6" w:themeFill="background2"/>
          </w:tcPr>
          <w:p w14:paraId="2EB281B2" w14:textId="77777777" w:rsidR="006D7613" w:rsidRDefault="006D7613" w:rsidP="006D7613">
            <w:r>
              <w:t>PhD</w:t>
            </w:r>
          </w:p>
        </w:tc>
      </w:tr>
      <w:tr w:rsidR="006D7613" w14:paraId="2F6F5DD3" w14:textId="77777777" w:rsidTr="3BED89FF">
        <w:trPr>
          <w:trHeight w:val="279"/>
        </w:trPr>
        <w:tc>
          <w:tcPr>
            <w:tcW w:w="5949" w:type="dxa"/>
            <w:tcBorders>
              <w:left w:val="single" w:sz="12" w:space="0" w:color="auto"/>
            </w:tcBorders>
            <w:shd w:val="clear" w:color="auto" w:fill="FFBDBD"/>
          </w:tcPr>
          <w:p w14:paraId="09201966" w14:textId="77777777" w:rsidR="006D7613" w:rsidRDefault="006D7613" w:rsidP="006D7613"/>
        </w:tc>
        <w:tc>
          <w:tcPr>
            <w:tcW w:w="1984" w:type="dxa"/>
          </w:tcPr>
          <w:p w14:paraId="2F7B26A9" w14:textId="77777777" w:rsidR="006D7613" w:rsidRPr="00015F94" w:rsidRDefault="006D7613" w:rsidP="006D7613">
            <w:pPr>
              <w:rPr>
                <w:b/>
                <w:bCs/>
              </w:rPr>
            </w:pPr>
            <w:r w:rsidRPr="00015F94">
              <w:rPr>
                <w:b/>
                <w:bCs/>
              </w:rPr>
              <w:t>First Supervisor</w:t>
            </w:r>
          </w:p>
        </w:tc>
        <w:tc>
          <w:tcPr>
            <w:tcW w:w="2610" w:type="dxa"/>
            <w:tcBorders>
              <w:right w:val="single" w:sz="12" w:space="0" w:color="auto"/>
            </w:tcBorders>
          </w:tcPr>
          <w:p w14:paraId="6081D17B" w14:textId="77777777" w:rsidR="006D7613" w:rsidRDefault="006209F8" w:rsidP="006D7613">
            <w:r>
              <w:t>Dr Paul</w:t>
            </w:r>
            <w:r w:rsidRPr="006209F8">
              <w:t xml:space="preserve"> McMillan</w:t>
            </w:r>
          </w:p>
          <w:p w14:paraId="2286FB9C" w14:textId="0C90D645" w:rsidR="00DE2CA6" w:rsidRDefault="00DE2CA6" w:rsidP="006D7613">
            <w:hyperlink r:id="rId12" w:history="1">
              <w:r w:rsidRPr="00C21A49">
                <w:rPr>
                  <w:rStyle w:val="Hyperlink"/>
                </w:rPr>
                <w:t>paul.mcmillan@le.ac.uk</w:t>
              </w:r>
            </w:hyperlink>
            <w:r>
              <w:t xml:space="preserve"> </w:t>
            </w:r>
          </w:p>
        </w:tc>
      </w:tr>
      <w:tr w:rsidR="006D7613" w14:paraId="5D99EA15" w14:textId="77777777" w:rsidTr="3BED89FF">
        <w:trPr>
          <w:trHeight w:val="295"/>
        </w:trPr>
        <w:tc>
          <w:tcPr>
            <w:tcW w:w="5949" w:type="dxa"/>
            <w:tcBorders>
              <w:left w:val="single" w:sz="12" w:space="0" w:color="auto"/>
            </w:tcBorders>
            <w:shd w:val="clear" w:color="auto" w:fill="FFBDBD"/>
          </w:tcPr>
          <w:p w14:paraId="5E6F2C6F" w14:textId="4FA61335" w:rsidR="006D7613" w:rsidRDefault="006209F8" w:rsidP="006D7613">
            <w:pPr>
              <w:pStyle w:val="ListParagraph"/>
              <w:numPr>
                <w:ilvl w:val="0"/>
                <w:numId w:val="1"/>
              </w:numPr>
            </w:pPr>
            <w:r w:rsidRPr="006209F8">
              <w:t>Use cutting-techniques from theoretical physics to understand the movements of the stars </w:t>
            </w:r>
          </w:p>
        </w:tc>
        <w:tc>
          <w:tcPr>
            <w:tcW w:w="1984" w:type="dxa"/>
            <w:shd w:val="clear" w:color="auto" w:fill="E7E6E6" w:themeFill="background2"/>
          </w:tcPr>
          <w:p w14:paraId="6A0894C9" w14:textId="77777777" w:rsidR="006D7613" w:rsidRPr="00015F94" w:rsidRDefault="006D7613" w:rsidP="006D7613">
            <w:pPr>
              <w:rPr>
                <w:b/>
                <w:bCs/>
              </w:rPr>
            </w:pPr>
            <w:r w:rsidRPr="00015F94">
              <w:rPr>
                <w:b/>
                <w:bCs/>
              </w:rPr>
              <w:t>Second Supervisor</w:t>
            </w:r>
          </w:p>
        </w:tc>
        <w:tc>
          <w:tcPr>
            <w:tcW w:w="2610" w:type="dxa"/>
            <w:tcBorders>
              <w:right w:val="single" w:sz="12" w:space="0" w:color="auto"/>
            </w:tcBorders>
            <w:shd w:val="clear" w:color="auto" w:fill="E7E6E6" w:themeFill="background2"/>
          </w:tcPr>
          <w:p w14:paraId="6640C386" w14:textId="2D5330C9" w:rsidR="006D7613" w:rsidRDefault="006209F8" w:rsidP="006D7613">
            <w:r>
              <w:t xml:space="preserve">Prof </w:t>
            </w:r>
            <w:r w:rsidRPr="006209F8">
              <w:t>Sergei Nayakshin</w:t>
            </w:r>
          </w:p>
        </w:tc>
      </w:tr>
      <w:tr w:rsidR="006D7613" w14:paraId="77147F38" w14:textId="77777777" w:rsidTr="3BED89FF">
        <w:trPr>
          <w:trHeight w:val="295"/>
        </w:trPr>
        <w:tc>
          <w:tcPr>
            <w:tcW w:w="5949" w:type="dxa"/>
            <w:tcBorders>
              <w:left w:val="single" w:sz="12" w:space="0" w:color="auto"/>
            </w:tcBorders>
            <w:shd w:val="clear" w:color="auto" w:fill="FFBDBD"/>
          </w:tcPr>
          <w:p w14:paraId="74B611E0" w14:textId="77777777" w:rsidR="006D7613" w:rsidRDefault="006D7613" w:rsidP="006D7613"/>
        </w:tc>
        <w:tc>
          <w:tcPr>
            <w:tcW w:w="1984" w:type="dxa"/>
          </w:tcPr>
          <w:p w14:paraId="07D8ADF2" w14:textId="77777777" w:rsidR="006D7613" w:rsidRPr="00015F94" w:rsidRDefault="006D7613" w:rsidP="006D7613">
            <w:pPr>
              <w:rPr>
                <w:b/>
                <w:bCs/>
              </w:rPr>
            </w:pPr>
            <w:r w:rsidRPr="00015F94">
              <w:rPr>
                <w:b/>
                <w:bCs/>
              </w:rPr>
              <w:t xml:space="preserve">Application Closing Date </w:t>
            </w:r>
          </w:p>
        </w:tc>
        <w:tc>
          <w:tcPr>
            <w:tcW w:w="2610" w:type="dxa"/>
            <w:tcBorders>
              <w:right w:val="single" w:sz="12" w:space="0" w:color="auto"/>
            </w:tcBorders>
          </w:tcPr>
          <w:p w14:paraId="1E95E23A" w14:textId="5CAA0F13" w:rsidR="006D7613" w:rsidRDefault="00DE2CA6" w:rsidP="006D7613">
            <w:r>
              <w:t>See web page</w:t>
            </w:r>
          </w:p>
        </w:tc>
      </w:tr>
      <w:tr w:rsidR="006D7613" w14:paraId="7867EF5A" w14:textId="77777777" w:rsidTr="3BED89FF">
        <w:trPr>
          <w:trHeight w:val="295"/>
        </w:trPr>
        <w:tc>
          <w:tcPr>
            <w:tcW w:w="5949" w:type="dxa"/>
            <w:tcBorders>
              <w:left w:val="single" w:sz="12" w:space="0" w:color="auto"/>
              <w:bottom w:val="single" w:sz="12" w:space="0" w:color="auto"/>
            </w:tcBorders>
            <w:shd w:val="clear" w:color="auto" w:fill="FFBDBD"/>
          </w:tcPr>
          <w:p w14:paraId="6861715D" w14:textId="6AC90DCA" w:rsidR="006D7613" w:rsidRDefault="006209F8" w:rsidP="006D7613">
            <w:pPr>
              <w:pStyle w:val="ListParagraph"/>
              <w:numPr>
                <w:ilvl w:val="0"/>
                <w:numId w:val="1"/>
              </w:numPr>
            </w:pPr>
            <w:r w:rsidRPr="006209F8">
              <w:t>Build towards a full understanding of the properties of dark matter </w:t>
            </w:r>
          </w:p>
        </w:tc>
        <w:tc>
          <w:tcPr>
            <w:tcW w:w="1984" w:type="dxa"/>
            <w:tcBorders>
              <w:bottom w:val="single" w:sz="12" w:space="0" w:color="auto"/>
            </w:tcBorders>
            <w:shd w:val="clear" w:color="auto" w:fill="E7E6E6" w:themeFill="background2"/>
          </w:tcPr>
          <w:p w14:paraId="7D46FDE2" w14:textId="77777777" w:rsidR="006D7613" w:rsidRPr="00015F94" w:rsidRDefault="006D7613" w:rsidP="006D7613">
            <w:pPr>
              <w:rPr>
                <w:b/>
                <w:bCs/>
              </w:rPr>
            </w:pPr>
            <w:r w:rsidRPr="00015F94">
              <w:rPr>
                <w:b/>
                <w:bCs/>
              </w:rPr>
              <w:t>PhD Start date</w:t>
            </w:r>
          </w:p>
        </w:tc>
        <w:tc>
          <w:tcPr>
            <w:tcW w:w="2610" w:type="dxa"/>
            <w:tcBorders>
              <w:bottom w:val="single" w:sz="12" w:space="0" w:color="auto"/>
              <w:right w:val="single" w:sz="12" w:space="0" w:color="auto"/>
            </w:tcBorders>
            <w:shd w:val="clear" w:color="auto" w:fill="E7E6E6" w:themeFill="background2"/>
          </w:tcPr>
          <w:p w14:paraId="2786C608" w14:textId="590B102F" w:rsidR="006D7613" w:rsidRDefault="006D7613" w:rsidP="006D7613">
            <w:r>
              <w:t>21</w:t>
            </w:r>
            <w:r w:rsidRPr="3BED89FF">
              <w:rPr>
                <w:vertAlign w:val="superscript"/>
              </w:rPr>
              <w:t>st</w:t>
            </w:r>
            <w:r>
              <w:t xml:space="preserve"> September 202</w:t>
            </w:r>
            <w:r w:rsidR="66ED6B80">
              <w:t>6</w:t>
            </w:r>
          </w:p>
        </w:tc>
      </w:tr>
    </w:tbl>
    <w:p w14:paraId="2BC93C94" w14:textId="77777777" w:rsidR="006209F8" w:rsidRPr="006209F8" w:rsidRDefault="006209F8" w:rsidP="00015F94">
      <w:pPr>
        <w:rPr>
          <w:b/>
          <w:bCs/>
          <w:sz w:val="20"/>
          <w:szCs w:val="20"/>
        </w:rPr>
      </w:pPr>
    </w:p>
    <w:p w14:paraId="67CDF422" w14:textId="5CE3B921" w:rsidR="001466E1" w:rsidRDefault="006D7613" w:rsidP="00015F94">
      <w:pPr>
        <w:rPr>
          <w:b/>
          <w:bCs/>
          <w:sz w:val="32"/>
          <w:szCs w:val="32"/>
        </w:rPr>
      </w:pPr>
      <w:r w:rsidRPr="006D7613">
        <w:rPr>
          <w:b/>
          <w:bCs/>
          <w:sz w:val="32"/>
          <w:szCs w:val="32"/>
        </w:rPr>
        <w:t>Details:</w:t>
      </w:r>
      <w:r w:rsidR="006209F8">
        <w:rPr>
          <w:b/>
          <w:bCs/>
          <w:sz w:val="32"/>
          <w:szCs w:val="32"/>
        </w:rPr>
        <w:t xml:space="preserve"> </w:t>
      </w:r>
    </w:p>
    <w:p w14:paraId="49055FB8" w14:textId="77777777" w:rsidR="006209F8" w:rsidRPr="006209F8" w:rsidRDefault="006209F8" w:rsidP="006209F8">
      <w:pPr>
        <w:rPr>
          <w:sz w:val="24"/>
          <w:szCs w:val="24"/>
        </w:rPr>
      </w:pPr>
      <w:r w:rsidRPr="006209F8">
        <w:rPr>
          <w:sz w:val="24"/>
          <w:szCs w:val="24"/>
        </w:rPr>
        <w:t xml:space="preserve">The Milky Way is the galaxy we can study more closely than any other. In this project a student will be using the latest tools for understanding the orbits of stars in the Milky Way, using them to understand its structure and history. This will bring us closer to a having a full working model of the galaxy that tells us about the processes that formed and shape it, and that shape all galaxies. </w:t>
      </w:r>
    </w:p>
    <w:p w14:paraId="27C58C67" w14:textId="77777777" w:rsidR="006209F8" w:rsidRPr="006209F8" w:rsidRDefault="006209F8" w:rsidP="006209F8">
      <w:pPr>
        <w:rPr>
          <w:sz w:val="24"/>
          <w:szCs w:val="24"/>
        </w:rPr>
      </w:pPr>
      <w:r w:rsidRPr="006209F8">
        <w:rPr>
          <w:sz w:val="24"/>
          <w:szCs w:val="24"/>
        </w:rPr>
        <w:t xml:space="preserve">Our understanding of the Milky Way has been revolutionised by data from the European Space Agency’s Gaia mission. It has allowed us to measure the velocities of tens of millions of the Milky Way’s stars for the very first time. The challenge this project addresses is that we can only observe a snapshot and cannot follow the stars on their orbits around the galaxy because these take tens of millions of years. The orbits of these stars in the galaxy are more complicated than those of planets around a star, because the gravitational force they feel is due to a combination of the galaxy’s stars and dark matter, rather than a single object, and is nearly impossible to directly measure. </w:t>
      </w:r>
    </w:p>
    <w:p w14:paraId="28DBDE00" w14:textId="77777777" w:rsidR="006209F8" w:rsidRPr="006209F8" w:rsidRDefault="006209F8" w:rsidP="006209F8">
      <w:pPr>
        <w:rPr>
          <w:sz w:val="24"/>
          <w:szCs w:val="24"/>
        </w:rPr>
      </w:pPr>
      <w:r w:rsidRPr="006209F8">
        <w:rPr>
          <w:sz w:val="24"/>
          <w:szCs w:val="24"/>
        </w:rPr>
        <w:t xml:space="preserve">The key to understanding the galaxy is understanding the orbits of its stars. If the galaxy was in equilibrium, then this would be a relatively easy job because the stars would be evenly distributed around the orbits, but Gaia has shown us that this is not the case because the galaxy has clearly been relatively recently disturbed. </w:t>
      </w:r>
    </w:p>
    <w:p w14:paraId="60616F1B" w14:textId="4DDBB176" w:rsidR="006209F8" w:rsidRPr="006209F8" w:rsidRDefault="006209F8" w:rsidP="006209F8">
      <w:pPr>
        <w:rPr>
          <w:sz w:val="24"/>
          <w:szCs w:val="24"/>
        </w:rPr>
      </w:pPr>
      <w:r w:rsidRPr="006209F8">
        <w:rPr>
          <w:sz w:val="24"/>
          <w:szCs w:val="24"/>
        </w:rPr>
        <w:t xml:space="preserve">Methods using clever concepts from Hamiltonian mechanics (called “action-angle coordinates”) were developed to understand the orbits an equilibrium Milky Way, but in this project, we will adapt them to understand the way that the galaxy is disturbed and what that means for our interpretation of observations. The models will be compared to and used to understand the results from Gaia (with a new data release expected early in the project) and from state-of-the-art galaxy simulations. </w:t>
      </w:r>
    </w:p>
    <w:p w14:paraId="14F035A7" w14:textId="77777777" w:rsidR="006209F8" w:rsidRPr="006209F8" w:rsidRDefault="006209F8" w:rsidP="006209F8">
      <w:pPr>
        <w:rPr>
          <w:sz w:val="24"/>
          <w:szCs w:val="24"/>
        </w:rPr>
      </w:pPr>
    </w:p>
    <w:p w14:paraId="27421AD4" w14:textId="77777777" w:rsidR="006209F8" w:rsidRPr="006209F8" w:rsidRDefault="006209F8" w:rsidP="00015F94">
      <w:pPr>
        <w:rPr>
          <w:sz w:val="24"/>
          <w:szCs w:val="24"/>
        </w:rPr>
      </w:pPr>
    </w:p>
    <w:p w14:paraId="6C93A48E" w14:textId="7D10DF14" w:rsidR="0002781F" w:rsidRDefault="0002781F" w:rsidP="00015F94">
      <w:pPr>
        <w:rPr>
          <w:sz w:val="28"/>
          <w:szCs w:val="28"/>
        </w:rPr>
      </w:pPr>
    </w:p>
    <w:p w14:paraId="2462FD2C" w14:textId="6D25232E" w:rsidR="0002781F" w:rsidRDefault="0002781F" w:rsidP="00015F94">
      <w:pPr>
        <w:rPr>
          <w:sz w:val="28"/>
          <w:szCs w:val="28"/>
        </w:rPr>
      </w:pPr>
    </w:p>
    <w:p w14:paraId="37CFE406" w14:textId="679A732D" w:rsidR="0002781F" w:rsidRDefault="0002781F" w:rsidP="00015F94">
      <w:pPr>
        <w:rPr>
          <w:sz w:val="28"/>
          <w:szCs w:val="28"/>
        </w:rPr>
      </w:pPr>
    </w:p>
    <w:p w14:paraId="6090B2B7" w14:textId="77777777" w:rsidR="0002781F" w:rsidRDefault="0002781F" w:rsidP="00015F94">
      <w:pPr>
        <w:rPr>
          <w:sz w:val="28"/>
          <w:szCs w:val="28"/>
        </w:rPr>
      </w:pPr>
    </w:p>
    <w:p w14:paraId="67AB39DF" w14:textId="2EEB2C8A" w:rsidR="0002781F" w:rsidRDefault="006209F8" w:rsidP="00015F94">
      <w:pPr>
        <w:rPr>
          <w:sz w:val="28"/>
          <w:szCs w:val="28"/>
        </w:rPr>
      </w:pPr>
      <w:r>
        <w:rPr>
          <w:noProof/>
          <w:sz w:val="28"/>
          <w:szCs w:val="28"/>
        </w:rPr>
        <w:drawing>
          <wp:anchor distT="0" distB="0" distL="114300" distR="114300" simplePos="0" relativeHeight="251660288" behindDoc="1" locked="0" layoutInCell="1" allowOverlap="1" wp14:anchorId="429D8D83" wp14:editId="0F186C4C">
            <wp:simplePos x="0" y="0"/>
            <wp:positionH relativeFrom="margin">
              <wp:align>center</wp:align>
            </wp:positionH>
            <wp:positionV relativeFrom="paragraph">
              <wp:posOffset>294640</wp:posOffset>
            </wp:positionV>
            <wp:extent cx="4064000" cy="25196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4000" cy="251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698C7" w14:textId="743EF934" w:rsidR="0002781F" w:rsidRDefault="0002781F" w:rsidP="00015F94">
      <w:pPr>
        <w:rPr>
          <w:sz w:val="28"/>
          <w:szCs w:val="28"/>
        </w:rPr>
      </w:pPr>
    </w:p>
    <w:p w14:paraId="221A3432" w14:textId="77777777" w:rsidR="0002781F" w:rsidRDefault="0002781F" w:rsidP="00015F94">
      <w:pPr>
        <w:rPr>
          <w:sz w:val="28"/>
          <w:szCs w:val="28"/>
        </w:rPr>
      </w:pPr>
    </w:p>
    <w:p w14:paraId="3E2A39F5" w14:textId="77777777" w:rsidR="006D7613" w:rsidRDefault="006D7613" w:rsidP="00015F94">
      <w:pPr>
        <w:rPr>
          <w:sz w:val="28"/>
          <w:szCs w:val="28"/>
        </w:rPr>
      </w:pPr>
    </w:p>
    <w:p w14:paraId="5A73D982" w14:textId="6488B8F0" w:rsidR="006D7613" w:rsidRDefault="006D7613" w:rsidP="00015F94">
      <w:pPr>
        <w:rPr>
          <w:sz w:val="28"/>
          <w:szCs w:val="28"/>
        </w:rPr>
      </w:pPr>
    </w:p>
    <w:p w14:paraId="3956B4A7" w14:textId="2B370BA6" w:rsidR="006D7613" w:rsidRDefault="006D7613" w:rsidP="00015F94">
      <w:pPr>
        <w:rPr>
          <w:sz w:val="28"/>
          <w:szCs w:val="28"/>
        </w:rPr>
      </w:pPr>
    </w:p>
    <w:p w14:paraId="233E2E19" w14:textId="2734B379" w:rsidR="006D7613" w:rsidRDefault="006D7613" w:rsidP="00015F94">
      <w:pPr>
        <w:rPr>
          <w:sz w:val="28"/>
          <w:szCs w:val="28"/>
        </w:rPr>
      </w:pPr>
    </w:p>
    <w:p w14:paraId="3A3A0932" w14:textId="77777777" w:rsidR="00C76F66" w:rsidRDefault="00C76F66" w:rsidP="00015F94">
      <w:pPr>
        <w:rPr>
          <w:sz w:val="28"/>
          <w:szCs w:val="28"/>
        </w:rPr>
      </w:pPr>
    </w:p>
    <w:p w14:paraId="3B94D99C" w14:textId="77777777" w:rsidR="00C76F66" w:rsidRDefault="00C76F66" w:rsidP="00015F94">
      <w:pPr>
        <w:rPr>
          <w:sz w:val="28"/>
          <w:szCs w:val="28"/>
        </w:rPr>
      </w:pPr>
    </w:p>
    <w:p w14:paraId="67838E18" w14:textId="13F9E0E3" w:rsidR="00C76F66" w:rsidRPr="006209F8" w:rsidRDefault="006209F8" w:rsidP="006209F8">
      <w:pPr>
        <w:jc w:val="center"/>
        <w:rPr>
          <w:i/>
          <w:iCs/>
          <w:sz w:val="24"/>
          <w:szCs w:val="24"/>
        </w:rPr>
      </w:pPr>
      <w:r w:rsidRPr="006209F8">
        <w:rPr>
          <w:i/>
          <w:iCs/>
          <w:sz w:val="24"/>
          <w:szCs w:val="24"/>
        </w:rPr>
        <w:t>Illustration of the orbits of stars in the Milky Way. Image credit: Adapted by P. McMillan from an image by NASA-JPL, Caltech, ESO, Robert Hurt</w:t>
      </w:r>
    </w:p>
    <w:p w14:paraId="6F5B427E" w14:textId="77777777" w:rsidR="00C76F66" w:rsidRDefault="00C76F66" w:rsidP="00015F94">
      <w:pPr>
        <w:rPr>
          <w:sz w:val="28"/>
          <w:szCs w:val="28"/>
        </w:rPr>
      </w:pPr>
    </w:p>
    <w:p w14:paraId="3C5D7DBD" w14:textId="454E6187" w:rsidR="00015F94" w:rsidRDefault="00E97E69" w:rsidP="00015F94">
      <w:pPr>
        <w:rPr>
          <w:sz w:val="28"/>
          <w:szCs w:val="28"/>
        </w:rPr>
      </w:pPr>
      <w:r>
        <w:rPr>
          <w:sz w:val="28"/>
          <w:szCs w:val="28"/>
        </w:rPr>
        <w:t>Further Reading</w:t>
      </w:r>
      <w:r w:rsidR="001466E1" w:rsidRPr="00E97E69">
        <w:rPr>
          <w:sz w:val="28"/>
          <w:szCs w:val="28"/>
        </w:rPr>
        <w:t>:</w:t>
      </w:r>
      <w:r w:rsidR="00015F94" w:rsidRPr="00E97E69">
        <w:rPr>
          <w:sz w:val="28"/>
          <w:szCs w:val="28"/>
        </w:rPr>
        <w:t xml:space="preserve"> </w:t>
      </w:r>
    </w:p>
    <w:p w14:paraId="6463E2AB" w14:textId="77777777" w:rsidR="006209F8" w:rsidRDefault="006209F8" w:rsidP="006209F8">
      <w:pPr>
        <w:pStyle w:val="paragraph"/>
        <w:numPr>
          <w:ilvl w:val="0"/>
          <w:numId w:val="31"/>
        </w:numPr>
        <w:tabs>
          <w:tab w:val="num" w:pos="360"/>
        </w:tabs>
        <w:spacing w:before="0" w:beforeAutospacing="0" w:after="0" w:afterAutospacing="0"/>
        <w:ind w:left="720" w:firstLine="0"/>
        <w:jc w:val="both"/>
        <w:textAlignment w:val="baseline"/>
        <w:rPr>
          <w:rFonts w:ascii="Calibri" w:hAnsi="Calibri" w:cs="Calibri"/>
        </w:rPr>
      </w:pPr>
      <w:r>
        <w:rPr>
          <w:rStyle w:val="normaltextrun"/>
          <w:rFonts w:ascii="Calibri" w:hAnsi="Calibri" w:cs="Calibri"/>
          <w:color w:val="000000"/>
        </w:rPr>
        <w:t>McMillan et al (2022) </w:t>
      </w:r>
      <w:r>
        <w:rPr>
          <w:rStyle w:val="normaltextrun"/>
          <w:rFonts w:ascii="Calibri" w:hAnsi="Calibri" w:cs="Calibri"/>
          <w:i/>
          <w:iCs/>
          <w:color w:val="000000"/>
        </w:rPr>
        <w:t>“The disturbed outer Milky Way disc”</w:t>
      </w:r>
      <w:r>
        <w:rPr>
          <w:rStyle w:val="normaltextrun"/>
          <w:rFonts w:ascii="Calibri" w:hAnsi="Calibri" w:cs="Calibri"/>
          <w:color w:val="000000"/>
        </w:rPr>
        <w:t>, MNRAS, 516, 4988 </w:t>
      </w:r>
      <w:hyperlink r:id="rId14" w:tgtFrame="_blank" w:history="1">
        <w:r>
          <w:rPr>
            <w:rStyle w:val="normaltextrun"/>
            <w:rFonts w:ascii="Calibri" w:hAnsi="Calibri" w:cs="Calibri"/>
            <w:color w:val="0563C1"/>
            <w:u w:val="single"/>
          </w:rPr>
          <w:t>https://doi.org/10.1093/mnras/stac2571</w:t>
        </w:r>
      </w:hyperlink>
      <w:r>
        <w:rPr>
          <w:rStyle w:val="eop"/>
          <w:rFonts w:ascii="Calibri" w:hAnsi="Calibri" w:cs="Calibri"/>
          <w:color w:val="000000"/>
        </w:rPr>
        <w:t> </w:t>
      </w:r>
    </w:p>
    <w:p w14:paraId="66FB9C93" w14:textId="77777777" w:rsidR="006209F8" w:rsidRDefault="006209F8" w:rsidP="006209F8">
      <w:pPr>
        <w:pStyle w:val="paragraph"/>
        <w:numPr>
          <w:ilvl w:val="0"/>
          <w:numId w:val="32"/>
        </w:numPr>
        <w:tabs>
          <w:tab w:val="clear" w:pos="720"/>
          <w:tab w:val="num" w:pos="360"/>
        </w:tabs>
        <w:spacing w:before="0" w:beforeAutospacing="0" w:after="0" w:afterAutospacing="0"/>
        <w:ind w:firstLine="0"/>
        <w:jc w:val="both"/>
        <w:textAlignment w:val="baseline"/>
        <w:rPr>
          <w:rFonts w:ascii="Calibri" w:hAnsi="Calibri" w:cs="Calibri"/>
        </w:rPr>
      </w:pPr>
      <w:r>
        <w:rPr>
          <w:rStyle w:val="normaltextrun"/>
          <w:rFonts w:ascii="Calibri" w:hAnsi="Calibri" w:cs="Calibri"/>
          <w:color w:val="000000"/>
          <w:shd w:val="clear" w:color="auto" w:fill="FFFFFF"/>
        </w:rPr>
        <w:t>Binney &amp; McMillan (2016) </w:t>
      </w:r>
      <w:r>
        <w:rPr>
          <w:rStyle w:val="normaltextrun"/>
          <w:rFonts w:ascii="Calibri" w:hAnsi="Calibri" w:cs="Calibri"/>
          <w:i/>
          <w:iCs/>
          <w:color w:val="000000"/>
          <w:shd w:val="clear" w:color="auto" w:fill="FFFFFF"/>
        </w:rPr>
        <w:t>“Torus mapper: a code for dynamical models of galaxies”</w:t>
      </w:r>
      <w:r>
        <w:rPr>
          <w:rStyle w:val="normaltextrun"/>
          <w:rFonts w:ascii="Calibri" w:hAnsi="Calibri" w:cs="Calibri"/>
          <w:color w:val="000000"/>
          <w:shd w:val="clear" w:color="auto" w:fill="FFFFFF"/>
        </w:rPr>
        <w:t>, MNRAS, 456, 1982</w:t>
      </w:r>
      <w:r>
        <w:rPr>
          <w:rStyle w:val="normaltextrun"/>
          <w:rFonts w:ascii="Calibri" w:hAnsi="Calibri" w:cs="Calibri"/>
          <w:b/>
          <w:bCs/>
          <w:color w:val="000000"/>
          <w:shd w:val="clear" w:color="auto" w:fill="FFFFFF"/>
        </w:rPr>
        <w:t>  </w:t>
      </w:r>
      <w:hyperlink r:id="rId15" w:tgtFrame="_blank" w:history="1">
        <w:r>
          <w:rPr>
            <w:rStyle w:val="normaltextrun"/>
            <w:rFonts w:ascii="Calibri" w:hAnsi="Calibri" w:cs="Calibri"/>
            <w:color w:val="0563C1"/>
            <w:u w:val="single"/>
            <w:shd w:val="clear" w:color="auto" w:fill="FFFFFF"/>
          </w:rPr>
          <w:t>https://doi.org/10.1093/mnras/stv2734</w:t>
        </w:r>
      </w:hyperlink>
      <w:r>
        <w:rPr>
          <w:rStyle w:val="eop"/>
          <w:rFonts w:ascii="Calibri" w:hAnsi="Calibri" w:cs="Calibri"/>
          <w:color w:val="000000"/>
        </w:rPr>
        <w:t> </w:t>
      </w:r>
    </w:p>
    <w:p w14:paraId="5DB2A72A" w14:textId="77777777" w:rsidR="006209F8" w:rsidRDefault="006209F8" w:rsidP="006209F8">
      <w:pPr>
        <w:pStyle w:val="paragraph"/>
        <w:numPr>
          <w:ilvl w:val="0"/>
          <w:numId w:val="33"/>
        </w:numPr>
        <w:tabs>
          <w:tab w:val="clear" w:pos="720"/>
          <w:tab w:val="num" w:pos="360"/>
        </w:tabs>
        <w:spacing w:before="0" w:beforeAutospacing="0" w:after="0" w:afterAutospacing="0"/>
        <w:ind w:firstLine="0"/>
        <w:jc w:val="both"/>
        <w:textAlignment w:val="baseline"/>
        <w:rPr>
          <w:rFonts w:ascii="Calibri" w:hAnsi="Calibri" w:cs="Calibri"/>
        </w:rPr>
      </w:pPr>
      <w:r>
        <w:rPr>
          <w:rStyle w:val="normaltextrun"/>
          <w:rFonts w:ascii="Calibri" w:hAnsi="Calibri" w:cs="Calibri"/>
          <w:color w:val="000000"/>
          <w:shd w:val="clear" w:color="auto" w:fill="FFFFFF"/>
        </w:rPr>
        <w:t>Frankel et al (2023), “Vertical motion in the Galactic disc: unwinding the Snail”, MNRAS, 521, 5917 </w:t>
      </w:r>
      <w:hyperlink r:id="rId16" w:tgtFrame="_blank" w:history="1">
        <w:r>
          <w:rPr>
            <w:rStyle w:val="normaltextrun"/>
            <w:rFonts w:ascii="Calibri" w:hAnsi="Calibri" w:cs="Calibri"/>
            <w:color w:val="0563C1"/>
            <w:u w:val="single"/>
            <w:shd w:val="clear" w:color="auto" w:fill="FFFFFF"/>
          </w:rPr>
          <w:t>https://doi.org/10.1093/mnras/stad908</w:t>
        </w:r>
      </w:hyperlink>
      <w:r>
        <w:rPr>
          <w:rStyle w:val="eop"/>
          <w:rFonts w:ascii="Calibri" w:hAnsi="Calibri" w:cs="Calibri"/>
          <w:color w:val="000000"/>
        </w:rPr>
        <w:t> </w:t>
      </w:r>
    </w:p>
    <w:p w14:paraId="522DAFAB" w14:textId="3F9BFABA" w:rsidR="001466E1" w:rsidRPr="00E97E69" w:rsidRDefault="0002781F" w:rsidP="001466E1">
      <w:pPr>
        <w:pStyle w:val="paragraph"/>
        <w:spacing w:before="0" w:beforeAutospacing="0" w:after="0" w:afterAutospacing="0"/>
        <w:jc w:val="both"/>
        <w:textAlignment w:val="baseline"/>
        <w:rPr>
          <w:rFonts w:ascii="Segoe UI" w:hAnsi="Segoe UI" w:cs="Segoe UI"/>
        </w:rPr>
      </w:pPr>
      <w:r w:rsidRPr="00E97E69">
        <w:rPr>
          <w:noProof/>
          <w:sz w:val="28"/>
          <w:szCs w:val="28"/>
        </w:rPr>
        <mc:AlternateContent>
          <mc:Choice Requires="wps">
            <w:drawing>
              <wp:anchor distT="0" distB="0" distL="114300" distR="114300" simplePos="0" relativeHeight="251659264" behindDoc="0" locked="0" layoutInCell="1" allowOverlap="1" wp14:anchorId="26758A84" wp14:editId="7FE7D8A7">
                <wp:simplePos x="0" y="0"/>
                <wp:positionH relativeFrom="margin">
                  <wp:align>center</wp:align>
                </wp:positionH>
                <wp:positionV relativeFrom="paragraph">
                  <wp:posOffset>302895</wp:posOffset>
                </wp:positionV>
                <wp:extent cx="6429375" cy="542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429375" cy="542925"/>
                        </a:xfrm>
                        <a:prstGeom prst="rect">
                          <a:avLst/>
                        </a:prstGeom>
                        <a:solidFill>
                          <a:schemeClr val="bg2">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7" w:history="1">
                              <w:r w:rsidR="0056620C" w:rsidRPr="00591A81">
                                <w:rPr>
                                  <w:rStyle w:val="Hyperlink"/>
                                  <w:sz w:val="32"/>
                                  <w:szCs w:val="32"/>
                                </w:rPr>
                                <w:t>here</w:t>
                              </w:r>
                            </w:hyperlink>
                            <w:r w:rsidR="0056620C" w:rsidRPr="00591A81">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58A84" id="Rectangle 3" o:spid="_x0000_s1026" style="position:absolute;left:0;text-align:left;margin-left:0;margin-top:23.85pt;width:506.25pt;height:42.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" fillcolor="#aeaaaa [2414]" stroked="f">
                <v:textbo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8" w:history="1">
                        <w:r w:rsidR="0056620C" w:rsidRPr="00591A81">
                          <w:rPr>
                            <w:rStyle w:val="Hyperlink"/>
                            <w:sz w:val="32"/>
                            <w:szCs w:val="32"/>
                          </w:rPr>
                          <w:t>here</w:t>
                        </w:r>
                      </w:hyperlink>
                      <w:r w:rsidR="0056620C" w:rsidRPr="00591A81">
                        <w:rPr>
                          <w:sz w:val="32"/>
                          <w:szCs w:val="32"/>
                        </w:rPr>
                        <w:t xml:space="preserve"> </w:t>
                      </w:r>
                    </w:p>
                  </w:txbxContent>
                </v:textbox>
                <w10:wrap anchorx="margin"/>
              </v:rect>
            </w:pict>
          </mc:Fallback>
        </mc:AlternateContent>
      </w:r>
    </w:p>
    <w:sectPr w:rsidR="001466E1" w:rsidRPr="00E97E69" w:rsidSect="00015F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C9F7" w14:textId="77777777" w:rsidR="00015F94" w:rsidRDefault="00015F94" w:rsidP="00015F94">
      <w:pPr>
        <w:spacing w:after="0" w:line="240" w:lineRule="auto"/>
      </w:pPr>
      <w:r>
        <w:separator/>
      </w:r>
    </w:p>
  </w:endnote>
  <w:endnote w:type="continuationSeparator" w:id="0">
    <w:p w14:paraId="553A0D8F" w14:textId="77777777" w:rsidR="00015F94" w:rsidRDefault="00015F94" w:rsidP="0001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C3BD" w14:textId="77777777" w:rsidR="00015F94" w:rsidRDefault="00015F94" w:rsidP="00015F94">
      <w:pPr>
        <w:spacing w:after="0" w:line="240" w:lineRule="auto"/>
      </w:pPr>
      <w:r>
        <w:separator/>
      </w:r>
    </w:p>
  </w:footnote>
  <w:footnote w:type="continuationSeparator" w:id="0">
    <w:p w14:paraId="373D7E5F" w14:textId="77777777" w:rsidR="00015F94" w:rsidRDefault="00015F94" w:rsidP="00015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0A6"/>
    <w:multiLevelType w:val="multilevel"/>
    <w:tmpl w:val="148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4D26"/>
    <w:multiLevelType w:val="multilevel"/>
    <w:tmpl w:val="D5E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42755"/>
    <w:multiLevelType w:val="multilevel"/>
    <w:tmpl w:val="2D7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108D6"/>
    <w:multiLevelType w:val="multilevel"/>
    <w:tmpl w:val="4E1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F769E"/>
    <w:multiLevelType w:val="multilevel"/>
    <w:tmpl w:val="A36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D86447"/>
    <w:multiLevelType w:val="multilevel"/>
    <w:tmpl w:val="7BAE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12B05"/>
    <w:multiLevelType w:val="multilevel"/>
    <w:tmpl w:val="341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270BDD"/>
    <w:multiLevelType w:val="multilevel"/>
    <w:tmpl w:val="89C2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7312B"/>
    <w:multiLevelType w:val="multilevel"/>
    <w:tmpl w:val="D15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108BC"/>
    <w:multiLevelType w:val="multilevel"/>
    <w:tmpl w:val="A61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F0A32"/>
    <w:multiLevelType w:val="multilevel"/>
    <w:tmpl w:val="99CA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1C1962"/>
    <w:multiLevelType w:val="multilevel"/>
    <w:tmpl w:val="0A80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A33A8"/>
    <w:multiLevelType w:val="multilevel"/>
    <w:tmpl w:val="CBC0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120001"/>
    <w:multiLevelType w:val="multilevel"/>
    <w:tmpl w:val="84F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6C4305"/>
    <w:multiLevelType w:val="multilevel"/>
    <w:tmpl w:val="B73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F40B2"/>
    <w:multiLevelType w:val="hybridMultilevel"/>
    <w:tmpl w:val="93F47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DD2241"/>
    <w:multiLevelType w:val="hybridMultilevel"/>
    <w:tmpl w:val="A23A3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3877B0"/>
    <w:multiLevelType w:val="multilevel"/>
    <w:tmpl w:val="F72E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4F4398"/>
    <w:multiLevelType w:val="multilevel"/>
    <w:tmpl w:val="E40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0E62E8"/>
    <w:multiLevelType w:val="multilevel"/>
    <w:tmpl w:val="33E8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6F40AA"/>
    <w:multiLevelType w:val="multilevel"/>
    <w:tmpl w:val="173E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1" w15:restartNumberingAfterBreak="0">
    <w:nsid w:val="4AFD0DCD"/>
    <w:multiLevelType w:val="multilevel"/>
    <w:tmpl w:val="6A4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3B3F30"/>
    <w:multiLevelType w:val="multilevel"/>
    <w:tmpl w:val="CBE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463D9E"/>
    <w:multiLevelType w:val="multilevel"/>
    <w:tmpl w:val="500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F206DF"/>
    <w:multiLevelType w:val="multilevel"/>
    <w:tmpl w:val="ABAE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B55DD9"/>
    <w:multiLevelType w:val="multilevel"/>
    <w:tmpl w:val="1588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974EE2"/>
    <w:multiLevelType w:val="multilevel"/>
    <w:tmpl w:val="EF8E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6E2123"/>
    <w:multiLevelType w:val="multilevel"/>
    <w:tmpl w:val="FB9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0F066A"/>
    <w:multiLevelType w:val="multilevel"/>
    <w:tmpl w:val="929E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850E25"/>
    <w:multiLevelType w:val="multilevel"/>
    <w:tmpl w:val="AFA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7C0E1D"/>
    <w:multiLevelType w:val="multilevel"/>
    <w:tmpl w:val="208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287F0D"/>
    <w:multiLevelType w:val="multilevel"/>
    <w:tmpl w:val="DE12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4329C"/>
    <w:multiLevelType w:val="multilevel"/>
    <w:tmpl w:val="6C5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1"/>
  </w:num>
  <w:num w:numId="3">
    <w:abstractNumId w:val="0"/>
  </w:num>
  <w:num w:numId="4">
    <w:abstractNumId w:val="29"/>
  </w:num>
  <w:num w:numId="5">
    <w:abstractNumId w:val="16"/>
  </w:num>
  <w:num w:numId="6">
    <w:abstractNumId w:val="32"/>
  </w:num>
  <w:num w:numId="7">
    <w:abstractNumId w:val="8"/>
  </w:num>
  <w:num w:numId="8">
    <w:abstractNumId w:val="30"/>
  </w:num>
  <w:num w:numId="9">
    <w:abstractNumId w:val="13"/>
  </w:num>
  <w:num w:numId="10">
    <w:abstractNumId w:val="14"/>
  </w:num>
  <w:num w:numId="11">
    <w:abstractNumId w:val="1"/>
  </w:num>
  <w:num w:numId="12">
    <w:abstractNumId w:val="23"/>
  </w:num>
  <w:num w:numId="13">
    <w:abstractNumId w:val="11"/>
  </w:num>
  <w:num w:numId="14">
    <w:abstractNumId w:val="22"/>
  </w:num>
  <w:num w:numId="15">
    <w:abstractNumId w:val="2"/>
  </w:num>
  <w:num w:numId="16">
    <w:abstractNumId w:val="25"/>
  </w:num>
  <w:num w:numId="17">
    <w:abstractNumId w:val="7"/>
  </w:num>
  <w:num w:numId="18">
    <w:abstractNumId w:val="4"/>
  </w:num>
  <w:num w:numId="19">
    <w:abstractNumId w:val="9"/>
  </w:num>
  <w:num w:numId="20">
    <w:abstractNumId w:val="18"/>
  </w:num>
  <w:num w:numId="21">
    <w:abstractNumId w:val="17"/>
  </w:num>
  <w:num w:numId="22">
    <w:abstractNumId w:val="27"/>
  </w:num>
  <w:num w:numId="23">
    <w:abstractNumId w:val="6"/>
  </w:num>
  <w:num w:numId="24">
    <w:abstractNumId w:val="19"/>
  </w:num>
  <w:num w:numId="25">
    <w:abstractNumId w:val="3"/>
  </w:num>
  <w:num w:numId="26">
    <w:abstractNumId w:val="31"/>
  </w:num>
  <w:num w:numId="27">
    <w:abstractNumId w:val="28"/>
  </w:num>
  <w:num w:numId="28">
    <w:abstractNumId w:val="10"/>
  </w:num>
  <w:num w:numId="29">
    <w:abstractNumId w:val="24"/>
  </w:num>
  <w:num w:numId="30">
    <w:abstractNumId w:val="26"/>
  </w:num>
  <w:num w:numId="31">
    <w:abstractNumId w:val="20"/>
  </w:num>
  <w:num w:numId="32">
    <w:abstractNumId w:val="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D"/>
    <w:rsid w:val="00015F94"/>
    <w:rsid w:val="0002781F"/>
    <w:rsid w:val="000B0CDD"/>
    <w:rsid w:val="001466E1"/>
    <w:rsid w:val="002E1D2E"/>
    <w:rsid w:val="003C3D07"/>
    <w:rsid w:val="00437DA8"/>
    <w:rsid w:val="004A2197"/>
    <w:rsid w:val="00525357"/>
    <w:rsid w:val="0053095A"/>
    <w:rsid w:val="0056620C"/>
    <w:rsid w:val="00591A81"/>
    <w:rsid w:val="006209F8"/>
    <w:rsid w:val="006D7613"/>
    <w:rsid w:val="006E5385"/>
    <w:rsid w:val="007D458B"/>
    <w:rsid w:val="008747CE"/>
    <w:rsid w:val="009041E6"/>
    <w:rsid w:val="009909EF"/>
    <w:rsid w:val="00B35888"/>
    <w:rsid w:val="00B9063A"/>
    <w:rsid w:val="00C76F66"/>
    <w:rsid w:val="00CC2A4D"/>
    <w:rsid w:val="00DB1DEF"/>
    <w:rsid w:val="00DE2CA6"/>
    <w:rsid w:val="00E03313"/>
    <w:rsid w:val="00E84099"/>
    <w:rsid w:val="00E97E69"/>
    <w:rsid w:val="00F00A63"/>
    <w:rsid w:val="00F738B9"/>
    <w:rsid w:val="3BED89FF"/>
    <w:rsid w:val="66ED6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03EA56"/>
  <w15:chartTrackingRefBased/>
  <w15:docId w15:val="{F30A87AD-2232-41B6-B1B6-AD659FB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94"/>
  </w:style>
  <w:style w:type="paragraph" w:styleId="Footer">
    <w:name w:val="footer"/>
    <w:basedOn w:val="Normal"/>
    <w:link w:val="FooterChar"/>
    <w:uiPriority w:val="99"/>
    <w:unhideWhenUsed/>
    <w:rsid w:val="0001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94"/>
  </w:style>
  <w:style w:type="character" w:styleId="Hyperlink">
    <w:name w:val="Hyperlink"/>
    <w:basedOn w:val="DefaultParagraphFont"/>
    <w:uiPriority w:val="99"/>
    <w:unhideWhenUsed/>
    <w:rsid w:val="0056620C"/>
    <w:rPr>
      <w:color w:val="0563C1" w:themeColor="hyperlink"/>
      <w:u w:val="single"/>
    </w:rPr>
  </w:style>
  <w:style w:type="character" w:styleId="UnresolvedMention">
    <w:name w:val="Unresolved Mention"/>
    <w:basedOn w:val="DefaultParagraphFont"/>
    <w:uiPriority w:val="99"/>
    <w:semiHidden/>
    <w:unhideWhenUsed/>
    <w:rsid w:val="0056620C"/>
    <w:rPr>
      <w:color w:val="605E5C"/>
      <w:shd w:val="clear" w:color="auto" w:fill="E1DFDD"/>
    </w:rPr>
  </w:style>
  <w:style w:type="character" w:styleId="FollowedHyperlink">
    <w:name w:val="FollowedHyperlink"/>
    <w:basedOn w:val="DefaultParagraphFont"/>
    <w:uiPriority w:val="99"/>
    <w:semiHidden/>
    <w:unhideWhenUsed/>
    <w:rsid w:val="0056620C"/>
    <w:rPr>
      <w:color w:val="954F72" w:themeColor="followedHyperlink"/>
      <w:u w:val="single"/>
    </w:rPr>
  </w:style>
  <w:style w:type="character" w:customStyle="1" w:styleId="normaltextrun">
    <w:name w:val="normaltextrun"/>
    <w:basedOn w:val="DefaultParagraphFont"/>
    <w:rsid w:val="00F738B9"/>
  </w:style>
  <w:style w:type="character" w:customStyle="1" w:styleId="eop">
    <w:name w:val="eop"/>
    <w:basedOn w:val="DefaultParagraphFont"/>
    <w:rsid w:val="00F738B9"/>
  </w:style>
  <w:style w:type="paragraph" w:styleId="ListParagraph">
    <w:name w:val="List Paragraph"/>
    <w:basedOn w:val="Normal"/>
    <w:uiPriority w:val="34"/>
    <w:qFormat/>
    <w:rsid w:val="00F738B9"/>
    <w:pPr>
      <w:ind w:left="720"/>
      <w:contextualSpacing/>
    </w:pPr>
  </w:style>
  <w:style w:type="paragraph" w:customStyle="1" w:styleId="paragraph">
    <w:name w:val="paragraph"/>
    <w:basedOn w:val="Normal"/>
    <w:rsid w:val="001466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4081">
      <w:bodyDiv w:val="1"/>
      <w:marLeft w:val="0"/>
      <w:marRight w:val="0"/>
      <w:marTop w:val="0"/>
      <w:marBottom w:val="0"/>
      <w:divBdr>
        <w:top w:val="none" w:sz="0" w:space="0" w:color="auto"/>
        <w:left w:val="none" w:sz="0" w:space="0" w:color="auto"/>
        <w:bottom w:val="none" w:sz="0" w:space="0" w:color="auto"/>
        <w:right w:val="none" w:sz="0" w:space="0" w:color="auto"/>
      </w:divBdr>
      <w:divsChild>
        <w:div w:id="2047288780">
          <w:marLeft w:val="0"/>
          <w:marRight w:val="0"/>
          <w:marTop w:val="0"/>
          <w:marBottom w:val="0"/>
          <w:divBdr>
            <w:top w:val="none" w:sz="0" w:space="0" w:color="auto"/>
            <w:left w:val="none" w:sz="0" w:space="0" w:color="auto"/>
            <w:bottom w:val="none" w:sz="0" w:space="0" w:color="auto"/>
            <w:right w:val="none" w:sz="0" w:space="0" w:color="auto"/>
          </w:divBdr>
        </w:div>
        <w:div w:id="1806972640">
          <w:marLeft w:val="0"/>
          <w:marRight w:val="0"/>
          <w:marTop w:val="0"/>
          <w:marBottom w:val="0"/>
          <w:divBdr>
            <w:top w:val="none" w:sz="0" w:space="0" w:color="auto"/>
            <w:left w:val="none" w:sz="0" w:space="0" w:color="auto"/>
            <w:bottom w:val="none" w:sz="0" w:space="0" w:color="auto"/>
            <w:right w:val="none" w:sz="0" w:space="0" w:color="auto"/>
          </w:divBdr>
        </w:div>
        <w:div w:id="1601058585">
          <w:marLeft w:val="0"/>
          <w:marRight w:val="0"/>
          <w:marTop w:val="0"/>
          <w:marBottom w:val="0"/>
          <w:divBdr>
            <w:top w:val="none" w:sz="0" w:space="0" w:color="auto"/>
            <w:left w:val="none" w:sz="0" w:space="0" w:color="auto"/>
            <w:bottom w:val="none" w:sz="0" w:space="0" w:color="auto"/>
            <w:right w:val="none" w:sz="0" w:space="0" w:color="auto"/>
          </w:divBdr>
        </w:div>
        <w:div w:id="376661673">
          <w:marLeft w:val="0"/>
          <w:marRight w:val="0"/>
          <w:marTop w:val="0"/>
          <w:marBottom w:val="0"/>
          <w:divBdr>
            <w:top w:val="none" w:sz="0" w:space="0" w:color="auto"/>
            <w:left w:val="none" w:sz="0" w:space="0" w:color="auto"/>
            <w:bottom w:val="none" w:sz="0" w:space="0" w:color="auto"/>
            <w:right w:val="none" w:sz="0" w:space="0" w:color="auto"/>
          </w:divBdr>
        </w:div>
      </w:divsChild>
    </w:div>
    <w:div w:id="609583102">
      <w:bodyDiv w:val="1"/>
      <w:marLeft w:val="0"/>
      <w:marRight w:val="0"/>
      <w:marTop w:val="0"/>
      <w:marBottom w:val="0"/>
      <w:divBdr>
        <w:top w:val="none" w:sz="0" w:space="0" w:color="auto"/>
        <w:left w:val="none" w:sz="0" w:space="0" w:color="auto"/>
        <w:bottom w:val="none" w:sz="0" w:space="0" w:color="auto"/>
        <w:right w:val="none" w:sz="0" w:space="0" w:color="auto"/>
      </w:divBdr>
      <w:divsChild>
        <w:div w:id="1186942956">
          <w:marLeft w:val="0"/>
          <w:marRight w:val="0"/>
          <w:marTop w:val="0"/>
          <w:marBottom w:val="0"/>
          <w:divBdr>
            <w:top w:val="none" w:sz="0" w:space="0" w:color="auto"/>
            <w:left w:val="none" w:sz="0" w:space="0" w:color="auto"/>
            <w:bottom w:val="none" w:sz="0" w:space="0" w:color="auto"/>
            <w:right w:val="none" w:sz="0" w:space="0" w:color="auto"/>
          </w:divBdr>
        </w:div>
        <w:div w:id="179008933">
          <w:marLeft w:val="0"/>
          <w:marRight w:val="0"/>
          <w:marTop w:val="0"/>
          <w:marBottom w:val="0"/>
          <w:divBdr>
            <w:top w:val="none" w:sz="0" w:space="0" w:color="auto"/>
            <w:left w:val="none" w:sz="0" w:space="0" w:color="auto"/>
            <w:bottom w:val="none" w:sz="0" w:space="0" w:color="auto"/>
            <w:right w:val="none" w:sz="0" w:space="0" w:color="auto"/>
          </w:divBdr>
        </w:div>
        <w:div w:id="36708912">
          <w:marLeft w:val="0"/>
          <w:marRight w:val="0"/>
          <w:marTop w:val="0"/>
          <w:marBottom w:val="0"/>
          <w:divBdr>
            <w:top w:val="none" w:sz="0" w:space="0" w:color="auto"/>
            <w:left w:val="none" w:sz="0" w:space="0" w:color="auto"/>
            <w:bottom w:val="none" w:sz="0" w:space="0" w:color="auto"/>
            <w:right w:val="none" w:sz="0" w:space="0" w:color="auto"/>
          </w:divBdr>
        </w:div>
        <w:div w:id="462188316">
          <w:marLeft w:val="0"/>
          <w:marRight w:val="0"/>
          <w:marTop w:val="0"/>
          <w:marBottom w:val="0"/>
          <w:divBdr>
            <w:top w:val="none" w:sz="0" w:space="0" w:color="auto"/>
            <w:left w:val="none" w:sz="0" w:space="0" w:color="auto"/>
            <w:bottom w:val="none" w:sz="0" w:space="0" w:color="auto"/>
            <w:right w:val="none" w:sz="0" w:space="0" w:color="auto"/>
          </w:divBdr>
        </w:div>
        <w:div w:id="886722679">
          <w:marLeft w:val="0"/>
          <w:marRight w:val="0"/>
          <w:marTop w:val="0"/>
          <w:marBottom w:val="0"/>
          <w:divBdr>
            <w:top w:val="none" w:sz="0" w:space="0" w:color="auto"/>
            <w:left w:val="none" w:sz="0" w:space="0" w:color="auto"/>
            <w:bottom w:val="none" w:sz="0" w:space="0" w:color="auto"/>
            <w:right w:val="none" w:sz="0" w:space="0" w:color="auto"/>
          </w:divBdr>
        </w:div>
        <w:div w:id="320432898">
          <w:marLeft w:val="0"/>
          <w:marRight w:val="0"/>
          <w:marTop w:val="0"/>
          <w:marBottom w:val="0"/>
          <w:divBdr>
            <w:top w:val="none" w:sz="0" w:space="0" w:color="auto"/>
            <w:left w:val="none" w:sz="0" w:space="0" w:color="auto"/>
            <w:bottom w:val="none" w:sz="0" w:space="0" w:color="auto"/>
            <w:right w:val="none" w:sz="0" w:space="0" w:color="auto"/>
          </w:divBdr>
        </w:div>
        <w:div w:id="406147842">
          <w:marLeft w:val="0"/>
          <w:marRight w:val="0"/>
          <w:marTop w:val="0"/>
          <w:marBottom w:val="0"/>
          <w:divBdr>
            <w:top w:val="none" w:sz="0" w:space="0" w:color="auto"/>
            <w:left w:val="none" w:sz="0" w:space="0" w:color="auto"/>
            <w:bottom w:val="none" w:sz="0" w:space="0" w:color="auto"/>
            <w:right w:val="none" w:sz="0" w:space="0" w:color="auto"/>
          </w:divBdr>
        </w:div>
        <w:div w:id="1476485522">
          <w:marLeft w:val="0"/>
          <w:marRight w:val="0"/>
          <w:marTop w:val="0"/>
          <w:marBottom w:val="0"/>
          <w:divBdr>
            <w:top w:val="none" w:sz="0" w:space="0" w:color="auto"/>
            <w:left w:val="none" w:sz="0" w:space="0" w:color="auto"/>
            <w:bottom w:val="none" w:sz="0" w:space="0" w:color="auto"/>
            <w:right w:val="none" w:sz="0" w:space="0" w:color="auto"/>
          </w:divBdr>
        </w:div>
        <w:div w:id="1117867181">
          <w:marLeft w:val="0"/>
          <w:marRight w:val="0"/>
          <w:marTop w:val="0"/>
          <w:marBottom w:val="0"/>
          <w:divBdr>
            <w:top w:val="none" w:sz="0" w:space="0" w:color="auto"/>
            <w:left w:val="none" w:sz="0" w:space="0" w:color="auto"/>
            <w:bottom w:val="none" w:sz="0" w:space="0" w:color="auto"/>
            <w:right w:val="none" w:sz="0" w:space="0" w:color="auto"/>
          </w:divBdr>
        </w:div>
      </w:divsChild>
    </w:div>
    <w:div w:id="626354735">
      <w:bodyDiv w:val="1"/>
      <w:marLeft w:val="0"/>
      <w:marRight w:val="0"/>
      <w:marTop w:val="0"/>
      <w:marBottom w:val="0"/>
      <w:divBdr>
        <w:top w:val="none" w:sz="0" w:space="0" w:color="auto"/>
        <w:left w:val="none" w:sz="0" w:space="0" w:color="auto"/>
        <w:bottom w:val="none" w:sz="0" w:space="0" w:color="auto"/>
        <w:right w:val="none" w:sz="0" w:space="0" w:color="auto"/>
      </w:divBdr>
      <w:divsChild>
        <w:div w:id="1680233895">
          <w:marLeft w:val="0"/>
          <w:marRight w:val="0"/>
          <w:marTop w:val="0"/>
          <w:marBottom w:val="0"/>
          <w:divBdr>
            <w:top w:val="none" w:sz="0" w:space="0" w:color="auto"/>
            <w:left w:val="none" w:sz="0" w:space="0" w:color="auto"/>
            <w:bottom w:val="none" w:sz="0" w:space="0" w:color="auto"/>
            <w:right w:val="none" w:sz="0" w:space="0" w:color="auto"/>
          </w:divBdr>
        </w:div>
        <w:div w:id="1308703533">
          <w:marLeft w:val="0"/>
          <w:marRight w:val="0"/>
          <w:marTop w:val="0"/>
          <w:marBottom w:val="0"/>
          <w:divBdr>
            <w:top w:val="none" w:sz="0" w:space="0" w:color="auto"/>
            <w:left w:val="none" w:sz="0" w:space="0" w:color="auto"/>
            <w:bottom w:val="none" w:sz="0" w:space="0" w:color="auto"/>
            <w:right w:val="none" w:sz="0" w:space="0" w:color="auto"/>
          </w:divBdr>
        </w:div>
        <w:div w:id="473184610">
          <w:marLeft w:val="0"/>
          <w:marRight w:val="0"/>
          <w:marTop w:val="0"/>
          <w:marBottom w:val="0"/>
          <w:divBdr>
            <w:top w:val="none" w:sz="0" w:space="0" w:color="auto"/>
            <w:left w:val="none" w:sz="0" w:space="0" w:color="auto"/>
            <w:bottom w:val="none" w:sz="0" w:space="0" w:color="auto"/>
            <w:right w:val="none" w:sz="0" w:space="0" w:color="auto"/>
          </w:divBdr>
        </w:div>
        <w:div w:id="1320881967">
          <w:marLeft w:val="0"/>
          <w:marRight w:val="0"/>
          <w:marTop w:val="0"/>
          <w:marBottom w:val="0"/>
          <w:divBdr>
            <w:top w:val="none" w:sz="0" w:space="0" w:color="auto"/>
            <w:left w:val="none" w:sz="0" w:space="0" w:color="auto"/>
            <w:bottom w:val="none" w:sz="0" w:space="0" w:color="auto"/>
            <w:right w:val="none" w:sz="0" w:space="0" w:color="auto"/>
          </w:divBdr>
        </w:div>
        <w:div w:id="132597516">
          <w:marLeft w:val="0"/>
          <w:marRight w:val="0"/>
          <w:marTop w:val="0"/>
          <w:marBottom w:val="0"/>
          <w:divBdr>
            <w:top w:val="none" w:sz="0" w:space="0" w:color="auto"/>
            <w:left w:val="none" w:sz="0" w:space="0" w:color="auto"/>
            <w:bottom w:val="none" w:sz="0" w:space="0" w:color="auto"/>
            <w:right w:val="none" w:sz="0" w:space="0" w:color="auto"/>
          </w:divBdr>
        </w:div>
      </w:divsChild>
    </w:div>
    <w:div w:id="635261808">
      <w:bodyDiv w:val="1"/>
      <w:marLeft w:val="0"/>
      <w:marRight w:val="0"/>
      <w:marTop w:val="0"/>
      <w:marBottom w:val="0"/>
      <w:divBdr>
        <w:top w:val="none" w:sz="0" w:space="0" w:color="auto"/>
        <w:left w:val="none" w:sz="0" w:space="0" w:color="auto"/>
        <w:bottom w:val="none" w:sz="0" w:space="0" w:color="auto"/>
        <w:right w:val="none" w:sz="0" w:space="0" w:color="auto"/>
      </w:divBdr>
      <w:divsChild>
        <w:div w:id="1640724632">
          <w:marLeft w:val="0"/>
          <w:marRight w:val="0"/>
          <w:marTop w:val="0"/>
          <w:marBottom w:val="0"/>
          <w:divBdr>
            <w:top w:val="none" w:sz="0" w:space="0" w:color="auto"/>
            <w:left w:val="none" w:sz="0" w:space="0" w:color="auto"/>
            <w:bottom w:val="none" w:sz="0" w:space="0" w:color="auto"/>
            <w:right w:val="none" w:sz="0" w:space="0" w:color="auto"/>
          </w:divBdr>
        </w:div>
        <w:div w:id="794521709">
          <w:marLeft w:val="0"/>
          <w:marRight w:val="0"/>
          <w:marTop w:val="0"/>
          <w:marBottom w:val="0"/>
          <w:divBdr>
            <w:top w:val="none" w:sz="0" w:space="0" w:color="auto"/>
            <w:left w:val="none" w:sz="0" w:space="0" w:color="auto"/>
            <w:bottom w:val="none" w:sz="0" w:space="0" w:color="auto"/>
            <w:right w:val="none" w:sz="0" w:space="0" w:color="auto"/>
          </w:divBdr>
        </w:div>
        <w:div w:id="1077019626">
          <w:marLeft w:val="0"/>
          <w:marRight w:val="0"/>
          <w:marTop w:val="0"/>
          <w:marBottom w:val="0"/>
          <w:divBdr>
            <w:top w:val="none" w:sz="0" w:space="0" w:color="auto"/>
            <w:left w:val="none" w:sz="0" w:space="0" w:color="auto"/>
            <w:bottom w:val="none" w:sz="0" w:space="0" w:color="auto"/>
            <w:right w:val="none" w:sz="0" w:space="0" w:color="auto"/>
          </w:divBdr>
        </w:div>
      </w:divsChild>
    </w:div>
    <w:div w:id="1151169602">
      <w:bodyDiv w:val="1"/>
      <w:marLeft w:val="0"/>
      <w:marRight w:val="0"/>
      <w:marTop w:val="0"/>
      <w:marBottom w:val="0"/>
      <w:divBdr>
        <w:top w:val="none" w:sz="0" w:space="0" w:color="auto"/>
        <w:left w:val="none" w:sz="0" w:space="0" w:color="auto"/>
        <w:bottom w:val="none" w:sz="0" w:space="0" w:color="auto"/>
        <w:right w:val="none" w:sz="0" w:space="0" w:color="auto"/>
      </w:divBdr>
      <w:divsChild>
        <w:div w:id="1323581240">
          <w:marLeft w:val="0"/>
          <w:marRight w:val="0"/>
          <w:marTop w:val="0"/>
          <w:marBottom w:val="0"/>
          <w:divBdr>
            <w:top w:val="none" w:sz="0" w:space="0" w:color="auto"/>
            <w:left w:val="none" w:sz="0" w:space="0" w:color="auto"/>
            <w:bottom w:val="none" w:sz="0" w:space="0" w:color="auto"/>
            <w:right w:val="none" w:sz="0" w:space="0" w:color="auto"/>
          </w:divBdr>
        </w:div>
        <w:div w:id="443890746">
          <w:marLeft w:val="0"/>
          <w:marRight w:val="0"/>
          <w:marTop w:val="0"/>
          <w:marBottom w:val="0"/>
          <w:divBdr>
            <w:top w:val="none" w:sz="0" w:space="0" w:color="auto"/>
            <w:left w:val="none" w:sz="0" w:space="0" w:color="auto"/>
            <w:bottom w:val="none" w:sz="0" w:space="0" w:color="auto"/>
            <w:right w:val="none" w:sz="0" w:space="0" w:color="auto"/>
          </w:divBdr>
        </w:div>
        <w:div w:id="97071691">
          <w:marLeft w:val="0"/>
          <w:marRight w:val="0"/>
          <w:marTop w:val="0"/>
          <w:marBottom w:val="0"/>
          <w:divBdr>
            <w:top w:val="none" w:sz="0" w:space="0" w:color="auto"/>
            <w:left w:val="none" w:sz="0" w:space="0" w:color="auto"/>
            <w:bottom w:val="none" w:sz="0" w:space="0" w:color="auto"/>
            <w:right w:val="none" w:sz="0" w:space="0" w:color="auto"/>
          </w:divBdr>
        </w:div>
        <w:div w:id="1530413073">
          <w:marLeft w:val="0"/>
          <w:marRight w:val="0"/>
          <w:marTop w:val="0"/>
          <w:marBottom w:val="0"/>
          <w:divBdr>
            <w:top w:val="none" w:sz="0" w:space="0" w:color="auto"/>
            <w:left w:val="none" w:sz="0" w:space="0" w:color="auto"/>
            <w:bottom w:val="none" w:sz="0" w:space="0" w:color="auto"/>
            <w:right w:val="none" w:sz="0" w:space="0" w:color="auto"/>
          </w:divBdr>
        </w:div>
        <w:div w:id="1619289560">
          <w:marLeft w:val="0"/>
          <w:marRight w:val="0"/>
          <w:marTop w:val="0"/>
          <w:marBottom w:val="0"/>
          <w:divBdr>
            <w:top w:val="none" w:sz="0" w:space="0" w:color="auto"/>
            <w:left w:val="none" w:sz="0" w:space="0" w:color="auto"/>
            <w:bottom w:val="none" w:sz="0" w:space="0" w:color="auto"/>
            <w:right w:val="none" w:sz="0" w:space="0" w:color="auto"/>
          </w:divBdr>
        </w:div>
      </w:divsChild>
    </w:div>
    <w:div w:id="1156649728">
      <w:bodyDiv w:val="1"/>
      <w:marLeft w:val="0"/>
      <w:marRight w:val="0"/>
      <w:marTop w:val="0"/>
      <w:marBottom w:val="0"/>
      <w:divBdr>
        <w:top w:val="none" w:sz="0" w:space="0" w:color="auto"/>
        <w:left w:val="none" w:sz="0" w:space="0" w:color="auto"/>
        <w:bottom w:val="none" w:sz="0" w:space="0" w:color="auto"/>
        <w:right w:val="none" w:sz="0" w:space="0" w:color="auto"/>
      </w:divBdr>
      <w:divsChild>
        <w:div w:id="709459692">
          <w:marLeft w:val="0"/>
          <w:marRight w:val="0"/>
          <w:marTop w:val="0"/>
          <w:marBottom w:val="0"/>
          <w:divBdr>
            <w:top w:val="none" w:sz="0" w:space="0" w:color="auto"/>
            <w:left w:val="none" w:sz="0" w:space="0" w:color="auto"/>
            <w:bottom w:val="none" w:sz="0" w:space="0" w:color="auto"/>
            <w:right w:val="none" w:sz="0" w:space="0" w:color="auto"/>
          </w:divBdr>
        </w:div>
        <w:div w:id="1181359418">
          <w:marLeft w:val="0"/>
          <w:marRight w:val="0"/>
          <w:marTop w:val="0"/>
          <w:marBottom w:val="0"/>
          <w:divBdr>
            <w:top w:val="none" w:sz="0" w:space="0" w:color="auto"/>
            <w:left w:val="none" w:sz="0" w:space="0" w:color="auto"/>
            <w:bottom w:val="none" w:sz="0" w:space="0" w:color="auto"/>
            <w:right w:val="none" w:sz="0" w:space="0" w:color="auto"/>
          </w:divBdr>
        </w:div>
        <w:div w:id="1031952387">
          <w:marLeft w:val="0"/>
          <w:marRight w:val="0"/>
          <w:marTop w:val="0"/>
          <w:marBottom w:val="0"/>
          <w:divBdr>
            <w:top w:val="none" w:sz="0" w:space="0" w:color="auto"/>
            <w:left w:val="none" w:sz="0" w:space="0" w:color="auto"/>
            <w:bottom w:val="none" w:sz="0" w:space="0" w:color="auto"/>
            <w:right w:val="none" w:sz="0" w:space="0" w:color="auto"/>
          </w:divBdr>
        </w:div>
        <w:div w:id="2100328735">
          <w:marLeft w:val="0"/>
          <w:marRight w:val="0"/>
          <w:marTop w:val="0"/>
          <w:marBottom w:val="0"/>
          <w:divBdr>
            <w:top w:val="none" w:sz="0" w:space="0" w:color="auto"/>
            <w:left w:val="none" w:sz="0" w:space="0" w:color="auto"/>
            <w:bottom w:val="none" w:sz="0" w:space="0" w:color="auto"/>
            <w:right w:val="none" w:sz="0" w:space="0" w:color="auto"/>
          </w:divBdr>
        </w:div>
        <w:div w:id="1490445156">
          <w:marLeft w:val="0"/>
          <w:marRight w:val="0"/>
          <w:marTop w:val="0"/>
          <w:marBottom w:val="0"/>
          <w:divBdr>
            <w:top w:val="none" w:sz="0" w:space="0" w:color="auto"/>
            <w:left w:val="none" w:sz="0" w:space="0" w:color="auto"/>
            <w:bottom w:val="none" w:sz="0" w:space="0" w:color="auto"/>
            <w:right w:val="none" w:sz="0" w:space="0" w:color="auto"/>
          </w:divBdr>
        </w:div>
        <w:div w:id="624390346">
          <w:marLeft w:val="0"/>
          <w:marRight w:val="0"/>
          <w:marTop w:val="0"/>
          <w:marBottom w:val="0"/>
          <w:divBdr>
            <w:top w:val="none" w:sz="0" w:space="0" w:color="auto"/>
            <w:left w:val="none" w:sz="0" w:space="0" w:color="auto"/>
            <w:bottom w:val="none" w:sz="0" w:space="0" w:color="auto"/>
            <w:right w:val="none" w:sz="0" w:space="0" w:color="auto"/>
          </w:divBdr>
        </w:div>
        <w:div w:id="806899317">
          <w:marLeft w:val="0"/>
          <w:marRight w:val="0"/>
          <w:marTop w:val="0"/>
          <w:marBottom w:val="0"/>
          <w:divBdr>
            <w:top w:val="none" w:sz="0" w:space="0" w:color="auto"/>
            <w:left w:val="none" w:sz="0" w:space="0" w:color="auto"/>
            <w:bottom w:val="none" w:sz="0" w:space="0" w:color="auto"/>
            <w:right w:val="none" w:sz="0" w:space="0" w:color="auto"/>
          </w:divBdr>
        </w:div>
        <w:div w:id="133372773">
          <w:marLeft w:val="0"/>
          <w:marRight w:val="0"/>
          <w:marTop w:val="0"/>
          <w:marBottom w:val="0"/>
          <w:divBdr>
            <w:top w:val="none" w:sz="0" w:space="0" w:color="auto"/>
            <w:left w:val="none" w:sz="0" w:space="0" w:color="auto"/>
            <w:bottom w:val="none" w:sz="0" w:space="0" w:color="auto"/>
            <w:right w:val="none" w:sz="0" w:space="0" w:color="auto"/>
          </w:divBdr>
        </w:div>
        <w:div w:id="2005473825">
          <w:marLeft w:val="0"/>
          <w:marRight w:val="0"/>
          <w:marTop w:val="0"/>
          <w:marBottom w:val="0"/>
          <w:divBdr>
            <w:top w:val="none" w:sz="0" w:space="0" w:color="auto"/>
            <w:left w:val="none" w:sz="0" w:space="0" w:color="auto"/>
            <w:bottom w:val="none" w:sz="0" w:space="0" w:color="auto"/>
            <w:right w:val="none" w:sz="0" w:space="0" w:color="auto"/>
          </w:divBdr>
        </w:div>
        <w:div w:id="1940285465">
          <w:marLeft w:val="0"/>
          <w:marRight w:val="0"/>
          <w:marTop w:val="0"/>
          <w:marBottom w:val="0"/>
          <w:divBdr>
            <w:top w:val="none" w:sz="0" w:space="0" w:color="auto"/>
            <w:left w:val="none" w:sz="0" w:space="0" w:color="auto"/>
            <w:bottom w:val="none" w:sz="0" w:space="0" w:color="auto"/>
            <w:right w:val="none" w:sz="0" w:space="0" w:color="auto"/>
          </w:divBdr>
        </w:div>
        <w:div w:id="519319794">
          <w:marLeft w:val="0"/>
          <w:marRight w:val="0"/>
          <w:marTop w:val="0"/>
          <w:marBottom w:val="0"/>
          <w:divBdr>
            <w:top w:val="none" w:sz="0" w:space="0" w:color="auto"/>
            <w:left w:val="none" w:sz="0" w:space="0" w:color="auto"/>
            <w:bottom w:val="none" w:sz="0" w:space="0" w:color="auto"/>
            <w:right w:val="none" w:sz="0" w:space="0" w:color="auto"/>
          </w:divBdr>
        </w:div>
        <w:div w:id="1110466158">
          <w:marLeft w:val="0"/>
          <w:marRight w:val="0"/>
          <w:marTop w:val="0"/>
          <w:marBottom w:val="0"/>
          <w:divBdr>
            <w:top w:val="none" w:sz="0" w:space="0" w:color="auto"/>
            <w:left w:val="none" w:sz="0" w:space="0" w:color="auto"/>
            <w:bottom w:val="none" w:sz="0" w:space="0" w:color="auto"/>
            <w:right w:val="none" w:sz="0" w:space="0" w:color="auto"/>
          </w:divBdr>
        </w:div>
        <w:div w:id="1355883070">
          <w:marLeft w:val="0"/>
          <w:marRight w:val="0"/>
          <w:marTop w:val="0"/>
          <w:marBottom w:val="0"/>
          <w:divBdr>
            <w:top w:val="none" w:sz="0" w:space="0" w:color="auto"/>
            <w:left w:val="none" w:sz="0" w:space="0" w:color="auto"/>
            <w:bottom w:val="none" w:sz="0" w:space="0" w:color="auto"/>
            <w:right w:val="none" w:sz="0" w:space="0" w:color="auto"/>
          </w:divBdr>
        </w:div>
      </w:divsChild>
    </w:div>
    <w:div w:id="1779787627">
      <w:bodyDiv w:val="1"/>
      <w:marLeft w:val="0"/>
      <w:marRight w:val="0"/>
      <w:marTop w:val="0"/>
      <w:marBottom w:val="0"/>
      <w:divBdr>
        <w:top w:val="none" w:sz="0" w:space="0" w:color="auto"/>
        <w:left w:val="none" w:sz="0" w:space="0" w:color="auto"/>
        <w:bottom w:val="none" w:sz="0" w:space="0" w:color="auto"/>
        <w:right w:val="none" w:sz="0" w:space="0" w:color="auto"/>
      </w:divBdr>
      <w:divsChild>
        <w:div w:id="1728139645">
          <w:marLeft w:val="0"/>
          <w:marRight w:val="0"/>
          <w:marTop w:val="0"/>
          <w:marBottom w:val="0"/>
          <w:divBdr>
            <w:top w:val="none" w:sz="0" w:space="0" w:color="auto"/>
            <w:left w:val="none" w:sz="0" w:space="0" w:color="auto"/>
            <w:bottom w:val="none" w:sz="0" w:space="0" w:color="auto"/>
            <w:right w:val="none" w:sz="0" w:space="0" w:color="auto"/>
          </w:divBdr>
        </w:div>
        <w:div w:id="598484312">
          <w:marLeft w:val="0"/>
          <w:marRight w:val="0"/>
          <w:marTop w:val="0"/>
          <w:marBottom w:val="0"/>
          <w:divBdr>
            <w:top w:val="none" w:sz="0" w:space="0" w:color="auto"/>
            <w:left w:val="none" w:sz="0" w:space="0" w:color="auto"/>
            <w:bottom w:val="none" w:sz="0" w:space="0" w:color="auto"/>
            <w:right w:val="none" w:sz="0" w:space="0" w:color="auto"/>
          </w:divBdr>
        </w:div>
        <w:div w:id="1511679813">
          <w:marLeft w:val="0"/>
          <w:marRight w:val="0"/>
          <w:marTop w:val="0"/>
          <w:marBottom w:val="0"/>
          <w:divBdr>
            <w:top w:val="none" w:sz="0" w:space="0" w:color="auto"/>
            <w:left w:val="none" w:sz="0" w:space="0" w:color="auto"/>
            <w:bottom w:val="none" w:sz="0" w:space="0" w:color="auto"/>
            <w:right w:val="none" w:sz="0" w:space="0" w:color="auto"/>
          </w:divBdr>
        </w:div>
      </w:divsChild>
    </w:div>
    <w:div w:id="1931431453">
      <w:bodyDiv w:val="1"/>
      <w:marLeft w:val="0"/>
      <w:marRight w:val="0"/>
      <w:marTop w:val="0"/>
      <w:marBottom w:val="0"/>
      <w:divBdr>
        <w:top w:val="none" w:sz="0" w:space="0" w:color="auto"/>
        <w:left w:val="none" w:sz="0" w:space="0" w:color="auto"/>
        <w:bottom w:val="none" w:sz="0" w:space="0" w:color="auto"/>
        <w:right w:val="none" w:sz="0" w:space="0" w:color="auto"/>
      </w:divBdr>
      <w:divsChild>
        <w:div w:id="812723182">
          <w:marLeft w:val="0"/>
          <w:marRight w:val="0"/>
          <w:marTop w:val="0"/>
          <w:marBottom w:val="0"/>
          <w:divBdr>
            <w:top w:val="none" w:sz="0" w:space="0" w:color="auto"/>
            <w:left w:val="none" w:sz="0" w:space="0" w:color="auto"/>
            <w:bottom w:val="none" w:sz="0" w:space="0" w:color="auto"/>
            <w:right w:val="none" w:sz="0" w:space="0" w:color="auto"/>
          </w:divBdr>
        </w:div>
        <w:div w:id="1799759847">
          <w:marLeft w:val="0"/>
          <w:marRight w:val="0"/>
          <w:marTop w:val="0"/>
          <w:marBottom w:val="0"/>
          <w:divBdr>
            <w:top w:val="none" w:sz="0" w:space="0" w:color="auto"/>
            <w:left w:val="none" w:sz="0" w:space="0" w:color="auto"/>
            <w:bottom w:val="none" w:sz="0" w:space="0" w:color="auto"/>
            <w:right w:val="none" w:sz="0" w:space="0" w:color="auto"/>
          </w:divBdr>
        </w:div>
        <w:div w:id="1748844570">
          <w:marLeft w:val="0"/>
          <w:marRight w:val="0"/>
          <w:marTop w:val="0"/>
          <w:marBottom w:val="0"/>
          <w:divBdr>
            <w:top w:val="none" w:sz="0" w:space="0" w:color="auto"/>
            <w:left w:val="none" w:sz="0" w:space="0" w:color="auto"/>
            <w:bottom w:val="none" w:sz="0" w:space="0" w:color="auto"/>
            <w:right w:val="none" w:sz="0" w:space="0" w:color="auto"/>
          </w:divBdr>
        </w:div>
        <w:div w:id="786312721">
          <w:marLeft w:val="0"/>
          <w:marRight w:val="0"/>
          <w:marTop w:val="0"/>
          <w:marBottom w:val="0"/>
          <w:divBdr>
            <w:top w:val="none" w:sz="0" w:space="0" w:color="auto"/>
            <w:left w:val="none" w:sz="0" w:space="0" w:color="auto"/>
            <w:bottom w:val="none" w:sz="0" w:space="0" w:color="auto"/>
            <w:right w:val="none" w:sz="0" w:space="0" w:color="auto"/>
          </w:divBdr>
        </w:div>
        <w:div w:id="1360350061">
          <w:marLeft w:val="0"/>
          <w:marRight w:val="0"/>
          <w:marTop w:val="0"/>
          <w:marBottom w:val="0"/>
          <w:divBdr>
            <w:top w:val="none" w:sz="0" w:space="0" w:color="auto"/>
            <w:left w:val="none" w:sz="0" w:space="0" w:color="auto"/>
            <w:bottom w:val="none" w:sz="0" w:space="0" w:color="auto"/>
            <w:right w:val="none" w:sz="0" w:space="0" w:color="auto"/>
          </w:divBdr>
        </w:div>
        <w:div w:id="731193363">
          <w:marLeft w:val="0"/>
          <w:marRight w:val="0"/>
          <w:marTop w:val="0"/>
          <w:marBottom w:val="0"/>
          <w:divBdr>
            <w:top w:val="none" w:sz="0" w:space="0" w:color="auto"/>
            <w:left w:val="none" w:sz="0" w:space="0" w:color="auto"/>
            <w:bottom w:val="none" w:sz="0" w:space="0" w:color="auto"/>
            <w:right w:val="none" w:sz="0" w:space="0" w:color="auto"/>
          </w:divBdr>
        </w:div>
        <w:div w:id="218177891">
          <w:marLeft w:val="0"/>
          <w:marRight w:val="0"/>
          <w:marTop w:val="0"/>
          <w:marBottom w:val="0"/>
          <w:divBdr>
            <w:top w:val="none" w:sz="0" w:space="0" w:color="auto"/>
            <w:left w:val="none" w:sz="0" w:space="0" w:color="auto"/>
            <w:bottom w:val="none" w:sz="0" w:space="0" w:color="auto"/>
            <w:right w:val="none" w:sz="0" w:space="0" w:color="auto"/>
          </w:divBdr>
        </w:div>
        <w:div w:id="1462917870">
          <w:marLeft w:val="0"/>
          <w:marRight w:val="0"/>
          <w:marTop w:val="0"/>
          <w:marBottom w:val="0"/>
          <w:divBdr>
            <w:top w:val="none" w:sz="0" w:space="0" w:color="auto"/>
            <w:left w:val="none" w:sz="0" w:space="0" w:color="auto"/>
            <w:bottom w:val="none" w:sz="0" w:space="0" w:color="auto"/>
            <w:right w:val="none" w:sz="0" w:space="0" w:color="auto"/>
          </w:divBdr>
        </w:div>
      </w:divsChild>
    </w:div>
    <w:div w:id="2141417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217">
          <w:marLeft w:val="0"/>
          <w:marRight w:val="0"/>
          <w:marTop w:val="0"/>
          <w:marBottom w:val="0"/>
          <w:divBdr>
            <w:top w:val="none" w:sz="0" w:space="0" w:color="auto"/>
            <w:left w:val="none" w:sz="0" w:space="0" w:color="auto"/>
            <w:bottom w:val="none" w:sz="0" w:space="0" w:color="auto"/>
            <w:right w:val="none" w:sz="0" w:space="0" w:color="auto"/>
          </w:divBdr>
        </w:div>
        <w:div w:id="900288904">
          <w:marLeft w:val="0"/>
          <w:marRight w:val="0"/>
          <w:marTop w:val="0"/>
          <w:marBottom w:val="0"/>
          <w:divBdr>
            <w:top w:val="none" w:sz="0" w:space="0" w:color="auto"/>
            <w:left w:val="none" w:sz="0" w:space="0" w:color="auto"/>
            <w:bottom w:val="none" w:sz="0" w:space="0" w:color="auto"/>
            <w:right w:val="none" w:sz="0" w:space="0" w:color="auto"/>
          </w:divBdr>
        </w:div>
        <w:div w:id="32624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le.ac.uk/study/research-degrees/funded-opportunities/stf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mcmillan@le.ac.uk" TargetMode="External"/><Relationship Id="rId17" Type="http://schemas.openxmlformats.org/officeDocument/2006/relationships/hyperlink" Target="https://le.ac.uk/study/research-degrees/funded-opportunities/stfc" TargetMode="External"/><Relationship Id="rId2" Type="http://schemas.openxmlformats.org/officeDocument/2006/relationships/customXml" Target="../customXml/item2.xml"/><Relationship Id="rId16" Type="http://schemas.openxmlformats.org/officeDocument/2006/relationships/hyperlink" Target="https://doi.org/10.1093/mnras/stad9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i.org/10.1093/mnras/stv273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93/mnras/stac2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B84E88440F45468C70B6614446E47D" ma:contentTypeVersion="22" ma:contentTypeDescription="Create a new document." ma:contentTypeScope="" ma:versionID="3b4cd2baee45d021e2765cac8c35e055">
  <xsd:schema xmlns:xsd="http://www.w3.org/2001/XMLSchema" xmlns:xs="http://www.w3.org/2001/XMLSchema" xmlns:p="http://schemas.microsoft.com/office/2006/metadata/properties" xmlns:ns2="ba07f464-f497-411d-85bb-746217481547" targetNamespace="http://schemas.microsoft.com/office/2006/metadata/properties" ma:root="true" ma:fieldsID="0a52c375310f8a2c402d5f754edb99bb" ns2:_="">
    <xsd:import namespace="ba07f464-f497-411d-85bb-746217481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hD_x002f_MPhil" minOccurs="0"/>
                <xsd:element ref="ns2:Intakemonth" minOccurs="0"/>
                <xsd:element ref="ns2:FundingType" minOccurs="0"/>
                <xsd:element ref="ns2:Supervisor" minOccurs="0"/>
                <xsd:element ref="ns2:Notes" minOccurs="0"/>
                <xsd:element ref="ns2:ResearchArea"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f464-f497-411d-85bb-74621748154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PhD_x002f_MPhil" ma:index="19" nillable="true" ma:displayName="PhD/MPhil" ma:default="PhD" ma:format="Dropdown" ma:hidden="true" ma:internalName="PhD_x002f_MPhil" ma:readOnly="false">
      <xsd:simpleType>
        <xsd:restriction base="dms:Choice">
          <xsd:enumeration value="PhD"/>
          <xsd:enumeration value="MPhil"/>
        </xsd:restriction>
      </xsd:simpleType>
    </xsd:element>
    <xsd:element name="Intakemonth" ma:index="20" nillable="true" ma:displayName="Intake month " ma:format="Dropdown" ma:hidden="true" ma:internalName="Intakemonth" ma:readOnly="false">
      <xsd:simpleType>
        <xsd:restriction base="dms:Choice">
          <xsd:enumeration value="Jan-25"/>
          <xsd:enumeration value="Sep-25"/>
          <xsd:enumeration value="May-25"/>
          <xsd:enumeration value="July -25"/>
          <xsd:enumeration value="Jan-26"/>
        </xsd:restriction>
      </xsd:simpleType>
    </xsd:element>
    <xsd:element name="FundingType" ma:index="21" nillable="true" ma:displayName="Funding Type" ma:format="Dropdown" ma:hidden="true" ma:internalName="FundingType" ma:readOnly="false">
      <xsd:complexType>
        <xsd:complexContent>
          <xsd:extension base="dms:MultiChoice">
            <xsd:sequence>
              <xsd:element name="Value" maxOccurs="unbounded" minOccurs="0" nillable="true">
                <xsd:simpleType>
                  <xsd:restriction base="dms:Choice">
                    <xsd:enumeration value="Studentship"/>
                    <xsd:enumeration value="Self or Family"/>
                    <xsd:enumeration value="Non - University Funding"/>
                    <xsd:enumeration value="Scholarship obtained"/>
                    <xsd:enumeration value="Sponsorship obtained"/>
                    <xsd:enumeration value="Student Finance England"/>
                    <xsd:enumeration value="EPSRC - DLA"/>
                    <xsd:enumeration value="CSC"/>
                    <xsd:enumeration value="DUT DLI"/>
                    <xsd:enumeration value="EPSRC CDT"/>
                    <xsd:enumeration value="GTA"/>
                  </xsd:restriction>
                </xsd:simpleType>
              </xsd:element>
            </xsd:sequence>
          </xsd:extension>
        </xsd:complexContent>
      </xsd:complexType>
    </xsd:element>
    <xsd:element name="Supervisor" ma:index="22" nillable="true" ma:displayName="Supervisor" ma:format="Dropdown" ma:hidden="true" ma:internalName="Supervisor" ma:readOnly="false">
      <xsd:complexType>
        <xsd:complexContent>
          <xsd:extension base="dms:MultiChoiceFillIn">
            <xsd:sequence>
              <xsd:element name="Value" maxOccurs="unbounded" minOccurs="0" nillable="true">
                <xsd:simpleType>
                  <xsd:union memberTypes="dms:Text">
                    <xsd:simpleType>
                      <xsd:restriction base="dms:Choice">
                        <xsd:enumeration value="Alex Pulis"/>
                        <xsd:enumeration value="Andy Ellis"/>
                        <xsd:enumeration value="Alison Stuart"/>
                        <xsd:enumeration value="Aldo Rona"/>
                        <xsd:enumeration value="Elena Plitska"/>
                        <xsd:enumeration value="Elsiddig Elmukashfi"/>
                        <xsd:enumeration value="Essam Abo-Serie"/>
                        <xsd:enumeration value="Fabrizio Ortu"/>
                        <xsd:enumeration value="Gregory Solan"/>
                        <xsd:enumeration value="Haitao Ye"/>
                        <xsd:enumeration value="Harold Ruiz"/>
                        <xsd:enumeration value="Jake Yang"/>
                        <xsd:enumeration value="Jenny Shepherd"/>
                        <xsd:enumeration value="Patricia Rodriguez-Macia"/>
                        <xsd:enumeration value="Philip Ash"/>
                        <xsd:enumeration value="Qun Cao"/>
                        <xsd:enumeration value="Rama Suntharalingam"/>
                        <xsd:enumeration value="Richard Hopkinson"/>
                        <xsd:enumeration value="Robert Hillman"/>
                        <xsd:enumeration value="Shiladitya Paul"/>
                        <xsd:enumeration value="Sergey Piletsky"/>
                        <xsd:enumeration value="Simon Gill"/>
                        <xsd:enumeration value="Steven Bull"/>
                        <xsd:enumeration value="Tao Zhang"/>
                        <xsd:enumeration value="Tosha Nembhard"/>
                        <xsd:enumeration value="Su Addah"/>
                        <xsd:enumeration value="Xin Li"/>
                      </xsd:restriction>
                    </xsd:simpleType>
                  </xsd:union>
                </xsd:simpleType>
              </xsd:element>
            </xsd:sequence>
          </xsd:extension>
        </xsd:complexContent>
      </xsd:complexType>
    </xsd:element>
    <xsd:element name="Notes" ma:index="23" nillable="true" ma:displayName="Notes" ma:format="Dropdown" ma:hidden="true" ma:internalName="Notes" ma:readOnly="false">
      <xsd:simpleType>
        <xsd:restriction base="dms:Note"/>
      </xsd:simpleType>
    </xsd:element>
    <xsd:element name="ResearchArea" ma:index="24" nillable="true" ma:displayName="Research Area" ma:format="Dropdown" ma:hidden="true" ma:internalName="ResearchArea" ma:readOnly="false">
      <xsd:simpleType>
        <xsd:restriction base="dms:Choice">
          <xsd:enumeration value="Chemistry"/>
          <xsd:enumeration value="Computer Science"/>
          <xsd:enumeration value="Mathematics"/>
        </xsd:restriction>
      </xsd:simpleType>
    </xsd:element>
    <xsd:element name="NOTES0" ma:index="25" nillable="true" ma:displayName="NOTES" ma:format="Dropdown"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07f464-f497-411d-85bb-746217481547">
      <Terms xmlns="http://schemas.microsoft.com/office/infopath/2007/PartnerControls"/>
    </lcf76f155ced4ddcb4097134ff3c332f>
    <NOTES0 xmlns="ba07f464-f497-411d-85bb-746217481547" xsi:nil="true"/>
    <ResearchArea xmlns="ba07f464-f497-411d-85bb-746217481547" xsi:nil="true"/>
    <Intakemonth xmlns="ba07f464-f497-411d-85bb-746217481547" xsi:nil="true"/>
    <PhD_x002f_MPhil xmlns="ba07f464-f497-411d-85bb-746217481547">PhD</PhD_x002f_MPhil>
    <Supervisor xmlns="ba07f464-f497-411d-85bb-746217481547" xsi:nil="true"/>
    <FundingType xmlns="ba07f464-f497-411d-85bb-746217481547" xsi:nil="true"/>
    <Notes xmlns="ba07f464-f497-411d-85bb-746217481547" xsi:nil="true"/>
  </documentManagement>
</p:properties>
</file>

<file path=customXml/itemProps1.xml><?xml version="1.0" encoding="utf-8"?>
<ds:datastoreItem xmlns:ds="http://schemas.openxmlformats.org/officeDocument/2006/customXml" ds:itemID="{9B8F1010-972F-46E7-809F-543B42048523}">
  <ds:schemaRefs>
    <ds:schemaRef ds:uri="http://schemas.openxmlformats.org/officeDocument/2006/bibliography"/>
  </ds:schemaRefs>
</ds:datastoreItem>
</file>

<file path=customXml/itemProps2.xml><?xml version="1.0" encoding="utf-8"?>
<ds:datastoreItem xmlns:ds="http://schemas.openxmlformats.org/officeDocument/2006/customXml" ds:itemID="{450A90D3-998C-44E0-94E9-17E0CBF49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f464-f497-411d-85bb-74621748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6B0F0-F1F0-41FD-8D59-38E77954A149}">
  <ds:schemaRefs>
    <ds:schemaRef ds:uri="http://schemas.microsoft.com/sharepoint/v3/contenttype/forms"/>
  </ds:schemaRefs>
</ds:datastoreItem>
</file>

<file path=customXml/itemProps4.xml><?xml version="1.0" encoding="utf-8"?>
<ds:datastoreItem xmlns:ds="http://schemas.openxmlformats.org/officeDocument/2006/customXml" ds:itemID="{43245FA6-B195-4419-9509-2A73B8FD3894}">
  <ds:schemaRefs>
    <ds:schemaRef ds:uri="http://schemas.microsoft.com/office/2006/metadata/properties"/>
    <ds:schemaRef ds:uri="http://schemas.microsoft.com/office/infopath/2007/PartnerControls"/>
    <ds:schemaRef ds:uri="ba07f464-f497-411d-85bb-7462174815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Jenny</dc:creator>
  <cp:keywords/>
  <dc:description/>
  <cp:lastModifiedBy>White, Karen L.</cp:lastModifiedBy>
  <cp:revision>3</cp:revision>
  <cp:lastPrinted>2022-11-02T13:35:00Z</cp:lastPrinted>
  <dcterms:created xsi:type="dcterms:W3CDTF">2025-11-04T15:12:00Z</dcterms:created>
  <dcterms:modified xsi:type="dcterms:W3CDTF">2025-11-04T16:19:00Z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0x0101009CB84E88440F45468C70B6614446E47D</vt:lpwstr>
  </property>
  <property fmtid="{D5CDD505-2E9C-101B-9397-08002B2CF9AE}" pid="3" name="MediaServiceImageTags">
    <vt:lpwstr/>
  </property>
  <property fmtid="{D5CDD505-2E9C-101B-9397-08002B2CF9AE}" pid="4" name="Order">
    <vt:r8>826400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