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77AF0516" w:rsidR="00015F94" w:rsidRDefault="00525357">
      <w:r>
        <w:rPr>
          <w:noProof/>
        </w:rPr>
        <w:drawing>
          <wp:inline distT="0" distB="0" distL="0" distR="0" wp14:anchorId="3B244BBD" wp14:editId="434A5105">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7AF830EE" w14:textId="77777777" w:rsidR="00B35888" w:rsidRDefault="00B35888">
      <w:pPr>
        <w:rPr>
          <w:rStyle w:val="normaltextrun"/>
          <w:rFonts w:ascii="Calibri Light" w:hAnsi="Calibri Light" w:cs="Calibri Light"/>
          <w:b/>
          <w:bCs/>
          <w:color w:val="242424"/>
          <w:sz w:val="32"/>
          <w:szCs w:val="32"/>
          <w:bdr w:val="none" w:sz="0" w:space="0" w:color="auto" w:frame="1"/>
        </w:rPr>
      </w:pPr>
    </w:p>
    <w:p w14:paraId="28666DFC" w14:textId="1E7A1AD1" w:rsidR="0002781F" w:rsidRDefault="00B35888" w:rsidP="00B35888">
      <w:pPr>
        <w:rPr>
          <w:b/>
          <w:bCs/>
          <w:sz w:val="28"/>
          <w:szCs w:val="28"/>
        </w:rPr>
      </w:pPr>
      <w:r w:rsidRPr="00B35888">
        <w:rPr>
          <w:rStyle w:val="normaltextrun"/>
          <w:rFonts w:ascii="Calibri Light" w:hAnsi="Calibri Light" w:cs="Calibri Light"/>
          <w:b/>
          <w:bCs/>
          <w:color w:val="242424"/>
          <w:sz w:val="32"/>
          <w:szCs w:val="32"/>
          <w:bdr w:val="none" w:sz="0" w:space="0" w:color="auto" w:frame="1"/>
        </w:rPr>
        <w:t>SMILE! Novel X-ray views of the magnetosphere</w:t>
      </w:r>
    </w:p>
    <w:tbl>
      <w:tblPr>
        <w:tblStyle w:val="TableGrid"/>
        <w:tblpPr w:leftFromText="180" w:rightFromText="180" w:vertAnchor="text" w:horzAnchor="margin" w:tblpY="124"/>
        <w:tblW w:w="10032" w:type="dxa"/>
        <w:tblBorders>
          <w:insideH w:val="none" w:sz="0" w:space="0" w:color="auto"/>
        </w:tblBorders>
        <w:tblLook w:val="04A0" w:firstRow="1" w:lastRow="0" w:firstColumn="1" w:lastColumn="0" w:noHBand="0" w:noVBand="1"/>
      </w:tblPr>
      <w:tblGrid>
        <w:gridCol w:w="5949"/>
        <w:gridCol w:w="1984"/>
        <w:gridCol w:w="2099"/>
      </w:tblGrid>
      <w:tr w:rsidR="006D7613" w14:paraId="112665E7" w14:textId="77777777" w:rsidTr="55040403">
        <w:trPr>
          <w:trHeight w:val="257"/>
        </w:trPr>
        <w:tc>
          <w:tcPr>
            <w:tcW w:w="5949" w:type="dxa"/>
            <w:tcBorders>
              <w:top w:val="single" w:sz="12" w:space="0" w:color="auto"/>
              <w:left w:val="single" w:sz="12" w:space="0" w:color="auto"/>
            </w:tcBorders>
            <w:shd w:val="clear" w:color="auto" w:fill="FFBDBD"/>
          </w:tcPr>
          <w:p w14:paraId="59DF89B3" w14:textId="5ECBAE29" w:rsidR="006D7613" w:rsidRDefault="00B35888" w:rsidP="006D7613">
            <w:pPr>
              <w:pStyle w:val="ListParagraph"/>
              <w:numPr>
                <w:ilvl w:val="0"/>
                <w:numId w:val="5"/>
              </w:numPr>
            </w:pPr>
            <w:r w:rsidRPr="00B35888">
              <w:t>Make key measurements of the magnetopause boundary  </w:t>
            </w:r>
          </w:p>
        </w:tc>
        <w:tc>
          <w:tcPr>
            <w:tcW w:w="1984" w:type="dxa"/>
            <w:tcBorders>
              <w:top w:val="single" w:sz="12" w:space="0" w:color="auto"/>
            </w:tcBorders>
            <w:shd w:val="clear" w:color="auto" w:fill="E7E6E6" w:themeFill="background2"/>
          </w:tcPr>
          <w:p w14:paraId="6FB28558" w14:textId="77777777" w:rsidR="006D7613" w:rsidRPr="00015F94" w:rsidRDefault="006D7613" w:rsidP="006D7613">
            <w:pPr>
              <w:rPr>
                <w:b/>
                <w:bCs/>
              </w:rPr>
            </w:pPr>
            <w:r w:rsidRPr="00015F94">
              <w:rPr>
                <w:b/>
                <w:bCs/>
              </w:rPr>
              <w:t>Level</w:t>
            </w:r>
          </w:p>
        </w:tc>
        <w:tc>
          <w:tcPr>
            <w:tcW w:w="2099" w:type="dxa"/>
            <w:tcBorders>
              <w:top w:val="single" w:sz="12" w:space="0" w:color="auto"/>
              <w:right w:val="single" w:sz="12" w:space="0" w:color="auto"/>
            </w:tcBorders>
            <w:shd w:val="clear" w:color="auto" w:fill="E7E6E6" w:themeFill="background2"/>
          </w:tcPr>
          <w:p w14:paraId="2EB281B2" w14:textId="77777777" w:rsidR="006D7613" w:rsidRDefault="006D7613" w:rsidP="006D7613">
            <w:r>
              <w:t>PhD</w:t>
            </w:r>
          </w:p>
        </w:tc>
      </w:tr>
      <w:tr w:rsidR="006D7613" w14:paraId="2F6F5DD3" w14:textId="77777777" w:rsidTr="55040403">
        <w:trPr>
          <w:trHeight w:val="279"/>
        </w:trPr>
        <w:tc>
          <w:tcPr>
            <w:tcW w:w="5949" w:type="dxa"/>
            <w:tcBorders>
              <w:left w:val="single" w:sz="12" w:space="0" w:color="auto"/>
            </w:tcBorders>
            <w:shd w:val="clear" w:color="auto" w:fill="FFBDBD"/>
          </w:tcPr>
          <w:p w14:paraId="09201966" w14:textId="77777777" w:rsidR="006D7613" w:rsidRDefault="006D7613" w:rsidP="006D7613"/>
        </w:tc>
        <w:tc>
          <w:tcPr>
            <w:tcW w:w="1984" w:type="dxa"/>
          </w:tcPr>
          <w:p w14:paraId="2F7B26A9" w14:textId="77777777" w:rsidR="006D7613" w:rsidRPr="00015F94" w:rsidRDefault="006D7613" w:rsidP="006D7613">
            <w:pPr>
              <w:rPr>
                <w:b/>
                <w:bCs/>
              </w:rPr>
            </w:pPr>
            <w:r w:rsidRPr="00015F94">
              <w:rPr>
                <w:b/>
                <w:bCs/>
              </w:rPr>
              <w:t>First Supervisor</w:t>
            </w:r>
          </w:p>
        </w:tc>
        <w:tc>
          <w:tcPr>
            <w:tcW w:w="2099" w:type="dxa"/>
            <w:tcBorders>
              <w:right w:val="single" w:sz="12" w:space="0" w:color="auto"/>
            </w:tcBorders>
          </w:tcPr>
          <w:p w14:paraId="31BEEB06" w14:textId="77777777" w:rsidR="006D7613" w:rsidRDefault="00B35888" w:rsidP="006D7613">
            <w:r>
              <w:t>Dr Jennifer</w:t>
            </w:r>
            <w:r w:rsidRPr="00B35888">
              <w:t xml:space="preserve"> Carter</w:t>
            </w:r>
          </w:p>
          <w:p w14:paraId="2286FB9C" w14:textId="435F470F" w:rsidR="00EF5C03" w:rsidRDefault="00EF5C03" w:rsidP="006D7613">
            <w:hyperlink r:id="rId12" w:history="1">
              <w:r w:rsidRPr="00A87A1E">
                <w:rPr>
                  <w:rStyle w:val="Hyperlink"/>
                </w:rPr>
                <w:t>jac48@le.ac.uk</w:t>
              </w:r>
            </w:hyperlink>
            <w:r>
              <w:t xml:space="preserve"> </w:t>
            </w:r>
          </w:p>
        </w:tc>
      </w:tr>
      <w:tr w:rsidR="006D7613" w14:paraId="5D99EA15" w14:textId="77777777" w:rsidTr="55040403">
        <w:trPr>
          <w:trHeight w:val="295"/>
        </w:trPr>
        <w:tc>
          <w:tcPr>
            <w:tcW w:w="5949" w:type="dxa"/>
            <w:tcBorders>
              <w:left w:val="single" w:sz="12" w:space="0" w:color="auto"/>
            </w:tcBorders>
            <w:shd w:val="clear" w:color="auto" w:fill="FFBDBD"/>
          </w:tcPr>
          <w:p w14:paraId="5E6F2C6F" w14:textId="61FB1F36" w:rsidR="006D7613" w:rsidRDefault="00B35888" w:rsidP="006D7613">
            <w:pPr>
              <w:pStyle w:val="ListParagraph"/>
              <w:numPr>
                <w:ilvl w:val="0"/>
                <w:numId w:val="1"/>
              </w:numPr>
            </w:pPr>
            <w:r w:rsidRPr="00B35888">
              <w:t>Understand the rate of magnetic reconnection with respect to the dynamic solar wind </w:t>
            </w:r>
          </w:p>
        </w:tc>
        <w:tc>
          <w:tcPr>
            <w:tcW w:w="1984" w:type="dxa"/>
            <w:shd w:val="clear" w:color="auto" w:fill="E7E6E6" w:themeFill="background2"/>
          </w:tcPr>
          <w:p w14:paraId="6A0894C9" w14:textId="77777777" w:rsidR="006D7613" w:rsidRPr="00015F94" w:rsidRDefault="006D7613" w:rsidP="006D7613">
            <w:pPr>
              <w:rPr>
                <w:b/>
                <w:bCs/>
              </w:rPr>
            </w:pPr>
            <w:r w:rsidRPr="00015F94">
              <w:rPr>
                <w:b/>
                <w:bCs/>
              </w:rPr>
              <w:t>Second Supervisor</w:t>
            </w:r>
          </w:p>
        </w:tc>
        <w:tc>
          <w:tcPr>
            <w:tcW w:w="2099" w:type="dxa"/>
            <w:tcBorders>
              <w:right w:val="single" w:sz="12" w:space="0" w:color="auto"/>
            </w:tcBorders>
            <w:shd w:val="clear" w:color="auto" w:fill="E7E6E6" w:themeFill="background2"/>
          </w:tcPr>
          <w:p w14:paraId="6640C386" w14:textId="2646306A" w:rsidR="006D7613" w:rsidRDefault="20F12F55" w:rsidP="006D7613">
            <w:r>
              <w:t>Prof Steve</w:t>
            </w:r>
            <w:r w:rsidR="00B35888">
              <w:t xml:space="preserve"> Milan</w:t>
            </w:r>
          </w:p>
        </w:tc>
      </w:tr>
      <w:tr w:rsidR="006D7613" w14:paraId="77147F38" w14:textId="77777777" w:rsidTr="55040403">
        <w:trPr>
          <w:trHeight w:val="295"/>
        </w:trPr>
        <w:tc>
          <w:tcPr>
            <w:tcW w:w="5949" w:type="dxa"/>
            <w:tcBorders>
              <w:left w:val="single" w:sz="12" w:space="0" w:color="auto"/>
            </w:tcBorders>
            <w:shd w:val="clear" w:color="auto" w:fill="FFBDBD"/>
          </w:tcPr>
          <w:p w14:paraId="74B611E0" w14:textId="77777777" w:rsidR="006D7613" w:rsidRDefault="006D7613" w:rsidP="006D7613"/>
        </w:tc>
        <w:tc>
          <w:tcPr>
            <w:tcW w:w="1984" w:type="dxa"/>
          </w:tcPr>
          <w:p w14:paraId="07D8ADF2" w14:textId="77777777" w:rsidR="006D7613" w:rsidRPr="00015F94" w:rsidRDefault="006D7613" w:rsidP="006D7613">
            <w:pPr>
              <w:rPr>
                <w:b/>
                <w:bCs/>
              </w:rPr>
            </w:pPr>
            <w:r w:rsidRPr="00015F94">
              <w:rPr>
                <w:b/>
                <w:bCs/>
              </w:rPr>
              <w:t xml:space="preserve">Application Closing Date </w:t>
            </w:r>
          </w:p>
        </w:tc>
        <w:tc>
          <w:tcPr>
            <w:tcW w:w="2099" w:type="dxa"/>
            <w:tcBorders>
              <w:right w:val="single" w:sz="12" w:space="0" w:color="auto"/>
            </w:tcBorders>
          </w:tcPr>
          <w:p w14:paraId="1E95E23A" w14:textId="02051283" w:rsidR="006D7613" w:rsidRDefault="00EF5C03" w:rsidP="006D7613">
            <w:r>
              <w:t>See web page</w:t>
            </w:r>
          </w:p>
        </w:tc>
      </w:tr>
      <w:tr w:rsidR="006D7613" w14:paraId="7867EF5A" w14:textId="77777777" w:rsidTr="55040403">
        <w:trPr>
          <w:trHeight w:val="295"/>
        </w:trPr>
        <w:tc>
          <w:tcPr>
            <w:tcW w:w="5949" w:type="dxa"/>
            <w:tcBorders>
              <w:left w:val="single" w:sz="12" w:space="0" w:color="auto"/>
              <w:bottom w:val="single" w:sz="12" w:space="0" w:color="auto"/>
            </w:tcBorders>
            <w:shd w:val="clear" w:color="auto" w:fill="FFBDBD"/>
          </w:tcPr>
          <w:p w14:paraId="6861715D" w14:textId="47DF7C09" w:rsidR="006D7613" w:rsidRDefault="00B35888" w:rsidP="006D7613">
            <w:pPr>
              <w:pStyle w:val="ListParagraph"/>
              <w:numPr>
                <w:ilvl w:val="0"/>
                <w:numId w:val="1"/>
              </w:numPr>
            </w:pPr>
            <w:r w:rsidRPr="00B35888">
              <w:t>Relate the magnetopause to signatures at multiple scales in the ionosphere</w:t>
            </w:r>
          </w:p>
        </w:tc>
        <w:tc>
          <w:tcPr>
            <w:tcW w:w="1984" w:type="dxa"/>
            <w:tcBorders>
              <w:bottom w:val="single" w:sz="12" w:space="0" w:color="auto"/>
            </w:tcBorders>
            <w:shd w:val="clear" w:color="auto" w:fill="E7E6E6" w:themeFill="background2"/>
          </w:tcPr>
          <w:p w14:paraId="7D46FDE2" w14:textId="77777777" w:rsidR="006D7613" w:rsidRPr="00015F94" w:rsidRDefault="006D7613" w:rsidP="006D7613">
            <w:pPr>
              <w:rPr>
                <w:b/>
                <w:bCs/>
              </w:rPr>
            </w:pPr>
            <w:r w:rsidRPr="00015F94">
              <w:rPr>
                <w:b/>
                <w:bCs/>
              </w:rPr>
              <w:t>PhD Start date</w:t>
            </w:r>
          </w:p>
        </w:tc>
        <w:tc>
          <w:tcPr>
            <w:tcW w:w="2099" w:type="dxa"/>
            <w:tcBorders>
              <w:bottom w:val="single" w:sz="12" w:space="0" w:color="auto"/>
              <w:right w:val="single" w:sz="12" w:space="0" w:color="auto"/>
            </w:tcBorders>
            <w:shd w:val="clear" w:color="auto" w:fill="E7E6E6" w:themeFill="background2"/>
          </w:tcPr>
          <w:p w14:paraId="2786C608" w14:textId="471D614D" w:rsidR="006D7613" w:rsidRDefault="006D7613" w:rsidP="006D7613">
            <w:r>
              <w:t>21</w:t>
            </w:r>
            <w:r w:rsidRPr="66BD413A">
              <w:rPr>
                <w:vertAlign w:val="superscript"/>
              </w:rPr>
              <w:t>st</w:t>
            </w:r>
            <w:r>
              <w:t xml:space="preserve"> September 202</w:t>
            </w:r>
            <w:r w:rsidR="7A794C2E">
              <w:t>6</w:t>
            </w:r>
          </w:p>
        </w:tc>
      </w:tr>
    </w:tbl>
    <w:p w14:paraId="673515B5" w14:textId="29CA9E83" w:rsidR="66BD413A" w:rsidRDefault="66BD413A" w:rsidP="66BD413A">
      <w:pPr>
        <w:rPr>
          <w:b/>
          <w:bCs/>
          <w:sz w:val="32"/>
          <w:szCs w:val="32"/>
        </w:rPr>
      </w:pPr>
    </w:p>
    <w:p w14:paraId="67CDF422" w14:textId="006746A2" w:rsidR="001466E1" w:rsidRDefault="006D7613" w:rsidP="00015F94">
      <w:pPr>
        <w:rPr>
          <w:b/>
          <w:bCs/>
          <w:sz w:val="32"/>
          <w:szCs w:val="32"/>
        </w:rPr>
      </w:pPr>
      <w:r w:rsidRPr="006D7613">
        <w:rPr>
          <w:b/>
          <w:bCs/>
          <w:sz w:val="32"/>
          <w:szCs w:val="32"/>
        </w:rPr>
        <w:t>Details:</w:t>
      </w:r>
    </w:p>
    <w:p w14:paraId="653D1D8E" w14:textId="77777777" w:rsidR="00B35888" w:rsidRPr="00B35888" w:rsidRDefault="00B35888" w:rsidP="00B35888">
      <w:pPr>
        <w:rPr>
          <w:sz w:val="24"/>
          <w:szCs w:val="24"/>
        </w:rPr>
      </w:pPr>
      <w:r w:rsidRPr="00B35888">
        <w:rPr>
          <w:sz w:val="24"/>
          <w:szCs w:val="24"/>
        </w:rPr>
        <w:t xml:space="preserve">The Solar wind Magnetosphere Ionosphere Link Explorer (SMILE) is a joint European Space Agency, Chinese Academy of Sciences mission due for imminent launch in early 2026.  Leicester is taking a leading role in the mission, having led the build of SMILE’s Soft X-ray Imager (SXI) camera, and Leicester scientists are embedded in the large, international SMILE Consortium. SXI will detect solar wind charge exchange emissions in the X-ray regime. SXI will be used to track the shape and movement of the magnetopause boundary that separates the solar wind from the Earth’s magnetosphere. SMILE also carries an Ultraviolet Imager (UVI) to monitor the auroral borealis in the Northern Hemisphere. Together, SXI and UVI provide a completely novel view of how the solar wind, magnetosphere, and ionosphere are coupled, and SMILE promises to revolutionise our understanding of the solar terrestrial relationship.  </w:t>
      </w:r>
    </w:p>
    <w:p w14:paraId="74A3B151" w14:textId="77777777" w:rsidR="00B35888" w:rsidRPr="00B35888" w:rsidRDefault="00B35888" w:rsidP="00B35888">
      <w:pPr>
        <w:rPr>
          <w:sz w:val="24"/>
          <w:szCs w:val="24"/>
        </w:rPr>
      </w:pPr>
    </w:p>
    <w:p w14:paraId="34B33790" w14:textId="46D65D5F" w:rsidR="006D7613" w:rsidRPr="006D7613" w:rsidRDefault="00B35888" w:rsidP="00B35888">
      <w:pPr>
        <w:rPr>
          <w:sz w:val="24"/>
          <w:szCs w:val="24"/>
        </w:rPr>
      </w:pPr>
      <w:r w:rsidRPr="00B35888">
        <w:rPr>
          <w:sz w:val="24"/>
          <w:szCs w:val="24"/>
        </w:rPr>
        <w:t>The three-dimensional magnetopause shape needs to be extracted from SXI’s two-dimensional images, using a process of forward modelling. Carefully tailored SXI images, both temporally and spatially, will be needed. Once the magnetopause is found, its behaviour can be compared to multi-scaled measurements at the ionosphere. To do this, auroral images from SMILE’s UVI and maps of movements of plasma in the ionosphere will be used, from ground-based facilities such as the Super Dual Auroral Radar Network. In addition, spectral studies of SXI images can reveal details of solar wind composition and identify transient phenomena such as coronal mass ejections impinging on the magnetosphere. SMILE will provide a rich and varied data set to be explored, and Leicester is the forefront of those efforts.</w:t>
      </w:r>
    </w:p>
    <w:p w14:paraId="150D65B5" w14:textId="77777777" w:rsidR="006D7613" w:rsidRPr="006D7613" w:rsidRDefault="006D7613" w:rsidP="00015F94">
      <w:pPr>
        <w:rPr>
          <w:sz w:val="24"/>
          <w:szCs w:val="24"/>
        </w:rPr>
      </w:pPr>
    </w:p>
    <w:p w14:paraId="16D2238D" w14:textId="3ECA4D23" w:rsidR="00015F94" w:rsidRDefault="00015F94" w:rsidP="00015F94">
      <w:pPr>
        <w:rPr>
          <w:b/>
          <w:bCs/>
          <w:sz w:val="44"/>
          <w:szCs w:val="44"/>
        </w:rPr>
      </w:pPr>
    </w:p>
    <w:p w14:paraId="6C93A48E" w14:textId="5C874406" w:rsidR="0002781F" w:rsidRDefault="0002781F" w:rsidP="00015F94">
      <w:pPr>
        <w:rPr>
          <w:sz w:val="28"/>
          <w:szCs w:val="28"/>
        </w:rPr>
      </w:pPr>
    </w:p>
    <w:p w14:paraId="2462FD2C" w14:textId="6E8B4D1D" w:rsidR="0002781F" w:rsidRDefault="0002781F" w:rsidP="00015F94">
      <w:pPr>
        <w:rPr>
          <w:sz w:val="28"/>
          <w:szCs w:val="28"/>
        </w:rPr>
      </w:pPr>
    </w:p>
    <w:p w14:paraId="37CFE406" w14:textId="679A732D" w:rsidR="0002781F" w:rsidRDefault="0002781F" w:rsidP="00015F94">
      <w:pPr>
        <w:rPr>
          <w:sz w:val="28"/>
          <w:szCs w:val="28"/>
        </w:rPr>
      </w:pPr>
    </w:p>
    <w:p w14:paraId="6090B2B7" w14:textId="77777777" w:rsidR="0002781F" w:rsidRDefault="0002781F" w:rsidP="00015F94">
      <w:pPr>
        <w:rPr>
          <w:sz w:val="28"/>
          <w:szCs w:val="28"/>
        </w:rPr>
      </w:pPr>
    </w:p>
    <w:p w14:paraId="67AB39DF" w14:textId="262CDC7A" w:rsidR="0002781F" w:rsidRDefault="0002781F" w:rsidP="00015F94">
      <w:pPr>
        <w:rPr>
          <w:sz w:val="28"/>
          <w:szCs w:val="28"/>
        </w:rPr>
      </w:pPr>
    </w:p>
    <w:p w14:paraId="30C698C7" w14:textId="0838A991" w:rsidR="0002781F" w:rsidRDefault="00B35888" w:rsidP="00015F94">
      <w:pPr>
        <w:rPr>
          <w:sz w:val="28"/>
          <w:szCs w:val="28"/>
        </w:rPr>
      </w:pPr>
      <w:r>
        <w:rPr>
          <w:noProof/>
          <w:sz w:val="28"/>
          <w:szCs w:val="28"/>
        </w:rPr>
        <w:drawing>
          <wp:anchor distT="0" distB="0" distL="114300" distR="114300" simplePos="0" relativeHeight="251660288" behindDoc="1" locked="0" layoutInCell="1" allowOverlap="1" wp14:anchorId="00CDC5E5" wp14:editId="06AAA653">
            <wp:simplePos x="0" y="0"/>
            <wp:positionH relativeFrom="margin">
              <wp:align>center</wp:align>
            </wp:positionH>
            <wp:positionV relativeFrom="paragraph">
              <wp:posOffset>0</wp:posOffset>
            </wp:positionV>
            <wp:extent cx="2804160" cy="292608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4160" cy="292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A3432" w14:textId="77777777" w:rsidR="0002781F" w:rsidRDefault="0002781F" w:rsidP="00015F94">
      <w:pPr>
        <w:rPr>
          <w:sz w:val="28"/>
          <w:szCs w:val="28"/>
        </w:rPr>
      </w:pPr>
    </w:p>
    <w:p w14:paraId="3E2A39F5" w14:textId="77777777" w:rsidR="006D7613" w:rsidRDefault="006D7613" w:rsidP="00015F94">
      <w:pPr>
        <w:rPr>
          <w:sz w:val="28"/>
          <w:szCs w:val="28"/>
        </w:rPr>
      </w:pPr>
    </w:p>
    <w:p w14:paraId="5A73D982" w14:textId="77777777" w:rsidR="006D7613" w:rsidRDefault="006D7613" w:rsidP="00015F94">
      <w:pPr>
        <w:rPr>
          <w:sz w:val="28"/>
          <w:szCs w:val="28"/>
        </w:rPr>
      </w:pPr>
    </w:p>
    <w:p w14:paraId="3956B4A7" w14:textId="77777777" w:rsidR="006D7613" w:rsidRDefault="006D7613" w:rsidP="00015F94">
      <w:pPr>
        <w:rPr>
          <w:sz w:val="28"/>
          <w:szCs w:val="28"/>
        </w:rPr>
      </w:pPr>
    </w:p>
    <w:p w14:paraId="233E2E19" w14:textId="77777777" w:rsidR="006D7613" w:rsidRDefault="006D7613" w:rsidP="00015F94">
      <w:pPr>
        <w:rPr>
          <w:sz w:val="28"/>
          <w:szCs w:val="28"/>
        </w:rPr>
      </w:pPr>
    </w:p>
    <w:p w14:paraId="66C3B590" w14:textId="77777777" w:rsidR="006D7613" w:rsidRDefault="006D7613" w:rsidP="00015F94">
      <w:pPr>
        <w:rPr>
          <w:sz w:val="28"/>
          <w:szCs w:val="28"/>
        </w:rPr>
      </w:pPr>
    </w:p>
    <w:p w14:paraId="421CB27D" w14:textId="77777777" w:rsidR="00B35888" w:rsidRDefault="00B35888" w:rsidP="00015F94">
      <w:pPr>
        <w:rPr>
          <w:sz w:val="28"/>
          <w:szCs w:val="28"/>
        </w:rPr>
      </w:pPr>
    </w:p>
    <w:p w14:paraId="0885EF9F" w14:textId="77777777" w:rsidR="00B35888" w:rsidRDefault="00B35888" w:rsidP="00015F94">
      <w:pPr>
        <w:rPr>
          <w:sz w:val="28"/>
          <w:szCs w:val="28"/>
        </w:rPr>
      </w:pPr>
    </w:p>
    <w:p w14:paraId="5178ACC0" w14:textId="59C87177" w:rsidR="00B35888" w:rsidRDefault="00B35888" w:rsidP="66BD413A">
      <w:pPr>
        <w:jc w:val="center"/>
        <w:rPr>
          <w:sz w:val="28"/>
          <w:szCs w:val="28"/>
        </w:rPr>
      </w:pPr>
      <w:r w:rsidRPr="66BD413A">
        <w:rPr>
          <w:i/>
          <w:iCs/>
          <w:sz w:val="28"/>
          <w:szCs w:val="28"/>
        </w:rPr>
        <w:t>SMILE will have two imagers; the SXI with a view of the dayside magnetopause (purple), and the UVI with a view of the Northern Hemisphere aurora (green). The University of Leicester led the build of the SXI, shown in the inset.</w:t>
      </w:r>
      <w:r w:rsidRPr="66BD413A">
        <w:rPr>
          <w:sz w:val="28"/>
          <w:szCs w:val="28"/>
        </w:rPr>
        <w:t xml:space="preserve"> </w:t>
      </w:r>
    </w:p>
    <w:p w14:paraId="0DE16115" w14:textId="33C38882" w:rsidR="00B35888" w:rsidRDefault="00B35888" w:rsidP="00B35888">
      <w:pPr>
        <w:jc w:val="center"/>
        <w:rPr>
          <w:sz w:val="28"/>
          <w:szCs w:val="28"/>
        </w:rPr>
      </w:pPr>
      <w:r w:rsidRPr="66BD413A">
        <w:rPr>
          <w:sz w:val="28"/>
          <w:szCs w:val="28"/>
        </w:rPr>
        <w:t>Credit: Composite by J. A. Carter, background NASA.</w:t>
      </w:r>
    </w:p>
    <w:p w14:paraId="3C5D7DBD" w14:textId="600A801A" w:rsidR="00015F94" w:rsidRPr="00E97E69" w:rsidRDefault="00E97E69" w:rsidP="00015F94">
      <w:pPr>
        <w:rPr>
          <w:sz w:val="28"/>
          <w:szCs w:val="28"/>
        </w:rPr>
      </w:pPr>
      <w:r>
        <w:rPr>
          <w:sz w:val="28"/>
          <w:szCs w:val="28"/>
        </w:rPr>
        <w:t>Further Reading</w:t>
      </w:r>
      <w:r w:rsidR="001466E1" w:rsidRPr="00E97E69">
        <w:rPr>
          <w:sz w:val="28"/>
          <w:szCs w:val="28"/>
        </w:rPr>
        <w:t>:</w:t>
      </w:r>
      <w:r w:rsidR="00015F94" w:rsidRPr="00E97E69">
        <w:rPr>
          <w:sz w:val="28"/>
          <w:szCs w:val="28"/>
        </w:rPr>
        <w:t xml:space="preserve"> </w:t>
      </w:r>
    </w:p>
    <w:p w14:paraId="04CDBF96" w14:textId="77777777" w:rsidR="00B35888" w:rsidRDefault="00B35888" w:rsidP="00B35888">
      <w:pPr>
        <w:pStyle w:val="paragraph"/>
        <w:numPr>
          <w:ilvl w:val="0"/>
          <w:numId w:val="19"/>
        </w:numPr>
        <w:spacing w:before="0" w:beforeAutospacing="0" w:after="0" w:afterAutospacing="0"/>
        <w:ind w:left="1080" w:firstLine="0"/>
        <w:textAlignment w:val="baseline"/>
        <w:rPr>
          <w:rFonts w:ascii="Calibri" w:hAnsi="Calibri" w:cs="Calibri"/>
          <w:sz w:val="28"/>
          <w:szCs w:val="28"/>
        </w:rPr>
      </w:pPr>
      <w:r>
        <w:rPr>
          <w:rStyle w:val="normaltextrun"/>
          <w:rFonts w:ascii="Calibri" w:hAnsi="Calibri" w:cs="Calibri"/>
          <w:i/>
          <w:iCs/>
          <w:color w:val="000000"/>
        </w:rPr>
        <w:t>Wang et al. 2025, Overview of the SMILE mission: https://link.springer.com/article/10.1007/s11214-024-01126-6</w:t>
      </w:r>
      <w:r>
        <w:rPr>
          <w:rStyle w:val="eop"/>
          <w:rFonts w:ascii="Calibri" w:hAnsi="Calibri" w:cs="Calibri"/>
          <w:color w:val="000000"/>
        </w:rPr>
        <w:t> </w:t>
      </w:r>
    </w:p>
    <w:p w14:paraId="643B8EDE" w14:textId="77777777" w:rsidR="00B35888" w:rsidRDefault="00B35888" w:rsidP="00B35888">
      <w:pPr>
        <w:pStyle w:val="paragraph"/>
        <w:numPr>
          <w:ilvl w:val="0"/>
          <w:numId w:val="20"/>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hd w:val="clear" w:color="auto" w:fill="FFFFFF"/>
        </w:rPr>
        <w:t>Sembay et al. 2024, The SMILE Soft X-ray Imager: https://www.eppcgs.org/article/doi/10.26464/epp2023067</w:t>
      </w:r>
      <w:r>
        <w:rPr>
          <w:rStyle w:val="eop"/>
          <w:rFonts w:ascii="Calibri" w:hAnsi="Calibri" w:cs="Calibri"/>
          <w:color w:val="000000"/>
        </w:rPr>
        <w:t> </w:t>
      </w:r>
    </w:p>
    <w:p w14:paraId="5BE4CF63" w14:textId="77777777" w:rsidR="00B35888" w:rsidRDefault="00B35888" w:rsidP="00B35888">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hd w:val="clear" w:color="auto" w:fill="FFFFFF"/>
        </w:rPr>
        <w:t>Carter et al. 2025, Linking SMILE SXI and UVI observations with other facilities: https://link.springer.com/article/10.1007/s11214-025-01175-5</w:t>
      </w:r>
      <w:r>
        <w:rPr>
          <w:rStyle w:val="eop"/>
          <w:rFonts w:ascii="Calibri" w:hAnsi="Calibri" w:cs="Calibri"/>
          <w:color w:val="000000"/>
        </w:rPr>
        <w:t> </w:t>
      </w:r>
    </w:p>
    <w:p w14:paraId="522DAFAB" w14:textId="7A5C6D72" w:rsidR="001466E1" w:rsidRPr="00E97E69" w:rsidRDefault="0002781F" w:rsidP="001466E1">
      <w:pPr>
        <w:pStyle w:val="paragraph"/>
        <w:spacing w:before="0" w:beforeAutospacing="0" w:after="0" w:afterAutospacing="0"/>
        <w:jc w:val="both"/>
        <w:textAlignment w:val="baseline"/>
        <w:rPr>
          <w:rFonts w:ascii="Segoe UI" w:hAnsi="Segoe UI" w:cs="Segoe UI"/>
        </w:rPr>
      </w:pPr>
      <w:r w:rsidRPr="00E97E69">
        <w:rPr>
          <w:noProof/>
          <w:sz w:val="28"/>
          <w:szCs w:val="28"/>
        </w:rPr>
        <mc:AlternateContent>
          <mc:Choice Requires="wps">
            <w:drawing>
              <wp:anchor distT="0" distB="0" distL="114300" distR="114300" simplePos="0" relativeHeight="251659264" behindDoc="0" locked="0" layoutInCell="1" allowOverlap="1" wp14:anchorId="26758A84" wp14:editId="7FE7D8A7">
                <wp:simplePos x="0" y="0"/>
                <wp:positionH relativeFrom="margin">
                  <wp:align>center</wp:align>
                </wp:positionH>
                <wp:positionV relativeFrom="paragraph">
                  <wp:posOffset>302895</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4"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0;margin-top:23.85pt;width:506.25pt;height:42.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5" w:history="1">
                        <w:r w:rsidR="0056620C" w:rsidRPr="00591A81">
                          <w:rPr>
                            <w:rStyle w:val="Hyperlink"/>
                            <w:sz w:val="32"/>
                            <w:szCs w:val="32"/>
                          </w:rPr>
                          <w:t>here</w:t>
                        </w:r>
                      </w:hyperlink>
                      <w:r w:rsidR="0056620C" w:rsidRPr="00591A81">
                        <w:rPr>
                          <w:sz w:val="32"/>
                          <w:szCs w:val="32"/>
                        </w:rPr>
                        <w:t xml:space="preserve"> </w:t>
                      </w:r>
                    </w:p>
                  </w:txbxContent>
                </v:textbox>
                <w10:wrap anchorx="margin"/>
              </v:rect>
            </w:pict>
          </mc:Fallback>
        </mc:AlternateContent>
      </w:r>
    </w:p>
    <w:sectPr w:rsidR="001466E1" w:rsidRPr="00E97E69"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9F7" w14:textId="77777777" w:rsidR="00015F94" w:rsidRDefault="00015F94" w:rsidP="00015F94">
      <w:pPr>
        <w:spacing w:after="0" w:line="240" w:lineRule="auto"/>
      </w:pPr>
      <w:r>
        <w:separator/>
      </w:r>
    </w:p>
  </w:endnote>
  <w:endnote w:type="continuationSeparator" w:id="0">
    <w:p w14:paraId="553A0D8F" w14:textId="77777777" w:rsidR="00015F94" w:rsidRDefault="00015F94" w:rsidP="000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3BD" w14:textId="77777777" w:rsidR="00015F94" w:rsidRDefault="00015F94" w:rsidP="00015F94">
      <w:pPr>
        <w:spacing w:after="0" w:line="240" w:lineRule="auto"/>
      </w:pPr>
      <w:r>
        <w:separator/>
      </w:r>
    </w:p>
  </w:footnote>
  <w:footnote w:type="continuationSeparator" w:id="0">
    <w:p w14:paraId="373D7E5F" w14:textId="77777777" w:rsidR="00015F94" w:rsidRDefault="00015F94" w:rsidP="0001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A6"/>
    <w:multiLevelType w:val="multilevel"/>
    <w:tmpl w:val="14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4D26"/>
    <w:multiLevelType w:val="multilevel"/>
    <w:tmpl w:val="D5E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42755"/>
    <w:multiLevelType w:val="multilevel"/>
    <w:tmpl w:val="2D7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F769E"/>
    <w:multiLevelType w:val="multilevel"/>
    <w:tmpl w:val="A36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70BDD"/>
    <w:multiLevelType w:val="multilevel"/>
    <w:tmpl w:val="89C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7312B"/>
    <w:multiLevelType w:val="multilevel"/>
    <w:tmpl w:val="D15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2108BC"/>
    <w:multiLevelType w:val="multilevel"/>
    <w:tmpl w:val="A61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1C1962"/>
    <w:multiLevelType w:val="multilevel"/>
    <w:tmpl w:val="0A8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120001"/>
    <w:multiLevelType w:val="multilevel"/>
    <w:tmpl w:val="84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6C4305"/>
    <w:multiLevelType w:val="multilevel"/>
    <w:tmpl w:val="B73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DD2241"/>
    <w:multiLevelType w:val="hybridMultilevel"/>
    <w:tmpl w:val="A23A3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3877B0"/>
    <w:multiLevelType w:val="multilevel"/>
    <w:tmpl w:val="F72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4F4398"/>
    <w:multiLevelType w:val="multilevel"/>
    <w:tmpl w:val="E40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FD0DCD"/>
    <w:multiLevelType w:val="multilevel"/>
    <w:tmpl w:val="6A4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3B3F30"/>
    <w:multiLevelType w:val="multilevel"/>
    <w:tmpl w:val="CBE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463D9E"/>
    <w:multiLevelType w:val="multilevel"/>
    <w:tmpl w:val="500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B55DD9"/>
    <w:multiLevelType w:val="multilevel"/>
    <w:tmpl w:val="158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850E25"/>
    <w:multiLevelType w:val="multilevel"/>
    <w:tmpl w:val="AF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7C0E1D"/>
    <w:multiLevelType w:val="multilevel"/>
    <w:tmpl w:val="208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44329C"/>
    <w:multiLevelType w:val="multilevel"/>
    <w:tmpl w:val="6C5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4"/>
  </w:num>
  <w:num w:numId="3">
    <w:abstractNumId w:val="0"/>
  </w:num>
  <w:num w:numId="4">
    <w:abstractNumId w:val="18"/>
  </w:num>
  <w:num w:numId="5">
    <w:abstractNumId w:val="11"/>
  </w:num>
  <w:num w:numId="6">
    <w:abstractNumId w:val="20"/>
  </w:num>
  <w:num w:numId="7">
    <w:abstractNumId w:val="5"/>
  </w:num>
  <w:num w:numId="8">
    <w:abstractNumId w:val="19"/>
  </w:num>
  <w:num w:numId="9">
    <w:abstractNumId w:val="8"/>
  </w:num>
  <w:num w:numId="10">
    <w:abstractNumId w:val="9"/>
  </w:num>
  <w:num w:numId="11">
    <w:abstractNumId w:val="1"/>
  </w:num>
  <w:num w:numId="12">
    <w:abstractNumId w:val="16"/>
  </w:num>
  <w:num w:numId="13">
    <w:abstractNumId w:val="7"/>
  </w:num>
  <w:num w:numId="14">
    <w:abstractNumId w:val="15"/>
  </w:num>
  <w:num w:numId="15">
    <w:abstractNumId w:val="2"/>
  </w:num>
  <w:num w:numId="16">
    <w:abstractNumId w:val="17"/>
  </w:num>
  <w:num w:numId="17">
    <w:abstractNumId w:val="4"/>
  </w:num>
  <w:num w:numId="18">
    <w:abstractNumId w:val="3"/>
  </w:num>
  <w:num w:numId="19">
    <w:abstractNumId w:val="6"/>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2781F"/>
    <w:rsid w:val="000B0CDD"/>
    <w:rsid w:val="001466E1"/>
    <w:rsid w:val="003C3D07"/>
    <w:rsid w:val="00437DA8"/>
    <w:rsid w:val="004867EB"/>
    <w:rsid w:val="00525357"/>
    <w:rsid w:val="0053095A"/>
    <w:rsid w:val="0056620C"/>
    <w:rsid w:val="00591A81"/>
    <w:rsid w:val="006D7613"/>
    <w:rsid w:val="006E5385"/>
    <w:rsid w:val="007D458B"/>
    <w:rsid w:val="009041E6"/>
    <w:rsid w:val="009909EF"/>
    <w:rsid w:val="00B35888"/>
    <w:rsid w:val="00B9063A"/>
    <w:rsid w:val="00CC2A4D"/>
    <w:rsid w:val="00E84099"/>
    <w:rsid w:val="00E97E69"/>
    <w:rsid w:val="00EF5C03"/>
    <w:rsid w:val="00F738B9"/>
    <w:rsid w:val="20F12F55"/>
    <w:rsid w:val="55040403"/>
    <w:rsid w:val="66BD413A"/>
    <w:rsid w:val="7A794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83102">
      <w:bodyDiv w:val="1"/>
      <w:marLeft w:val="0"/>
      <w:marRight w:val="0"/>
      <w:marTop w:val="0"/>
      <w:marBottom w:val="0"/>
      <w:divBdr>
        <w:top w:val="none" w:sz="0" w:space="0" w:color="auto"/>
        <w:left w:val="none" w:sz="0" w:space="0" w:color="auto"/>
        <w:bottom w:val="none" w:sz="0" w:space="0" w:color="auto"/>
        <w:right w:val="none" w:sz="0" w:space="0" w:color="auto"/>
      </w:divBdr>
      <w:divsChild>
        <w:div w:id="1186942956">
          <w:marLeft w:val="0"/>
          <w:marRight w:val="0"/>
          <w:marTop w:val="0"/>
          <w:marBottom w:val="0"/>
          <w:divBdr>
            <w:top w:val="none" w:sz="0" w:space="0" w:color="auto"/>
            <w:left w:val="none" w:sz="0" w:space="0" w:color="auto"/>
            <w:bottom w:val="none" w:sz="0" w:space="0" w:color="auto"/>
            <w:right w:val="none" w:sz="0" w:space="0" w:color="auto"/>
          </w:divBdr>
        </w:div>
        <w:div w:id="179008933">
          <w:marLeft w:val="0"/>
          <w:marRight w:val="0"/>
          <w:marTop w:val="0"/>
          <w:marBottom w:val="0"/>
          <w:divBdr>
            <w:top w:val="none" w:sz="0" w:space="0" w:color="auto"/>
            <w:left w:val="none" w:sz="0" w:space="0" w:color="auto"/>
            <w:bottom w:val="none" w:sz="0" w:space="0" w:color="auto"/>
            <w:right w:val="none" w:sz="0" w:space="0" w:color="auto"/>
          </w:divBdr>
        </w:div>
        <w:div w:id="36708912">
          <w:marLeft w:val="0"/>
          <w:marRight w:val="0"/>
          <w:marTop w:val="0"/>
          <w:marBottom w:val="0"/>
          <w:divBdr>
            <w:top w:val="none" w:sz="0" w:space="0" w:color="auto"/>
            <w:left w:val="none" w:sz="0" w:space="0" w:color="auto"/>
            <w:bottom w:val="none" w:sz="0" w:space="0" w:color="auto"/>
            <w:right w:val="none" w:sz="0" w:space="0" w:color="auto"/>
          </w:divBdr>
        </w:div>
        <w:div w:id="462188316">
          <w:marLeft w:val="0"/>
          <w:marRight w:val="0"/>
          <w:marTop w:val="0"/>
          <w:marBottom w:val="0"/>
          <w:divBdr>
            <w:top w:val="none" w:sz="0" w:space="0" w:color="auto"/>
            <w:left w:val="none" w:sz="0" w:space="0" w:color="auto"/>
            <w:bottom w:val="none" w:sz="0" w:space="0" w:color="auto"/>
            <w:right w:val="none" w:sz="0" w:space="0" w:color="auto"/>
          </w:divBdr>
        </w:div>
        <w:div w:id="886722679">
          <w:marLeft w:val="0"/>
          <w:marRight w:val="0"/>
          <w:marTop w:val="0"/>
          <w:marBottom w:val="0"/>
          <w:divBdr>
            <w:top w:val="none" w:sz="0" w:space="0" w:color="auto"/>
            <w:left w:val="none" w:sz="0" w:space="0" w:color="auto"/>
            <w:bottom w:val="none" w:sz="0" w:space="0" w:color="auto"/>
            <w:right w:val="none" w:sz="0" w:space="0" w:color="auto"/>
          </w:divBdr>
        </w:div>
        <w:div w:id="320432898">
          <w:marLeft w:val="0"/>
          <w:marRight w:val="0"/>
          <w:marTop w:val="0"/>
          <w:marBottom w:val="0"/>
          <w:divBdr>
            <w:top w:val="none" w:sz="0" w:space="0" w:color="auto"/>
            <w:left w:val="none" w:sz="0" w:space="0" w:color="auto"/>
            <w:bottom w:val="none" w:sz="0" w:space="0" w:color="auto"/>
            <w:right w:val="none" w:sz="0" w:space="0" w:color="auto"/>
          </w:divBdr>
        </w:div>
        <w:div w:id="406147842">
          <w:marLeft w:val="0"/>
          <w:marRight w:val="0"/>
          <w:marTop w:val="0"/>
          <w:marBottom w:val="0"/>
          <w:divBdr>
            <w:top w:val="none" w:sz="0" w:space="0" w:color="auto"/>
            <w:left w:val="none" w:sz="0" w:space="0" w:color="auto"/>
            <w:bottom w:val="none" w:sz="0" w:space="0" w:color="auto"/>
            <w:right w:val="none" w:sz="0" w:space="0" w:color="auto"/>
          </w:divBdr>
        </w:div>
        <w:div w:id="1476485522">
          <w:marLeft w:val="0"/>
          <w:marRight w:val="0"/>
          <w:marTop w:val="0"/>
          <w:marBottom w:val="0"/>
          <w:divBdr>
            <w:top w:val="none" w:sz="0" w:space="0" w:color="auto"/>
            <w:left w:val="none" w:sz="0" w:space="0" w:color="auto"/>
            <w:bottom w:val="none" w:sz="0" w:space="0" w:color="auto"/>
            <w:right w:val="none" w:sz="0" w:space="0" w:color="auto"/>
          </w:divBdr>
        </w:div>
        <w:div w:id="1117867181">
          <w:marLeft w:val="0"/>
          <w:marRight w:val="0"/>
          <w:marTop w:val="0"/>
          <w:marBottom w:val="0"/>
          <w:divBdr>
            <w:top w:val="none" w:sz="0" w:space="0" w:color="auto"/>
            <w:left w:val="none" w:sz="0" w:space="0" w:color="auto"/>
            <w:bottom w:val="none" w:sz="0" w:space="0" w:color="auto"/>
            <w:right w:val="none" w:sz="0" w:space="0" w:color="auto"/>
          </w:divBdr>
        </w:div>
      </w:divsChild>
    </w:div>
    <w:div w:id="1151169602">
      <w:bodyDiv w:val="1"/>
      <w:marLeft w:val="0"/>
      <w:marRight w:val="0"/>
      <w:marTop w:val="0"/>
      <w:marBottom w:val="0"/>
      <w:divBdr>
        <w:top w:val="none" w:sz="0" w:space="0" w:color="auto"/>
        <w:left w:val="none" w:sz="0" w:space="0" w:color="auto"/>
        <w:bottom w:val="none" w:sz="0" w:space="0" w:color="auto"/>
        <w:right w:val="none" w:sz="0" w:space="0" w:color="auto"/>
      </w:divBdr>
      <w:divsChild>
        <w:div w:id="1323581240">
          <w:marLeft w:val="0"/>
          <w:marRight w:val="0"/>
          <w:marTop w:val="0"/>
          <w:marBottom w:val="0"/>
          <w:divBdr>
            <w:top w:val="none" w:sz="0" w:space="0" w:color="auto"/>
            <w:left w:val="none" w:sz="0" w:space="0" w:color="auto"/>
            <w:bottom w:val="none" w:sz="0" w:space="0" w:color="auto"/>
            <w:right w:val="none" w:sz="0" w:space="0" w:color="auto"/>
          </w:divBdr>
        </w:div>
        <w:div w:id="443890746">
          <w:marLeft w:val="0"/>
          <w:marRight w:val="0"/>
          <w:marTop w:val="0"/>
          <w:marBottom w:val="0"/>
          <w:divBdr>
            <w:top w:val="none" w:sz="0" w:space="0" w:color="auto"/>
            <w:left w:val="none" w:sz="0" w:space="0" w:color="auto"/>
            <w:bottom w:val="none" w:sz="0" w:space="0" w:color="auto"/>
            <w:right w:val="none" w:sz="0" w:space="0" w:color="auto"/>
          </w:divBdr>
        </w:div>
        <w:div w:id="97071691">
          <w:marLeft w:val="0"/>
          <w:marRight w:val="0"/>
          <w:marTop w:val="0"/>
          <w:marBottom w:val="0"/>
          <w:divBdr>
            <w:top w:val="none" w:sz="0" w:space="0" w:color="auto"/>
            <w:left w:val="none" w:sz="0" w:space="0" w:color="auto"/>
            <w:bottom w:val="none" w:sz="0" w:space="0" w:color="auto"/>
            <w:right w:val="none" w:sz="0" w:space="0" w:color="auto"/>
          </w:divBdr>
        </w:div>
        <w:div w:id="1530413073">
          <w:marLeft w:val="0"/>
          <w:marRight w:val="0"/>
          <w:marTop w:val="0"/>
          <w:marBottom w:val="0"/>
          <w:divBdr>
            <w:top w:val="none" w:sz="0" w:space="0" w:color="auto"/>
            <w:left w:val="none" w:sz="0" w:space="0" w:color="auto"/>
            <w:bottom w:val="none" w:sz="0" w:space="0" w:color="auto"/>
            <w:right w:val="none" w:sz="0" w:space="0" w:color="auto"/>
          </w:divBdr>
        </w:div>
        <w:div w:id="1619289560">
          <w:marLeft w:val="0"/>
          <w:marRight w:val="0"/>
          <w:marTop w:val="0"/>
          <w:marBottom w:val="0"/>
          <w:divBdr>
            <w:top w:val="none" w:sz="0" w:space="0" w:color="auto"/>
            <w:left w:val="none" w:sz="0" w:space="0" w:color="auto"/>
            <w:bottom w:val="none" w:sz="0" w:space="0" w:color="auto"/>
            <w:right w:val="none" w:sz="0" w:space="0" w:color="auto"/>
          </w:divBdr>
        </w:div>
      </w:divsChild>
    </w:div>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779787627">
      <w:bodyDiv w:val="1"/>
      <w:marLeft w:val="0"/>
      <w:marRight w:val="0"/>
      <w:marTop w:val="0"/>
      <w:marBottom w:val="0"/>
      <w:divBdr>
        <w:top w:val="none" w:sz="0" w:space="0" w:color="auto"/>
        <w:left w:val="none" w:sz="0" w:space="0" w:color="auto"/>
        <w:bottom w:val="none" w:sz="0" w:space="0" w:color="auto"/>
        <w:right w:val="none" w:sz="0" w:space="0" w:color="auto"/>
      </w:divBdr>
      <w:divsChild>
        <w:div w:id="1728139645">
          <w:marLeft w:val="0"/>
          <w:marRight w:val="0"/>
          <w:marTop w:val="0"/>
          <w:marBottom w:val="0"/>
          <w:divBdr>
            <w:top w:val="none" w:sz="0" w:space="0" w:color="auto"/>
            <w:left w:val="none" w:sz="0" w:space="0" w:color="auto"/>
            <w:bottom w:val="none" w:sz="0" w:space="0" w:color="auto"/>
            <w:right w:val="none" w:sz="0" w:space="0" w:color="auto"/>
          </w:divBdr>
        </w:div>
        <w:div w:id="598484312">
          <w:marLeft w:val="0"/>
          <w:marRight w:val="0"/>
          <w:marTop w:val="0"/>
          <w:marBottom w:val="0"/>
          <w:divBdr>
            <w:top w:val="none" w:sz="0" w:space="0" w:color="auto"/>
            <w:left w:val="none" w:sz="0" w:space="0" w:color="auto"/>
            <w:bottom w:val="none" w:sz="0" w:space="0" w:color="auto"/>
            <w:right w:val="none" w:sz="0" w:space="0" w:color="auto"/>
          </w:divBdr>
        </w:div>
        <w:div w:id="1511679813">
          <w:marLeft w:val="0"/>
          <w:marRight w:val="0"/>
          <w:marTop w:val="0"/>
          <w:marBottom w:val="0"/>
          <w:divBdr>
            <w:top w:val="none" w:sz="0" w:space="0" w:color="auto"/>
            <w:left w:val="none" w:sz="0" w:space="0" w:color="auto"/>
            <w:bottom w:val="none" w:sz="0" w:space="0" w:color="auto"/>
            <w:right w:val="none" w:sz="0" w:space="0" w:color="auto"/>
          </w:divBdr>
        </w:div>
      </w:divsChild>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 w:id="2141417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217">
          <w:marLeft w:val="0"/>
          <w:marRight w:val="0"/>
          <w:marTop w:val="0"/>
          <w:marBottom w:val="0"/>
          <w:divBdr>
            <w:top w:val="none" w:sz="0" w:space="0" w:color="auto"/>
            <w:left w:val="none" w:sz="0" w:space="0" w:color="auto"/>
            <w:bottom w:val="none" w:sz="0" w:space="0" w:color="auto"/>
            <w:right w:val="none" w:sz="0" w:space="0" w:color="auto"/>
          </w:divBdr>
        </w:div>
        <w:div w:id="900288904">
          <w:marLeft w:val="0"/>
          <w:marRight w:val="0"/>
          <w:marTop w:val="0"/>
          <w:marBottom w:val="0"/>
          <w:divBdr>
            <w:top w:val="none" w:sz="0" w:space="0" w:color="auto"/>
            <w:left w:val="none" w:sz="0" w:space="0" w:color="auto"/>
            <w:bottom w:val="none" w:sz="0" w:space="0" w:color="auto"/>
            <w:right w:val="none" w:sz="0" w:space="0" w:color="auto"/>
          </w:divBdr>
        </w:div>
        <w:div w:id="32624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c48@le.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e.ac.uk/study/research-degrees/funded-opportunities/stf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c.uk/study/research-degrees/funded-opportunities/st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customXml/itemProps2.xml><?xml version="1.0" encoding="utf-8"?>
<ds:datastoreItem xmlns:ds="http://schemas.openxmlformats.org/officeDocument/2006/customXml" ds:itemID="{98675AE5-EF3A-4733-99E7-65CBD6BE74EE}">
  <ds:schemaRefs>
    <ds:schemaRef ds:uri="http://schemas.microsoft.com/office/2006/metadata/properties"/>
    <ds:schemaRef ds:uri="http://schemas.microsoft.com/office/infopath/2007/PartnerControls"/>
    <ds:schemaRef ds:uri="ba07f464-f497-411d-85bb-746217481547"/>
  </ds:schemaRefs>
</ds:datastoreItem>
</file>

<file path=customXml/itemProps3.xml><?xml version="1.0" encoding="utf-8"?>
<ds:datastoreItem xmlns:ds="http://schemas.openxmlformats.org/officeDocument/2006/customXml" ds:itemID="{FF31275A-8134-4892-8F1D-EA731714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948FC-D7A0-407C-AADC-38F5048E3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3</cp:revision>
  <cp:lastPrinted>2022-11-02T13:35:00Z</cp:lastPrinted>
  <dcterms:created xsi:type="dcterms:W3CDTF">2025-11-04T15:06:00Z</dcterms:created>
  <dcterms:modified xsi:type="dcterms:W3CDTF">2025-11-04T16:17:00Z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826100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