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514EF569" w:rsidR="00015F94" w:rsidRDefault="00525357">
      <w:r>
        <w:rPr>
          <w:noProof/>
        </w:rPr>
        <w:drawing>
          <wp:inline distT="0" distB="0" distL="0" distR="0" wp14:anchorId="3B244BBD" wp14:editId="424EA114">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36A88947" w14:textId="07A480EA" w:rsidR="00CC2A4D" w:rsidRDefault="07583BEF" w:rsidP="66D846D4">
      <w:pPr>
        <w:pStyle w:val="paragraph"/>
        <w:spacing w:before="0" w:beforeAutospacing="0" w:after="0" w:afterAutospacing="0"/>
        <w:jc w:val="both"/>
        <w:rPr>
          <w:b/>
          <w:bCs/>
          <w:sz w:val="36"/>
          <w:szCs w:val="36"/>
        </w:rPr>
      </w:pPr>
      <w:r w:rsidRPr="66D846D4">
        <w:rPr>
          <w:rFonts w:asciiTheme="minorHAnsi" w:eastAsiaTheme="minorEastAsia" w:hAnsiTheme="minorHAnsi" w:cstheme="minorBidi"/>
          <w:b/>
          <w:bCs/>
          <w:sz w:val="32"/>
          <w:szCs w:val="32"/>
          <w:lang w:eastAsia="en-US"/>
        </w:rPr>
        <w:t>Study Phobos surface with MMX</w:t>
      </w:r>
    </w:p>
    <w:p w14:paraId="69C9D484" w14:textId="34C5D003" w:rsidR="00CC2A4D" w:rsidRDefault="00CC2A4D"/>
    <w:tbl>
      <w:tblPr>
        <w:tblStyle w:val="TableGrid"/>
        <w:tblpPr w:leftFromText="180" w:rightFromText="180" w:vertAnchor="text" w:horzAnchor="margin" w:tblpY="647"/>
        <w:tblW w:w="10573" w:type="dxa"/>
        <w:tblBorders>
          <w:insideH w:val="none" w:sz="0" w:space="0" w:color="auto"/>
        </w:tblBorders>
        <w:tblLook w:val="04A0" w:firstRow="1" w:lastRow="0" w:firstColumn="1" w:lastColumn="0" w:noHBand="0" w:noVBand="1"/>
      </w:tblPr>
      <w:tblGrid>
        <w:gridCol w:w="5778"/>
        <w:gridCol w:w="1956"/>
        <w:gridCol w:w="2839"/>
      </w:tblGrid>
      <w:tr w:rsidR="001466E1" w14:paraId="0AFEEAB2" w14:textId="2D83AAC5" w:rsidTr="66D846D4">
        <w:trPr>
          <w:trHeight w:val="295"/>
        </w:trPr>
        <w:tc>
          <w:tcPr>
            <w:tcW w:w="5949" w:type="dxa"/>
            <w:tcBorders>
              <w:top w:val="single" w:sz="12" w:space="0" w:color="auto"/>
              <w:left w:val="single" w:sz="12" w:space="0" w:color="auto"/>
            </w:tcBorders>
            <w:shd w:val="clear" w:color="auto" w:fill="FFBDBD"/>
          </w:tcPr>
          <w:p w14:paraId="5BC9F7FF" w14:textId="0BB06F3E" w:rsidR="00015F94" w:rsidRDefault="00E97E69" w:rsidP="00F738B9">
            <w:pPr>
              <w:pStyle w:val="ListParagraph"/>
              <w:numPr>
                <w:ilvl w:val="0"/>
                <w:numId w:val="1"/>
              </w:numPr>
            </w:pPr>
            <w:r w:rsidRPr="00E97E69">
              <w:t xml:space="preserve">Study the surface of Martian moon Phobos. </w:t>
            </w:r>
            <w:r w:rsidR="00F738B9">
              <w:t xml:space="preserve"> </w:t>
            </w:r>
          </w:p>
        </w:tc>
        <w:tc>
          <w:tcPr>
            <w:tcW w:w="1984" w:type="dxa"/>
            <w:tcBorders>
              <w:top w:val="single" w:sz="12" w:space="0" w:color="auto"/>
            </w:tcBorders>
            <w:shd w:val="clear" w:color="auto" w:fill="E7E6E6" w:themeFill="background2"/>
          </w:tcPr>
          <w:p w14:paraId="6E3BE64C" w14:textId="7B356599" w:rsidR="00015F94" w:rsidRPr="00015F94" w:rsidRDefault="00015F94" w:rsidP="00015F94">
            <w:pPr>
              <w:rPr>
                <w:b/>
                <w:bCs/>
              </w:rPr>
            </w:pPr>
            <w:r w:rsidRPr="00015F94">
              <w:rPr>
                <w:b/>
                <w:bCs/>
              </w:rPr>
              <w:t>Level</w:t>
            </w:r>
          </w:p>
        </w:tc>
        <w:tc>
          <w:tcPr>
            <w:tcW w:w="2640" w:type="dxa"/>
            <w:tcBorders>
              <w:top w:val="single" w:sz="12" w:space="0" w:color="auto"/>
              <w:right w:val="single" w:sz="12" w:space="0" w:color="auto"/>
            </w:tcBorders>
            <w:shd w:val="clear" w:color="auto" w:fill="E7E6E6" w:themeFill="background2"/>
          </w:tcPr>
          <w:p w14:paraId="2F3B1CB0" w14:textId="03CA26D9" w:rsidR="00015F94" w:rsidRDefault="00F738B9" w:rsidP="00015F94">
            <w:r>
              <w:t>PhD</w:t>
            </w:r>
          </w:p>
        </w:tc>
      </w:tr>
      <w:tr w:rsidR="001466E1" w14:paraId="0F30B18E" w14:textId="09C84C9B" w:rsidTr="66D846D4">
        <w:trPr>
          <w:trHeight w:val="279"/>
        </w:trPr>
        <w:tc>
          <w:tcPr>
            <w:tcW w:w="5949" w:type="dxa"/>
            <w:tcBorders>
              <w:left w:val="single" w:sz="12" w:space="0" w:color="auto"/>
            </w:tcBorders>
            <w:shd w:val="clear" w:color="auto" w:fill="FFBDBD"/>
          </w:tcPr>
          <w:p w14:paraId="707E7685" w14:textId="77777777" w:rsidR="00015F94" w:rsidRDefault="00015F94" w:rsidP="00015F94"/>
        </w:tc>
        <w:tc>
          <w:tcPr>
            <w:tcW w:w="1984" w:type="dxa"/>
          </w:tcPr>
          <w:p w14:paraId="3E95AD93" w14:textId="4B1499A9" w:rsidR="00015F94" w:rsidRPr="00015F94" w:rsidRDefault="00015F94" w:rsidP="00015F94">
            <w:pPr>
              <w:rPr>
                <w:b/>
                <w:bCs/>
              </w:rPr>
            </w:pPr>
            <w:r w:rsidRPr="00015F94">
              <w:rPr>
                <w:b/>
                <w:bCs/>
              </w:rPr>
              <w:t>First Supervisor</w:t>
            </w:r>
          </w:p>
        </w:tc>
        <w:tc>
          <w:tcPr>
            <w:tcW w:w="2640" w:type="dxa"/>
            <w:tcBorders>
              <w:right w:val="single" w:sz="12" w:space="0" w:color="auto"/>
            </w:tcBorders>
          </w:tcPr>
          <w:p w14:paraId="393B8428" w14:textId="77777777" w:rsidR="00015F94" w:rsidRDefault="00E97E69" w:rsidP="00015F94">
            <w:pPr>
              <w:rPr>
                <w:rStyle w:val="normaltextrun"/>
                <w:rFonts w:ascii="Calibri" w:hAnsi="Calibri" w:cs="Calibri"/>
                <w:color w:val="000000"/>
                <w:bdr w:val="none" w:sz="0" w:space="0" w:color="auto" w:frame="1"/>
              </w:rPr>
            </w:pPr>
            <w:r w:rsidRPr="00E97E69">
              <w:rPr>
                <w:rStyle w:val="normaltextrun"/>
                <w:rFonts w:ascii="Calibri" w:hAnsi="Calibri" w:cs="Calibri"/>
                <w:color w:val="000000"/>
                <w:bdr w:val="none" w:sz="0" w:space="0" w:color="auto" w:frame="1"/>
              </w:rPr>
              <w:t xml:space="preserve">Dr </w:t>
            </w:r>
            <w:proofErr w:type="spellStart"/>
            <w:r w:rsidRPr="00E97E69">
              <w:rPr>
                <w:rStyle w:val="normaltextrun"/>
                <w:rFonts w:ascii="Calibri" w:hAnsi="Calibri" w:cs="Calibri"/>
                <w:color w:val="000000"/>
                <w:bdr w:val="none" w:sz="0" w:space="0" w:color="auto" w:frame="1"/>
              </w:rPr>
              <w:t>Chrysa</w:t>
            </w:r>
            <w:proofErr w:type="spellEnd"/>
            <w:r w:rsidRPr="00E97E69">
              <w:rPr>
                <w:rStyle w:val="normaltextrun"/>
                <w:rFonts w:ascii="Calibri" w:hAnsi="Calibri" w:cs="Calibri"/>
                <w:color w:val="000000"/>
                <w:bdr w:val="none" w:sz="0" w:space="0" w:color="auto" w:frame="1"/>
              </w:rPr>
              <w:t xml:space="preserve"> </w:t>
            </w:r>
            <w:proofErr w:type="spellStart"/>
            <w:r w:rsidRPr="00E97E69">
              <w:rPr>
                <w:rStyle w:val="normaltextrun"/>
                <w:rFonts w:ascii="Calibri" w:hAnsi="Calibri" w:cs="Calibri"/>
                <w:color w:val="000000"/>
                <w:bdr w:val="none" w:sz="0" w:space="0" w:color="auto" w:frame="1"/>
              </w:rPr>
              <w:t>Avdellidou</w:t>
            </w:r>
            <w:proofErr w:type="spellEnd"/>
          </w:p>
          <w:p w14:paraId="642F806B" w14:textId="632AF861" w:rsidR="000430E4" w:rsidRDefault="000430E4" w:rsidP="00015F94">
            <w:hyperlink r:id="rId12" w:history="1">
              <w:r w:rsidRPr="000430E4">
                <w:rPr>
                  <w:rStyle w:val="Hyperlink"/>
                  <w:b/>
                  <w:bCs/>
                </w:rPr>
                <w:t>c.avdellidou@leicester.ac.uk</w:t>
              </w:r>
            </w:hyperlink>
          </w:p>
        </w:tc>
      </w:tr>
      <w:tr w:rsidR="001466E1" w14:paraId="1E26F74B" w14:textId="0D5E65DC" w:rsidTr="66D846D4">
        <w:trPr>
          <w:trHeight w:val="295"/>
        </w:trPr>
        <w:tc>
          <w:tcPr>
            <w:tcW w:w="5949" w:type="dxa"/>
            <w:tcBorders>
              <w:left w:val="single" w:sz="12" w:space="0" w:color="auto"/>
            </w:tcBorders>
            <w:shd w:val="clear" w:color="auto" w:fill="FFBDBD"/>
          </w:tcPr>
          <w:p w14:paraId="5A183D32" w14:textId="3ADEF378" w:rsidR="00015F94" w:rsidRDefault="00E97E69" w:rsidP="00F738B9">
            <w:pPr>
              <w:pStyle w:val="ListParagraph"/>
              <w:numPr>
                <w:ilvl w:val="0"/>
                <w:numId w:val="1"/>
              </w:numPr>
            </w:pPr>
            <w:r w:rsidRPr="00E97E69">
              <w:t xml:space="preserve">Combine remote sensing data (spectra and imaging) obtained by the Martian Moon </w:t>
            </w:r>
            <w:proofErr w:type="spellStart"/>
            <w:r w:rsidRPr="00E97E69">
              <w:t>eXploration</w:t>
            </w:r>
            <w:proofErr w:type="spellEnd"/>
            <w:r w:rsidRPr="00E97E69">
              <w:t xml:space="preserve"> mission (MMX).</w:t>
            </w:r>
          </w:p>
        </w:tc>
        <w:tc>
          <w:tcPr>
            <w:tcW w:w="1984" w:type="dxa"/>
            <w:shd w:val="clear" w:color="auto" w:fill="E7E6E6" w:themeFill="background2"/>
          </w:tcPr>
          <w:p w14:paraId="6EF0923C" w14:textId="74AFF4EE" w:rsidR="00015F94" w:rsidRPr="00015F94" w:rsidRDefault="00015F94" w:rsidP="00015F94">
            <w:pPr>
              <w:rPr>
                <w:b/>
                <w:bCs/>
              </w:rPr>
            </w:pPr>
            <w:r w:rsidRPr="00015F94">
              <w:rPr>
                <w:b/>
                <w:bCs/>
              </w:rPr>
              <w:t>Second Supervisor</w:t>
            </w:r>
          </w:p>
        </w:tc>
        <w:tc>
          <w:tcPr>
            <w:tcW w:w="2640" w:type="dxa"/>
            <w:tcBorders>
              <w:right w:val="single" w:sz="12" w:space="0" w:color="auto"/>
            </w:tcBorders>
            <w:shd w:val="clear" w:color="auto" w:fill="E7E6E6" w:themeFill="background2"/>
          </w:tcPr>
          <w:p w14:paraId="79766C5B" w14:textId="1F1BC55D" w:rsidR="00015F94" w:rsidRDefault="00E97E69" w:rsidP="00015F94">
            <w:r w:rsidRPr="00E97E69">
              <w:t>Prof Emma Bunce</w:t>
            </w:r>
          </w:p>
        </w:tc>
      </w:tr>
      <w:tr w:rsidR="001466E1" w14:paraId="23B68663" w14:textId="4F27CB2E" w:rsidTr="66D846D4">
        <w:trPr>
          <w:trHeight w:val="295"/>
        </w:trPr>
        <w:tc>
          <w:tcPr>
            <w:tcW w:w="5949" w:type="dxa"/>
            <w:tcBorders>
              <w:left w:val="single" w:sz="12" w:space="0" w:color="auto"/>
            </w:tcBorders>
            <w:shd w:val="clear" w:color="auto" w:fill="FFBDBD"/>
          </w:tcPr>
          <w:p w14:paraId="57E9B683" w14:textId="77777777" w:rsidR="00015F94" w:rsidRDefault="00015F94" w:rsidP="00015F94"/>
        </w:tc>
        <w:tc>
          <w:tcPr>
            <w:tcW w:w="1984" w:type="dxa"/>
          </w:tcPr>
          <w:p w14:paraId="3C0B9742" w14:textId="441E6965" w:rsidR="00015F94" w:rsidRPr="00015F94" w:rsidRDefault="00015F94" w:rsidP="00015F94">
            <w:pPr>
              <w:rPr>
                <w:b/>
                <w:bCs/>
              </w:rPr>
            </w:pPr>
            <w:r w:rsidRPr="00015F94">
              <w:rPr>
                <w:b/>
                <w:bCs/>
              </w:rPr>
              <w:t xml:space="preserve">Application Closing Date </w:t>
            </w:r>
          </w:p>
        </w:tc>
        <w:tc>
          <w:tcPr>
            <w:tcW w:w="2640" w:type="dxa"/>
            <w:tcBorders>
              <w:right w:val="single" w:sz="12" w:space="0" w:color="auto"/>
            </w:tcBorders>
          </w:tcPr>
          <w:p w14:paraId="44AA81BF" w14:textId="3925FE3B" w:rsidR="00015F94" w:rsidRDefault="009E4DA9" w:rsidP="00015F94">
            <w:r>
              <w:t>See web page</w:t>
            </w:r>
          </w:p>
        </w:tc>
      </w:tr>
      <w:tr w:rsidR="001466E1" w14:paraId="450F6DCD" w14:textId="5C4054A7" w:rsidTr="66D846D4">
        <w:trPr>
          <w:trHeight w:val="295"/>
        </w:trPr>
        <w:tc>
          <w:tcPr>
            <w:tcW w:w="5949" w:type="dxa"/>
            <w:tcBorders>
              <w:left w:val="single" w:sz="12" w:space="0" w:color="auto"/>
              <w:bottom w:val="single" w:sz="12" w:space="0" w:color="auto"/>
            </w:tcBorders>
            <w:shd w:val="clear" w:color="auto" w:fill="FFBDBD"/>
          </w:tcPr>
          <w:p w14:paraId="2C4E3B6A" w14:textId="637C3F79" w:rsidR="00015F94" w:rsidRDefault="00E97E69" w:rsidP="001466E1">
            <w:pPr>
              <w:pStyle w:val="ListParagraph"/>
              <w:numPr>
                <w:ilvl w:val="0"/>
                <w:numId w:val="1"/>
              </w:numPr>
            </w:pPr>
            <w:r w:rsidRPr="00E97E69">
              <w:t>Study the impact craters and search for exogenous material on Phobos surface.</w:t>
            </w:r>
          </w:p>
        </w:tc>
        <w:tc>
          <w:tcPr>
            <w:tcW w:w="1984" w:type="dxa"/>
            <w:tcBorders>
              <w:bottom w:val="single" w:sz="12" w:space="0" w:color="auto"/>
            </w:tcBorders>
            <w:shd w:val="clear" w:color="auto" w:fill="E7E6E6" w:themeFill="background2"/>
          </w:tcPr>
          <w:p w14:paraId="504A14DE" w14:textId="50DD878D" w:rsidR="00015F94" w:rsidRPr="00015F94" w:rsidRDefault="00015F94" w:rsidP="00015F94">
            <w:pPr>
              <w:rPr>
                <w:b/>
                <w:bCs/>
              </w:rPr>
            </w:pPr>
            <w:r w:rsidRPr="00015F94">
              <w:rPr>
                <w:b/>
                <w:bCs/>
              </w:rPr>
              <w:t>PhD Start date</w:t>
            </w:r>
          </w:p>
        </w:tc>
        <w:tc>
          <w:tcPr>
            <w:tcW w:w="2640" w:type="dxa"/>
            <w:tcBorders>
              <w:bottom w:val="single" w:sz="12" w:space="0" w:color="auto"/>
              <w:right w:val="single" w:sz="12" w:space="0" w:color="auto"/>
            </w:tcBorders>
            <w:shd w:val="clear" w:color="auto" w:fill="E7E6E6" w:themeFill="background2"/>
          </w:tcPr>
          <w:p w14:paraId="2AFC6376" w14:textId="60407C79" w:rsidR="00015F94" w:rsidRDefault="00E97E69" w:rsidP="00015F94">
            <w:r>
              <w:t>21</w:t>
            </w:r>
            <w:r w:rsidRPr="66D846D4">
              <w:rPr>
                <w:vertAlign w:val="superscript"/>
              </w:rPr>
              <w:t>st</w:t>
            </w:r>
            <w:r>
              <w:t xml:space="preserve"> </w:t>
            </w:r>
            <w:r w:rsidR="00F738B9">
              <w:t>September 202</w:t>
            </w:r>
            <w:r w:rsidR="43394412">
              <w:t>6</w:t>
            </w:r>
          </w:p>
        </w:tc>
      </w:tr>
    </w:tbl>
    <w:p w14:paraId="4754D847" w14:textId="309BEEC2" w:rsidR="007D458B" w:rsidRPr="00E97E69" w:rsidRDefault="00015F94" w:rsidP="007D458B">
      <w:pPr>
        <w:pStyle w:val="paragraph"/>
        <w:spacing w:before="0" w:beforeAutospacing="0" w:after="0" w:afterAutospacing="0"/>
        <w:jc w:val="both"/>
        <w:textAlignment w:val="baseline"/>
        <w:rPr>
          <w:rStyle w:val="normaltextrun"/>
          <w:rFonts w:ascii="Calibri" w:hAnsi="Calibri" w:cs="Calibri"/>
          <w:sz w:val="16"/>
          <w:szCs w:val="16"/>
        </w:rPr>
      </w:pPr>
      <w:r w:rsidRPr="00E97E69">
        <w:rPr>
          <w:b/>
          <w:bCs/>
          <w:sz w:val="28"/>
          <w:szCs w:val="28"/>
        </w:rPr>
        <w:t xml:space="preserve">Project Details: </w:t>
      </w:r>
    </w:p>
    <w:p w14:paraId="2CF87890" w14:textId="77777777" w:rsidR="00E97E69" w:rsidRPr="00E97E69" w:rsidRDefault="00E97E69" w:rsidP="00E97E69">
      <w:pPr>
        <w:rPr>
          <w:sz w:val="24"/>
          <w:szCs w:val="24"/>
        </w:rPr>
      </w:pPr>
      <w:r w:rsidRPr="00E97E69">
        <w:rPr>
          <w:sz w:val="24"/>
          <w:szCs w:val="24"/>
        </w:rPr>
        <w:t xml:space="preserve">Scientific Context: Investigating the physical properties of small Solar System bodies and planetary moons, and their link to meteorites, reveals their composition, formation, size, and thermal evolution. Such studies are vital for reconstructing the Solar System’s early history and identifying major collisional and dynamical epochs. Following successful asteroid sample return missions, JAXA’s Martian Moon </w:t>
      </w:r>
      <w:proofErr w:type="spellStart"/>
      <w:r w:rsidRPr="00E97E69">
        <w:rPr>
          <w:sz w:val="24"/>
          <w:szCs w:val="24"/>
        </w:rPr>
        <w:t>eXploration</w:t>
      </w:r>
      <w:proofErr w:type="spellEnd"/>
      <w:r w:rsidRPr="00E97E69">
        <w:rPr>
          <w:sz w:val="24"/>
          <w:szCs w:val="24"/>
        </w:rPr>
        <w:t xml:space="preserve"> (MMX) mission (launch 2026) seeks to resolve the debated origin of Phobos and Deimos. MMX will be the first mission to sample a body that either formed in the outer Solar System and migrated inwards or resulted from a giant impact on Mars. In both cases, surface modification by impacts is expected and requires detailed study. MMX carries a comprehensive suite of instruments to address these questions. </w:t>
      </w:r>
    </w:p>
    <w:p w14:paraId="3C0EE500" w14:textId="77777777" w:rsidR="00E97E69" w:rsidRPr="00E97E69" w:rsidRDefault="00E97E69" w:rsidP="00E97E69">
      <w:pPr>
        <w:rPr>
          <w:sz w:val="24"/>
          <w:szCs w:val="24"/>
        </w:rPr>
      </w:pPr>
      <w:r w:rsidRPr="00E97E69">
        <w:rPr>
          <w:sz w:val="24"/>
          <w:szCs w:val="24"/>
        </w:rPr>
        <w:t xml:space="preserve">Objective and Methodology: The objective is to study the cratering process in terms of number and sizes of craters and the investigation of the potential presence of exogenous material on Phobos, which arrived by small body impactors or Martian ejecta after large impacts on Mars. To achieve this the PhD candidate will need to combine imaging and spectroscopic data, as well as use information from LIDAR measurements. The results of this work will be compared to the data that the team obtained from a previous experimental impact campaign that was launched to provide additional support to the mission for the data interpretation.  </w:t>
      </w:r>
    </w:p>
    <w:p w14:paraId="63A5C8E0" w14:textId="38508223" w:rsidR="00E97E69" w:rsidRPr="00E97E69" w:rsidRDefault="00E97E69" w:rsidP="00E97E69">
      <w:pPr>
        <w:rPr>
          <w:sz w:val="24"/>
          <w:szCs w:val="24"/>
        </w:rPr>
      </w:pPr>
      <w:r>
        <w:rPr>
          <w:sz w:val="24"/>
          <w:szCs w:val="24"/>
        </w:rPr>
        <w:t>T</w:t>
      </w:r>
      <w:r w:rsidRPr="00E97E69">
        <w:rPr>
          <w:sz w:val="24"/>
          <w:szCs w:val="24"/>
        </w:rPr>
        <w:t>he Hard Rocks team: The team has extensive experience in remote sensing data analysis from past sample return missions. For MMX, the main supervisor (</w:t>
      </w:r>
      <w:proofErr w:type="spellStart"/>
      <w:r w:rsidRPr="00E97E69">
        <w:rPr>
          <w:sz w:val="24"/>
          <w:szCs w:val="24"/>
        </w:rPr>
        <w:t>Avdellidou</w:t>
      </w:r>
      <w:proofErr w:type="spellEnd"/>
      <w:r w:rsidRPr="00E97E69">
        <w:rPr>
          <w:sz w:val="24"/>
          <w:szCs w:val="24"/>
        </w:rPr>
        <w:t>) is an ESA Participating Scientist, and the external supervisor (</w:t>
      </w:r>
      <w:proofErr w:type="spellStart"/>
      <w:r w:rsidRPr="00E97E69">
        <w:rPr>
          <w:sz w:val="24"/>
          <w:szCs w:val="24"/>
        </w:rPr>
        <w:t>Delbo</w:t>
      </w:r>
      <w:proofErr w:type="spellEnd"/>
      <w:r w:rsidRPr="00E97E69">
        <w:rPr>
          <w:sz w:val="24"/>
          <w:szCs w:val="24"/>
        </w:rPr>
        <w:t xml:space="preserve">) a Co-Investigator of the MMX InfraRed Spectrometer. The team also studies D-type asteroids considered similar to Phobos, and over the past decade has conducted numerous hypervelocity impact experiments on natural materials to investigate cratering and impact-induced contamination. </w:t>
      </w:r>
    </w:p>
    <w:p w14:paraId="6663886E" w14:textId="402164BF" w:rsidR="007D458B" w:rsidRPr="00E97E69" w:rsidRDefault="00E97E69" w:rsidP="00E97E69">
      <w:pPr>
        <w:rPr>
          <w:sz w:val="24"/>
          <w:szCs w:val="24"/>
        </w:rPr>
      </w:pPr>
      <w:r w:rsidRPr="00E97E69">
        <w:rPr>
          <w:sz w:val="24"/>
          <w:szCs w:val="24"/>
        </w:rPr>
        <w:t>Position and Impact: Following the OSIRIS-</w:t>
      </w:r>
      <w:proofErr w:type="spellStart"/>
      <w:r w:rsidRPr="00E97E69">
        <w:rPr>
          <w:sz w:val="24"/>
          <w:szCs w:val="24"/>
        </w:rPr>
        <w:t>REx</w:t>
      </w:r>
      <w:proofErr w:type="spellEnd"/>
      <w:r w:rsidRPr="00E97E69">
        <w:rPr>
          <w:sz w:val="24"/>
          <w:szCs w:val="24"/>
        </w:rPr>
        <w:t xml:space="preserve"> and Hayabusa2 missions to primitive carbonaceous asteroids, MMX represents the next major sample return mission, targeting a rare, primitive, red-sloped, D-type-like body whose link to meteorites remains crucial. MMX includes significant international collaboration, with strong UK involvement. The study of Mars’ moons unites two major research priorities for space agencies (e.g. NASA’s Decadal Strategy) and the national agenda (STFC Roadmap): (i) investigation of Mars and its environment, and (ii) exploration of primitive small bodies that formed in the giant planet region.</w:t>
      </w:r>
    </w:p>
    <w:p w14:paraId="2BB39CF5" w14:textId="77777777" w:rsidR="007D458B" w:rsidRDefault="007D458B" w:rsidP="00015F94">
      <w:pPr>
        <w:rPr>
          <w:b/>
          <w:bCs/>
          <w:sz w:val="44"/>
          <w:szCs w:val="44"/>
        </w:rPr>
      </w:pPr>
    </w:p>
    <w:p w14:paraId="7B69B9D3" w14:textId="6CB72129" w:rsidR="001466E1" w:rsidRDefault="00E97E69" w:rsidP="00015F94">
      <w:pPr>
        <w:rPr>
          <w:b/>
          <w:bCs/>
          <w:sz w:val="44"/>
          <w:szCs w:val="44"/>
        </w:rPr>
      </w:pPr>
      <w:r>
        <w:rPr>
          <w:b/>
          <w:bCs/>
          <w:noProof/>
          <w:sz w:val="44"/>
          <w:szCs w:val="44"/>
        </w:rPr>
        <w:lastRenderedPageBreak/>
        <w:drawing>
          <wp:anchor distT="0" distB="0" distL="114300" distR="114300" simplePos="0" relativeHeight="251660288" behindDoc="1" locked="0" layoutInCell="1" allowOverlap="1" wp14:anchorId="48801462" wp14:editId="11705B2F">
            <wp:simplePos x="0" y="0"/>
            <wp:positionH relativeFrom="margin">
              <wp:align>center</wp:align>
            </wp:positionH>
            <wp:positionV relativeFrom="paragraph">
              <wp:posOffset>-101563</wp:posOffset>
            </wp:positionV>
            <wp:extent cx="2943225" cy="2183765"/>
            <wp:effectExtent l="0" t="0" r="952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218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DF422" w14:textId="53BD2EF6" w:rsidR="001466E1" w:rsidRDefault="001466E1" w:rsidP="00015F94">
      <w:pPr>
        <w:rPr>
          <w:b/>
          <w:bCs/>
          <w:sz w:val="44"/>
          <w:szCs w:val="44"/>
        </w:rPr>
      </w:pPr>
    </w:p>
    <w:p w14:paraId="16D2238D" w14:textId="3ECA4D23" w:rsidR="00015F94" w:rsidRDefault="00015F94" w:rsidP="00015F94">
      <w:pPr>
        <w:rPr>
          <w:b/>
          <w:bCs/>
          <w:sz w:val="44"/>
          <w:szCs w:val="44"/>
        </w:rPr>
      </w:pPr>
    </w:p>
    <w:p w14:paraId="66FF10A3" w14:textId="77777777" w:rsidR="00E97E69" w:rsidRDefault="00E97E69" w:rsidP="00015F94">
      <w:pPr>
        <w:rPr>
          <w:sz w:val="28"/>
          <w:szCs w:val="28"/>
        </w:rPr>
      </w:pPr>
    </w:p>
    <w:p w14:paraId="214AB6D1" w14:textId="77777777" w:rsidR="00E97E69" w:rsidRDefault="00E97E69" w:rsidP="00015F94">
      <w:pPr>
        <w:rPr>
          <w:sz w:val="28"/>
          <w:szCs w:val="28"/>
        </w:rPr>
      </w:pPr>
    </w:p>
    <w:p w14:paraId="18D6587B" w14:textId="696C9B1F" w:rsidR="00E97E69" w:rsidRPr="00E97E69" w:rsidRDefault="00E97E69" w:rsidP="00E97E69">
      <w:pPr>
        <w:jc w:val="center"/>
        <w:rPr>
          <w:sz w:val="24"/>
          <w:szCs w:val="24"/>
        </w:rPr>
      </w:pPr>
      <w:r w:rsidRPr="00E97E69">
        <w:rPr>
          <w:sz w:val="24"/>
          <w:szCs w:val="24"/>
        </w:rPr>
        <w:t xml:space="preserve">Figure 1: Stickney crater on </w:t>
      </w:r>
      <w:proofErr w:type="spellStart"/>
      <w:r w:rsidRPr="00E97E69">
        <w:rPr>
          <w:sz w:val="24"/>
          <w:szCs w:val="24"/>
        </w:rPr>
        <w:t>martian</w:t>
      </w:r>
      <w:proofErr w:type="spellEnd"/>
      <w:r w:rsidRPr="00E97E69">
        <w:rPr>
          <w:sz w:val="24"/>
          <w:szCs w:val="24"/>
        </w:rPr>
        <w:t xml:space="preserve"> moon Phobos as observed by HiRISE camera on the Mars Reconnaissance Orbiter.</w:t>
      </w:r>
    </w:p>
    <w:p w14:paraId="7D7A7400" w14:textId="77777777" w:rsidR="00E97E69" w:rsidRDefault="00E97E69" w:rsidP="00015F94">
      <w:pPr>
        <w:rPr>
          <w:sz w:val="28"/>
          <w:szCs w:val="28"/>
        </w:rPr>
      </w:pPr>
    </w:p>
    <w:p w14:paraId="3C5D7DBD" w14:textId="616B7C0E" w:rsidR="00015F94" w:rsidRPr="00E97E69"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51ABF4CE" w14:textId="77777777" w:rsidR="00E97E69" w:rsidRDefault="00E97E69" w:rsidP="00E97E69">
      <w:pPr>
        <w:pStyle w:val="paragraph"/>
        <w:numPr>
          <w:ilvl w:val="0"/>
          <w:numId w:val="2"/>
        </w:numPr>
        <w:spacing w:before="0" w:beforeAutospacing="0" w:after="0" w:afterAutospacing="0"/>
        <w:ind w:left="1080" w:firstLine="0"/>
        <w:jc w:val="both"/>
        <w:textAlignment w:val="baseline"/>
        <w:rPr>
          <w:rFonts w:ascii="Calibri" w:hAnsi="Calibri" w:cs="Calibri"/>
        </w:rPr>
      </w:pPr>
      <w:proofErr w:type="spellStart"/>
      <w:r>
        <w:rPr>
          <w:rStyle w:val="normaltextrun"/>
          <w:rFonts w:ascii="Calibri" w:hAnsi="Calibri" w:cs="Calibri"/>
        </w:rPr>
        <w:t>DellaGiustina</w:t>
      </w:r>
      <w:proofErr w:type="spellEnd"/>
      <w:r>
        <w:rPr>
          <w:rStyle w:val="normaltextrun"/>
          <w:rFonts w:ascii="Calibri" w:hAnsi="Calibri" w:cs="Calibri"/>
        </w:rPr>
        <w:t> et al. Nature Astronomy 5, 31-38 (2021)</w:t>
      </w:r>
      <w:r>
        <w:rPr>
          <w:rStyle w:val="eop"/>
          <w:rFonts w:ascii="Calibri" w:hAnsi="Calibri" w:cs="Calibri"/>
        </w:rPr>
        <w:t> </w:t>
      </w:r>
    </w:p>
    <w:p w14:paraId="4CDB5748" w14:textId="77777777" w:rsidR="00E97E69" w:rsidRDefault="00E97E69" w:rsidP="00E97E69">
      <w:pPr>
        <w:pStyle w:val="paragraph"/>
        <w:numPr>
          <w:ilvl w:val="0"/>
          <w:numId w:val="3"/>
        </w:numPr>
        <w:spacing w:before="0" w:beforeAutospacing="0" w:after="0" w:afterAutospacing="0"/>
        <w:ind w:left="1080" w:firstLine="0"/>
        <w:jc w:val="both"/>
        <w:textAlignment w:val="baseline"/>
        <w:rPr>
          <w:rFonts w:ascii="Calibri" w:hAnsi="Calibri" w:cs="Calibri"/>
        </w:rPr>
      </w:pPr>
      <w:proofErr w:type="spellStart"/>
      <w:r>
        <w:rPr>
          <w:rStyle w:val="normaltextrun"/>
          <w:rFonts w:ascii="Calibri" w:hAnsi="Calibri" w:cs="Calibri"/>
        </w:rPr>
        <w:t>Barucci</w:t>
      </w:r>
      <w:proofErr w:type="spellEnd"/>
      <w:r>
        <w:rPr>
          <w:rStyle w:val="normaltextrun"/>
          <w:rFonts w:ascii="Calibri" w:hAnsi="Calibri" w:cs="Calibri"/>
        </w:rPr>
        <w:t> et al. Earth, Planets and Space 73:211 (2021)</w:t>
      </w:r>
      <w:r>
        <w:rPr>
          <w:rStyle w:val="eop"/>
          <w:rFonts w:ascii="Calibri" w:hAnsi="Calibri" w:cs="Calibri"/>
        </w:rPr>
        <w:t> </w:t>
      </w:r>
    </w:p>
    <w:p w14:paraId="78B650AE" w14:textId="31EDBDFA" w:rsidR="001466E1" w:rsidRPr="00E97E69" w:rsidRDefault="00E97E69" w:rsidP="00E97E69">
      <w:pPr>
        <w:pStyle w:val="paragraph"/>
        <w:numPr>
          <w:ilvl w:val="0"/>
          <w:numId w:val="4"/>
        </w:numPr>
        <w:spacing w:before="0" w:beforeAutospacing="0" w:after="0" w:afterAutospacing="0"/>
        <w:ind w:left="1080" w:firstLine="0"/>
        <w:jc w:val="both"/>
        <w:textAlignment w:val="baseline"/>
        <w:rPr>
          <w:rFonts w:ascii="Calibri" w:hAnsi="Calibri" w:cs="Calibri"/>
        </w:rPr>
      </w:pPr>
      <w:proofErr w:type="spellStart"/>
      <w:r>
        <w:rPr>
          <w:rStyle w:val="normaltextrun"/>
          <w:rFonts w:ascii="Calibri" w:hAnsi="Calibri" w:cs="Calibri"/>
          <w:color w:val="000000"/>
          <w:shd w:val="clear" w:color="auto" w:fill="FFFFFF"/>
        </w:rPr>
        <w:t>Vernazza</w:t>
      </w:r>
      <w:proofErr w:type="spellEnd"/>
      <w:r>
        <w:rPr>
          <w:rStyle w:val="normaltextrun"/>
          <w:rFonts w:ascii="Calibri" w:hAnsi="Calibri" w:cs="Calibri"/>
          <w:color w:val="000000"/>
          <w:shd w:val="clear" w:color="auto" w:fill="FFFFFF"/>
        </w:rPr>
        <w:t xml:space="preserve"> et al. Progress in Earth and Planetary Science 12:46 (2025)</w:t>
      </w:r>
      <w:r w:rsidR="007D458B" w:rsidRPr="00E97E69">
        <w:rPr>
          <w:rStyle w:val="normaltextrun"/>
          <w:rFonts w:ascii="Calibri" w:hAnsi="Calibri" w:cs="Calibri"/>
        </w:rPr>
        <w:t>.</w:t>
      </w:r>
      <w:r w:rsidR="001466E1" w:rsidRPr="00E97E69">
        <w:rPr>
          <w:rStyle w:val="eop"/>
          <w:rFonts w:ascii="Calibri" w:hAnsi="Calibri" w:cs="Calibri"/>
        </w:rPr>
        <w:t> </w:t>
      </w:r>
    </w:p>
    <w:p w14:paraId="522DAFAB" w14:textId="73831075" w:rsidR="001466E1" w:rsidRPr="00E97E69" w:rsidRDefault="00E97E69"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5AA8C1E7">
                <wp:simplePos x="0" y="0"/>
                <wp:positionH relativeFrom="column">
                  <wp:posOffset>114300</wp:posOffset>
                </wp:positionH>
                <wp:positionV relativeFrom="paragraph">
                  <wp:posOffset>185396</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4"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9pt;margin-top:14.6pt;width:506.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5" w:history="1">
                        <w:r w:rsidR="0056620C" w:rsidRPr="00591A81">
                          <w:rPr>
                            <w:rStyle w:val="Hyperlink"/>
                            <w:sz w:val="32"/>
                            <w:szCs w:val="32"/>
                          </w:rPr>
                          <w:t>here</w:t>
                        </w:r>
                      </w:hyperlink>
                      <w:r w:rsidR="0056620C" w:rsidRPr="00591A81">
                        <w:rPr>
                          <w:sz w:val="32"/>
                          <w:szCs w:val="32"/>
                        </w:rPr>
                        <w:t xml:space="preserve"> </w:t>
                      </w:r>
                    </w:p>
                  </w:txbxContent>
                </v:textbox>
              </v:rect>
            </w:pict>
          </mc:Fallback>
        </mc:AlternateContent>
      </w:r>
      <w:r w:rsidR="001466E1" w:rsidRPr="00E97E69">
        <w:rPr>
          <w:rStyle w:val="eop"/>
          <w:rFonts w:ascii="Calibri" w:hAnsi="Calibri" w:cs="Calibri"/>
        </w:rPr>
        <w:t> </w: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430E4"/>
    <w:rsid w:val="001466E1"/>
    <w:rsid w:val="00437DA8"/>
    <w:rsid w:val="00525357"/>
    <w:rsid w:val="0056620C"/>
    <w:rsid w:val="00591A81"/>
    <w:rsid w:val="006E5385"/>
    <w:rsid w:val="007D458B"/>
    <w:rsid w:val="009041E6"/>
    <w:rsid w:val="009909EF"/>
    <w:rsid w:val="009E4DA9"/>
    <w:rsid w:val="00B9063A"/>
    <w:rsid w:val="00C21EA0"/>
    <w:rsid w:val="00CC2A4D"/>
    <w:rsid w:val="00E84099"/>
    <w:rsid w:val="00E97E69"/>
    <w:rsid w:val="00F738B9"/>
    <w:rsid w:val="07583BEF"/>
    <w:rsid w:val="43394412"/>
    <w:rsid w:val="66D8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vdellidou@leice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e.ac.uk/study/research-degrees/funded-opportunities/stf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c.uk/study/research-degrees/funded-opportunities/st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CFA03-F7EA-4DC2-8D3E-B2C6BC14A827}">
  <ds:schemaRefs>
    <ds:schemaRef ds:uri="http://schemas.microsoft.com/office/2006/metadata/properties"/>
    <ds:schemaRef ds:uri="http://schemas.microsoft.com/office/infopath/2007/PartnerControls"/>
    <ds:schemaRef ds:uri="ba07f464-f497-411d-85bb-746217481547"/>
  </ds:schemaRefs>
</ds:datastoreItem>
</file>

<file path=customXml/itemProps2.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3.xml><?xml version="1.0" encoding="utf-8"?>
<ds:datastoreItem xmlns:ds="http://schemas.openxmlformats.org/officeDocument/2006/customXml" ds:itemID="{A98EE1C5-B207-43F9-B655-4E0A1E4BA1E6}">
  <ds:schemaRefs>
    <ds:schemaRef ds:uri="http://schemas.microsoft.com/sharepoint/v3/contenttype/forms"/>
  </ds:schemaRefs>
</ds:datastoreItem>
</file>

<file path=customXml/itemProps4.xml><?xml version="1.0" encoding="utf-8"?>
<ds:datastoreItem xmlns:ds="http://schemas.openxmlformats.org/officeDocument/2006/customXml" ds:itemID="{CE528A34-FEBB-47F2-8326-1694DCA7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4</cp:revision>
  <cp:lastPrinted>2022-11-02T13:35:00Z</cp:lastPrinted>
  <dcterms:created xsi:type="dcterms:W3CDTF">2025-11-04T15:00:00Z</dcterms:created>
  <dcterms:modified xsi:type="dcterms:W3CDTF">2025-11-04T16:13:00Z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825800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