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EB62" w14:textId="7E79C137" w:rsidR="009517D9" w:rsidRPr="00447258" w:rsidRDefault="00447258">
      <w:pPr>
        <w:rPr>
          <w:b/>
          <w:bCs/>
        </w:rPr>
      </w:pPr>
      <w:r w:rsidRPr="00447258">
        <w:rPr>
          <w:b/>
          <w:bCs/>
        </w:rPr>
        <w:t>University of Leicester</w:t>
      </w:r>
    </w:p>
    <w:p w14:paraId="40FF0DCC" w14:textId="2F6BFA39" w:rsidR="00447258" w:rsidRDefault="00447258">
      <w:pPr>
        <w:rPr>
          <w:b/>
          <w:bCs/>
        </w:rPr>
      </w:pPr>
      <w:r w:rsidRPr="00447258">
        <w:rPr>
          <w:b/>
          <w:bCs/>
        </w:rPr>
        <w:t xml:space="preserve">Mathematics GTA Studentship Project </w:t>
      </w: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1843"/>
        <w:gridCol w:w="1271"/>
      </w:tblGrid>
      <w:tr w:rsidR="00372A15" w:rsidRPr="00066C81" w14:paraId="6C814685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6416763D" w14:textId="77777777" w:rsidR="00372A15" w:rsidRPr="00066C81" w:rsidRDefault="00372A15" w:rsidP="00A27F4A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  <w:gridSpan w:val="3"/>
          </w:tcPr>
          <w:p w14:paraId="4CC2E969" w14:textId="77777777" w:rsidR="00372A15" w:rsidRPr="00066C81" w:rsidRDefault="00372A15" w:rsidP="00A27F4A">
            <w:proofErr w:type="spellStart"/>
            <w:r>
              <w:t>Dr.</w:t>
            </w:r>
            <w:proofErr w:type="spellEnd"/>
            <w:r>
              <w:t xml:space="preserve"> Matias Ruiz</w:t>
            </w:r>
          </w:p>
        </w:tc>
      </w:tr>
      <w:tr w:rsidR="00372A15" w:rsidRPr="00066C81" w14:paraId="546481BF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367B534E" w14:textId="77777777" w:rsidR="00372A15" w:rsidRPr="00066C81" w:rsidRDefault="00372A15" w:rsidP="00A27F4A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  <w:gridSpan w:val="3"/>
          </w:tcPr>
          <w:p w14:paraId="34379BE5" w14:textId="77777777" w:rsidR="00372A15" w:rsidRPr="00066C81" w:rsidRDefault="00372A15" w:rsidP="00A27F4A">
            <w:r>
              <w:t>Computing and Mathematical Sciences</w:t>
            </w:r>
          </w:p>
        </w:tc>
      </w:tr>
      <w:tr w:rsidR="00372A15" w:rsidRPr="00066C81" w14:paraId="6293B9C6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2ED26942" w14:textId="77777777" w:rsidR="00372A15" w:rsidRPr="00066C81" w:rsidRDefault="00372A15" w:rsidP="00A27F4A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2693" w:type="dxa"/>
          </w:tcPr>
          <w:p w14:paraId="591CDFE4" w14:textId="5419C53B" w:rsidR="00372A15" w:rsidRPr="00066C81" w:rsidRDefault="00372A15" w:rsidP="00A27F4A">
            <w:hyperlink r:id="rId5" w:history="1">
              <w:r w:rsidRPr="00921E0D">
                <w:rPr>
                  <w:rStyle w:val="Hyperlink"/>
                </w:rPr>
                <w:t>mr447@leicester.ac.uk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3C622A4" w14:textId="77777777" w:rsidR="00372A15" w:rsidRPr="00066C81" w:rsidRDefault="00372A15" w:rsidP="00A27F4A">
            <w:pPr>
              <w:rPr>
                <w:b/>
              </w:rPr>
            </w:pPr>
            <w:r w:rsidRPr="00066C81">
              <w:rPr>
                <w:b/>
              </w:rPr>
              <w:t>Telephone Ext</w:t>
            </w:r>
          </w:p>
        </w:tc>
        <w:tc>
          <w:tcPr>
            <w:tcW w:w="1271" w:type="dxa"/>
          </w:tcPr>
          <w:p w14:paraId="232BCE3D" w14:textId="77777777" w:rsidR="00372A15" w:rsidRPr="00066C81" w:rsidRDefault="00372A15" w:rsidP="00A27F4A"/>
        </w:tc>
      </w:tr>
    </w:tbl>
    <w:p w14:paraId="584AC2EF" w14:textId="77777777" w:rsidR="00372A15" w:rsidRDefault="00372A15" w:rsidP="00372A15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2664"/>
        <w:gridCol w:w="1843"/>
        <w:gridCol w:w="1271"/>
      </w:tblGrid>
      <w:tr w:rsidR="00372A15" w14:paraId="0569EF8E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47253B24" w14:textId="77777777" w:rsidR="00372A15" w:rsidRPr="00B11D52" w:rsidRDefault="00372A15" w:rsidP="00A27F4A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  <w:gridSpan w:val="3"/>
          </w:tcPr>
          <w:p w14:paraId="7A5AB8A1" w14:textId="77777777" w:rsidR="00372A15" w:rsidRDefault="00372A15" w:rsidP="00A27F4A">
            <w:r>
              <w:t>Prof. Paul Ledger</w:t>
            </w:r>
          </w:p>
        </w:tc>
      </w:tr>
      <w:tr w:rsidR="00372A15" w14:paraId="5D549035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4C17BFD3" w14:textId="77777777" w:rsidR="00372A15" w:rsidRDefault="00372A15" w:rsidP="00A27F4A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  <w:gridSpan w:val="3"/>
          </w:tcPr>
          <w:p w14:paraId="4626E60E" w14:textId="77777777" w:rsidR="00372A15" w:rsidRDefault="00372A15" w:rsidP="00A27F4A">
            <w:r>
              <w:t>Computing and Mathematical Sciences</w:t>
            </w:r>
          </w:p>
        </w:tc>
      </w:tr>
      <w:tr w:rsidR="00372A15" w14:paraId="52D8AD54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102D3B64" w14:textId="77777777" w:rsidR="00372A15" w:rsidRDefault="00372A15" w:rsidP="00A27F4A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2664" w:type="dxa"/>
          </w:tcPr>
          <w:p w14:paraId="324C21A7" w14:textId="53B2B27B" w:rsidR="00372A15" w:rsidRDefault="00372A15" w:rsidP="00A27F4A">
            <w:hyperlink r:id="rId6" w:history="1">
              <w:r w:rsidRPr="00921E0D">
                <w:rPr>
                  <w:rStyle w:val="Hyperlink"/>
                </w:rPr>
                <w:t>pdl11@leicester.ac.uk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DB3D198" w14:textId="77777777" w:rsidR="00372A15" w:rsidRPr="008D3AC2" w:rsidRDefault="00372A15" w:rsidP="00A27F4A">
            <w:pPr>
              <w:rPr>
                <w:b/>
              </w:rPr>
            </w:pPr>
            <w:r>
              <w:rPr>
                <w:b/>
              </w:rPr>
              <w:t>Telephone Ext</w:t>
            </w:r>
          </w:p>
        </w:tc>
        <w:tc>
          <w:tcPr>
            <w:tcW w:w="1271" w:type="dxa"/>
          </w:tcPr>
          <w:p w14:paraId="667C8A76" w14:textId="77777777" w:rsidR="00372A15" w:rsidRDefault="00372A15" w:rsidP="00A27F4A"/>
        </w:tc>
      </w:tr>
    </w:tbl>
    <w:p w14:paraId="5D7E4EE6" w14:textId="77777777" w:rsidR="00372A15" w:rsidRDefault="00372A15" w:rsidP="00372A15">
      <w:pPr>
        <w:spacing w:after="0" w:line="240" w:lineRule="auto"/>
        <w:rPr>
          <w:b/>
          <w:u w:val="single"/>
        </w:rPr>
      </w:pPr>
    </w:p>
    <w:p w14:paraId="51A5B029" w14:textId="77777777" w:rsidR="00372A15" w:rsidRPr="006B05B2" w:rsidRDefault="00372A15" w:rsidP="00372A15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11"/>
      </w:tblGrid>
      <w:tr w:rsidR="00372A15" w14:paraId="0D8E0955" w14:textId="77777777" w:rsidTr="00A27F4A">
        <w:tc>
          <w:tcPr>
            <w:tcW w:w="1980" w:type="dxa"/>
            <w:shd w:val="clear" w:color="auto" w:fill="F2F2F2" w:themeFill="background1" w:themeFillShade="F2"/>
          </w:tcPr>
          <w:p w14:paraId="5C63F03B" w14:textId="77777777" w:rsidR="00372A15" w:rsidRDefault="00372A15" w:rsidP="00A27F4A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0103F163" w14:textId="77777777" w:rsidR="00372A15" w:rsidRPr="00B11D52" w:rsidRDefault="00372A15" w:rsidP="00A27F4A">
            <w:pPr>
              <w:rPr>
                <w:b/>
              </w:rPr>
            </w:pPr>
          </w:p>
        </w:tc>
        <w:tc>
          <w:tcPr>
            <w:tcW w:w="7036" w:type="dxa"/>
            <w:gridSpan w:val="2"/>
          </w:tcPr>
          <w:p w14:paraId="0F50104D" w14:textId="77777777" w:rsidR="00372A15" w:rsidRDefault="00372A15" w:rsidP="00A27F4A">
            <w:r>
              <w:t>Numerical Methods for Non-Classical Lippmann-Schwinger Equations in Wave Scattering</w:t>
            </w:r>
          </w:p>
        </w:tc>
      </w:tr>
      <w:tr w:rsidR="00372A15" w14:paraId="564A6087" w14:textId="77777777" w:rsidTr="00A27F4A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1D08B911" w14:textId="77777777" w:rsidR="00372A15" w:rsidRDefault="00372A15" w:rsidP="00A27F4A">
            <w:pPr>
              <w:rPr>
                <w:b/>
              </w:rPr>
            </w:pPr>
            <w:r>
              <w:rPr>
                <w:b/>
              </w:rPr>
              <w:t>Project Highlights: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2B07F53" w14:textId="77777777" w:rsidR="00372A15" w:rsidRDefault="00372A15" w:rsidP="00A27F4A">
            <w:r>
              <w:t>1.</w:t>
            </w:r>
          </w:p>
        </w:tc>
        <w:tc>
          <w:tcPr>
            <w:tcW w:w="6611" w:type="dxa"/>
          </w:tcPr>
          <w:p w14:paraId="781199E8" w14:textId="77777777" w:rsidR="00372A15" w:rsidRDefault="00372A15" w:rsidP="00A27F4A">
            <w:r>
              <w:t>Blend deep analytical insight with modern numerical algorithms to overcome the limitations of current scattering solvers.</w:t>
            </w:r>
          </w:p>
        </w:tc>
      </w:tr>
      <w:tr w:rsidR="00372A15" w14:paraId="7CE3A5D1" w14:textId="77777777" w:rsidTr="00A27F4A">
        <w:tc>
          <w:tcPr>
            <w:tcW w:w="1980" w:type="dxa"/>
            <w:vMerge/>
            <w:shd w:val="clear" w:color="auto" w:fill="F2F2F2" w:themeFill="background1" w:themeFillShade="F2"/>
          </w:tcPr>
          <w:p w14:paraId="7E65EFA2" w14:textId="77777777" w:rsidR="00372A15" w:rsidRDefault="00372A15" w:rsidP="00A27F4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7A71CD4" w14:textId="77777777" w:rsidR="00372A15" w:rsidRDefault="00372A15" w:rsidP="00A27F4A">
            <w:r>
              <w:t>2.</w:t>
            </w:r>
          </w:p>
        </w:tc>
        <w:tc>
          <w:tcPr>
            <w:tcW w:w="6611" w:type="dxa"/>
          </w:tcPr>
          <w:p w14:paraId="5109B7F9" w14:textId="77777777" w:rsidR="00372A15" w:rsidRPr="002D747A" w:rsidRDefault="00372A15" w:rsidP="00A27F4A">
            <w:pPr>
              <w:rPr>
                <w:b/>
              </w:rPr>
            </w:pPr>
            <w:r>
              <w:t>Enable robust simulations of high-contrast materials, sharp geometries, and engineered microstructures—key to acoustics, photonics, and advanced material design.</w:t>
            </w:r>
          </w:p>
        </w:tc>
      </w:tr>
      <w:tr w:rsidR="00372A15" w14:paraId="39DC2338" w14:textId="77777777" w:rsidTr="00A27F4A">
        <w:tc>
          <w:tcPr>
            <w:tcW w:w="1980" w:type="dxa"/>
            <w:vMerge/>
            <w:shd w:val="clear" w:color="auto" w:fill="F2F2F2" w:themeFill="background1" w:themeFillShade="F2"/>
          </w:tcPr>
          <w:p w14:paraId="445D4560" w14:textId="77777777" w:rsidR="00372A15" w:rsidRDefault="00372A15" w:rsidP="00A27F4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93B56DB" w14:textId="77777777" w:rsidR="00372A15" w:rsidRDefault="00372A15" w:rsidP="00A27F4A">
            <w:r>
              <w:t>3.</w:t>
            </w:r>
          </w:p>
        </w:tc>
        <w:tc>
          <w:tcPr>
            <w:tcW w:w="6611" w:type="dxa"/>
          </w:tcPr>
          <w:p w14:paraId="047FE761" w14:textId="77777777" w:rsidR="00372A15" w:rsidRDefault="00372A15" w:rsidP="00A27F4A">
            <w:r>
              <w:t>Join an active international network of collaborators across Europe and the UK, with opportunities for research visits and joint publications.</w:t>
            </w:r>
          </w:p>
        </w:tc>
      </w:tr>
      <w:tr w:rsidR="00372A15" w14:paraId="290A051F" w14:textId="77777777" w:rsidTr="00A27F4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D3FF0E9" w14:textId="77777777" w:rsidR="00372A15" w:rsidRPr="006F5DFB" w:rsidRDefault="00372A15" w:rsidP="00A27F4A">
            <w:pPr>
              <w:rPr>
                <w:b/>
              </w:rPr>
            </w:pPr>
            <w:r>
              <w:rPr>
                <w:b/>
              </w:rPr>
              <w:t>Project Summary</w:t>
            </w:r>
          </w:p>
        </w:tc>
      </w:tr>
      <w:tr w:rsidR="00372A15" w14:paraId="3CF093EB" w14:textId="77777777" w:rsidTr="00A27F4A">
        <w:tc>
          <w:tcPr>
            <w:tcW w:w="9016" w:type="dxa"/>
            <w:gridSpan w:val="3"/>
          </w:tcPr>
          <w:p w14:paraId="00732E03" w14:textId="77777777" w:rsidR="00372A15" w:rsidRPr="004F5064" w:rsidRDefault="00372A15" w:rsidP="00A27F4A">
            <w:pPr>
              <w:pStyle w:val="font-claude-response-body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Wave scattering underpins technologies from ultrasound and radar to photonics and metamaterials. The Lippmann–Schwinger (LS) equation, which reformulates wave propagation as an integral equation, is a powerful and well-established analytical and computational tool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highly effective across a broad range of classical scattering problems. But the scenarios that matter most in modern applications often lie outside classical LS theory.</w:t>
            </w:r>
          </w:p>
          <w:p w14:paraId="5DB8E1F5" w14:textId="77777777" w:rsidR="00372A15" w:rsidRPr="004F5064" w:rsidRDefault="00372A15" w:rsidP="00A27F4A">
            <w:pPr>
              <w:pStyle w:val="font-claude-response-body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When a material has a discontinuity in the divergence part of the governing equation —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situation encountered in realistic electromagnetic scattering and engineered metamaterials — the LS operator loses the compactness properties on which standard theory relies. The result is a non-classical LS operator that is mathematically more delicate and for which standard numerical methods can become unstable or inaccurate.</w:t>
            </w:r>
          </w:p>
          <w:p w14:paraId="18C16F0A" w14:textId="77777777" w:rsidR="00372A15" w:rsidRPr="004F5064" w:rsidRDefault="00372A15" w:rsidP="00A27F4A">
            <w:pPr>
              <w:pStyle w:val="font-claude-response-body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Recent analytical work shows that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 variational formulation of </w:t>
            </w: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non-classical LS operator can be interpreted as a smooth perturbation of a well-understood static problem. This opens a promising route: the static case has rich solution structure, and the key idea of this project is to exploit that structure to design physically informed numerical bases for the full scattering problem.</w:t>
            </w:r>
          </w:p>
          <w:p w14:paraId="4FCD9B50" w14:textId="77777777" w:rsidR="00372A15" w:rsidRPr="004F5064" w:rsidRDefault="00372A15" w:rsidP="00A27F4A">
            <w:pPr>
              <w:pStyle w:val="font-claude-response-body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PhD student will construct spectral-type schemes in which the scattered field is expanded in basis functions derived from the static solution. These act as a natural coordinate system for the LS equation, enabling stable, efficient solvers in exactly the high-contrast, geometrically complex regimes where standard methods fail.</w:t>
            </w:r>
          </w:p>
          <w:p w14:paraId="1DCC2D3F" w14:textId="77777777" w:rsidR="00372A15" w:rsidRPr="00E97888" w:rsidRDefault="00372A15" w:rsidP="00A27F4A">
            <w:pPr>
              <w:pStyle w:val="font-claude-response-body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project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will</w:t>
            </w: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proceed in stages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from waveguide models, through multi-particle metamaterial configurations, to three-dimensional acoustics, Maxwell's equations, and elasticity. This progression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will</w:t>
            </w: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ensure the student develops deep mathematical understanding alongside modern computational expertise, building a cross-disciplinary skill set relevant to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mathematics,</w:t>
            </w:r>
            <w:r w:rsidRPr="004F50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modelling in engineering, physics, and materials science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74676387" w14:textId="77777777" w:rsidR="00372A15" w:rsidRDefault="00372A15" w:rsidP="00372A15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A15" w14:paraId="7931A399" w14:textId="77777777" w:rsidTr="00A27F4A">
        <w:tc>
          <w:tcPr>
            <w:tcW w:w="9016" w:type="dxa"/>
            <w:shd w:val="clear" w:color="auto" w:fill="F2F2F2" w:themeFill="background1" w:themeFillShade="F2"/>
          </w:tcPr>
          <w:p w14:paraId="3D6224FC" w14:textId="77777777" w:rsidR="00372A15" w:rsidRDefault="00372A15" w:rsidP="00A27F4A">
            <w:r>
              <w:rPr>
                <w:b/>
              </w:rPr>
              <w:t>References</w:t>
            </w:r>
          </w:p>
        </w:tc>
      </w:tr>
      <w:tr w:rsidR="00372A15" w14:paraId="4F170BCB" w14:textId="77777777" w:rsidTr="00A27F4A">
        <w:tc>
          <w:tcPr>
            <w:tcW w:w="9016" w:type="dxa"/>
          </w:tcPr>
          <w:p w14:paraId="005E0C70" w14:textId="77777777" w:rsidR="00372A15" w:rsidRDefault="00372A15" w:rsidP="00A27F4A">
            <w:pPr>
              <w:pStyle w:val="font-claude-response-body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[1] </w:t>
            </w:r>
            <w:r w:rsidRPr="007B06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Rainer Kress, </w:t>
            </w:r>
            <w:r w:rsidRPr="007B06CC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Linear Integral Equations</w:t>
            </w:r>
            <w:r w:rsidRPr="007B06C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3rd edition, Springer, 2014.</w:t>
            </w:r>
          </w:p>
          <w:p w14:paraId="330FCEE0" w14:textId="77777777" w:rsidR="00372A15" w:rsidRDefault="00372A15" w:rsidP="00A27F4A">
            <w:pPr>
              <w:pStyle w:val="font-claude-response-body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0E1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[2]</w:t>
            </w:r>
            <w:r>
              <w:t xml:space="preserve"> </w:t>
            </w:r>
            <w:r w:rsidRPr="001E0E1A">
              <w:rPr>
                <w:rFonts w:asciiTheme="minorHAnsi" w:eastAsia="Calibri" w:hAnsiTheme="minorHAnsi" w:cstheme="minorHAnsi"/>
              </w:rPr>
              <w:t>H</w:t>
            </w:r>
            <w:r w:rsidRPr="001E0E1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E0E1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Ammari</w:t>
            </w:r>
            <w:proofErr w:type="spellEnd"/>
            <w:r w:rsidRPr="001E0E1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B. Fitzpatrick, H. Kang, M. Ruiz, S. Yu, H. Zhang, </w:t>
            </w:r>
            <w:r w:rsidRPr="001E0E1A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Mathematical and computational methods in photonics and </w:t>
            </w:r>
            <w:proofErr w:type="spellStart"/>
            <w:r w:rsidRPr="001E0E1A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phononics</w:t>
            </w:r>
            <w:proofErr w:type="spellEnd"/>
            <w: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,</w:t>
            </w:r>
            <w:r w:rsidRPr="001E0E1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American Mathematical Soc, 2018.</w:t>
            </w:r>
          </w:p>
          <w:p w14:paraId="008024F9" w14:textId="77777777" w:rsidR="00372A15" w:rsidRPr="001E0E1A" w:rsidRDefault="00372A15" w:rsidP="00A27F4A">
            <w:pPr>
              <w:pStyle w:val="font-claude-response-body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C6B2C0E" w14:textId="77777777" w:rsidR="00447258" w:rsidRPr="00447258" w:rsidRDefault="00447258">
      <w:pPr>
        <w:rPr>
          <w:b/>
          <w:bCs/>
        </w:rPr>
      </w:pPr>
    </w:p>
    <w:sectPr w:rsidR="00447258" w:rsidRPr="00447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01609"/>
    <w:multiLevelType w:val="multilevel"/>
    <w:tmpl w:val="284C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58"/>
    <w:rsid w:val="00372A15"/>
    <w:rsid w:val="00447258"/>
    <w:rsid w:val="009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CCB7"/>
  <w15:chartTrackingRefBased/>
  <w15:docId w15:val="{9EE2D1C7-623C-40D2-8E6B-8BA3351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25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7258"/>
    <w:rPr>
      <w:i/>
      <w:iCs/>
    </w:rPr>
  </w:style>
  <w:style w:type="paragraph" w:customStyle="1" w:styleId="font-claude-response-body">
    <w:name w:val="font-claude-response-body"/>
    <w:basedOn w:val="Normal"/>
    <w:rsid w:val="0037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72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l11@leicester.ac.uk" TargetMode="External"/><Relationship Id="rId5" Type="http://schemas.openxmlformats.org/officeDocument/2006/relationships/hyperlink" Target="mailto:mr447@leic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Karen L.</dc:creator>
  <cp:keywords/>
  <dc:description/>
  <cp:lastModifiedBy>White, Karen L.</cp:lastModifiedBy>
  <cp:revision>2</cp:revision>
  <dcterms:created xsi:type="dcterms:W3CDTF">2026-05-05T14:22:00Z</dcterms:created>
  <dcterms:modified xsi:type="dcterms:W3CDTF">2026-05-05T14:22:00Z</dcterms:modified>
</cp:coreProperties>
</file>