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6EB60977" w:rsidR="00066C81" w:rsidRPr="00066C81" w:rsidRDefault="00AB268A" w:rsidP="00066C81">
            <w:r>
              <w:rPr>
                <w:rStyle w:val="normaltextrun"/>
                <w:rFonts w:ascii="Arial" w:hAnsi="Arial" w:cs="Arial"/>
                <w:shd w:val="clear" w:color="auto" w:fill="FFFFFF"/>
              </w:rPr>
              <w:t>Professor James Higgins</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0FAF5021" w:rsidR="00066C81" w:rsidRPr="00066C81" w:rsidRDefault="00AB268A" w:rsidP="00066C81">
            <w:r>
              <w:rPr>
                <w:rStyle w:val="normaltextrun"/>
                <w:rFonts w:ascii="Arial" w:hAnsi="Arial" w:cs="Arial"/>
                <w:shd w:val="clear" w:color="auto" w:fill="FFFFFF"/>
              </w:rPr>
              <w:t>Genetics, Genomics and Cancer Sciences</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537294B6" w14:textId="77777777" w:rsidR="00C97F86" w:rsidRDefault="00AB268A" w:rsidP="00066C81">
            <w:pPr>
              <w:rPr>
                <w:rStyle w:val="eop"/>
              </w:rPr>
            </w:pPr>
            <w:hyperlink r:id="rId5" w:history="1">
              <w:r w:rsidRPr="0070282E">
                <w:rPr>
                  <w:rStyle w:val="Hyperlink"/>
                  <w:rFonts w:ascii="Arial" w:hAnsi="Arial" w:cs="Arial"/>
                  <w:shd w:val="clear" w:color="auto" w:fill="FFFFFF"/>
                </w:rPr>
                <w:t>jh555@leicester.ac.uk</w:t>
              </w:r>
            </w:hyperlink>
            <w:r>
              <w:rPr>
                <w:rStyle w:val="eop"/>
              </w:rPr>
              <w:t xml:space="preserve"> </w:t>
            </w:r>
          </w:p>
          <w:p w14:paraId="28BF855B" w14:textId="28591EA7" w:rsidR="00AB268A" w:rsidRPr="00066C81" w:rsidRDefault="00AB268A" w:rsidP="00066C81">
            <w:hyperlink r:id="rId6" w:history="1">
              <w:r w:rsidRPr="0070282E">
                <w:rPr>
                  <w:rStyle w:val="Hyperlink"/>
                  <w:rFonts w:ascii="Arial" w:hAnsi="Arial" w:cs="Arial"/>
                  <w:shd w:val="clear" w:color="auto" w:fill="FFFFFF"/>
                </w:rPr>
                <w:t>https://le.ac.uk/people/james-higgins</w:t>
              </w:r>
            </w:hyperlink>
            <w:r>
              <w:rPr>
                <w:rStyle w:val="eop"/>
                <w:rFonts w:ascii="Arial" w:hAnsi="Arial" w:cs="Arial"/>
                <w:shd w:val="clear" w:color="auto" w:fill="FFFFFF"/>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49E6B5A4" w:rsidR="00066C81" w:rsidRDefault="00AB268A" w:rsidP="00ED69E6">
            <w:r>
              <w:rPr>
                <w:rStyle w:val="normaltextrun"/>
                <w:rFonts w:ascii="Arial" w:hAnsi="Arial" w:cs="Arial"/>
                <w:shd w:val="clear" w:color="auto" w:fill="FFFFFF"/>
              </w:rPr>
              <w:t>Dr Dave Guttery</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71467B80" w:rsidR="00066C81" w:rsidRDefault="00AB268A" w:rsidP="00ED69E6">
            <w:r>
              <w:rPr>
                <w:rStyle w:val="normaltextrun"/>
                <w:rFonts w:ascii="Arial" w:hAnsi="Arial" w:cs="Arial"/>
                <w:shd w:val="clear" w:color="auto" w:fill="FFFFFF"/>
              </w:rPr>
              <w:t>Genetics, Genomics and Cancer Sciences</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4B9601AC" w:rsidR="003A7DAE" w:rsidRDefault="00AB268A" w:rsidP="00ED69E6">
            <w:r>
              <w:rPr>
                <w:rStyle w:val="normaltextrun"/>
                <w:rFonts w:ascii="Arial" w:hAnsi="Arial" w:cs="Arial"/>
                <w:shd w:val="clear" w:color="auto" w:fill="FFFFFF"/>
              </w:rPr>
              <w:t>dsg6@leicester.ac.uk</w:t>
            </w:r>
            <w:r>
              <w:rPr>
                <w:rStyle w:val="eop"/>
                <w:rFonts w:ascii="Arial" w:hAnsi="Arial" w:cs="Arial"/>
                <w:shd w:val="clear" w:color="auto" w:fill="FFFFFF"/>
              </w:rPr>
              <w:t>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7CE99C78" w:rsidR="00066C81" w:rsidRDefault="00AB268A" w:rsidP="00ED69E6">
            <w:r>
              <w:rPr>
                <w:rStyle w:val="normaltextrun"/>
                <w:rFonts w:ascii="Arial" w:hAnsi="Arial" w:cs="Arial"/>
                <w:shd w:val="clear" w:color="auto" w:fill="FFFFFF"/>
              </w:rPr>
              <w:t>Engineering meiotic resilience to climate change in plants</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22FB46CC" w14:textId="77777777" w:rsidR="00AB268A" w:rsidRDefault="00AB268A" w:rsidP="00AB268A">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Background</w:t>
            </w:r>
            <w:r>
              <w:rPr>
                <w:rStyle w:val="eop"/>
                <w:rFonts w:ascii="Arial" w:hAnsi="Arial" w:cs="Arial"/>
                <w:sz w:val="22"/>
                <w:szCs w:val="22"/>
              </w:rPr>
              <w:t> </w:t>
            </w:r>
          </w:p>
          <w:p w14:paraId="1CD7B6A9" w14:textId="77777777" w:rsidR="00AB268A" w:rsidRDefault="00AB268A" w:rsidP="00AB268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Climate change is associated with a global rise in temperatures and unpredictable weather patterns. This has a direct impact on plants that are adapted to pre-industrial conditions and therefore susceptible to new abiotic stresses. The majority of calories consumed by humans arise from plant reproductive tissues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corn, rice, fruit and various vegetables), so any damaging effects arising during development have a direct impact.  Meiosis is a specialised cell division during sexual reproduction that is required to halve the numbers of chromosomes so normal ploidy is restored by fertilisation. Meiosis is particularly sensitive to changes in seasonal and global temperatures and can lead to fertility defects as chromosomes are more likely to mis-segregate under these conditions</w:t>
            </w:r>
            <w:r>
              <w:rPr>
                <w:rStyle w:val="normaltextrun"/>
                <w:rFonts w:ascii="Arial" w:hAnsi="Arial" w:cs="Arial"/>
                <w:sz w:val="17"/>
                <w:szCs w:val="17"/>
                <w:vertAlign w:val="superscript"/>
              </w:rPr>
              <w:t>1,2</w:t>
            </w:r>
            <w:r>
              <w:rPr>
                <w:rStyle w:val="normaltextrun"/>
                <w:rFonts w:ascii="Arial" w:hAnsi="Arial" w:cs="Arial"/>
                <w:sz w:val="22"/>
                <w:szCs w:val="22"/>
              </w:rPr>
              <w:t>. We have recently identified new proteins in Arabidopsis that are involved in a particularly sensitive stage of meiosis. These proteins require molecular and cytogenetic characterization, but more importantly, they can be tested for functionality at high temperatures and provide a potential route for future-proofing crop plants. The project will involve use of cutting-edge technology including super-resolution fluorescence microscopy in conjunction with a panel of antibodies to meiotic proteins and mutant lines that we have previously characterised. Cloning and gene editing with CRISPR/Cas are likely to be employed to modify alleles to test the role of specific amino acids in the target proteins as well as yeast-2-hybrid for interaction analysis.</w:t>
            </w:r>
            <w:r>
              <w:rPr>
                <w:rStyle w:val="eop"/>
                <w:rFonts w:ascii="Arial" w:hAnsi="Arial" w:cs="Arial"/>
                <w:sz w:val="22"/>
                <w:szCs w:val="22"/>
              </w:rPr>
              <w:t> </w:t>
            </w:r>
          </w:p>
          <w:p w14:paraId="1A872DDD" w14:textId="77777777" w:rsidR="00AB268A" w:rsidRDefault="00AB268A" w:rsidP="00AB268A">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Aim</w:t>
            </w:r>
            <w:r>
              <w:rPr>
                <w:rStyle w:val="eop"/>
                <w:rFonts w:ascii="Arial" w:hAnsi="Arial" w:cs="Arial"/>
                <w:sz w:val="22"/>
                <w:szCs w:val="22"/>
              </w:rPr>
              <w:t> </w:t>
            </w:r>
          </w:p>
          <w:p w14:paraId="4EF7412A" w14:textId="77777777" w:rsidR="00AB268A" w:rsidRDefault="00AB268A" w:rsidP="00AB268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ultimate aim of this work is to identify susceptible parts of the meiotic system to heat stress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specific protein folding, protein-protein interactions or gene expression) and then engineer resilience through modified alleles or gene expression. This work will be performed in the model plant Arabidopsis that can be translated into crop plants.</w:t>
            </w:r>
            <w:r>
              <w:rPr>
                <w:rStyle w:val="eop"/>
                <w:rFonts w:ascii="Arial" w:hAnsi="Arial" w:cs="Arial"/>
                <w:sz w:val="22"/>
                <w:szCs w:val="22"/>
              </w:rPr>
              <w:t> </w:t>
            </w:r>
          </w:p>
          <w:p w14:paraId="7E8BC5D7" w14:textId="77777777" w:rsidR="00AB268A" w:rsidRDefault="00AB268A" w:rsidP="00AB268A">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Objectives</w:t>
            </w:r>
            <w:r>
              <w:rPr>
                <w:rStyle w:val="eop"/>
                <w:rFonts w:ascii="Arial" w:hAnsi="Arial" w:cs="Arial"/>
                <w:sz w:val="22"/>
                <w:szCs w:val="22"/>
              </w:rPr>
              <w:t> </w:t>
            </w:r>
          </w:p>
          <w:p w14:paraId="5331C449" w14:textId="77777777" w:rsidR="00AB268A" w:rsidRDefault="00AB268A" w:rsidP="00AB268A">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Identify which meiotic stages are most susceptible to heat stress temperatures (28-34</w:t>
            </w:r>
            <w:r>
              <w:rPr>
                <w:rStyle w:val="normaltextrun"/>
                <w:rFonts w:ascii="Arial" w:hAnsi="Arial" w:cs="Arial"/>
                <w:sz w:val="17"/>
                <w:szCs w:val="17"/>
                <w:vertAlign w:val="superscript"/>
              </w:rPr>
              <w:t>o</w:t>
            </w:r>
            <w:r>
              <w:rPr>
                <w:rStyle w:val="normaltextrun"/>
                <w:rFonts w:ascii="Arial" w:hAnsi="Arial" w:cs="Arial"/>
                <w:sz w:val="22"/>
                <w:szCs w:val="22"/>
              </w:rPr>
              <w:t>C)</w:t>
            </w:r>
            <w:r>
              <w:rPr>
                <w:rStyle w:val="eop"/>
                <w:rFonts w:ascii="Arial" w:hAnsi="Arial" w:cs="Arial"/>
                <w:sz w:val="22"/>
                <w:szCs w:val="22"/>
              </w:rPr>
              <w:t> </w:t>
            </w:r>
          </w:p>
          <w:p w14:paraId="37441609" w14:textId="77777777" w:rsidR="00AB268A" w:rsidRDefault="00AB268A" w:rsidP="00AB268A">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Identify and compare Arabidopsis ecotypes sensitive and resilient to high temperature stress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from North Sweden and Cape Verdi Islands)</w:t>
            </w:r>
            <w:r>
              <w:rPr>
                <w:rStyle w:val="eop"/>
                <w:rFonts w:ascii="Arial" w:hAnsi="Arial" w:cs="Arial"/>
                <w:sz w:val="22"/>
                <w:szCs w:val="22"/>
              </w:rPr>
              <w:t> </w:t>
            </w:r>
          </w:p>
          <w:p w14:paraId="4A0E383A" w14:textId="77777777" w:rsidR="00AB268A" w:rsidRDefault="00AB268A" w:rsidP="00AB268A">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Investigate gene dosage effects on heat stress tolerance</w:t>
            </w:r>
            <w:r>
              <w:rPr>
                <w:rStyle w:val="eop"/>
                <w:rFonts w:ascii="Arial" w:hAnsi="Arial" w:cs="Arial"/>
                <w:sz w:val="22"/>
                <w:szCs w:val="22"/>
              </w:rPr>
              <w:t> </w:t>
            </w:r>
          </w:p>
          <w:p w14:paraId="1E8FE48F" w14:textId="77777777" w:rsidR="00AB268A" w:rsidRDefault="00AB268A" w:rsidP="00AB268A">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Utilise super-resolution microscopy to dissect which proteins do not function normally at high temperatures</w:t>
            </w:r>
            <w:r>
              <w:rPr>
                <w:rStyle w:val="eop"/>
                <w:rFonts w:ascii="Arial" w:hAnsi="Arial" w:cs="Arial"/>
                <w:sz w:val="22"/>
                <w:szCs w:val="22"/>
              </w:rPr>
              <w:t> </w:t>
            </w:r>
          </w:p>
          <w:p w14:paraId="11401379" w14:textId="77777777" w:rsidR="00AB268A" w:rsidRDefault="00AB268A" w:rsidP="00AB268A">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Test for interactions of proteins with yeast-2-hybrid and potentially engineered variants</w:t>
            </w:r>
            <w:r>
              <w:rPr>
                <w:rStyle w:val="eop"/>
                <w:rFonts w:ascii="Arial" w:hAnsi="Arial" w:cs="Arial"/>
                <w:sz w:val="22"/>
                <w:szCs w:val="22"/>
              </w:rPr>
              <w:t> </w:t>
            </w:r>
          </w:p>
          <w:p w14:paraId="78DB2D09" w14:textId="77777777" w:rsidR="00066C81" w:rsidRDefault="00066C81" w:rsidP="00ED69E6">
            <w:pPr>
              <w:rPr>
                <w:b/>
              </w:rPr>
            </w:pPr>
          </w:p>
          <w:p w14:paraId="5600531E" w14:textId="492C4A69" w:rsidR="00FF61F7" w:rsidRDefault="00AB268A" w:rsidP="00ED69E6">
            <w:pPr>
              <w:rPr>
                <w:b/>
              </w:rPr>
            </w:pPr>
            <w:r>
              <w:rPr>
                <w:rStyle w:val="normaltextrun"/>
                <w:rFonts w:ascii="Arial" w:hAnsi="Arial" w:cs="Arial"/>
                <w:bdr w:val="none" w:sz="0" w:space="0" w:color="auto" w:frame="1"/>
              </w:rPr>
              <w:t>T</w:t>
            </w:r>
            <w:r>
              <w:rPr>
                <w:rStyle w:val="normaltextrun"/>
                <w:rFonts w:ascii="Arial" w:hAnsi="Arial" w:cs="Arial"/>
                <w:bdr w:val="none" w:sz="0" w:space="0" w:color="auto" w:frame="1"/>
              </w:rPr>
              <w:t>echniques that will be undertaken during the project</w:t>
            </w:r>
          </w:p>
          <w:p w14:paraId="1A61078C" w14:textId="77777777" w:rsidR="00AB268A" w:rsidRDefault="00AB268A" w:rsidP="00AB268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Super-resolution fluorescence microscopy</w:t>
            </w:r>
            <w:r>
              <w:rPr>
                <w:rStyle w:val="eop"/>
                <w:rFonts w:ascii="Arial" w:hAnsi="Arial" w:cs="Arial"/>
                <w:sz w:val="22"/>
                <w:szCs w:val="22"/>
              </w:rPr>
              <w:t> </w:t>
            </w:r>
          </w:p>
          <w:p w14:paraId="176B53F0" w14:textId="77777777" w:rsidR="00AB268A" w:rsidRDefault="00AB268A" w:rsidP="00AB268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Yeast-2-hybrid</w:t>
            </w:r>
            <w:r>
              <w:rPr>
                <w:rStyle w:val="eop"/>
                <w:rFonts w:ascii="Arial" w:hAnsi="Arial" w:cs="Arial"/>
                <w:sz w:val="22"/>
                <w:szCs w:val="22"/>
              </w:rPr>
              <w:t> </w:t>
            </w:r>
          </w:p>
          <w:p w14:paraId="0B7FDC02" w14:textId="77777777" w:rsidR="00AB268A" w:rsidRDefault="00AB268A" w:rsidP="00AB268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lastRenderedPageBreak/>
              <w:t>DNA extraction</w:t>
            </w:r>
            <w:r>
              <w:rPr>
                <w:rStyle w:val="eop"/>
                <w:rFonts w:ascii="Arial" w:hAnsi="Arial" w:cs="Arial"/>
                <w:sz w:val="22"/>
                <w:szCs w:val="22"/>
              </w:rPr>
              <w:t> </w:t>
            </w:r>
          </w:p>
          <w:p w14:paraId="4327E695" w14:textId="77777777" w:rsidR="00AB268A" w:rsidRDefault="00AB268A" w:rsidP="00AB26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Cloning</w:t>
            </w:r>
            <w:r>
              <w:rPr>
                <w:rStyle w:val="eop"/>
                <w:rFonts w:ascii="Arial" w:hAnsi="Arial" w:cs="Arial"/>
                <w:sz w:val="22"/>
                <w:szCs w:val="22"/>
              </w:rPr>
              <w:t> </w:t>
            </w:r>
          </w:p>
          <w:p w14:paraId="6CC5C242" w14:textId="77777777" w:rsidR="00AB268A" w:rsidRDefault="00AB268A" w:rsidP="00AB268A">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2"/>
                <w:szCs w:val="22"/>
              </w:rPr>
              <w:t>Immunolocalisation</w:t>
            </w:r>
            <w:proofErr w:type="spellEnd"/>
            <w:r>
              <w:rPr>
                <w:rStyle w:val="eop"/>
                <w:rFonts w:ascii="Arial" w:hAnsi="Arial" w:cs="Arial"/>
                <w:sz w:val="22"/>
                <w:szCs w:val="22"/>
              </w:rPr>
              <w:t> </w:t>
            </w:r>
          </w:p>
          <w:p w14:paraId="79BA5FE6" w14:textId="77777777" w:rsidR="00AB268A" w:rsidRDefault="00AB268A" w:rsidP="00AB26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Cytology</w:t>
            </w:r>
            <w:r>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33CD56E9" w14:textId="77777777" w:rsidR="00AB268A" w:rsidRDefault="00AB268A" w:rsidP="00AB26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References</w:t>
            </w:r>
            <w:r>
              <w:rPr>
                <w:rStyle w:val="eop"/>
                <w:rFonts w:ascii="Arial" w:hAnsi="Arial" w:cs="Arial"/>
                <w:sz w:val="22"/>
                <w:szCs w:val="22"/>
              </w:rPr>
              <w:t> </w:t>
            </w:r>
          </w:p>
          <w:p w14:paraId="678BFB97" w14:textId="77777777" w:rsidR="00AB268A" w:rsidRDefault="00AB268A" w:rsidP="00AB268A">
            <w:pPr>
              <w:pStyle w:val="paragraph"/>
              <w:numPr>
                <w:ilvl w:val="0"/>
                <w:numId w:val="7"/>
              </w:numPr>
              <w:spacing w:before="0" w:beforeAutospacing="0" w:after="0" w:afterAutospacing="0"/>
              <w:ind w:firstLine="0"/>
              <w:textAlignment w:val="baseline"/>
            </w:pPr>
            <w:r>
              <w:rPr>
                <w:rStyle w:val="normaltextrun"/>
                <w:rFonts w:ascii="Arial" w:hAnsi="Arial" w:cs="Arial"/>
                <w:sz w:val="22"/>
                <w:szCs w:val="22"/>
              </w:rPr>
              <w:t>De Jaeger-</w:t>
            </w:r>
            <w:proofErr w:type="spellStart"/>
            <w:r>
              <w:rPr>
                <w:rStyle w:val="normaltextrun"/>
                <w:rFonts w:ascii="Arial" w:hAnsi="Arial" w:cs="Arial"/>
                <w:sz w:val="22"/>
                <w:szCs w:val="22"/>
              </w:rPr>
              <w:t>Braet</w:t>
            </w:r>
            <w:proofErr w:type="spellEnd"/>
            <w:r>
              <w:rPr>
                <w:rStyle w:val="normaltextrun"/>
                <w:rFonts w:ascii="Arial" w:hAnsi="Arial" w:cs="Arial"/>
                <w:sz w:val="22"/>
                <w:szCs w:val="22"/>
              </w:rPr>
              <w:t xml:space="preserve"> J, Schnittger A (2024) </w:t>
            </w:r>
            <w:hyperlink r:id="rId7" w:tgtFrame="_blank" w:history="1">
              <w:r>
                <w:rPr>
                  <w:rStyle w:val="normaltextrun"/>
                  <w:rFonts w:ascii="Arial" w:hAnsi="Arial" w:cs="Arial"/>
                  <w:sz w:val="22"/>
                  <w:szCs w:val="22"/>
                </w:rPr>
                <w:t>Heating up meiosis - Chromosome recombination and segregation under high temperatures.</w:t>
              </w:r>
            </w:hyperlink>
            <w:r>
              <w:rPr>
                <w:rStyle w:val="normaltextrun"/>
                <w:rFonts w:ascii="Arial" w:hAnsi="Arial" w:cs="Arial"/>
                <w:sz w:val="22"/>
                <w:szCs w:val="22"/>
              </w:rPr>
              <w:t xml:space="preserve"> </w:t>
            </w:r>
            <w:proofErr w:type="spellStart"/>
            <w:r>
              <w:rPr>
                <w:rStyle w:val="normaltextrun"/>
                <w:rFonts w:ascii="Arial" w:hAnsi="Arial" w:cs="Arial"/>
                <w:i/>
                <w:iCs/>
                <w:sz w:val="22"/>
                <w:szCs w:val="22"/>
              </w:rPr>
              <w:t>Curr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Opin</w:t>
            </w:r>
            <w:proofErr w:type="spellEnd"/>
            <w:r>
              <w:rPr>
                <w:rStyle w:val="normaltextrun"/>
                <w:rFonts w:ascii="Arial" w:hAnsi="Arial" w:cs="Arial"/>
                <w:i/>
                <w:iCs/>
                <w:sz w:val="22"/>
                <w:szCs w:val="22"/>
              </w:rPr>
              <w:t xml:space="preserve"> Plant Biol</w:t>
            </w:r>
            <w:r>
              <w:rPr>
                <w:rStyle w:val="normaltextrun"/>
                <w:rFonts w:ascii="Arial" w:hAnsi="Arial" w:cs="Arial"/>
                <w:sz w:val="22"/>
                <w:szCs w:val="22"/>
              </w:rPr>
              <w:t xml:space="preserve">. 80:102548. </w:t>
            </w:r>
            <w:proofErr w:type="spellStart"/>
            <w:r>
              <w:rPr>
                <w:rStyle w:val="normaltextrun"/>
                <w:rFonts w:ascii="Arial" w:hAnsi="Arial" w:cs="Arial"/>
                <w:sz w:val="22"/>
                <w:szCs w:val="22"/>
              </w:rPr>
              <w:t>doi</w:t>
            </w:r>
            <w:proofErr w:type="spellEnd"/>
            <w:r>
              <w:rPr>
                <w:rStyle w:val="normaltextrun"/>
                <w:rFonts w:ascii="Arial" w:hAnsi="Arial" w:cs="Arial"/>
                <w:sz w:val="22"/>
                <w:szCs w:val="22"/>
              </w:rPr>
              <w:t>: 10.1016/j.pbi.2024.102548. </w:t>
            </w:r>
            <w:r>
              <w:rPr>
                <w:rStyle w:val="eop"/>
                <w:rFonts w:ascii="Arial" w:hAnsi="Arial" w:cs="Arial"/>
                <w:sz w:val="22"/>
                <w:szCs w:val="22"/>
              </w:rPr>
              <w:t> </w:t>
            </w:r>
          </w:p>
          <w:p w14:paraId="003FAC9F" w14:textId="77777777" w:rsidR="00AB268A" w:rsidRDefault="00AB268A" w:rsidP="00AB268A">
            <w:pPr>
              <w:pStyle w:val="paragraph"/>
              <w:numPr>
                <w:ilvl w:val="0"/>
                <w:numId w:val="8"/>
              </w:numPr>
              <w:shd w:val="clear" w:color="auto" w:fill="FFFFFF"/>
              <w:spacing w:before="0" w:beforeAutospacing="0" w:after="0" w:afterAutospacing="0"/>
              <w:ind w:firstLine="0"/>
              <w:textAlignment w:val="baseline"/>
              <w:rPr>
                <w:rFonts w:ascii="Arial" w:hAnsi="Arial" w:cs="Arial"/>
                <w:sz w:val="22"/>
                <w:szCs w:val="22"/>
              </w:rPr>
            </w:pPr>
            <w:proofErr w:type="spellStart"/>
            <w:r>
              <w:rPr>
                <w:rStyle w:val="normaltextrun"/>
                <w:rFonts w:ascii="Segoe UI" w:hAnsi="Segoe UI" w:cs="Segoe UI"/>
                <w:sz w:val="22"/>
                <w:szCs w:val="22"/>
              </w:rPr>
              <w:t>Bomblies</w:t>
            </w:r>
            <w:proofErr w:type="spellEnd"/>
            <w:r>
              <w:rPr>
                <w:rStyle w:val="normaltextrun"/>
                <w:rFonts w:ascii="Segoe UI" w:hAnsi="Segoe UI" w:cs="Segoe UI"/>
                <w:sz w:val="22"/>
                <w:szCs w:val="22"/>
              </w:rPr>
              <w:t xml:space="preserve"> K, Higgins JD, </w:t>
            </w:r>
            <w:proofErr w:type="spellStart"/>
            <w:r>
              <w:rPr>
                <w:rStyle w:val="normaltextrun"/>
                <w:rFonts w:ascii="Segoe UI" w:hAnsi="Segoe UI" w:cs="Segoe UI"/>
                <w:sz w:val="22"/>
                <w:szCs w:val="22"/>
              </w:rPr>
              <w:t>Yant</w:t>
            </w:r>
            <w:proofErr w:type="spellEnd"/>
            <w:r>
              <w:rPr>
                <w:rStyle w:val="normaltextrun"/>
                <w:rFonts w:ascii="Segoe UI" w:hAnsi="Segoe UI" w:cs="Segoe UI"/>
                <w:sz w:val="22"/>
                <w:szCs w:val="22"/>
              </w:rPr>
              <w:t xml:space="preserve"> (L</w:t>
            </w:r>
            <w:r>
              <w:rPr>
                <w:rStyle w:val="normaltextrun"/>
                <w:rFonts w:ascii="Cambria" w:hAnsi="Cambria" w:cs="Arial"/>
                <w:sz w:val="22"/>
                <w:szCs w:val="22"/>
              </w:rPr>
              <w:t xml:space="preserve"> </w:t>
            </w:r>
            <w:r>
              <w:rPr>
                <w:rStyle w:val="normaltextrun"/>
                <w:rFonts w:ascii="Segoe UI" w:hAnsi="Segoe UI" w:cs="Segoe UI"/>
                <w:sz w:val="22"/>
                <w:szCs w:val="22"/>
              </w:rPr>
              <w:t xml:space="preserve">2015) </w:t>
            </w:r>
            <w:hyperlink r:id="rId8" w:tgtFrame="_blank" w:history="1">
              <w:r>
                <w:rPr>
                  <w:rStyle w:val="normaltextrun"/>
                  <w:rFonts w:ascii="Segoe UI" w:hAnsi="Segoe UI" w:cs="Segoe UI"/>
                  <w:sz w:val="22"/>
                  <w:szCs w:val="22"/>
                  <w:shd w:val="clear" w:color="auto" w:fill="FFFFFF"/>
                </w:rPr>
                <w:t>Meiosis evolves: adaptation to external and internal environments.</w:t>
              </w:r>
            </w:hyperlink>
            <w:r>
              <w:rPr>
                <w:rStyle w:val="normaltextrun"/>
                <w:rFonts w:ascii="Cambria" w:hAnsi="Cambria" w:cs="Arial"/>
                <w:sz w:val="22"/>
                <w:szCs w:val="22"/>
              </w:rPr>
              <w:t xml:space="preserve"> </w:t>
            </w:r>
            <w:r>
              <w:rPr>
                <w:rStyle w:val="normaltextrun"/>
                <w:rFonts w:ascii="Segoe UI" w:hAnsi="Segoe UI" w:cs="Segoe UI"/>
                <w:i/>
                <w:iCs/>
                <w:sz w:val="22"/>
                <w:szCs w:val="22"/>
              </w:rPr>
              <w:t>New Phytol</w:t>
            </w:r>
            <w:r>
              <w:rPr>
                <w:rStyle w:val="normaltextrun"/>
                <w:rFonts w:ascii="Segoe UI" w:hAnsi="Segoe UI" w:cs="Segoe UI"/>
                <w:sz w:val="22"/>
                <w:szCs w:val="22"/>
              </w:rPr>
              <w:t xml:space="preserve">.;208(2):306-23. </w:t>
            </w:r>
            <w:proofErr w:type="spellStart"/>
            <w:r>
              <w:rPr>
                <w:rStyle w:val="normaltextrun"/>
                <w:rFonts w:ascii="Segoe UI" w:hAnsi="Segoe UI" w:cs="Segoe UI"/>
                <w:sz w:val="22"/>
                <w:szCs w:val="22"/>
              </w:rPr>
              <w:t>doi</w:t>
            </w:r>
            <w:proofErr w:type="spellEnd"/>
            <w:r>
              <w:rPr>
                <w:rStyle w:val="normaltextrun"/>
                <w:rFonts w:ascii="Segoe UI" w:hAnsi="Segoe UI" w:cs="Segoe UI"/>
                <w:sz w:val="22"/>
                <w:szCs w:val="22"/>
              </w:rPr>
              <w:t>: 10.1111/nph.13499</w:t>
            </w:r>
            <w:r>
              <w:rPr>
                <w:rStyle w:val="eop"/>
                <w:rFonts w:ascii="Segoe UI" w:hAnsi="Segoe UI" w:cs="Segoe UI"/>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0ABA"/>
    <w:multiLevelType w:val="multilevel"/>
    <w:tmpl w:val="87902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752B1"/>
    <w:multiLevelType w:val="multilevel"/>
    <w:tmpl w:val="23AA9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00EB1"/>
    <w:multiLevelType w:val="multilevel"/>
    <w:tmpl w:val="A5FA1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415F2"/>
    <w:multiLevelType w:val="multilevel"/>
    <w:tmpl w:val="37B0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5C5C98"/>
    <w:multiLevelType w:val="multilevel"/>
    <w:tmpl w:val="092A0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120D4"/>
    <w:multiLevelType w:val="multilevel"/>
    <w:tmpl w:val="4EC094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D124F9"/>
    <w:multiLevelType w:val="multilevel"/>
    <w:tmpl w:val="267CA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2336E2"/>
    <w:rsid w:val="003A7DAE"/>
    <w:rsid w:val="006F46FB"/>
    <w:rsid w:val="009C47A8"/>
    <w:rsid w:val="00AB268A"/>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528687398">
      <w:bodyDiv w:val="1"/>
      <w:marLeft w:val="0"/>
      <w:marRight w:val="0"/>
      <w:marTop w:val="0"/>
      <w:marBottom w:val="0"/>
      <w:divBdr>
        <w:top w:val="none" w:sz="0" w:space="0" w:color="auto"/>
        <w:left w:val="none" w:sz="0" w:space="0" w:color="auto"/>
        <w:bottom w:val="none" w:sz="0" w:space="0" w:color="auto"/>
        <w:right w:val="none" w:sz="0" w:space="0" w:color="auto"/>
      </w:divBdr>
      <w:divsChild>
        <w:div w:id="1666779202">
          <w:marLeft w:val="0"/>
          <w:marRight w:val="0"/>
          <w:marTop w:val="0"/>
          <w:marBottom w:val="0"/>
          <w:divBdr>
            <w:top w:val="none" w:sz="0" w:space="0" w:color="auto"/>
            <w:left w:val="none" w:sz="0" w:space="0" w:color="auto"/>
            <w:bottom w:val="none" w:sz="0" w:space="0" w:color="auto"/>
            <w:right w:val="none" w:sz="0" w:space="0" w:color="auto"/>
          </w:divBdr>
        </w:div>
        <w:div w:id="1640069139">
          <w:marLeft w:val="0"/>
          <w:marRight w:val="0"/>
          <w:marTop w:val="0"/>
          <w:marBottom w:val="0"/>
          <w:divBdr>
            <w:top w:val="none" w:sz="0" w:space="0" w:color="auto"/>
            <w:left w:val="none" w:sz="0" w:space="0" w:color="auto"/>
            <w:bottom w:val="none" w:sz="0" w:space="0" w:color="auto"/>
            <w:right w:val="none" w:sz="0" w:space="0" w:color="auto"/>
          </w:divBdr>
        </w:div>
        <w:div w:id="278419885">
          <w:marLeft w:val="0"/>
          <w:marRight w:val="0"/>
          <w:marTop w:val="0"/>
          <w:marBottom w:val="0"/>
          <w:divBdr>
            <w:top w:val="none" w:sz="0" w:space="0" w:color="auto"/>
            <w:left w:val="none" w:sz="0" w:space="0" w:color="auto"/>
            <w:bottom w:val="none" w:sz="0" w:space="0" w:color="auto"/>
            <w:right w:val="none" w:sz="0" w:space="0" w:color="auto"/>
          </w:divBdr>
        </w:div>
        <w:div w:id="1467042851">
          <w:marLeft w:val="0"/>
          <w:marRight w:val="0"/>
          <w:marTop w:val="0"/>
          <w:marBottom w:val="0"/>
          <w:divBdr>
            <w:top w:val="none" w:sz="0" w:space="0" w:color="auto"/>
            <w:left w:val="none" w:sz="0" w:space="0" w:color="auto"/>
            <w:bottom w:val="none" w:sz="0" w:space="0" w:color="auto"/>
            <w:right w:val="none" w:sz="0" w:space="0" w:color="auto"/>
          </w:divBdr>
        </w:div>
        <w:div w:id="1780830056">
          <w:marLeft w:val="0"/>
          <w:marRight w:val="0"/>
          <w:marTop w:val="0"/>
          <w:marBottom w:val="0"/>
          <w:divBdr>
            <w:top w:val="none" w:sz="0" w:space="0" w:color="auto"/>
            <w:left w:val="none" w:sz="0" w:space="0" w:color="auto"/>
            <w:bottom w:val="none" w:sz="0" w:space="0" w:color="auto"/>
            <w:right w:val="none" w:sz="0" w:space="0" w:color="auto"/>
          </w:divBdr>
        </w:div>
        <w:div w:id="1721904666">
          <w:marLeft w:val="0"/>
          <w:marRight w:val="0"/>
          <w:marTop w:val="0"/>
          <w:marBottom w:val="0"/>
          <w:divBdr>
            <w:top w:val="none" w:sz="0" w:space="0" w:color="auto"/>
            <w:left w:val="none" w:sz="0" w:space="0" w:color="auto"/>
            <w:bottom w:val="none" w:sz="0" w:space="0" w:color="auto"/>
            <w:right w:val="none" w:sz="0" w:space="0" w:color="auto"/>
          </w:divBdr>
        </w:div>
      </w:divsChild>
    </w:div>
    <w:div w:id="589506225">
      <w:bodyDiv w:val="1"/>
      <w:marLeft w:val="0"/>
      <w:marRight w:val="0"/>
      <w:marTop w:val="0"/>
      <w:marBottom w:val="0"/>
      <w:divBdr>
        <w:top w:val="none" w:sz="0" w:space="0" w:color="auto"/>
        <w:left w:val="none" w:sz="0" w:space="0" w:color="auto"/>
        <w:bottom w:val="none" w:sz="0" w:space="0" w:color="auto"/>
        <w:right w:val="none" w:sz="0" w:space="0" w:color="auto"/>
      </w:divBdr>
      <w:divsChild>
        <w:div w:id="464927659">
          <w:marLeft w:val="0"/>
          <w:marRight w:val="0"/>
          <w:marTop w:val="0"/>
          <w:marBottom w:val="0"/>
          <w:divBdr>
            <w:top w:val="none" w:sz="0" w:space="0" w:color="auto"/>
            <w:left w:val="none" w:sz="0" w:space="0" w:color="auto"/>
            <w:bottom w:val="none" w:sz="0" w:space="0" w:color="auto"/>
            <w:right w:val="none" w:sz="0" w:space="0" w:color="auto"/>
          </w:divBdr>
        </w:div>
        <w:div w:id="34963095">
          <w:marLeft w:val="0"/>
          <w:marRight w:val="0"/>
          <w:marTop w:val="0"/>
          <w:marBottom w:val="0"/>
          <w:divBdr>
            <w:top w:val="none" w:sz="0" w:space="0" w:color="auto"/>
            <w:left w:val="none" w:sz="0" w:space="0" w:color="auto"/>
            <w:bottom w:val="none" w:sz="0" w:space="0" w:color="auto"/>
            <w:right w:val="none" w:sz="0" w:space="0" w:color="auto"/>
          </w:divBdr>
        </w:div>
        <w:div w:id="1511724378">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20629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6075313/" TargetMode="External"/><Relationship Id="rId3" Type="http://schemas.openxmlformats.org/officeDocument/2006/relationships/settings" Target="settings.xml"/><Relationship Id="rId7" Type="http://schemas.openxmlformats.org/officeDocument/2006/relationships/hyperlink" Target="https://pubmed.ncbi.nlm.nih.gov/387492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james-higgins" TargetMode="External"/><Relationship Id="rId5" Type="http://schemas.openxmlformats.org/officeDocument/2006/relationships/hyperlink" Target="mailto:jh555@leicester.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2024-11-13T14:11:00Z</dcterms:created>
  <dcterms:modified xsi:type="dcterms:W3CDTF">2024-11-13T14:13:00Z</dcterms:modified>
</cp:coreProperties>
</file>