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389FF" w14:textId="77777777" w:rsidR="00176D43" w:rsidRDefault="00F77879">
      <w:pPr>
        <w:pStyle w:val="BodyText"/>
        <w:ind w:left="120"/>
        <w:rPr>
          <w:rFonts w:ascii="Times New Roman"/>
          <w:sz w:val="20"/>
        </w:rPr>
      </w:pPr>
      <w:r>
        <w:rPr>
          <w:rFonts w:ascii="Times New Roman"/>
          <w:noProof/>
          <w:sz w:val="20"/>
        </w:rPr>
        <w:drawing>
          <wp:inline distT="0" distB="0" distL="0" distR="0" wp14:anchorId="1168DA85" wp14:editId="7E93C94C">
            <wp:extent cx="6559004" cy="75609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559004" cy="756094"/>
                    </a:xfrm>
                    <a:prstGeom prst="rect">
                      <a:avLst/>
                    </a:prstGeom>
                  </pic:spPr>
                </pic:pic>
              </a:graphicData>
            </a:graphic>
          </wp:inline>
        </w:drawing>
      </w:r>
    </w:p>
    <w:p w14:paraId="251471D0" w14:textId="77777777" w:rsidR="00176D43" w:rsidRDefault="00176D43">
      <w:pPr>
        <w:pStyle w:val="BodyText"/>
        <w:rPr>
          <w:rFonts w:ascii="Times New Roman"/>
          <w:sz w:val="20"/>
        </w:rPr>
      </w:pPr>
    </w:p>
    <w:p w14:paraId="0197A18A" w14:textId="68C86AFD" w:rsidR="00176D43" w:rsidRPr="007B738F" w:rsidRDefault="007B738F" w:rsidP="00494030">
      <w:pPr>
        <w:pStyle w:val="BodyText"/>
        <w:jc w:val="center"/>
        <w:rPr>
          <w:b/>
          <w:bCs/>
          <w:sz w:val="28"/>
          <w:szCs w:val="48"/>
        </w:rPr>
      </w:pPr>
      <w:r w:rsidRPr="007B738F">
        <w:rPr>
          <w:b/>
          <w:bCs/>
          <w:color w:val="000000" w:themeColor="text1"/>
          <w:sz w:val="48"/>
          <w:szCs w:val="48"/>
        </w:rPr>
        <w:t>The disturbances of the outer Milky Way</w:t>
      </w: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1"/>
        <w:gridCol w:w="1985"/>
        <w:gridCol w:w="2247"/>
      </w:tblGrid>
      <w:tr w:rsidR="00176D43" w14:paraId="4941FA68" w14:textId="77777777" w:rsidTr="00424DED">
        <w:trPr>
          <w:trHeight w:val="282"/>
        </w:trPr>
        <w:tc>
          <w:tcPr>
            <w:tcW w:w="5951" w:type="dxa"/>
            <w:vMerge w:val="restart"/>
            <w:tcBorders>
              <w:right w:val="single" w:sz="4" w:space="0" w:color="000000"/>
            </w:tcBorders>
            <w:shd w:val="clear" w:color="auto" w:fill="FFBCBC"/>
          </w:tcPr>
          <w:p w14:paraId="79AD272E" w14:textId="77777777" w:rsidR="00F77879" w:rsidRDefault="00F77879" w:rsidP="00F77879">
            <w:pPr>
              <w:pStyle w:val="TableParagraph"/>
              <w:numPr>
                <w:ilvl w:val="0"/>
                <w:numId w:val="1"/>
              </w:numPr>
              <w:tabs>
                <w:tab w:val="left" w:pos="467"/>
              </w:tabs>
              <w:spacing w:before="1"/>
            </w:pPr>
            <w:r>
              <w:t>The Milky Way has been disturbed. We’ll try to understand how and when.</w:t>
            </w:r>
          </w:p>
          <w:p w14:paraId="02C5038E" w14:textId="77777777" w:rsidR="00F77879" w:rsidRDefault="00F77879" w:rsidP="00F77879">
            <w:pPr>
              <w:pStyle w:val="TableParagraph"/>
              <w:numPr>
                <w:ilvl w:val="0"/>
                <w:numId w:val="1"/>
              </w:numPr>
              <w:tabs>
                <w:tab w:val="left" w:pos="467"/>
              </w:tabs>
              <w:spacing w:before="1"/>
            </w:pPr>
            <w:r>
              <w:t>Modern data about the Milky Way is incredible. You will improve our models &amp; theory to catch up!</w:t>
            </w:r>
          </w:p>
          <w:p w14:paraId="4C37A2F1" w14:textId="0C9EDA1C" w:rsidR="00176D43" w:rsidRDefault="00F77879" w:rsidP="00F77879">
            <w:pPr>
              <w:pStyle w:val="TableParagraph"/>
              <w:numPr>
                <w:ilvl w:val="0"/>
                <w:numId w:val="1"/>
              </w:numPr>
              <w:tabs>
                <w:tab w:val="left" w:pos="467"/>
              </w:tabs>
              <w:spacing w:before="1"/>
            </w:pPr>
            <w:r>
              <w:t>Perform “Galactic seismology”, understanding the galaxy through waves that are moving through it.</w:t>
            </w:r>
          </w:p>
        </w:tc>
        <w:tc>
          <w:tcPr>
            <w:tcW w:w="1985" w:type="dxa"/>
            <w:tcBorders>
              <w:left w:val="single" w:sz="4" w:space="0" w:color="000000"/>
              <w:bottom w:val="nil"/>
              <w:right w:val="single" w:sz="4" w:space="0" w:color="000000"/>
            </w:tcBorders>
            <w:shd w:val="clear" w:color="auto" w:fill="E7E6E6"/>
          </w:tcPr>
          <w:p w14:paraId="0D72D6DD" w14:textId="77777777" w:rsidR="00176D43" w:rsidRDefault="00F77879">
            <w:pPr>
              <w:pStyle w:val="TableParagraph"/>
              <w:spacing w:before="1" w:line="261" w:lineRule="exact"/>
              <w:rPr>
                <w:b/>
              </w:rPr>
            </w:pPr>
            <w:r>
              <w:rPr>
                <w:b/>
                <w:spacing w:val="-2"/>
              </w:rPr>
              <w:t>Level</w:t>
            </w:r>
          </w:p>
        </w:tc>
        <w:tc>
          <w:tcPr>
            <w:tcW w:w="2247" w:type="dxa"/>
            <w:tcBorders>
              <w:left w:val="single" w:sz="4" w:space="0" w:color="000000"/>
              <w:bottom w:val="nil"/>
            </w:tcBorders>
            <w:shd w:val="clear" w:color="auto" w:fill="E7E6E6"/>
          </w:tcPr>
          <w:p w14:paraId="09A99190" w14:textId="77777777" w:rsidR="00176D43" w:rsidRDefault="00F77879">
            <w:pPr>
              <w:pStyle w:val="TableParagraph"/>
              <w:spacing w:before="1" w:line="261" w:lineRule="exact"/>
            </w:pPr>
            <w:r>
              <w:rPr>
                <w:spacing w:val="-5"/>
              </w:rPr>
              <w:t>PhD</w:t>
            </w:r>
          </w:p>
        </w:tc>
      </w:tr>
      <w:tr w:rsidR="00176D43" w14:paraId="58099D4A" w14:textId="77777777" w:rsidTr="00424DED">
        <w:trPr>
          <w:trHeight w:val="248"/>
        </w:trPr>
        <w:tc>
          <w:tcPr>
            <w:tcW w:w="5951" w:type="dxa"/>
            <w:vMerge/>
            <w:tcBorders>
              <w:top w:val="nil"/>
              <w:right w:val="single" w:sz="4" w:space="0" w:color="000000"/>
            </w:tcBorders>
            <w:shd w:val="clear" w:color="auto" w:fill="FFBCBC"/>
          </w:tcPr>
          <w:p w14:paraId="0330515C" w14:textId="77777777" w:rsidR="00176D43" w:rsidRDefault="00176D43">
            <w:pPr>
              <w:rPr>
                <w:sz w:val="2"/>
                <w:szCs w:val="2"/>
              </w:rPr>
            </w:pPr>
          </w:p>
        </w:tc>
        <w:tc>
          <w:tcPr>
            <w:tcW w:w="1985" w:type="dxa"/>
            <w:tcBorders>
              <w:top w:val="nil"/>
              <w:left w:val="single" w:sz="4" w:space="0" w:color="000000"/>
              <w:bottom w:val="nil"/>
              <w:right w:val="single" w:sz="4" w:space="0" w:color="000000"/>
            </w:tcBorders>
          </w:tcPr>
          <w:p w14:paraId="6FADE746" w14:textId="77777777" w:rsidR="00176D43" w:rsidRDefault="00F77879">
            <w:pPr>
              <w:pStyle w:val="TableParagraph"/>
              <w:spacing w:line="228" w:lineRule="exact"/>
              <w:rPr>
                <w:b/>
              </w:rPr>
            </w:pPr>
            <w:r>
              <w:rPr>
                <w:b/>
              </w:rPr>
              <w:t>First</w:t>
            </w:r>
            <w:r>
              <w:rPr>
                <w:b/>
                <w:spacing w:val="-4"/>
              </w:rPr>
              <w:t xml:space="preserve"> </w:t>
            </w:r>
            <w:r>
              <w:rPr>
                <w:b/>
                <w:spacing w:val="-2"/>
              </w:rPr>
              <w:t>Supervisor</w:t>
            </w:r>
          </w:p>
        </w:tc>
        <w:tc>
          <w:tcPr>
            <w:tcW w:w="2247" w:type="dxa"/>
            <w:tcBorders>
              <w:top w:val="nil"/>
              <w:left w:val="single" w:sz="4" w:space="0" w:color="000000"/>
              <w:bottom w:val="nil"/>
            </w:tcBorders>
          </w:tcPr>
          <w:p w14:paraId="0DEC8F08" w14:textId="10DDD6A9" w:rsidR="00176D43" w:rsidRDefault="00F77879">
            <w:pPr>
              <w:pStyle w:val="TableParagraph"/>
              <w:ind w:left="0"/>
              <w:rPr>
                <w:rFonts w:asciiTheme="minorHAnsi" w:hAnsiTheme="minorHAnsi" w:cstheme="minorHAnsi"/>
              </w:rPr>
            </w:pPr>
            <w:r>
              <w:rPr>
                <w:rFonts w:asciiTheme="minorHAnsi" w:hAnsiTheme="minorHAnsi" w:cstheme="minorHAnsi"/>
              </w:rPr>
              <w:t xml:space="preserve"> </w:t>
            </w:r>
            <w:r w:rsidR="00E14793">
              <w:rPr>
                <w:rFonts w:asciiTheme="minorHAnsi" w:hAnsiTheme="minorHAnsi" w:cstheme="minorHAnsi"/>
              </w:rPr>
              <w:t xml:space="preserve">Dr </w:t>
            </w:r>
            <w:r>
              <w:rPr>
                <w:rFonts w:asciiTheme="minorHAnsi" w:hAnsiTheme="minorHAnsi" w:cstheme="minorHAnsi"/>
              </w:rPr>
              <w:t xml:space="preserve">Paul McMillan </w:t>
            </w:r>
          </w:p>
          <w:p w14:paraId="7D8E52C0" w14:textId="0F4DD195" w:rsidR="00424DED" w:rsidRPr="007B738F" w:rsidRDefault="00E14793">
            <w:pPr>
              <w:pStyle w:val="TableParagraph"/>
              <w:ind w:left="0"/>
              <w:rPr>
                <w:rFonts w:asciiTheme="minorHAnsi" w:hAnsiTheme="minorHAnsi" w:cstheme="minorHAnsi"/>
              </w:rPr>
            </w:pPr>
            <w:hyperlink r:id="rId6" w:history="1">
              <w:r w:rsidR="00424DED" w:rsidRPr="004416F9">
                <w:rPr>
                  <w:rStyle w:val="Hyperlink"/>
                  <w:rFonts w:asciiTheme="minorHAnsi" w:hAnsiTheme="minorHAnsi" w:cstheme="minorHAnsi"/>
                  <w:b/>
                  <w:bCs/>
                </w:rPr>
                <w:t>paul.mcmillan@le.ac.uk</w:t>
              </w:r>
            </w:hyperlink>
          </w:p>
        </w:tc>
      </w:tr>
      <w:tr w:rsidR="00176D43" w14:paraId="50B010C9" w14:textId="77777777" w:rsidTr="00424DED">
        <w:trPr>
          <w:trHeight w:val="265"/>
        </w:trPr>
        <w:tc>
          <w:tcPr>
            <w:tcW w:w="5951" w:type="dxa"/>
            <w:vMerge/>
            <w:tcBorders>
              <w:top w:val="nil"/>
              <w:right w:val="single" w:sz="4" w:space="0" w:color="000000"/>
            </w:tcBorders>
            <w:shd w:val="clear" w:color="auto" w:fill="FFBCBC"/>
          </w:tcPr>
          <w:p w14:paraId="03E3FE5F" w14:textId="77777777" w:rsidR="00176D43" w:rsidRDefault="00176D43">
            <w:pPr>
              <w:rPr>
                <w:sz w:val="2"/>
                <w:szCs w:val="2"/>
              </w:rPr>
            </w:pPr>
          </w:p>
        </w:tc>
        <w:tc>
          <w:tcPr>
            <w:tcW w:w="1985" w:type="dxa"/>
            <w:tcBorders>
              <w:top w:val="nil"/>
              <w:left w:val="single" w:sz="4" w:space="0" w:color="000000"/>
              <w:bottom w:val="nil"/>
              <w:right w:val="single" w:sz="4" w:space="0" w:color="000000"/>
            </w:tcBorders>
            <w:shd w:val="clear" w:color="auto" w:fill="E7E6E6"/>
          </w:tcPr>
          <w:p w14:paraId="5CA237DC" w14:textId="77777777" w:rsidR="00176D43" w:rsidRDefault="00F77879">
            <w:pPr>
              <w:pStyle w:val="TableParagraph"/>
              <w:spacing w:line="245" w:lineRule="exact"/>
              <w:rPr>
                <w:b/>
              </w:rPr>
            </w:pPr>
            <w:r>
              <w:rPr>
                <w:b/>
              </w:rPr>
              <w:t>Second</w:t>
            </w:r>
            <w:r>
              <w:rPr>
                <w:b/>
                <w:spacing w:val="-4"/>
              </w:rPr>
              <w:t xml:space="preserve"> </w:t>
            </w:r>
            <w:r>
              <w:rPr>
                <w:b/>
                <w:spacing w:val="-2"/>
              </w:rPr>
              <w:t>Supervisor</w:t>
            </w:r>
          </w:p>
        </w:tc>
        <w:tc>
          <w:tcPr>
            <w:tcW w:w="2247" w:type="dxa"/>
            <w:tcBorders>
              <w:top w:val="nil"/>
              <w:left w:val="single" w:sz="4" w:space="0" w:color="000000"/>
              <w:bottom w:val="nil"/>
            </w:tcBorders>
            <w:shd w:val="clear" w:color="auto" w:fill="E7E6E6"/>
          </w:tcPr>
          <w:p w14:paraId="5645D959" w14:textId="4AA8105B" w:rsidR="00176D43" w:rsidRPr="007B738F" w:rsidRDefault="00F77879">
            <w:pPr>
              <w:pStyle w:val="TableParagraph"/>
              <w:ind w:left="0"/>
              <w:rPr>
                <w:rFonts w:asciiTheme="minorHAnsi" w:hAnsiTheme="minorHAnsi" w:cstheme="minorHAnsi"/>
              </w:rPr>
            </w:pPr>
            <w:r>
              <w:rPr>
                <w:rFonts w:asciiTheme="minorHAnsi" w:hAnsiTheme="minorHAnsi" w:cstheme="minorHAnsi"/>
              </w:rPr>
              <w:t xml:space="preserve">   Prof Mark Wilkinson</w:t>
            </w:r>
          </w:p>
        </w:tc>
      </w:tr>
      <w:tr w:rsidR="00176D43" w14:paraId="59EF913C" w14:textId="77777777" w:rsidTr="00424DED">
        <w:trPr>
          <w:trHeight w:val="507"/>
        </w:trPr>
        <w:tc>
          <w:tcPr>
            <w:tcW w:w="5951" w:type="dxa"/>
            <w:vMerge/>
            <w:tcBorders>
              <w:top w:val="nil"/>
              <w:right w:val="single" w:sz="4" w:space="0" w:color="000000"/>
            </w:tcBorders>
            <w:shd w:val="clear" w:color="auto" w:fill="FFBCBC"/>
          </w:tcPr>
          <w:p w14:paraId="0D80C69D" w14:textId="77777777" w:rsidR="00176D43" w:rsidRDefault="00176D43">
            <w:pPr>
              <w:rPr>
                <w:sz w:val="2"/>
                <w:szCs w:val="2"/>
              </w:rPr>
            </w:pPr>
          </w:p>
        </w:tc>
        <w:tc>
          <w:tcPr>
            <w:tcW w:w="1985" w:type="dxa"/>
            <w:tcBorders>
              <w:top w:val="nil"/>
              <w:left w:val="single" w:sz="4" w:space="0" w:color="000000"/>
              <w:bottom w:val="nil"/>
              <w:right w:val="single" w:sz="4" w:space="0" w:color="000000"/>
            </w:tcBorders>
          </w:tcPr>
          <w:p w14:paraId="2050357A" w14:textId="77777777" w:rsidR="00176D43" w:rsidRDefault="00F77879">
            <w:pPr>
              <w:pStyle w:val="TableParagraph"/>
              <w:spacing w:line="253" w:lineRule="exact"/>
              <w:rPr>
                <w:b/>
              </w:rPr>
            </w:pPr>
            <w:r>
              <w:rPr>
                <w:b/>
              </w:rPr>
              <w:t>Application</w:t>
            </w:r>
            <w:r>
              <w:rPr>
                <w:b/>
                <w:spacing w:val="-8"/>
              </w:rPr>
              <w:t xml:space="preserve"> </w:t>
            </w:r>
            <w:r>
              <w:rPr>
                <w:b/>
                <w:spacing w:val="-2"/>
              </w:rPr>
              <w:t>Closing</w:t>
            </w:r>
          </w:p>
          <w:p w14:paraId="402044E3" w14:textId="77777777" w:rsidR="00176D43" w:rsidRDefault="00F77879">
            <w:pPr>
              <w:pStyle w:val="TableParagraph"/>
              <w:spacing w:line="235" w:lineRule="exact"/>
              <w:rPr>
                <w:b/>
              </w:rPr>
            </w:pPr>
            <w:r>
              <w:rPr>
                <w:b/>
                <w:spacing w:val="-4"/>
              </w:rPr>
              <w:t>Date</w:t>
            </w:r>
          </w:p>
        </w:tc>
        <w:tc>
          <w:tcPr>
            <w:tcW w:w="2247" w:type="dxa"/>
            <w:tcBorders>
              <w:top w:val="nil"/>
              <w:left w:val="single" w:sz="4" w:space="0" w:color="000000"/>
              <w:bottom w:val="nil"/>
            </w:tcBorders>
          </w:tcPr>
          <w:p w14:paraId="30FFA1D1" w14:textId="7F093731" w:rsidR="00176D43" w:rsidRPr="007B738F" w:rsidRDefault="00E2697E">
            <w:pPr>
              <w:pStyle w:val="TableParagraph"/>
              <w:spacing w:line="253" w:lineRule="exact"/>
              <w:rPr>
                <w:rFonts w:asciiTheme="minorHAnsi" w:hAnsiTheme="minorHAnsi" w:cstheme="minorHAnsi"/>
              </w:rPr>
            </w:pPr>
            <w:r>
              <w:rPr>
                <w:rFonts w:asciiTheme="minorHAnsi" w:hAnsiTheme="minorHAnsi" w:cstheme="minorHAnsi"/>
              </w:rPr>
              <w:t>See web page</w:t>
            </w:r>
          </w:p>
        </w:tc>
      </w:tr>
      <w:tr w:rsidR="00176D43" w14:paraId="331BC8DA" w14:textId="77777777" w:rsidTr="00424DED">
        <w:trPr>
          <w:trHeight w:val="280"/>
        </w:trPr>
        <w:tc>
          <w:tcPr>
            <w:tcW w:w="5951" w:type="dxa"/>
            <w:vMerge/>
            <w:tcBorders>
              <w:top w:val="nil"/>
              <w:right w:val="single" w:sz="4" w:space="0" w:color="000000"/>
            </w:tcBorders>
            <w:shd w:val="clear" w:color="auto" w:fill="FFBCBC"/>
          </w:tcPr>
          <w:p w14:paraId="56A3A17B" w14:textId="77777777" w:rsidR="00176D43" w:rsidRDefault="00176D43">
            <w:pPr>
              <w:rPr>
                <w:sz w:val="2"/>
                <w:szCs w:val="2"/>
              </w:rPr>
            </w:pPr>
          </w:p>
        </w:tc>
        <w:tc>
          <w:tcPr>
            <w:tcW w:w="1985" w:type="dxa"/>
            <w:tcBorders>
              <w:top w:val="nil"/>
              <w:left w:val="single" w:sz="4" w:space="0" w:color="000000"/>
              <w:right w:val="single" w:sz="4" w:space="0" w:color="000000"/>
            </w:tcBorders>
            <w:shd w:val="clear" w:color="auto" w:fill="E7E6E6"/>
          </w:tcPr>
          <w:p w14:paraId="5E76E118" w14:textId="77777777" w:rsidR="00176D43" w:rsidRDefault="00F77879">
            <w:pPr>
              <w:pStyle w:val="TableParagraph"/>
              <w:spacing w:line="253" w:lineRule="exact"/>
              <w:rPr>
                <w:b/>
              </w:rPr>
            </w:pPr>
            <w:r>
              <w:rPr>
                <w:b/>
              </w:rPr>
              <w:t>PhD</w:t>
            </w:r>
            <w:r>
              <w:rPr>
                <w:b/>
                <w:spacing w:val="-4"/>
              </w:rPr>
              <w:t xml:space="preserve"> </w:t>
            </w:r>
            <w:r>
              <w:rPr>
                <w:b/>
              </w:rPr>
              <w:t>Start</w:t>
            </w:r>
            <w:r>
              <w:rPr>
                <w:b/>
                <w:spacing w:val="-2"/>
              </w:rPr>
              <w:t xml:space="preserve"> </w:t>
            </w:r>
            <w:r>
              <w:rPr>
                <w:b/>
                <w:spacing w:val="-4"/>
              </w:rPr>
              <w:t>date</w:t>
            </w:r>
          </w:p>
        </w:tc>
        <w:tc>
          <w:tcPr>
            <w:tcW w:w="2247" w:type="dxa"/>
            <w:tcBorders>
              <w:top w:val="nil"/>
              <w:left w:val="single" w:sz="4" w:space="0" w:color="000000"/>
            </w:tcBorders>
            <w:shd w:val="clear" w:color="auto" w:fill="E7E6E6"/>
          </w:tcPr>
          <w:p w14:paraId="11A647C3" w14:textId="77777777" w:rsidR="00176D43" w:rsidRDefault="00F77879">
            <w:pPr>
              <w:pStyle w:val="TableParagraph"/>
              <w:spacing w:line="253" w:lineRule="exact"/>
            </w:pPr>
            <w:r>
              <w:t>September</w:t>
            </w:r>
            <w:r>
              <w:rPr>
                <w:spacing w:val="-2"/>
              </w:rPr>
              <w:t xml:space="preserve"> </w:t>
            </w:r>
            <w:r>
              <w:rPr>
                <w:spacing w:val="-4"/>
              </w:rPr>
              <w:t>2024</w:t>
            </w:r>
          </w:p>
        </w:tc>
      </w:tr>
    </w:tbl>
    <w:p w14:paraId="4BF511D6" w14:textId="77777777" w:rsidR="00176D43" w:rsidRPr="00494030" w:rsidRDefault="00F77879">
      <w:pPr>
        <w:pStyle w:val="Title"/>
        <w:rPr>
          <w:rFonts w:asciiTheme="minorHAnsi" w:hAnsiTheme="minorHAnsi" w:cstheme="minorHAnsi"/>
        </w:rPr>
      </w:pPr>
      <w:r w:rsidRPr="00494030">
        <w:rPr>
          <w:rFonts w:asciiTheme="minorHAnsi" w:hAnsiTheme="minorHAnsi" w:cstheme="minorHAnsi"/>
        </w:rPr>
        <w:t>Project</w:t>
      </w:r>
      <w:r w:rsidRPr="00494030">
        <w:rPr>
          <w:rFonts w:asciiTheme="minorHAnsi" w:hAnsiTheme="minorHAnsi" w:cstheme="minorHAnsi"/>
          <w:spacing w:val="-15"/>
        </w:rPr>
        <w:t xml:space="preserve"> </w:t>
      </w:r>
      <w:r w:rsidRPr="00494030">
        <w:rPr>
          <w:rFonts w:asciiTheme="minorHAnsi" w:hAnsiTheme="minorHAnsi" w:cstheme="minorHAnsi"/>
          <w:spacing w:val="-2"/>
        </w:rPr>
        <w:t>Details:</w:t>
      </w:r>
    </w:p>
    <w:p w14:paraId="32F7C2DE" w14:textId="77777777" w:rsidR="00F77879" w:rsidRPr="00494030" w:rsidRDefault="00F77879" w:rsidP="00F77879">
      <w:pPr>
        <w:rPr>
          <w:rFonts w:asciiTheme="minorHAnsi" w:hAnsiTheme="minorHAnsi" w:cstheme="minorHAnsi"/>
        </w:rPr>
      </w:pPr>
      <w:r w:rsidRPr="00494030">
        <w:rPr>
          <w:rFonts w:asciiTheme="minorHAnsi" w:hAnsiTheme="minorHAnsi" w:cstheme="minorHAnsi"/>
        </w:rPr>
        <w:t>The Milky Way is the galaxy that we can study in by far the most detail. It is the best place to look if we want to understand in detail the processes that build and shape all galaxies. This approach is referred to as ‘near-field cosmology’ because we can learn about events over the full age of the universe by studying the traces that we see in the Milky Way today.</w:t>
      </w:r>
    </w:p>
    <w:p w14:paraId="65FB7B1D" w14:textId="77777777" w:rsidR="00F77879" w:rsidRPr="00494030" w:rsidRDefault="00F77879" w:rsidP="00F77879">
      <w:pPr>
        <w:rPr>
          <w:rFonts w:asciiTheme="minorHAnsi" w:hAnsiTheme="minorHAnsi" w:cstheme="minorHAnsi"/>
        </w:rPr>
      </w:pPr>
    </w:p>
    <w:p w14:paraId="7BAEF7C6" w14:textId="77777777" w:rsidR="00F77879" w:rsidRPr="00494030" w:rsidRDefault="00F77879" w:rsidP="00F77879">
      <w:pPr>
        <w:rPr>
          <w:rFonts w:asciiTheme="minorHAnsi" w:hAnsiTheme="minorHAnsi" w:cstheme="minorHAnsi"/>
        </w:rPr>
      </w:pPr>
      <w:r w:rsidRPr="00494030">
        <w:rPr>
          <w:rFonts w:asciiTheme="minorHAnsi" w:hAnsiTheme="minorHAnsi" w:cstheme="minorHAnsi"/>
        </w:rPr>
        <w:t>We are in a golden age of Milky Way science primarily because of the incredible data from the European Space Agency’s Gaia mission, publicly released over the last 5 years (with further releases to come). Gaia is mapping the positions and velocities of almost two billion stars in the Milky Way with ever-increasing precision, 100 times more accurately than they were ever measured before.</w:t>
      </w:r>
    </w:p>
    <w:p w14:paraId="02646AE2" w14:textId="77777777" w:rsidR="00F77879" w:rsidRPr="00494030" w:rsidRDefault="00F77879" w:rsidP="00F77879">
      <w:pPr>
        <w:rPr>
          <w:rFonts w:asciiTheme="minorHAnsi" w:hAnsiTheme="minorHAnsi" w:cstheme="minorHAnsi"/>
        </w:rPr>
      </w:pPr>
    </w:p>
    <w:p w14:paraId="61650EA1" w14:textId="77777777" w:rsidR="00F77879" w:rsidRPr="00494030" w:rsidRDefault="00F77879" w:rsidP="00F77879">
      <w:pPr>
        <w:rPr>
          <w:rFonts w:asciiTheme="minorHAnsi" w:hAnsiTheme="minorHAnsi" w:cstheme="minorHAnsi"/>
        </w:rPr>
      </w:pPr>
      <w:r w:rsidRPr="00494030">
        <w:rPr>
          <w:rFonts w:asciiTheme="minorHAnsi" w:hAnsiTheme="minorHAnsi" w:cstheme="minorHAnsi"/>
        </w:rPr>
        <w:t xml:space="preserve">With this data we have seen that the Milky Way is far from calm. We can see the disc is not flat, but warps in its outer regions. This warp does not behave the way models predict that warps should – it is </w:t>
      </w:r>
      <w:proofErr w:type="spellStart"/>
      <w:r w:rsidRPr="00494030">
        <w:rPr>
          <w:rFonts w:asciiTheme="minorHAnsi" w:hAnsiTheme="minorHAnsi" w:cstheme="minorHAnsi"/>
        </w:rPr>
        <w:t>precessing</w:t>
      </w:r>
      <w:proofErr w:type="spellEnd"/>
      <w:r w:rsidRPr="00494030">
        <w:rPr>
          <w:rFonts w:asciiTheme="minorHAnsi" w:hAnsiTheme="minorHAnsi" w:cstheme="minorHAnsi"/>
        </w:rPr>
        <w:t xml:space="preserve"> at a high speed in the same direction that the galaxy rotates, while theory predicts that it should </w:t>
      </w:r>
      <w:proofErr w:type="spellStart"/>
      <w:r w:rsidRPr="00494030">
        <w:rPr>
          <w:rFonts w:asciiTheme="minorHAnsi" w:hAnsiTheme="minorHAnsi" w:cstheme="minorHAnsi"/>
        </w:rPr>
        <w:t>precess</w:t>
      </w:r>
      <w:proofErr w:type="spellEnd"/>
      <w:r w:rsidRPr="00494030">
        <w:rPr>
          <w:rFonts w:asciiTheme="minorHAnsi" w:hAnsiTheme="minorHAnsi" w:cstheme="minorHAnsi"/>
        </w:rPr>
        <w:t xml:space="preserve"> slowly in the opposite direction. More generally, the velocity distribution of the stars is just not as smooth as we would expect in a calm galaxy. Much of the current study of the Milky Way is in discovering, </w:t>
      </w:r>
      <w:proofErr w:type="spellStart"/>
      <w:r w:rsidRPr="00494030">
        <w:rPr>
          <w:rFonts w:asciiTheme="minorHAnsi" w:hAnsiTheme="minorHAnsi" w:cstheme="minorHAnsi"/>
        </w:rPr>
        <w:t>categorising</w:t>
      </w:r>
      <w:proofErr w:type="spellEnd"/>
      <w:r w:rsidRPr="00494030">
        <w:rPr>
          <w:rFonts w:asciiTheme="minorHAnsi" w:hAnsiTheme="minorHAnsi" w:cstheme="minorHAnsi"/>
        </w:rPr>
        <w:t>, and trying to explain the ways in which the galaxy is disturbed.</w:t>
      </w:r>
    </w:p>
    <w:p w14:paraId="7CEF2EF9" w14:textId="77777777" w:rsidR="00F77879" w:rsidRPr="00494030" w:rsidRDefault="00F77879" w:rsidP="00F77879">
      <w:pPr>
        <w:rPr>
          <w:rFonts w:asciiTheme="minorHAnsi" w:hAnsiTheme="minorHAnsi" w:cstheme="minorHAnsi"/>
        </w:rPr>
      </w:pPr>
    </w:p>
    <w:p w14:paraId="7EE9FA4B" w14:textId="77777777" w:rsidR="00F77879" w:rsidRPr="00494030" w:rsidRDefault="00F77879" w:rsidP="00F77879">
      <w:pPr>
        <w:rPr>
          <w:rFonts w:asciiTheme="minorHAnsi" w:hAnsiTheme="minorHAnsi" w:cstheme="minorHAnsi"/>
        </w:rPr>
      </w:pPr>
      <w:r w:rsidRPr="00494030">
        <w:rPr>
          <w:rFonts w:asciiTheme="minorHAnsi" w:hAnsiTheme="minorHAnsi" w:cstheme="minorHAnsi"/>
        </w:rPr>
        <w:t xml:space="preserve">To understand the Milky Way better, this project will build better computer models of its dynamics and compare them to what we can observe in the Milky Way. The timescales on which stars’ orbits change are millions of years, so we are inferring everything from the observed current positions and velocities of stars, which requires a model. The day-to-day work of the project will be running simulations or dynamical models of the Milky Way; </w:t>
      </w:r>
      <w:proofErr w:type="spellStart"/>
      <w:r w:rsidRPr="00494030">
        <w:rPr>
          <w:rFonts w:asciiTheme="minorHAnsi" w:hAnsiTheme="minorHAnsi" w:cstheme="minorHAnsi"/>
        </w:rPr>
        <w:t>analysing</w:t>
      </w:r>
      <w:proofErr w:type="spellEnd"/>
      <w:r w:rsidRPr="00494030">
        <w:rPr>
          <w:rFonts w:asciiTheme="minorHAnsi" w:hAnsiTheme="minorHAnsi" w:cstheme="minorHAnsi"/>
        </w:rPr>
        <w:t xml:space="preserve"> the data in comparison to other models, and to what we know about the Milky Way; and further developing and improving the models as we learn what they are missing. A good grasp of mechanics would be valuable, as well as some computer programming experience, but these can and will be improved during the PhD.</w:t>
      </w:r>
    </w:p>
    <w:p w14:paraId="7134088D" w14:textId="77777777" w:rsidR="00F77879" w:rsidRPr="00494030" w:rsidRDefault="00F77879" w:rsidP="00F77879">
      <w:pPr>
        <w:rPr>
          <w:rFonts w:asciiTheme="minorHAnsi" w:hAnsiTheme="minorHAnsi" w:cstheme="minorHAnsi"/>
        </w:rPr>
      </w:pPr>
    </w:p>
    <w:p w14:paraId="74390C6B" w14:textId="77777777" w:rsidR="00F77879" w:rsidRPr="00494030" w:rsidRDefault="00F77879" w:rsidP="00F77879">
      <w:pPr>
        <w:rPr>
          <w:rFonts w:asciiTheme="minorHAnsi" w:hAnsiTheme="minorHAnsi" w:cstheme="minorHAnsi"/>
        </w:rPr>
      </w:pPr>
      <w:r w:rsidRPr="00494030">
        <w:rPr>
          <w:rFonts w:asciiTheme="minorHAnsi" w:hAnsiTheme="minorHAnsi" w:cstheme="minorHAnsi"/>
        </w:rPr>
        <w:t xml:space="preserve">Existing models of the disturbance seen in-and-around the Solar </w:t>
      </w:r>
      <w:proofErr w:type="spellStart"/>
      <w:r w:rsidRPr="00494030">
        <w:rPr>
          <w:rFonts w:asciiTheme="minorHAnsi" w:hAnsiTheme="minorHAnsi" w:cstheme="minorHAnsi"/>
        </w:rPr>
        <w:t>neighbourhood</w:t>
      </w:r>
      <w:proofErr w:type="spellEnd"/>
      <w:r w:rsidRPr="00494030">
        <w:rPr>
          <w:rFonts w:asciiTheme="minorHAnsi" w:hAnsiTheme="minorHAnsi" w:cstheme="minorHAnsi"/>
        </w:rPr>
        <w:t xml:space="preserve"> appear to give mutually contradictory results for different regions. This raises the question: are all these disturbances in the Milky Way due to a single event, or are we seeing the consequences of multiple events? The project will try to understand if the contradictions seen are because the models deal with the galaxy’s dynamics in too simplistic a way or because they assume a single disturbance, when actually we are seeing the effect of more than one.</w:t>
      </w:r>
    </w:p>
    <w:p w14:paraId="4B9E672C" w14:textId="77777777" w:rsidR="00F77879" w:rsidRPr="00494030" w:rsidRDefault="00F77879" w:rsidP="00F77879">
      <w:pPr>
        <w:rPr>
          <w:rFonts w:asciiTheme="minorHAnsi" w:hAnsiTheme="minorHAnsi" w:cstheme="minorHAnsi"/>
        </w:rPr>
      </w:pPr>
    </w:p>
    <w:p w14:paraId="16E8D808" w14:textId="77777777" w:rsidR="00F77879" w:rsidRPr="00494030" w:rsidRDefault="00F77879" w:rsidP="00F77879">
      <w:pPr>
        <w:rPr>
          <w:rFonts w:asciiTheme="minorHAnsi" w:hAnsiTheme="minorHAnsi" w:cstheme="minorHAnsi"/>
        </w:rPr>
      </w:pPr>
      <w:r w:rsidRPr="00494030">
        <w:rPr>
          <w:rFonts w:asciiTheme="minorHAnsi" w:hAnsiTheme="minorHAnsi" w:cstheme="minorHAnsi"/>
        </w:rPr>
        <w:t xml:space="preserve">There are plausible candidates that could produce either a single dominant disturbance or multiple smaller disturbances. The Sagittarius dwarf galaxy is currently being torn apart by the Milky Way, but may in the past have been heavy enough to dramatically shake the disc. To date this has been the </w:t>
      </w:r>
      <w:proofErr w:type="spellStart"/>
      <w:r w:rsidRPr="00494030">
        <w:rPr>
          <w:rFonts w:asciiTheme="minorHAnsi" w:hAnsiTheme="minorHAnsi" w:cstheme="minorHAnsi"/>
        </w:rPr>
        <w:t>favoured</w:t>
      </w:r>
      <w:proofErr w:type="spellEnd"/>
      <w:r w:rsidRPr="00494030">
        <w:rPr>
          <w:rFonts w:asciiTheme="minorHAnsi" w:hAnsiTheme="minorHAnsi" w:cstheme="minorHAnsi"/>
        </w:rPr>
        <w:t xml:space="preserve"> theory for most of this </w:t>
      </w:r>
      <w:proofErr w:type="spellStart"/>
      <w:r w:rsidRPr="00494030">
        <w:rPr>
          <w:rFonts w:asciiTheme="minorHAnsi" w:hAnsiTheme="minorHAnsi" w:cstheme="minorHAnsi"/>
        </w:rPr>
        <w:t>behaviour</w:t>
      </w:r>
      <w:proofErr w:type="spellEnd"/>
      <w:r w:rsidRPr="00494030">
        <w:rPr>
          <w:rFonts w:asciiTheme="minorHAnsi" w:hAnsiTheme="minorHAnsi" w:cstheme="minorHAnsi"/>
        </w:rPr>
        <w:t xml:space="preserve">. However, it is possible that the nearby Large </w:t>
      </w:r>
      <w:proofErr w:type="spellStart"/>
      <w:r w:rsidRPr="00494030">
        <w:rPr>
          <w:rFonts w:asciiTheme="minorHAnsi" w:hAnsiTheme="minorHAnsi" w:cstheme="minorHAnsi"/>
        </w:rPr>
        <w:t>Magellanic</w:t>
      </w:r>
      <w:proofErr w:type="spellEnd"/>
      <w:r w:rsidRPr="00494030">
        <w:rPr>
          <w:rFonts w:asciiTheme="minorHAnsi" w:hAnsiTheme="minorHAnsi" w:cstheme="minorHAnsi"/>
        </w:rPr>
        <w:t xml:space="preserve"> Cloud may have had an important tidal influence on the Milky Way’s disc, and even that so-called ‘dark-matter </w:t>
      </w:r>
      <w:proofErr w:type="spellStart"/>
      <w:r w:rsidRPr="00494030">
        <w:rPr>
          <w:rFonts w:asciiTheme="minorHAnsi" w:hAnsiTheme="minorHAnsi" w:cstheme="minorHAnsi"/>
        </w:rPr>
        <w:t>subhaloes</w:t>
      </w:r>
      <w:proofErr w:type="spellEnd"/>
      <w:r w:rsidRPr="00494030">
        <w:rPr>
          <w:rFonts w:asciiTheme="minorHAnsi" w:hAnsiTheme="minorHAnsi" w:cstheme="minorHAnsi"/>
        </w:rPr>
        <w:t>’ (i.e., gravitationally bound structures made purely of dark matter) passing through the Galactic disc cause some of what we have seen.</w:t>
      </w:r>
    </w:p>
    <w:p w14:paraId="7DB46499" w14:textId="77777777" w:rsidR="00F77879" w:rsidRPr="00494030" w:rsidRDefault="00F77879" w:rsidP="00F77879">
      <w:pPr>
        <w:rPr>
          <w:rFonts w:asciiTheme="minorHAnsi" w:hAnsiTheme="minorHAnsi" w:cstheme="minorHAnsi"/>
        </w:rPr>
      </w:pPr>
    </w:p>
    <w:p w14:paraId="28F68437" w14:textId="4203CF10" w:rsidR="00176D43" w:rsidRPr="00494030" w:rsidRDefault="00F77879" w:rsidP="00F77879">
      <w:pPr>
        <w:rPr>
          <w:rFonts w:asciiTheme="minorHAnsi" w:hAnsiTheme="minorHAnsi" w:cstheme="minorHAnsi"/>
        </w:rPr>
      </w:pPr>
      <w:r w:rsidRPr="00494030">
        <w:rPr>
          <w:rFonts w:asciiTheme="minorHAnsi" w:hAnsiTheme="minorHAnsi" w:cstheme="minorHAnsi"/>
        </w:rPr>
        <w:t xml:space="preserve">Our view of the Milky Way has completely changed in the last few years, and we are in the exciting phase where our physical understanding of the galaxy is trying to catch up with our data. Just as seismologists learn about the Earth through waves that run through it, we can learn about the Milky Way from the waves seen in the motions of its stars. </w:t>
      </w:r>
      <w:r w:rsidRPr="00494030">
        <w:rPr>
          <w:rFonts w:asciiTheme="minorHAnsi" w:hAnsiTheme="minorHAnsi" w:cstheme="minorHAnsi"/>
        </w:rPr>
        <w:lastRenderedPageBreak/>
        <w:t>The work completed by the student will be an important part of better understanding the history of our own galaxy and, ultimately, the processes that shape all galaxies.</w:t>
      </w:r>
    </w:p>
    <w:p w14:paraId="49FC9547" w14:textId="77777777" w:rsidR="00494030" w:rsidRPr="00494030" w:rsidRDefault="00494030" w:rsidP="00494030">
      <w:pPr>
        <w:spacing w:before="10"/>
        <w:ind w:left="120"/>
        <w:rPr>
          <w:rFonts w:asciiTheme="minorHAnsi" w:hAnsiTheme="minorHAnsi" w:cstheme="minorHAnsi"/>
        </w:rPr>
      </w:pPr>
      <w:r w:rsidRPr="00494030">
        <w:rPr>
          <w:rFonts w:asciiTheme="minorHAnsi" w:hAnsiTheme="minorHAnsi" w:cstheme="minorHAnsi"/>
          <w:spacing w:val="-2"/>
          <w:sz w:val="44"/>
        </w:rPr>
        <w:t>References:</w:t>
      </w:r>
      <w:r w:rsidRPr="00494030">
        <w:rPr>
          <w:rFonts w:asciiTheme="minorHAnsi" w:hAnsiTheme="minorHAnsi" w:cstheme="minorHAnsi"/>
        </w:rPr>
        <w:t xml:space="preserve"> </w:t>
      </w:r>
    </w:p>
    <w:p w14:paraId="79F7A3F3" w14:textId="77777777" w:rsidR="00494030" w:rsidRPr="00494030" w:rsidRDefault="00494030" w:rsidP="00494030">
      <w:pPr>
        <w:pStyle w:val="ListParagraph"/>
        <w:numPr>
          <w:ilvl w:val="0"/>
          <w:numId w:val="3"/>
        </w:numPr>
        <w:spacing w:before="10"/>
        <w:rPr>
          <w:rFonts w:asciiTheme="minorHAnsi" w:hAnsiTheme="minorHAnsi" w:cstheme="minorHAnsi"/>
          <w:spacing w:val="-2"/>
          <w:szCs w:val="10"/>
        </w:rPr>
      </w:pPr>
      <w:proofErr w:type="spellStart"/>
      <w:r w:rsidRPr="00494030">
        <w:rPr>
          <w:rFonts w:asciiTheme="minorHAnsi" w:hAnsiTheme="minorHAnsi" w:cstheme="minorHAnsi"/>
          <w:spacing w:val="-2"/>
          <w:szCs w:val="10"/>
        </w:rPr>
        <w:t>Poggio</w:t>
      </w:r>
      <w:proofErr w:type="spellEnd"/>
      <w:r w:rsidRPr="00494030">
        <w:rPr>
          <w:rFonts w:asciiTheme="minorHAnsi" w:hAnsiTheme="minorHAnsi" w:cstheme="minorHAnsi"/>
          <w:spacing w:val="-2"/>
          <w:szCs w:val="10"/>
        </w:rPr>
        <w:t>, E., et al. (2020). “Evidence of a dynamically evolving Galactic warp.” Nature Astronomy 4: 590.</w:t>
      </w:r>
    </w:p>
    <w:p w14:paraId="2C599558" w14:textId="77777777" w:rsidR="00494030" w:rsidRPr="00494030" w:rsidRDefault="00494030" w:rsidP="00494030">
      <w:pPr>
        <w:pStyle w:val="ListParagraph"/>
        <w:numPr>
          <w:ilvl w:val="0"/>
          <w:numId w:val="3"/>
        </w:numPr>
        <w:spacing w:before="10"/>
        <w:rPr>
          <w:rFonts w:asciiTheme="minorHAnsi" w:hAnsiTheme="minorHAnsi" w:cstheme="minorHAnsi"/>
          <w:spacing w:val="-2"/>
          <w:szCs w:val="10"/>
        </w:rPr>
      </w:pPr>
      <w:r w:rsidRPr="00494030">
        <w:rPr>
          <w:rFonts w:asciiTheme="minorHAnsi" w:hAnsiTheme="minorHAnsi" w:cstheme="minorHAnsi"/>
          <w:spacing w:val="-2"/>
          <w:szCs w:val="10"/>
        </w:rPr>
        <w:t>McMillan, P., et al. (2022). “The disturbed outer Milky Way disc”, Monthly Notices of the Royal Astronomical Society, 516, 4988.</w:t>
      </w:r>
    </w:p>
    <w:p w14:paraId="03C31263" w14:textId="77777777" w:rsidR="00494030" w:rsidRPr="00494030" w:rsidRDefault="00494030" w:rsidP="00494030">
      <w:pPr>
        <w:pStyle w:val="ListParagraph"/>
        <w:numPr>
          <w:ilvl w:val="0"/>
          <w:numId w:val="3"/>
        </w:numPr>
        <w:spacing w:before="10"/>
        <w:rPr>
          <w:rFonts w:asciiTheme="minorHAnsi" w:hAnsiTheme="minorHAnsi" w:cstheme="minorHAnsi"/>
          <w:szCs w:val="10"/>
        </w:rPr>
      </w:pPr>
      <w:r w:rsidRPr="00494030">
        <w:rPr>
          <w:rFonts w:asciiTheme="minorHAnsi" w:hAnsiTheme="minorHAnsi" w:cstheme="minorHAnsi"/>
          <w:spacing w:val="-2"/>
          <w:szCs w:val="10"/>
        </w:rPr>
        <w:t>Tremaine, S., et al. (2023). “The origin and fate of the Gaia phase-space snail”, Monthly Notices of the Royal Astronomical Society, 521, 114.</w:t>
      </w:r>
    </w:p>
    <w:p w14:paraId="37B74F2B" w14:textId="77777777" w:rsidR="00F77879" w:rsidRPr="00494030" w:rsidRDefault="00F77879" w:rsidP="00F77879">
      <w:pPr>
        <w:rPr>
          <w:rFonts w:asciiTheme="minorHAnsi" w:hAnsiTheme="minorHAnsi" w:cstheme="minorHAnsi"/>
        </w:rPr>
      </w:pPr>
    </w:p>
    <w:p w14:paraId="54577CF8" w14:textId="5F38E803" w:rsidR="00F77879" w:rsidRPr="00494030" w:rsidRDefault="00494030" w:rsidP="00F77879">
      <w:pPr>
        <w:rPr>
          <w:rFonts w:asciiTheme="minorHAnsi" w:hAnsiTheme="minorHAnsi" w:cstheme="minorHAnsi"/>
        </w:rPr>
      </w:pPr>
      <w:r w:rsidRPr="00494030">
        <w:rPr>
          <w:rFonts w:asciiTheme="minorHAnsi" w:hAnsiTheme="minorHAnsi" w:cstheme="minorHAnsi"/>
          <w:noProof/>
        </w:rPr>
        <w:drawing>
          <wp:anchor distT="0" distB="0" distL="114300" distR="114300" simplePos="0" relativeHeight="487588864" behindDoc="1" locked="0" layoutInCell="1" allowOverlap="1" wp14:anchorId="430E399F" wp14:editId="332D2EC2">
            <wp:simplePos x="0" y="0"/>
            <wp:positionH relativeFrom="margin">
              <wp:align>center</wp:align>
            </wp:positionH>
            <wp:positionV relativeFrom="paragraph">
              <wp:posOffset>2540</wp:posOffset>
            </wp:positionV>
            <wp:extent cx="5501694" cy="3443653"/>
            <wp:effectExtent l="152400" t="152400" r="365760" b="3663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01694" cy="3443653"/>
                    </a:xfrm>
                    <a:prstGeom prst="rect">
                      <a:avLst/>
                    </a:prstGeom>
                    <a:ln>
                      <a:noFill/>
                    </a:ln>
                    <a:effectLst>
                      <a:outerShdw blurRad="292100" dist="139700" dir="2700000" algn="tl" rotWithShape="0">
                        <a:srgbClr val="333333">
                          <a:alpha val="65000"/>
                        </a:srgbClr>
                      </a:outerShdw>
                    </a:effectLst>
                  </pic:spPr>
                </pic:pic>
              </a:graphicData>
            </a:graphic>
          </wp:anchor>
        </w:drawing>
      </w:r>
    </w:p>
    <w:p w14:paraId="7DCF6447" w14:textId="27500681" w:rsidR="00F77879" w:rsidRPr="00494030" w:rsidRDefault="00F77879" w:rsidP="00F77879">
      <w:pPr>
        <w:rPr>
          <w:rFonts w:asciiTheme="minorHAnsi" w:hAnsiTheme="minorHAnsi" w:cstheme="minorHAnsi"/>
        </w:rPr>
      </w:pPr>
    </w:p>
    <w:p w14:paraId="76D295BA" w14:textId="0F6291C4" w:rsidR="00F77879" w:rsidRPr="00494030" w:rsidRDefault="00F77879" w:rsidP="00F77879">
      <w:pPr>
        <w:rPr>
          <w:rFonts w:asciiTheme="minorHAnsi" w:hAnsiTheme="minorHAnsi" w:cstheme="minorHAnsi"/>
        </w:rPr>
      </w:pPr>
    </w:p>
    <w:p w14:paraId="76C93105" w14:textId="5091C1A9" w:rsidR="00F77879" w:rsidRPr="00494030" w:rsidRDefault="00F77879" w:rsidP="00F77879">
      <w:pPr>
        <w:rPr>
          <w:rFonts w:asciiTheme="minorHAnsi" w:hAnsiTheme="minorHAnsi" w:cstheme="minorHAnsi"/>
        </w:rPr>
      </w:pPr>
    </w:p>
    <w:p w14:paraId="0781B4C7" w14:textId="77777777" w:rsidR="00494030" w:rsidRPr="00494030" w:rsidRDefault="00494030" w:rsidP="00F77879">
      <w:pPr>
        <w:widowControl/>
        <w:autoSpaceDE/>
        <w:autoSpaceDN/>
        <w:contextualSpacing/>
        <w:rPr>
          <w:rFonts w:asciiTheme="minorHAnsi" w:hAnsiTheme="minorHAnsi" w:cstheme="minorHAnsi"/>
        </w:rPr>
      </w:pPr>
    </w:p>
    <w:p w14:paraId="3D6DECB8" w14:textId="77777777" w:rsidR="00494030" w:rsidRPr="00494030" w:rsidRDefault="00494030" w:rsidP="00F77879">
      <w:pPr>
        <w:widowControl/>
        <w:autoSpaceDE/>
        <w:autoSpaceDN/>
        <w:contextualSpacing/>
        <w:rPr>
          <w:rFonts w:asciiTheme="minorHAnsi" w:hAnsiTheme="minorHAnsi" w:cstheme="minorHAnsi"/>
        </w:rPr>
      </w:pPr>
    </w:p>
    <w:p w14:paraId="6FF84CC7" w14:textId="77777777" w:rsidR="00494030" w:rsidRPr="00494030" w:rsidRDefault="00494030" w:rsidP="00F77879">
      <w:pPr>
        <w:widowControl/>
        <w:autoSpaceDE/>
        <w:autoSpaceDN/>
        <w:contextualSpacing/>
        <w:rPr>
          <w:rFonts w:asciiTheme="minorHAnsi" w:hAnsiTheme="minorHAnsi" w:cstheme="minorHAnsi"/>
        </w:rPr>
      </w:pPr>
    </w:p>
    <w:p w14:paraId="40B6693B" w14:textId="41C9B73C" w:rsidR="00494030" w:rsidRPr="00494030" w:rsidRDefault="00494030" w:rsidP="00F77879">
      <w:pPr>
        <w:widowControl/>
        <w:autoSpaceDE/>
        <w:autoSpaceDN/>
        <w:contextualSpacing/>
        <w:rPr>
          <w:rFonts w:asciiTheme="minorHAnsi" w:hAnsiTheme="minorHAnsi" w:cstheme="minorHAnsi"/>
        </w:rPr>
      </w:pPr>
    </w:p>
    <w:p w14:paraId="7D469E3A" w14:textId="77777777" w:rsidR="00494030" w:rsidRPr="00494030" w:rsidRDefault="00494030" w:rsidP="00F77879">
      <w:pPr>
        <w:widowControl/>
        <w:autoSpaceDE/>
        <w:autoSpaceDN/>
        <w:contextualSpacing/>
        <w:rPr>
          <w:rFonts w:asciiTheme="minorHAnsi" w:hAnsiTheme="minorHAnsi" w:cstheme="minorHAnsi"/>
        </w:rPr>
      </w:pPr>
    </w:p>
    <w:p w14:paraId="093D224A" w14:textId="665DB1DC" w:rsidR="00494030" w:rsidRPr="00494030" w:rsidRDefault="00494030" w:rsidP="00F77879">
      <w:pPr>
        <w:widowControl/>
        <w:autoSpaceDE/>
        <w:autoSpaceDN/>
        <w:contextualSpacing/>
        <w:rPr>
          <w:rFonts w:asciiTheme="minorHAnsi" w:hAnsiTheme="minorHAnsi" w:cstheme="minorHAnsi"/>
        </w:rPr>
      </w:pPr>
    </w:p>
    <w:p w14:paraId="3C44CA0D" w14:textId="77777777" w:rsidR="00494030" w:rsidRPr="00494030" w:rsidRDefault="00494030" w:rsidP="00F77879">
      <w:pPr>
        <w:widowControl/>
        <w:autoSpaceDE/>
        <w:autoSpaceDN/>
        <w:contextualSpacing/>
        <w:rPr>
          <w:rFonts w:asciiTheme="minorHAnsi" w:hAnsiTheme="minorHAnsi" w:cstheme="minorHAnsi"/>
        </w:rPr>
      </w:pPr>
    </w:p>
    <w:p w14:paraId="71C7094D" w14:textId="24E9DDBF" w:rsidR="00494030" w:rsidRPr="00494030" w:rsidRDefault="00494030" w:rsidP="00F77879">
      <w:pPr>
        <w:widowControl/>
        <w:autoSpaceDE/>
        <w:autoSpaceDN/>
        <w:contextualSpacing/>
        <w:rPr>
          <w:rFonts w:asciiTheme="minorHAnsi" w:hAnsiTheme="minorHAnsi" w:cstheme="minorHAnsi"/>
        </w:rPr>
      </w:pPr>
    </w:p>
    <w:p w14:paraId="47883D07" w14:textId="77777777" w:rsidR="00494030" w:rsidRPr="00494030" w:rsidRDefault="00494030" w:rsidP="00F77879">
      <w:pPr>
        <w:widowControl/>
        <w:autoSpaceDE/>
        <w:autoSpaceDN/>
        <w:contextualSpacing/>
        <w:rPr>
          <w:rFonts w:asciiTheme="minorHAnsi" w:hAnsiTheme="minorHAnsi" w:cstheme="minorHAnsi"/>
        </w:rPr>
      </w:pPr>
    </w:p>
    <w:p w14:paraId="43A8991D" w14:textId="77777777" w:rsidR="00494030" w:rsidRPr="00494030" w:rsidRDefault="00494030" w:rsidP="00F77879">
      <w:pPr>
        <w:widowControl/>
        <w:autoSpaceDE/>
        <w:autoSpaceDN/>
        <w:contextualSpacing/>
        <w:rPr>
          <w:rFonts w:asciiTheme="minorHAnsi" w:hAnsiTheme="minorHAnsi" w:cstheme="minorHAnsi"/>
        </w:rPr>
      </w:pPr>
    </w:p>
    <w:p w14:paraId="3F93E318" w14:textId="77777777" w:rsidR="00494030" w:rsidRPr="00494030" w:rsidRDefault="00494030" w:rsidP="00F77879">
      <w:pPr>
        <w:widowControl/>
        <w:autoSpaceDE/>
        <w:autoSpaceDN/>
        <w:contextualSpacing/>
        <w:rPr>
          <w:rFonts w:asciiTheme="minorHAnsi" w:hAnsiTheme="minorHAnsi" w:cstheme="minorHAnsi"/>
        </w:rPr>
      </w:pPr>
    </w:p>
    <w:p w14:paraId="59C70D15" w14:textId="77777777" w:rsidR="00494030" w:rsidRPr="00494030" w:rsidRDefault="00494030" w:rsidP="00F77879">
      <w:pPr>
        <w:widowControl/>
        <w:autoSpaceDE/>
        <w:autoSpaceDN/>
        <w:contextualSpacing/>
        <w:rPr>
          <w:rFonts w:asciiTheme="minorHAnsi" w:hAnsiTheme="minorHAnsi" w:cstheme="minorHAnsi"/>
        </w:rPr>
      </w:pPr>
    </w:p>
    <w:p w14:paraId="772E884B" w14:textId="77777777" w:rsidR="00494030" w:rsidRPr="00494030" w:rsidRDefault="00494030" w:rsidP="00F77879">
      <w:pPr>
        <w:widowControl/>
        <w:autoSpaceDE/>
        <w:autoSpaceDN/>
        <w:contextualSpacing/>
        <w:rPr>
          <w:rFonts w:asciiTheme="minorHAnsi" w:hAnsiTheme="minorHAnsi" w:cstheme="minorHAnsi"/>
        </w:rPr>
      </w:pPr>
    </w:p>
    <w:p w14:paraId="717DC370" w14:textId="77777777" w:rsidR="00494030" w:rsidRPr="00494030" w:rsidRDefault="00494030" w:rsidP="00F77879">
      <w:pPr>
        <w:widowControl/>
        <w:autoSpaceDE/>
        <w:autoSpaceDN/>
        <w:contextualSpacing/>
        <w:rPr>
          <w:rFonts w:asciiTheme="minorHAnsi" w:hAnsiTheme="minorHAnsi" w:cstheme="minorHAnsi"/>
        </w:rPr>
      </w:pPr>
    </w:p>
    <w:p w14:paraId="4E18D108" w14:textId="77777777" w:rsidR="00494030" w:rsidRPr="00494030" w:rsidRDefault="00494030" w:rsidP="00F77879">
      <w:pPr>
        <w:widowControl/>
        <w:autoSpaceDE/>
        <w:autoSpaceDN/>
        <w:contextualSpacing/>
        <w:rPr>
          <w:rFonts w:asciiTheme="minorHAnsi" w:hAnsiTheme="minorHAnsi" w:cstheme="minorHAnsi"/>
        </w:rPr>
      </w:pPr>
    </w:p>
    <w:p w14:paraId="189588DC" w14:textId="77777777" w:rsidR="00494030" w:rsidRPr="00494030" w:rsidRDefault="00494030" w:rsidP="00F77879">
      <w:pPr>
        <w:widowControl/>
        <w:autoSpaceDE/>
        <w:autoSpaceDN/>
        <w:contextualSpacing/>
        <w:rPr>
          <w:rFonts w:asciiTheme="minorHAnsi" w:hAnsiTheme="minorHAnsi" w:cstheme="minorHAnsi"/>
        </w:rPr>
      </w:pPr>
    </w:p>
    <w:p w14:paraId="703D9B2F" w14:textId="77777777" w:rsidR="00494030" w:rsidRPr="00494030" w:rsidRDefault="00494030" w:rsidP="00F77879">
      <w:pPr>
        <w:widowControl/>
        <w:autoSpaceDE/>
        <w:autoSpaceDN/>
        <w:contextualSpacing/>
        <w:rPr>
          <w:rFonts w:asciiTheme="minorHAnsi" w:hAnsiTheme="minorHAnsi" w:cstheme="minorHAnsi"/>
        </w:rPr>
      </w:pPr>
    </w:p>
    <w:p w14:paraId="2BACA918" w14:textId="77777777" w:rsidR="00494030" w:rsidRPr="00494030" w:rsidRDefault="00494030" w:rsidP="00F77879">
      <w:pPr>
        <w:widowControl/>
        <w:autoSpaceDE/>
        <w:autoSpaceDN/>
        <w:contextualSpacing/>
        <w:rPr>
          <w:rFonts w:asciiTheme="minorHAnsi" w:hAnsiTheme="minorHAnsi" w:cstheme="minorHAnsi"/>
        </w:rPr>
      </w:pPr>
    </w:p>
    <w:p w14:paraId="41DCA083" w14:textId="06775962" w:rsidR="00F77879" w:rsidRPr="00494030" w:rsidRDefault="00F77879" w:rsidP="00F77879">
      <w:pPr>
        <w:widowControl/>
        <w:autoSpaceDE/>
        <w:autoSpaceDN/>
        <w:contextualSpacing/>
        <w:rPr>
          <w:rFonts w:asciiTheme="minorHAnsi" w:hAnsiTheme="minorHAnsi" w:cstheme="minorHAnsi"/>
        </w:rPr>
      </w:pPr>
      <w:r w:rsidRPr="00494030">
        <w:rPr>
          <w:rFonts w:asciiTheme="minorHAnsi" w:hAnsiTheme="minorHAnsi" w:cstheme="minorHAnsi"/>
        </w:rPr>
        <w:t>Artist’s impression of the disturbed disc of the Milky Way (Credit: McMillan, based on R. Hurt: NASA/JPL-Caltech/SSC)</w:t>
      </w:r>
    </w:p>
    <w:p w14:paraId="0CAE809C" w14:textId="0BF4895B" w:rsidR="00F77879" w:rsidRPr="00494030" w:rsidRDefault="00F77879" w:rsidP="00F77879">
      <w:pPr>
        <w:rPr>
          <w:rFonts w:asciiTheme="minorHAnsi" w:hAnsiTheme="minorHAnsi" w:cstheme="minorHAnsi"/>
        </w:rPr>
      </w:pPr>
    </w:p>
    <w:p w14:paraId="1CC7BA8C" w14:textId="37EEE1DB" w:rsidR="00F77879" w:rsidRPr="00494030" w:rsidRDefault="00F77879" w:rsidP="00F77879">
      <w:pPr>
        <w:rPr>
          <w:rFonts w:asciiTheme="minorHAnsi" w:hAnsiTheme="minorHAnsi" w:cstheme="minorHAnsi"/>
        </w:rPr>
      </w:pPr>
    </w:p>
    <w:p w14:paraId="5B7839E7" w14:textId="2E523CA5" w:rsidR="00494030" w:rsidRPr="00494030" w:rsidRDefault="00494030" w:rsidP="00F77879">
      <w:pPr>
        <w:rPr>
          <w:rFonts w:asciiTheme="minorHAnsi" w:hAnsiTheme="minorHAnsi" w:cstheme="minorHAnsi"/>
        </w:rPr>
      </w:pPr>
    </w:p>
    <w:p w14:paraId="23ED44BC" w14:textId="60729C03" w:rsidR="00494030" w:rsidRPr="00494030" w:rsidRDefault="00494030" w:rsidP="00F77879">
      <w:pPr>
        <w:rPr>
          <w:rFonts w:asciiTheme="minorHAnsi" w:hAnsiTheme="minorHAnsi" w:cstheme="minorHAnsi"/>
        </w:rPr>
      </w:pPr>
    </w:p>
    <w:p w14:paraId="27D81661" w14:textId="76523ECE" w:rsidR="00494030" w:rsidRPr="00494030" w:rsidRDefault="00494030" w:rsidP="00F77879">
      <w:pPr>
        <w:rPr>
          <w:rFonts w:asciiTheme="minorHAnsi" w:hAnsiTheme="minorHAnsi" w:cstheme="minorHAnsi"/>
        </w:rPr>
      </w:pPr>
      <w:r w:rsidRPr="00494030">
        <w:rPr>
          <w:rFonts w:asciiTheme="minorHAnsi" w:hAnsiTheme="minorHAnsi" w:cstheme="minorHAnsi"/>
          <w:noProof/>
        </w:rPr>
        <w:drawing>
          <wp:anchor distT="0" distB="0" distL="114300" distR="114300" simplePos="0" relativeHeight="487589888" behindDoc="1" locked="0" layoutInCell="1" allowOverlap="1" wp14:anchorId="1C2893C7" wp14:editId="50FFA9B3">
            <wp:simplePos x="0" y="0"/>
            <wp:positionH relativeFrom="margin">
              <wp:posOffset>507642</wp:posOffset>
            </wp:positionH>
            <wp:positionV relativeFrom="paragraph">
              <wp:posOffset>3979</wp:posOffset>
            </wp:positionV>
            <wp:extent cx="5512765" cy="2756383"/>
            <wp:effectExtent l="152400" t="152400" r="354965" b="3683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3391" cy="276169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AD944C6" w14:textId="3C3027F0" w:rsidR="00494030" w:rsidRPr="00494030" w:rsidRDefault="00494030" w:rsidP="00F77879">
      <w:pPr>
        <w:rPr>
          <w:rFonts w:asciiTheme="minorHAnsi" w:hAnsiTheme="minorHAnsi" w:cstheme="minorHAnsi"/>
        </w:rPr>
      </w:pPr>
    </w:p>
    <w:p w14:paraId="1E78EB05" w14:textId="744AA6F0" w:rsidR="00494030" w:rsidRPr="00494030" w:rsidRDefault="00494030" w:rsidP="00F77879">
      <w:pPr>
        <w:rPr>
          <w:rFonts w:asciiTheme="minorHAnsi" w:hAnsiTheme="minorHAnsi" w:cstheme="minorHAnsi"/>
        </w:rPr>
      </w:pPr>
    </w:p>
    <w:p w14:paraId="78ACB430" w14:textId="148981B6" w:rsidR="00494030" w:rsidRPr="00494030" w:rsidRDefault="00494030" w:rsidP="00F77879">
      <w:pPr>
        <w:rPr>
          <w:rFonts w:asciiTheme="minorHAnsi" w:hAnsiTheme="minorHAnsi" w:cstheme="minorHAnsi"/>
        </w:rPr>
      </w:pPr>
    </w:p>
    <w:p w14:paraId="7A41E8B9" w14:textId="629AC7E3" w:rsidR="00494030" w:rsidRPr="00494030" w:rsidRDefault="00494030" w:rsidP="00F77879">
      <w:pPr>
        <w:rPr>
          <w:rFonts w:asciiTheme="minorHAnsi" w:hAnsiTheme="minorHAnsi" w:cstheme="minorHAnsi"/>
        </w:rPr>
      </w:pPr>
    </w:p>
    <w:p w14:paraId="1B2D55E2" w14:textId="634C046A" w:rsidR="00F77879" w:rsidRPr="00494030" w:rsidRDefault="00F77879" w:rsidP="00F77879">
      <w:pPr>
        <w:rPr>
          <w:rFonts w:asciiTheme="minorHAnsi" w:hAnsiTheme="minorHAnsi" w:cstheme="minorHAnsi"/>
        </w:rPr>
      </w:pPr>
    </w:p>
    <w:p w14:paraId="223F17A6" w14:textId="77777777" w:rsidR="00F77879" w:rsidRPr="00494030" w:rsidRDefault="00F77879" w:rsidP="00F77879">
      <w:pPr>
        <w:rPr>
          <w:rFonts w:asciiTheme="minorHAnsi" w:hAnsiTheme="minorHAnsi" w:cstheme="minorHAnsi"/>
        </w:rPr>
      </w:pPr>
    </w:p>
    <w:p w14:paraId="48415700" w14:textId="77777777" w:rsidR="00F77879" w:rsidRPr="00494030" w:rsidRDefault="00F77879" w:rsidP="00F77879">
      <w:pPr>
        <w:rPr>
          <w:rFonts w:asciiTheme="minorHAnsi" w:hAnsiTheme="minorHAnsi" w:cstheme="minorHAnsi"/>
        </w:rPr>
      </w:pPr>
    </w:p>
    <w:p w14:paraId="0C19BD32" w14:textId="77777777" w:rsidR="00494030" w:rsidRPr="00494030" w:rsidRDefault="00494030" w:rsidP="00F77879">
      <w:pPr>
        <w:widowControl/>
        <w:autoSpaceDE/>
        <w:autoSpaceDN/>
        <w:contextualSpacing/>
        <w:jc w:val="center"/>
        <w:rPr>
          <w:rFonts w:asciiTheme="minorHAnsi" w:hAnsiTheme="minorHAnsi" w:cstheme="minorHAnsi"/>
        </w:rPr>
      </w:pPr>
    </w:p>
    <w:p w14:paraId="73E17E5C" w14:textId="77777777" w:rsidR="00494030" w:rsidRPr="00494030" w:rsidRDefault="00494030" w:rsidP="00F77879">
      <w:pPr>
        <w:widowControl/>
        <w:autoSpaceDE/>
        <w:autoSpaceDN/>
        <w:contextualSpacing/>
        <w:jc w:val="center"/>
        <w:rPr>
          <w:rFonts w:asciiTheme="minorHAnsi" w:hAnsiTheme="minorHAnsi" w:cstheme="minorHAnsi"/>
        </w:rPr>
      </w:pPr>
    </w:p>
    <w:p w14:paraId="652F65CD" w14:textId="77777777" w:rsidR="00494030" w:rsidRPr="00494030" w:rsidRDefault="00494030" w:rsidP="00F77879">
      <w:pPr>
        <w:widowControl/>
        <w:autoSpaceDE/>
        <w:autoSpaceDN/>
        <w:contextualSpacing/>
        <w:jc w:val="center"/>
        <w:rPr>
          <w:rFonts w:asciiTheme="minorHAnsi" w:hAnsiTheme="minorHAnsi" w:cstheme="minorHAnsi"/>
        </w:rPr>
      </w:pPr>
    </w:p>
    <w:p w14:paraId="3CA242C3" w14:textId="77777777" w:rsidR="00494030" w:rsidRPr="00494030" w:rsidRDefault="00494030" w:rsidP="00F77879">
      <w:pPr>
        <w:widowControl/>
        <w:autoSpaceDE/>
        <w:autoSpaceDN/>
        <w:contextualSpacing/>
        <w:jc w:val="center"/>
        <w:rPr>
          <w:rFonts w:asciiTheme="minorHAnsi" w:hAnsiTheme="minorHAnsi" w:cstheme="minorHAnsi"/>
        </w:rPr>
      </w:pPr>
    </w:p>
    <w:p w14:paraId="597540D3" w14:textId="77777777" w:rsidR="00494030" w:rsidRPr="00494030" w:rsidRDefault="00494030" w:rsidP="00F77879">
      <w:pPr>
        <w:widowControl/>
        <w:autoSpaceDE/>
        <w:autoSpaceDN/>
        <w:contextualSpacing/>
        <w:jc w:val="center"/>
        <w:rPr>
          <w:rFonts w:asciiTheme="minorHAnsi" w:hAnsiTheme="minorHAnsi" w:cstheme="minorHAnsi"/>
        </w:rPr>
      </w:pPr>
    </w:p>
    <w:p w14:paraId="246608EB" w14:textId="77777777" w:rsidR="00494030" w:rsidRPr="00494030" w:rsidRDefault="00494030" w:rsidP="00F77879">
      <w:pPr>
        <w:widowControl/>
        <w:autoSpaceDE/>
        <w:autoSpaceDN/>
        <w:contextualSpacing/>
        <w:jc w:val="center"/>
        <w:rPr>
          <w:rFonts w:asciiTheme="minorHAnsi" w:hAnsiTheme="minorHAnsi" w:cstheme="minorHAnsi"/>
        </w:rPr>
      </w:pPr>
    </w:p>
    <w:p w14:paraId="7A190333" w14:textId="77777777" w:rsidR="00494030" w:rsidRPr="00494030" w:rsidRDefault="00494030" w:rsidP="00F77879">
      <w:pPr>
        <w:widowControl/>
        <w:autoSpaceDE/>
        <w:autoSpaceDN/>
        <w:contextualSpacing/>
        <w:jc w:val="center"/>
        <w:rPr>
          <w:rFonts w:asciiTheme="minorHAnsi" w:hAnsiTheme="minorHAnsi" w:cstheme="minorHAnsi"/>
        </w:rPr>
      </w:pPr>
    </w:p>
    <w:p w14:paraId="1339CDED" w14:textId="77777777" w:rsidR="00494030" w:rsidRPr="00494030" w:rsidRDefault="00494030" w:rsidP="00F77879">
      <w:pPr>
        <w:widowControl/>
        <w:autoSpaceDE/>
        <w:autoSpaceDN/>
        <w:contextualSpacing/>
        <w:jc w:val="center"/>
        <w:rPr>
          <w:rFonts w:asciiTheme="minorHAnsi" w:hAnsiTheme="minorHAnsi" w:cstheme="minorHAnsi"/>
        </w:rPr>
      </w:pPr>
    </w:p>
    <w:p w14:paraId="5C9CDCC9" w14:textId="77777777" w:rsidR="00494030" w:rsidRPr="00494030" w:rsidRDefault="00494030" w:rsidP="00F77879">
      <w:pPr>
        <w:widowControl/>
        <w:autoSpaceDE/>
        <w:autoSpaceDN/>
        <w:contextualSpacing/>
        <w:jc w:val="center"/>
        <w:rPr>
          <w:rFonts w:asciiTheme="minorHAnsi" w:hAnsiTheme="minorHAnsi" w:cstheme="minorHAnsi"/>
        </w:rPr>
      </w:pPr>
    </w:p>
    <w:p w14:paraId="08AF49BD" w14:textId="77777777" w:rsidR="00494030" w:rsidRPr="00494030" w:rsidRDefault="00494030" w:rsidP="00F77879">
      <w:pPr>
        <w:widowControl/>
        <w:autoSpaceDE/>
        <w:autoSpaceDN/>
        <w:contextualSpacing/>
        <w:jc w:val="center"/>
        <w:rPr>
          <w:rFonts w:asciiTheme="minorHAnsi" w:hAnsiTheme="minorHAnsi" w:cstheme="minorHAnsi"/>
        </w:rPr>
      </w:pPr>
    </w:p>
    <w:p w14:paraId="0DB3742B" w14:textId="08CF02E9" w:rsidR="00F77879" w:rsidRPr="00494030" w:rsidRDefault="00F77879" w:rsidP="00F77879">
      <w:pPr>
        <w:widowControl/>
        <w:autoSpaceDE/>
        <w:autoSpaceDN/>
        <w:contextualSpacing/>
        <w:jc w:val="center"/>
        <w:rPr>
          <w:rFonts w:asciiTheme="minorHAnsi" w:hAnsiTheme="minorHAnsi" w:cstheme="minorHAnsi"/>
        </w:rPr>
      </w:pPr>
      <w:r w:rsidRPr="00494030">
        <w:rPr>
          <w:rFonts w:asciiTheme="minorHAnsi" w:hAnsiTheme="minorHAnsi" w:cstheme="minorHAnsi"/>
        </w:rPr>
        <w:t xml:space="preserve">The stars of the Milky Way observed by Gaia (Credit: ESA/Gaia/DPAC; A. </w:t>
      </w:r>
      <w:proofErr w:type="spellStart"/>
      <w:r w:rsidRPr="00494030">
        <w:rPr>
          <w:rFonts w:asciiTheme="minorHAnsi" w:hAnsiTheme="minorHAnsi" w:cstheme="minorHAnsi"/>
        </w:rPr>
        <w:t>Moitinho</w:t>
      </w:r>
      <w:proofErr w:type="spellEnd"/>
      <w:r w:rsidRPr="00494030">
        <w:rPr>
          <w:rFonts w:asciiTheme="minorHAnsi" w:hAnsiTheme="minorHAnsi" w:cstheme="minorHAnsi"/>
        </w:rPr>
        <w:t xml:space="preserve"> and M. Barros)</w:t>
      </w:r>
    </w:p>
    <w:p w14:paraId="0ADE376F" w14:textId="77777777" w:rsidR="00F77879" w:rsidRPr="00494030" w:rsidRDefault="00F77879" w:rsidP="00F77879">
      <w:pPr>
        <w:rPr>
          <w:rFonts w:asciiTheme="minorHAnsi" w:hAnsiTheme="minorHAnsi" w:cstheme="minorHAnsi"/>
        </w:rPr>
      </w:pPr>
    </w:p>
    <w:p w14:paraId="13BA12E4" w14:textId="65871930" w:rsidR="00494030" w:rsidRPr="00494030" w:rsidRDefault="00494030" w:rsidP="00F77879">
      <w:pPr>
        <w:rPr>
          <w:rFonts w:asciiTheme="minorHAnsi" w:hAnsiTheme="minorHAnsi" w:cstheme="minorHAnsi"/>
        </w:rPr>
        <w:sectPr w:rsidR="00494030" w:rsidRPr="00494030">
          <w:type w:val="continuous"/>
          <w:pgSz w:w="11910" w:h="16840"/>
          <w:pgMar w:top="700" w:right="780" w:bottom="280" w:left="600" w:header="720" w:footer="720" w:gutter="0"/>
          <w:cols w:space="720"/>
        </w:sectPr>
      </w:pPr>
    </w:p>
    <w:p w14:paraId="785FE1DD" w14:textId="77777777" w:rsidR="00176D43" w:rsidRPr="00494030" w:rsidRDefault="00F77879">
      <w:pPr>
        <w:pStyle w:val="BodyText"/>
        <w:spacing w:before="9"/>
        <w:rPr>
          <w:rFonts w:asciiTheme="minorHAnsi" w:hAnsiTheme="minorHAnsi" w:cstheme="minorHAnsi"/>
          <w:sz w:val="25"/>
        </w:rPr>
      </w:pPr>
      <w:r w:rsidRPr="00494030">
        <w:rPr>
          <w:rFonts w:asciiTheme="minorHAnsi" w:hAnsiTheme="minorHAnsi" w:cstheme="minorHAnsi"/>
          <w:noProof/>
        </w:rPr>
        <w:lastRenderedPageBreak/>
        <mc:AlternateContent>
          <mc:Choice Requires="wps">
            <w:drawing>
              <wp:anchor distT="0" distB="0" distL="0" distR="0" simplePos="0" relativeHeight="487587840" behindDoc="1" locked="0" layoutInCell="1" allowOverlap="1" wp14:anchorId="069E7687" wp14:editId="0835CDB9">
                <wp:simplePos x="0" y="0"/>
                <wp:positionH relativeFrom="page">
                  <wp:posOffset>571500</wp:posOffset>
                </wp:positionH>
                <wp:positionV relativeFrom="paragraph">
                  <wp:posOffset>214741</wp:posOffset>
                </wp:positionV>
                <wp:extent cx="6429375" cy="542925"/>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542925"/>
                        </a:xfrm>
                        <a:prstGeom prst="rect">
                          <a:avLst/>
                        </a:prstGeom>
                        <a:solidFill>
                          <a:srgbClr val="AEABAB"/>
                        </a:solidFill>
                      </wps:spPr>
                      <wps:txbx>
                        <w:txbxContent>
                          <w:p w14:paraId="1321D9EC" w14:textId="77777777" w:rsidR="00176D43" w:rsidRDefault="00176D43">
                            <w:pPr>
                              <w:pStyle w:val="BodyText"/>
                              <w:spacing w:before="9"/>
                              <w:rPr>
                                <w:color w:val="000000"/>
                                <w:sz w:val="16"/>
                              </w:rPr>
                            </w:pPr>
                          </w:p>
                          <w:p w14:paraId="14B1F08E" w14:textId="35DD4660" w:rsidR="00176D43" w:rsidRDefault="00F77879">
                            <w:pPr>
                              <w:pStyle w:val="BodyText"/>
                              <w:ind w:left="2032" w:right="2031"/>
                              <w:jc w:val="center"/>
                              <w:rPr>
                                <w:color w:val="FFFFFF"/>
                                <w:spacing w:val="-1"/>
                              </w:rP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found</w:t>
                            </w:r>
                            <w:r w:rsidR="00E2697E">
                              <w:rPr>
                                <w:color w:val="FFFFFF"/>
                                <w:spacing w:val="-1"/>
                              </w:rPr>
                              <w:t xml:space="preserve"> at </w:t>
                            </w:r>
                          </w:p>
                          <w:p w14:paraId="04E18E8B" w14:textId="22AE1AE3" w:rsidR="00E2697E" w:rsidRDefault="00E14793">
                            <w:pPr>
                              <w:pStyle w:val="BodyText"/>
                              <w:ind w:left="2032" w:right="2031"/>
                              <w:jc w:val="center"/>
                              <w:rPr>
                                <w:color w:val="000000"/>
                              </w:rPr>
                            </w:pPr>
                            <w:hyperlink r:id="rId9" w:history="1">
                              <w:r w:rsidR="00E2697E" w:rsidRPr="006344D4">
                                <w:rPr>
                                  <w:rStyle w:val="Hyperlink"/>
                                </w:rPr>
                                <w:t>https://le.ac.uk/study/research-degrees/funded-opportunities/stfc</w:t>
                              </w:r>
                            </w:hyperlink>
                            <w:r w:rsidR="00E2697E">
                              <w:rPr>
                                <w:color w:val="000000"/>
                              </w:rPr>
                              <w:t xml:space="preserve"> </w:t>
                            </w:r>
                          </w:p>
                        </w:txbxContent>
                      </wps:txbx>
                      <wps:bodyPr wrap="square" lIns="0" tIns="0" rIns="0" bIns="0" rtlCol="0">
                        <a:noAutofit/>
                      </wps:bodyPr>
                    </wps:wsp>
                  </a:graphicData>
                </a:graphic>
              </wp:anchor>
            </w:drawing>
          </mc:Choice>
          <mc:Fallback>
            <w:pict>
              <v:shapetype w14:anchorId="069E7687" id="_x0000_t202" coordsize="21600,21600" o:spt="202" path="m,l,21600r21600,l21600,xe">
                <v:stroke joinstyle="miter"/>
                <v:path gradientshapeok="t" o:connecttype="rect"/>
              </v:shapetype>
              <v:shape id="Textbox 2" o:spid="_x0000_s1026" type="#_x0000_t202" style="position:absolute;margin-left:45pt;margin-top:16.9pt;width:506.25pt;height:42.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" fillcolor="#aeabab" stroked="f">
                <v:textbox inset="0,0,0,0">
                  <w:txbxContent>
                    <w:p w14:paraId="1321D9EC" w14:textId="77777777" w:rsidR="00176D43" w:rsidRDefault="00176D43">
                      <w:pPr>
                        <w:pStyle w:val="BodyText"/>
                        <w:spacing w:before="9"/>
                        <w:rPr>
                          <w:color w:val="000000"/>
                          <w:sz w:val="16"/>
                        </w:rPr>
                      </w:pPr>
                    </w:p>
                    <w:p w14:paraId="14B1F08E" w14:textId="35DD4660" w:rsidR="00176D43" w:rsidRDefault="00F77879">
                      <w:pPr>
                        <w:pStyle w:val="BodyText"/>
                        <w:ind w:left="2032" w:right="2031"/>
                        <w:jc w:val="center"/>
                        <w:rPr>
                          <w:color w:val="FFFFFF"/>
                          <w:spacing w:val="-1"/>
                        </w:rP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found</w:t>
                      </w:r>
                      <w:r w:rsidR="00E2697E">
                        <w:rPr>
                          <w:color w:val="FFFFFF"/>
                          <w:spacing w:val="-1"/>
                        </w:rPr>
                        <w:t xml:space="preserve"> at </w:t>
                      </w:r>
                    </w:p>
                    <w:p w14:paraId="04E18E8B" w14:textId="22AE1AE3" w:rsidR="00E2697E" w:rsidRDefault="00E2697E">
                      <w:pPr>
                        <w:pStyle w:val="BodyText"/>
                        <w:ind w:left="2032" w:right="2031"/>
                        <w:jc w:val="center"/>
                        <w:rPr>
                          <w:color w:val="000000"/>
                        </w:rPr>
                      </w:pPr>
                      <w:hyperlink r:id="rId10" w:history="1">
                        <w:r w:rsidRPr="006344D4">
                          <w:rPr>
                            <w:rStyle w:val="Hyperlink"/>
                          </w:rPr>
                          <w:t>https://le.ac.uk/study/research-degrees/funded-opportunities/stfc</w:t>
                        </w:r>
                      </w:hyperlink>
                      <w:r>
                        <w:rPr>
                          <w:color w:val="000000"/>
                        </w:rPr>
                        <w:t xml:space="preserve"> </w:t>
                      </w:r>
                    </w:p>
                  </w:txbxContent>
                </v:textbox>
                <w10:wrap type="topAndBottom" anchorx="page"/>
              </v:shape>
            </w:pict>
          </mc:Fallback>
        </mc:AlternateContent>
      </w:r>
    </w:p>
    <w:sectPr w:rsidR="00176D43" w:rsidRPr="00494030">
      <w:pgSz w:w="11910" w:h="16840"/>
      <w:pgMar w:top="1920" w:right="7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C6069"/>
    <w:multiLevelType w:val="hybridMultilevel"/>
    <w:tmpl w:val="DEA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640595"/>
    <w:multiLevelType w:val="hybridMultilevel"/>
    <w:tmpl w:val="B2C8361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67515FE9"/>
    <w:multiLevelType w:val="hybridMultilevel"/>
    <w:tmpl w:val="706A3098"/>
    <w:lvl w:ilvl="0" w:tplc="A64AD158">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9A948806">
      <w:numFmt w:val="bullet"/>
      <w:lvlText w:val="•"/>
      <w:lvlJc w:val="left"/>
      <w:pPr>
        <w:ind w:left="1007" w:hanging="361"/>
      </w:pPr>
      <w:rPr>
        <w:rFonts w:hint="default"/>
        <w:lang w:val="en-US" w:eastAsia="en-US" w:bidi="ar-SA"/>
      </w:rPr>
    </w:lvl>
    <w:lvl w:ilvl="2" w:tplc="B9EE8046">
      <w:numFmt w:val="bullet"/>
      <w:lvlText w:val="•"/>
      <w:lvlJc w:val="left"/>
      <w:pPr>
        <w:ind w:left="1554" w:hanging="361"/>
      </w:pPr>
      <w:rPr>
        <w:rFonts w:hint="default"/>
        <w:lang w:val="en-US" w:eastAsia="en-US" w:bidi="ar-SA"/>
      </w:rPr>
    </w:lvl>
    <w:lvl w:ilvl="3" w:tplc="711800DE">
      <w:numFmt w:val="bullet"/>
      <w:lvlText w:val="•"/>
      <w:lvlJc w:val="left"/>
      <w:pPr>
        <w:ind w:left="2101" w:hanging="361"/>
      </w:pPr>
      <w:rPr>
        <w:rFonts w:hint="default"/>
        <w:lang w:val="en-US" w:eastAsia="en-US" w:bidi="ar-SA"/>
      </w:rPr>
    </w:lvl>
    <w:lvl w:ilvl="4" w:tplc="AF666920">
      <w:numFmt w:val="bullet"/>
      <w:lvlText w:val="•"/>
      <w:lvlJc w:val="left"/>
      <w:pPr>
        <w:ind w:left="2648" w:hanging="361"/>
      </w:pPr>
      <w:rPr>
        <w:rFonts w:hint="default"/>
        <w:lang w:val="en-US" w:eastAsia="en-US" w:bidi="ar-SA"/>
      </w:rPr>
    </w:lvl>
    <w:lvl w:ilvl="5" w:tplc="5A6EA47A">
      <w:numFmt w:val="bullet"/>
      <w:lvlText w:val="•"/>
      <w:lvlJc w:val="left"/>
      <w:pPr>
        <w:ind w:left="3195" w:hanging="361"/>
      </w:pPr>
      <w:rPr>
        <w:rFonts w:hint="default"/>
        <w:lang w:val="en-US" w:eastAsia="en-US" w:bidi="ar-SA"/>
      </w:rPr>
    </w:lvl>
    <w:lvl w:ilvl="6" w:tplc="446C5EE4">
      <w:numFmt w:val="bullet"/>
      <w:lvlText w:val="•"/>
      <w:lvlJc w:val="left"/>
      <w:pPr>
        <w:ind w:left="3742" w:hanging="361"/>
      </w:pPr>
      <w:rPr>
        <w:rFonts w:hint="default"/>
        <w:lang w:val="en-US" w:eastAsia="en-US" w:bidi="ar-SA"/>
      </w:rPr>
    </w:lvl>
    <w:lvl w:ilvl="7" w:tplc="B15CA298">
      <w:numFmt w:val="bullet"/>
      <w:lvlText w:val="•"/>
      <w:lvlJc w:val="left"/>
      <w:pPr>
        <w:ind w:left="4289" w:hanging="361"/>
      </w:pPr>
      <w:rPr>
        <w:rFonts w:hint="default"/>
        <w:lang w:val="en-US" w:eastAsia="en-US" w:bidi="ar-SA"/>
      </w:rPr>
    </w:lvl>
    <w:lvl w:ilvl="8" w:tplc="4456FCE8">
      <w:numFmt w:val="bullet"/>
      <w:lvlText w:val="•"/>
      <w:lvlJc w:val="left"/>
      <w:pPr>
        <w:ind w:left="4836" w:hanging="361"/>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43"/>
    <w:rsid w:val="00005AEB"/>
    <w:rsid w:val="0007562A"/>
    <w:rsid w:val="00176D43"/>
    <w:rsid w:val="00424DED"/>
    <w:rsid w:val="00494030"/>
    <w:rsid w:val="00525CCC"/>
    <w:rsid w:val="007B738F"/>
    <w:rsid w:val="00E14793"/>
    <w:rsid w:val="00E2697E"/>
    <w:rsid w:val="00F77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513B5"/>
  <w15:docId w15:val="{042E3148-AB50-417F-824D-DBE8F47F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20"/>
    </w:pPr>
    <w:rPr>
      <w:rFonts w:ascii="Times New Roman" w:eastAsia="Times New Roman" w:hAnsi="Times New Roman" w:cs="Times New Roman"/>
      <w:b/>
      <w:bCs/>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17"/>
    </w:pPr>
  </w:style>
  <w:style w:type="character" w:styleId="Hyperlink">
    <w:name w:val="Hyperlink"/>
    <w:basedOn w:val="DefaultParagraphFont"/>
    <w:uiPriority w:val="99"/>
    <w:unhideWhenUsed/>
    <w:rsid w:val="00E2697E"/>
    <w:rPr>
      <w:color w:val="0000FF" w:themeColor="hyperlink"/>
      <w:u w:val="single"/>
    </w:rPr>
  </w:style>
  <w:style w:type="character" w:styleId="UnresolvedMention">
    <w:name w:val="Unresolved Mention"/>
    <w:basedOn w:val="DefaultParagraphFont"/>
    <w:uiPriority w:val="99"/>
    <w:semiHidden/>
    <w:unhideWhenUsed/>
    <w:rsid w:val="00E2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ul.mcmillan@le.ac.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le.ac.uk/study/research-degrees/funded-opportunities/stfc" TargetMode="External"/><Relationship Id="rId4" Type="http://schemas.openxmlformats.org/officeDocument/2006/relationships/webSettings" Target="webSettings.xml"/><Relationship Id="rId9" Type="http://schemas.openxmlformats.org/officeDocument/2006/relationships/hyperlink" Target="https://le.ac.uk/study/research-degrees/funded-opportunities/stf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755</Words>
  <Characters>4309</Characters>
  <Application>Microsoft Office Word</Application>
  <DocSecurity>0</DocSecurity>
  <Lines>35</Lines>
  <Paragraphs>10</Paragraphs>
  <ScaleCrop>false</ScaleCrop>
  <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Hollis, Jenny</dc:creator>
  <cp:lastModifiedBy>White, Karen L.</cp:lastModifiedBy>
  <cp:revision>3</cp:revision>
  <dcterms:created xsi:type="dcterms:W3CDTF">2023-11-14T16:32:00Z</dcterms:created>
  <dcterms:modified xsi:type="dcterms:W3CDTF">2023-11-14T16:59:00Z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LTSC</vt:lpwstr>
  </property>
  <property fmtid="{D5CDD505-2E9C-101B-9397-08002B2CF9AE}" pid="4" name="LastSaved">
    <vt:filetime>2023-10-09T00:00:00Z</vt:filetime>
  </property>
  <property fmtid="{D5CDD505-2E9C-101B-9397-08002B2CF9AE}" pid="5" name="Producer">
    <vt:lpwstr>Microsoft® Word LTSC</vt:lpwstr>
  </property>
</Properties>
</file>