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F68A" w14:textId="77777777" w:rsidR="00332529" w:rsidRDefault="00332529" w:rsidP="00332529">
      <w:pPr>
        <w:spacing w:after="0" w:line="240" w:lineRule="auto"/>
      </w:pPr>
    </w:p>
    <w:p w14:paraId="60EFAD34" w14:textId="77777777" w:rsidR="00332529" w:rsidRDefault="00332529" w:rsidP="00332529">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332529" w:rsidRPr="00066C81" w14:paraId="4466829E" w14:textId="77777777" w:rsidTr="0002043F">
        <w:tc>
          <w:tcPr>
            <w:tcW w:w="3227" w:type="dxa"/>
            <w:shd w:val="clear" w:color="auto" w:fill="F2F2F2" w:themeFill="background1" w:themeFillShade="F2"/>
          </w:tcPr>
          <w:p w14:paraId="65D4933C" w14:textId="77777777" w:rsidR="00332529" w:rsidRPr="00695027" w:rsidRDefault="00332529" w:rsidP="0002043F">
            <w:pPr>
              <w:rPr>
                <w:b/>
              </w:rPr>
            </w:pPr>
            <w:r w:rsidRPr="00695027">
              <w:rPr>
                <w:b/>
              </w:rPr>
              <w:t>First Supervisor</w:t>
            </w:r>
          </w:p>
        </w:tc>
        <w:tc>
          <w:tcPr>
            <w:tcW w:w="5807" w:type="dxa"/>
            <w:gridSpan w:val="3"/>
          </w:tcPr>
          <w:p w14:paraId="2721527E" w14:textId="4B8F5614" w:rsidR="00332529" w:rsidRPr="00695027" w:rsidRDefault="00695027" w:rsidP="0002043F">
            <w:r w:rsidRPr="00695027">
              <w:rPr>
                <w:rFonts w:ascii="Tahoma" w:hAnsi="Tahoma" w:cs="Tahoma"/>
              </w:rPr>
              <w:t xml:space="preserve">Dr </w:t>
            </w:r>
            <w:proofErr w:type="spellStart"/>
            <w:r w:rsidRPr="00695027">
              <w:rPr>
                <w:rFonts w:ascii="Tahoma" w:hAnsi="Tahoma" w:cs="Tahoma"/>
              </w:rPr>
              <w:t>Fuxiang</w:t>
            </w:r>
            <w:proofErr w:type="spellEnd"/>
            <w:r w:rsidRPr="00695027">
              <w:rPr>
                <w:rFonts w:ascii="Tahoma" w:hAnsi="Tahoma" w:cs="Tahoma"/>
              </w:rPr>
              <w:t xml:space="preserve"> Chen</w:t>
            </w:r>
          </w:p>
        </w:tc>
      </w:tr>
      <w:tr w:rsidR="00332529" w:rsidRPr="00066C81" w14:paraId="3D0AF78E" w14:textId="77777777" w:rsidTr="0002043F">
        <w:tc>
          <w:tcPr>
            <w:tcW w:w="3227" w:type="dxa"/>
            <w:shd w:val="clear" w:color="auto" w:fill="F2F2F2" w:themeFill="background1" w:themeFillShade="F2"/>
          </w:tcPr>
          <w:p w14:paraId="2BADAEE2" w14:textId="77777777" w:rsidR="00332529" w:rsidRPr="00066C81" w:rsidRDefault="00332529" w:rsidP="0002043F">
            <w:pPr>
              <w:rPr>
                <w:b/>
              </w:rPr>
            </w:pPr>
            <w:r w:rsidRPr="00066C81">
              <w:rPr>
                <w:b/>
              </w:rPr>
              <w:t>School/Department</w:t>
            </w:r>
          </w:p>
        </w:tc>
        <w:tc>
          <w:tcPr>
            <w:tcW w:w="5807" w:type="dxa"/>
            <w:gridSpan w:val="3"/>
          </w:tcPr>
          <w:p w14:paraId="411AD284" w14:textId="0111B75B" w:rsidR="00332529" w:rsidRPr="00066C81" w:rsidRDefault="00F40D19" w:rsidP="0002043F">
            <w:r>
              <w:rPr>
                <w:rStyle w:val="normaltextrun"/>
                <w:shd w:val="clear" w:color="auto" w:fill="FFFFFF"/>
              </w:rPr>
              <w:t>School of Computing and Mathematical Sciences</w:t>
            </w:r>
            <w:r>
              <w:rPr>
                <w:rStyle w:val="eop"/>
                <w:shd w:val="clear" w:color="auto" w:fill="FFFFFF"/>
              </w:rPr>
              <w:t> </w:t>
            </w:r>
          </w:p>
        </w:tc>
      </w:tr>
      <w:tr w:rsidR="00332529" w:rsidRPr="00066C81" w14:paraId="1B525C41" w14:textId="77777777" w:rsidTr="0002043F">
        <w:tc>
          <w:tcPr>
            <w:tcW w:w="3227" w:type="dxa"/>
            <w:shd w:val="clear" w:color="auto" w:fill="F2F2F2" w:themeFill="background1" w:themeFillShade="F2"/>
          </w:tcPr>
          <w:p w14:paraId="68C7E81D" w14:textId="77777777" w:rsidR="00332529" w:rsidRPr="00066C81" w:rsidRDefault="00332529" w:rsidP="0002043F">
            <w:pPr>
              <w:rPr>
                <w:b/>
              </w:rPr>
            </w:pPr>
            <w:r w:rsidRPr="00066C81">
              <w:rPr>
                <w:b/>
              </w:rPr>
              <w:t xml:space="preserve">Email </w:t>
            </w:r>
          </w:p>
        </w:tc>
        <w:tc>
          <w:tcPr>
            <w:tcW w:w="2693" w:type="dxa"/>
          </w:tcPr>
          <w:p w14:paraId="58207F18" w14:textId="57366AD2" w:rsidR="00332529" w:rsidRPr="00066C81" w:rsidRDefault="00F40D19" w:rsidP="0002043F">
            <w:r>
              <w:rPr>
                <w:rStyle w:val="normaltextrun"/>
                <w:shd w:val="clear" w:color="auto" w:fill="FFFFFF"/>
              </w:rPr>
              <w:t>fc181@leicester.ac.uk</w:t>
            </w:r>
            <w:r>
              <w:rPr>
                <w:rStyle w:val="eop"/>
                <w:shd w:val="clear" w:color="auto" w:fill="FFFFFF"/>
              </w:rPr>
              <w:t> </w:t>
            </w:r>
          </w:p>
        </w:tc>
        <w:tc>
          <w:tcPr>
            <w:tcW w:w="1843" w:type="dxa"/>
            <w:shd w:val="clear" w:color="auto" w:fill="F2F2F2" w:themeFill="background1" w:themeFillShade="F2"/>
          </w:tcPr>
          <w:p w14:paraId="71B89E66" w14:textId="77777777" w:rsidR="00332529" w:rsidRPr="00066C81" w:rsidRDefault="00332529" w:rsidP="0002043F">
            <w:pPr>
              <w:rPr>
                <w:b/>
              </w:rPr>
            </w:pPr>
            <w:r w:rsidRPr="00066C81">
              <w:rPr>
                <w:b/>
              </w:rPr>
              <w:t>Telephone Ext</w:t>
            </w:r>
          </w:p>
        </w:tc>
        <w:tc>
          <w:tcPr>
            <w:tcW w:w="1271" w:type="dxa"/>
          </w:tcPr>
          <w:p w14:paraId="52A1915C" w14:textId="77777777" w:rsidR="00332529" w:rsidRPr="00066C81" w:rsidRDefault="00332529" w:rsidP="0002043F"/>
        </w:tc>
      </w:tr>
    </w:tbl>
    <w:p w14:paraId="41A9D752" w14:textId="77777777" w:rsidR="00332529" w:rsidRDefault="00332529" w:rsidP="00332529">
      <w:pPr>
        <w:spacing w:after="0" w:line="240" w:lineRule="auto"/>
      </w:pPr>
    </w:p>
    <w:p w14:paraId="3ED8F9DC" w14:textId="77777777" w:rsidR="00332529" w:rsidRDefault="00332529" w:rsidP="00332529">
      <w:pPr>
        <w:spacing w:after="0" w:line="240" w:lineRule="auto"/>
        <w:rPr>
          <w:b/>
          <w:u w:val="single"/>
        </w:rPr>
      </w:pPr>
    </w:p>
    <w:p w14:paraId="24F6432B" w14:textId="77777777" w:rsidR="00332529" w:rsidRPr="006B05B2" w:rsidRDefault="00332529" w:rsidP="00332529">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332529" w14:paraId="27942730" w14:textId="77777777" w:rsidTr="0002043F">
        <w:tc>
          <w:tcPr>
            <w:tcW w:w="1980" w:type="dxa"/>
            <w:shd w:val="clear" w:color="auto" w:fill="F2F2F2" w:themeFill="background1" w:themeFillShade="F2"/>
          </w:tcPr>
          <w:p w14:paraId="167B7EB9" w14:textId="77777777" w:rsidR="00332529" w:rsidRDefault="00332529" w:rsidP="0002043F">
            <w:pPr>
              <w:rPr>
                <w:b/>
              </w:rPr>
            </w:pPr>
            <w:r>
              <w:rPr>
                <w:b/>
              </w:rPr>
              <w:t>Project Title</w:t>
            </w:r>
          </w:p>
          <w:p w14:paraId="1AB9383B" w14:textId="77777777" w:rsidR="00332529" w:rsidRPr="00B11D52" w:rsidRDefault="00332529" w:rsidP="0002043F">
            <w:pPr>
              <w:rPr>
                <w:b/>
              </w:rPr>
            </w:pPr>
          </w:p>
        </w:tc>
        <w:tc>
          <w:tcPr>
            <w:tcW w:w="7036" w:type="dxa"/>
            <w:gridSpan w:val="2"/>
          </w:tcPr>
          <w:p w14:paraId="4EAEEBAD" w14:textId="615A68A5" w:rsidR="00332529" w:rsidRDefault="0084190D" w:rsidP="0002043F">
            <w:r>
              <w:t>Language meets Vision for Improving Overall Health-related Experiences</w:t>
            </w:r>
          </w:p>
        </w:tc>
      </w:tr>
      <w:tr w:rsidR="00332529" w14:paraId="1E0496B7" w14:textId="77777777" w:rsidTr="0002043F">
        <w:tc>
          <w:tcPr>
            <w:tcW w:w="1980" w:type="dxa"/>
            <w:vMerge w:val="restart"/>
            <w:shd w:val="clear" w:color="auto" w:fill="F2F2F2" w:themeFill="background1" w:themeFillShade="F2"/>
          </w:tcPr>
          <w:p w14:paraId="79B02005" w14:textId="77777777" w:rsidR="00332529" w:rsidRDefault="00332529" w:rsidP="0002043F">
            <w:pPr>
              <w:rPr>
                <w:b/>
              </w:rPr>
            </w:pPr>
            <w:r>
              <w:rPr>
                <w:b/>
              </w:rPr>
              <w:t>Project Highlights:</w:t>
            </w:r>
          </w:p>
        </w:tc>
        <w:tc>
          <w:tcPr>
            <w:tcW w:w="425" w:type="dxa"/>
            <w:shd w:val="clear" w:color="auto" w:fill="F2F2F2" w:themeFill="background1" w:themeFillShade="F2"/>
          </w:tcPr>
          <w:p w14:paraId="74C959DF" w14:textId="77777777" w:rsidR="00332529" w:rsidRDefault="00332529" w:rsidP="0002043F">
            <w:r>
              <w:t>1.</w:t>
            </w:r>
          </w:p>
        </w:tc>
        <w:tc>
          <w:tcPr>
            <w:tcW w:w="6611" w:type="dxa"/>
          </w:tcPr>
          <w:p w14:paraId="6B89BC2A" w14:textId="2995BB0C" w:rsidR="00332529" w:rsidRDefault="0084190D" w:rsidP="0002043F">
            <w:r>
              <w:t>Novel vision-language model</w:t>
            </w:r>
            <w:r w:rsidR="00224A5C">
              <w:t>s for understanding social-economic data for clinical decision-making and generating pseudo-labels for medical image classification</w:t>
            </w:r>
          </w:p>
        </w:tc>
      </w:tr>
      <w:tr w:rsidR="00332529" w14:paraId="75C8568B" w14:textId="77777777" w:rsidTr="0002043F">
        <w:tc>
          <w:tcPr>
            <w:tcW w:w="1980" w:type="dxa"/>
            <w:vMerge/>
            <w:shd w:val="clear" w:color="auto" w:fill="F2F2F2" w:themeFill="background1" w:themeFillShade="F2"/>
          </w:tcPr>
          <w:p w14:paraId="31169CE9" w14:textId="77777777" w:rsidR="00332529" w:rsidRDefault="00332529" w:rsidP="0002043F">
            <w:pPr>
              <w:rPr>
                <w:b/>
              </w:rPr>
            </w:pPr>
          </w:p>
        </w:tc>
        <w:tc>
          <w:tcPr>
            <w:tcW w:w="425" w:type="dxa"/>
            <w:shd w:val="clear" w:color="auto" w:fill="F2F2F2" w:themeFill="background1" w:themeFillShade="F2"/>
          </w:tcPr>
          <w:p w14:paraId="4B8E537C" w14:textId="77777777" w:rsidR="00332529" w:rsidRDefault="00332529" w:rsidP="0002043F">
            <w:r>
              <w:t>2.</w:t>
            </w:r>
          </w:p>
        </w:tc>
        <w:tc>
          <w:tcPr>
            <w:tcW w:w="6611" w:type="dxa"/>
          </w:tcPr>
          <w:p w14:paraId="2E25A8C5" w14:textId="499CA8F4" w:rsidR="00332529" w:rsidRDefault="00F40D19" w:rsidP="0002043F">
            <w:r>
              <w:rPr>
                <w:rStyle w:val="normaltextrun"/>
                <w:shd w:val="clear" w:color="auto" w:fill="FFFFFF"/>
              </w:rPr>
              <w:t xml:space="preserve">Novel end-to-end approaches in translating </w:t>
            </w:r>
            <w:r w:rsidR="00224A5C">
              <w:rPr>
                <w:rStyle w:val="normaltextrun"/>
                <w:shd w:val="clear" w:color="auto" w:fill="FFFFFF"/>
              </w:rPr>
              <w:t xml:space="preserve">multiple </w:t>
            </w:r>
            <w:r>
              <w:rPr>
                <w:rStyle w:val="normaltextrun"/>
                <w:shd w:val="clear" w:color="auto" w:fill="FFFFFF"/>
              </w:rPr>
              <w:t>sign languages to speech for hearing-impaired individuals</w:t>
            </w:r>
            <w:r>
              <w:rPr>
                <w:rStyle w:val="eop"/>
                <w:shd w:val="clear" w:color="auto" w:fill="FFFFFF"/>
              </w:rPr>
              <w:t> </w:t>
            </w:r>
          </w:p>
        </w:tc>
      </w:tr>
      <w:tr w:rsidR="00332529" w14:paraId="6674B278" w14:textId="77777777" w:rsidTr="0002043F">
        <w:tc>
          <w:tcPr>
            <w:tcW w:w="1980" w:type="dxa"/>
            <w:vMerge/>
            <w:shd w:val="clear" w:color="auto" w:fill="F2F2F2" w:themeFill="background1" w:themeFillShade="F2"/>
          </w:tcPr>
          <w:p w14:paraId="21AD0F8E" w14:textId="77777777" w:rsidR="00332529" w:rsidRDefault="00332529" w:rsidP="0002043F">
            <w:pPr>
              <w:rPr>
                <w:b/>
              </w:rPr>
            </w:pPr>
          </w:p>
        </w:tc>
        <w:tc>
          <w:tcPr>
            <w:tcW w:w="425" w:type="dxa"/>
            <w:shd w:val="clear" w:color="auto" w:fill="F2F2F2" w:themeFill="background1" w:themeFillShade="F2"/>
          </w:tcPr>
          <w:p w14:paraId="073A7436" w14:textId="77777777" w:rsidR="00332529" w:rsidRDefault="00332529" w:rsidP="0002043F">
            <w:r>
              <w:t>3.</w:t>
            </w:r>
          </w:p>
        </w:tc>
        <w:tc>
          <w:tcPr>
            <w:tcW w:w="6611" w:type="dxa"/>
          </w:tcPr>
          <w:p w14:paraId="6888E2E1" w14:textId="1F67A73E" w:rsidR="00332529" w:rsidRDefault="00F40D19" w:rsidP="0002043F">
            <w:r>
              <w:rPr>
                <w:rStyle w:val="normaltextrun"/>
                <w:shd w:val="clear" w:color="auto" w:fill="FFFFFF"/>
              </w:rPr>
              <w:t>High potential for industrial impact research</w:t>
            </w:r>
            <w:r>
              <w:rPr>
                <w:rStyle w:val="eop"/>
                <w:shd w:val="clear" w:color="auto" w:fill="FFFFFF"/>
              </w:rPr>
              <w:t> and international collaboration with Duke-NUS Medical school</w:t>
            </w:r>
          </w:p>
        </w:tc>
      </w:tr>
      <w:tr w:rsidR="00332529" w14:paraId="72D59604" w14:textId="77777777" w:rsidTr="0002043F">
        <w:tc>
          <w:tcPr>
            <w:tcW w:w="9016" w:type="dxa"/>
            <w:gridSpan w:val="3"/>
            <w:shd w:val="clear" w:color="auto" w:fill="F2F2F2" w:themeFill="background1" w:themeFillShade="F2"/>
          </w:tcPr>
          <w:p w14:paraId="25EF928B" w14:textId="77777777" w:rsidR="00332529" w:rsidRDefault="00332529" w:rsidP="0002043F">
            <w:r>
              <w:rPr>
                <w:b/>
              </w:rPr>
              <w:t xml:space="preserve">Project Summary </w:t>
            </w:r>
          </w:p>
        </w:tc>
      </w:tr>
      <w:tr w:rsidR="00332529" w14:paraId="63AF231A" w14:textId="77777777" w:rsidTr="0002043F">
        <w:tc>
          <w:tcPr>
            <w:tcW w:w="9016" w:type="dxa"/>
            <w:gridSpan w:val="3"/>
          </w:tcPr>
          <w:p w14:paraId="688A72DF" w14:textId="2D2EC271"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This project aims to investigate two separate but related problems for </w:t>
            </w:r>
            <w:r>
              <w:rPr>
                <w:rStyle w:val="normaltextrun"/>
                <w:rFonts w:ascii="Calibri" w:hAnsi="Calibri" w:cs="Calibri"/>
                <w:b/>
                <w:bCs/>
                <w:color w:val="000000"/>
                <w:sz w:val="22"/>
                <w:szCs w:val="22"/>
              </w:rPr>
              <w:t>improving t</w:t>
            </w:r>
            <w:r>
              <w:rPr>
                <w:rStyle w:val="normaltextrun"/>
                <w:b/>
                <w:bCs/>
              </w:rPr>
              <w:t xml:space="preserve">he overall </w:t>
            </w:r>
            <w:r>
              <w:rPr>
                <w:rStyle w:val="normaltextrun"/>
                <w:rFonts w:ascii="Calibri" w:hAnsi="Calibri" w:cs="Calibri"/>
                <w:b/>
                <w:bCs/>
                <w:color w:val="000000"/>
                <w:sz w:val="22"/>
                <w:szCs w:val="22"/>
              </w:rPr>
              <w:t>health-related experience</w:t>
            </w:r>
            <w:r>
              <w:rPr>
                <w:rStyle w:val="normaltextrun"/>
                <w:rFonts w:ascii="Calibri" w:hAnsi="Calibri" w:cs="Calibri"/>
                <w:color w:val="000000"/>
                <w:sz w:val="22"/>
                <w:szCs w:val="22"/>
              </w:rPr>
              <w:t>. </w:t>
            </w:r>
            <w:r>
              <w:rPr>
                <w:rStyle w:val="eop"/>
                <w:rFonts w:eastAsia="Calibri"/>
                <w:sz w:val="22"/>
                <w:szCs w:val="22"/>
              </w:rPr>
              <w:t> </w:t>
            </w:r>
          </w:p>
          <w:p w14:paraId="2265C39C"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sz w:val="22"/>
                <w:szCs w:val="22"/>
              </w:rPr>
              <w:t> </w:t>
            </w:r>
          </w:p>
          <w:p w14:paraId="5A3C1718" w14:textId="2220D961" w:rsidR="0084190D" w:rsidRDefault="00F40D19" w:rsidP="00F40D19">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In the </w:t>
            </w:r>
            <w:r>
              <w:rPr>
                <w:rStyle w:val="normaltextrun"/>
                <w:rFonts w:ascii="Calibri" w:hAnsi="Calibri" w:cs="Calibri"/>
                <w:color w:val="000000"/>
                <w:sz w:val="22"/>
                <w:szCs w:val="22"/>
                <w:u w:val="single"/>
              </w:rPr>
              <w:t>first problem</w:t>
            </w:r>
            <w:r>
              <w:rPr>
                <w:rStyle w:val="normaltextrun"/>
                <w:rFonts w:ascii="Calibri" w:hAnsi="Calibri" w:cs="Calibri"/>
                <w:color w:val="000000"/>
                <w:sz w:val="22"/>
                <w:szCs w:val="22"/>
              </w:rPr>
              <w:t xml:space="preserve">, we explore the use of </w:t>
            </w:r>
            <w:r w:rsidR="0084190D">
              <w:rPr>
                <w:rStyle w:val="normaltextrun"/>
                <w:rFonts w:ascii="Calibri" w:hAnsi="Calibri" w:cs="Calibri"/>
                <w:color w:val="000000"/>
                <w:sz w:val="22"/>
                <w:szCs w:val="22"/>
              </w:rPr>
              <w:t>underutilised</w:t>
            </w:r>
            <w:r>
              <w:rPr>
                <w:rStyle w:val="normaltextrun"/>
                <w:rFonts w:ascii="Calibri" w:hAnsi="Calibri" w:cs="Calibri"/>
                <w:color w:val="000000"/>
                <w:sz w:val="22"/>
                <w:szCs w:val="22"/>
              </w:rPr>
              <w:t xml:space="preserve"> data such as the social-economic data, the unlabelled medical data and </w:t>
            </w:r>
            <w:r w:rsidR="0084190D">
              <w:rPr>
                <w:rStyle w:val="normaltextrun"/>
                <w:rFonts w:ascii="Calibri" w:hAnsi="Calibri" w:cs="Calibri"/>
                <w:color w:val="000000"/>
                <w:sz w:val="22"/>
                <w:szCs w:val="22"/>
              </w:rPr>
              <w:t xml:space="preserve">the </w:t>
            </w:r>
            <w:r>
              <w:rPr>
                <w:rStyle w:val="normaltextrun"/>
                <w:rFonts w:ascii="Calibri" w:hAnsi="Calibri" w:cs="Calibri"/>
                <w:color w:val="000000"/>
                <w:sz w:val="22"/>
                <w:szCs w:val="22"/>
              </w:rPr>
              <w:t>doctors</w:t>
            </w:r>
            <w:r w:rsidR="0084190D">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84190D">
              <w:rPr>
                <w:rStyle w:val="normaltextrun"/>
                <w:rFonts w:ascii="Calibri" w:hAnsi="Calibri" w:cs="Calibri"/>
                <w:color w:val="000000"/>
                <w:sz w:val="22"/>
                <w:szCs w:val="22"/>
              </w:rPr>
              <w:t>diagnosis (in textual form)</w:t>
            </w:r>
            <w:r>
              <w:rPr>
                <w:rStyle w:val="normaltextrun"/>
                <w:rFonts w:ascii="Calibri" w:hAnsi="Calibri" w:cs="Calibri"/>
                <w:color w:val="000000"/>
                <w:sz w:val="22"/>
                <w:szCs w:val="22"/>
              </w:rPr>
              <w:t xml:space="preserve"> for </w:t>
            </w:r>
            <w:r w:rsidR="006E0805">
              <w:rPr>
                <w:rStyle w:val="normaltextrun"/>
                <w:rFonts w:ascii="Calibri" w:hAnsi="Calibri" w:cs="Calibri"/>
                <w:color w:val="000000"/>
                <w:sz w:val="22"/>
                <w:szCs w:val="22"/>
              </w:rPr>
              <w:t xml:space="preserve">clinical decision-making </w:t>
            </w:r>
            <w:r>
              <w:rPr>
                <w:rStyle w:val="normaltextrun"/>
                <w:rFonts w:ascii="Calibri" w:hAnsi="Calibri" w:cs="Calibri"/>
                <w:color w:val="000000"/>
                <w:sz w:val="22"/>
                <w:szCs w:val="22"/>
              </w:rPr>
              <w:t>and</w:t>
            </w:r>
            <w:r w:rsidR="006E0805">
              <w:rPr>
                <w:rStyle w:val="normaltextrun"/>
                <w:rFonts w:ascii="Calibri" w:hAnsi="Calibri" w:cs="Calibri"/>
                <w:color w:val="000000"/>
                <w:sz w:val="22"/>
                <w:szCs w:val="22"/>
              </w:rPr>
              <w:t xml:space="preserve"> medical image classification</w:t>
            </w:r>
            <w:r>
              <w:rPr>
                <w:rStyle w:val="normaltextrun"/>
                <w:rFonts w:ascii="Calibri" w:hAnsi="Calibri" w:cs="Calibri"/>
                <w:color w:val="000000"/>
                <w:sz w:val="22"/>
                <w:szCs w:val="22"/>
              </w:rPr>
              <w:t xml:space="preserve">. </w:t>
            </w:r>
          </w:p>
          <w:p w14:paraId="20BEBF90" w14:textId="77777777" w:rsidR="0084190D" w:rsidRDefault="0084190D" w:rsidP="00F40D19">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50DEF0B" w14:textId="7A5818DD" w:rsidR="00F40D19" w:rsidRDefault="00F40D19" w:rsidP="00F40D19">
            <w:pPr>
              <w:pStyle w:val="paragraph"/>
              <w:spacing w:before="0" w:beforeAutospacing="0" w:after="0" w:afterAutospacing="0"/>
              <w:jc w:val="both"/>
              <w:textAlignment w:val="baseline"/>
              <w:rPr>
                <w:rStyle w:val="eop"/>
                <w:rFonts w:eastAsia="Calibri"/>
                <w:sz w:val="22"/>
                <w:szCs w:val="22"/>
              </w:rPr>
            </w:pPr>
            <w:r>
              <w:rPr>
                <w:rStyle w:val="normaltextrun"/>
                <w:rFonts w:ascii="Calibri" w:hAnsi="Calibri" w:cs="Calibri"/>
                <w:color w:val="000000"/>
                <w:sz w:val="22"/>
                <w:szCs w:val="22"/>
              </w:rPr>
              <w:t>Existing studies reported that the social-economic data, e.g., the social determinants of health, has a strong association with differential health outcomes such as the effects of social support on breast cancer risk and survival. This information is commonly found in electronic clinical notes, either on electronic documents, or in electronic health records (EHR) databases. Unfortunately, it is unstructured due to a lack of standardized data elements, and different data collection practices, which limit its access. Recent studies attempted to use NLP technologies to unlock and analyse this information, but the type of social-economic data studied is limited and inconsistent. </w:t>
            </w:r>
            <w:r>
              <w:rPr>
                <w:rStyle w:val="eop"/>
                <w:rFonts w:eastAsia="Calibri"/>
                <w:sz w:val="22"/>
                <w:szCs w:val="22"/>
              </w:rPr>
              <w:t> </w:t>
            </w:r>
          </w:p>
          <w:p w14:paraId="51746216" w14:textId="77777777" w:rsidR="0084190D" w:rsidRDefault="0084190D" w:rsidP="00F40D19">
            <w:pPr>
              <w:pStyle w:val="paragraph"/>
              <w:spacing w:before="0" w:beforeAutospacing="0" w:after="0" w:afterAutospacing="0"/>
              <w:jc w:val="both"/>
              <w:textAlignment w:val="baseline"/>
              <w:rPr>
                <w:rStyle w:val="eop"/>
              </w:rPr>
            </w:pPr>
          </w:p>
          <w:p w14:paraId="7942E412" w14:textId="0575F164" w:rsidR="0084190D" w:rsidRDefault="0084190D" w:rsidP="0084190D">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shd w:val="clear" w:color="auto" w:fill="FFFFFF"/>
              </w:rPr>
              <w:t xml:space="preserve">On the other hand, the development of fully automatic medical image classification requires massive amounts of high quality annotated medical images, which are prohibitively expensive and time-consuming. </w:t>
            </w:r>
            <w:r w:rsidR="006E0805">
              <w:rPr>
                <w:rStyle w:val="normaltextrun"/>
                <w:rFonts w:ascii="Calibri" w:hAnsi="Calibri" w:cs="Calibri"/>
                <w:color w:val="000000"/>
                <w:sz w:val="22"/>
                <w:szCs w:val="22"/>
                <w:shd w:val="clear" w:color="auto" w:fill="FFFFFF"/>
              </w:rPr>
              <w:t>W</w:t>
            </w:r>
            <w:r w:rsidR="006E0805">
              <w:rPr>
                <w:rStyle w:val="normaltextrun"/>
                <w:rFonts w:ascii="Calibri" w:hAnsi="Calibri" w:cs="Calibri"/>
                <w:color w:val="000000"/>
                <w:shd w:val="clear" w:color="auto" w:fill="FFFFFF"/>
              </w:rPr>
              <w:t>e found</w:t>
            </w:r>
            <w:r>
              <w:rPr>
                <w:rStyle w:val="normaltextrun"/>
                <w:rFonts w:ascii="Calibri" w:hAnsi="Calibri" w:cs="Calibri"/>
                <w:color w:val="000000"/>
                <w:shd w:val="clear" w:color="auto" w:fill="FFFFFF"/>
              </w:rPr>
              <w:t xml:space="preserve"> correlations between the </w:t>
            </w:r>
            <w:r w:rsidR="006E0805">
              <w:rPr>
                <w:rStyle w:val="normaltextrun"/>
                <w:rFonts w:ascii="Calibri" w:hAnsi="Calibri" w:cs="Calibri"/>
                <w:color w:val="000000"/>
                <w:sz w:val="22"/>
                <w:szCs w:val="22"/>
              </w:rPr>
              <w:t>electronic clinical notes (</w:t>
            </w:r>
            <w:r w:rsidR="006E0805" w:rsidRPr="006E0805">
              <w:rPr>
                <w:rStyle w:val="normaltextrun"/>
                <w:rFonts w:ascii="Calibri" w:hAnsi="Calibri" w:cs="Calibri"/>
                <w:i/>
                <w:iCs/>
                <w:color w:val="000000"/>
                <w:sz w:val="22"/>
                <w:szCs w:val="22"/>
              </w:rPr>
              <w:t>the same set of electronic clinical notes used above for extracting and understanding the social-economic data</w:t>
            </w:r>
            <w:r w:rsidR="006E0805">
              <w:rPr>
                <w:rStyle w:val="normaltextrun"/>
                <w:rFonts w:ascii="Calibri" w:hAnsi="Calibri" w:cs="Calibri"/>
                <w:color w:val="000000"/>
                <w:sz w:val="22"/>
                <w:szCs w:val="22"/>
              </w:rPr>
              <w:t xml:space="preserve">) </w:t>
            </w:r>
            <w:r>
              <w:rPr>
                <w:rStyle w:val="normaltextrun"/>
                <w:rFonts w:ascii="Calibri" w:hAnsi="Calibri" w:cs="Calibri"/>
                <w:color w:val="000000"/>
                <w:shd w:val="clear" w:color="auto" w:fill="FFFFFF"/>
              </w:rPr>
              <w:t xml:space="preserve">and the medical imaging data, and we aim to </w:t>
            </w:r>
            <w:r w:rsidR="006E0805">
              <w:rPr>
                <w:rStyle w:val="normaltextrun"/>
                <w:rFonts w:ascii="Calibri" w:hAnsi="Calibri" w:cs="Calibri"/>
                <w:color w:val="000000"/>
                <w:shd w:val="clear" w:color="auto" w:fill="FFFFFF"/>
              </w:rPr>
              <w:t xml:space="preserve">further </w:t>
            </w:r>
            <w:r>
              <w:rPr>
                <w:rStyle w:val="normaltextrun"/>
                <w:rFonts w:ascii="Calibri" w:hAnsi="Calibri" w:cs="Calibri"/>
                <w:color w:val="000000"/>
                <w:shd w:val="clear" w:color="auto" w:fill="FFFFFF"/>
              </w:rPr>
              <w:t>exploit it through generating pseudo-labels</w:t>
            </w:r>
            <w:r w:rsidR="00224A5C">
              <w:rPr>
                <w:rStyle w:val="normaltextrun"/>
                <w:rFonts w:ascii="Calibri" w:hAnsi="Calibri" w:cs="Calibri"/>
                <w:color w:val="000000"/>
                <w:shd w:val="clear" w:color="auto" w:fill="FFFFFF"/>
              </w:rPr>
              <w:t xml:space="preserve"> for medical image classification</w:t>
            </w:r>
            <w:r>
              <w:rPr>
                <w:rStyle w:val="normaltextrun"/>
                <w:rFonts w:ascii="Calibri" w:hAnsi="Calibri" w:cs="Calibri"/>
                <w:color w:val="000000"/>
                <w:shd w:val="clear" w:color="auto" w:fill="FFFFFF"/>
              </w:rPr>
              <w:t>.</w:t>
            </w:r>
            <w:r>
              <w:rPr>
                <w:rStyle w:val="normaltextrun"/>
                <w:rFonts w:ascii="Calibri" w:hAnsi="Calibri" w:cs="Calibri"/>
                <w:color w:val="000000"/>
                <w:sz w:val="22"/>
                <w:szCs w:val="22"/>
                <w:shd w:val="clear" w:color="auto" w:fill="FFFFFF"/>
              </w:rPr>
              <w:t xml:space="preserve"> </w:t>
            </w:r>
          </w:p>
          <w:p w14:paraId="72985BC0" w14:textId="3B6BED2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p>
          <w:p w14:paraId="5A04BE06" w14:textId="4D07D2BF"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We aim to create novel NLP models that can understand, extract, and analyse a comprehensive social-economic data </w:t>
            </w:r>
            <w:r w:rsidR="00224A5C">
              <w:rPr>
                <w:rStyle w:val="normaltextrun"/>
                <w:rFonts w:ascii="Calibri" w:hAnsi="Calibri" w:cs="Calibri"/>
                <w:color w:val="000000"/>
                <w:sz w:val="22"/>
                <w:szCs w:val="22"/>
              </w:rPr>
              <w:t xml:space="preserve">and other important textual information </w:t>
            </w:r>
            <w:r>
              <w:rPr>
                <w:rStyle w:val="normaltextrun"/>
                <w:rFonts w:ascii="Calibri" w:hAnsi="Calibri" w:cs="Calibri"/>
                <w:color w:val="000000"/>
                <w:sz w:val="22"/>
                <w:szCs w:val="22"/>
              </w:rPr>
              <w:t>found in electronic documents and EHR databases for clinical decision-making</w:t>
            </w:r>
            <w:r w:rsidR="00710546">
              <w:rPr>
                <w:rStyle w:val="normaltextrun"/>
                <w:rFonts w:ascii="Calibri" w:hAnsi="Calibri" w:cs="Calibri"/>
                <w:color w:val="000000"/>
                <w:sz w:val="22"/>
                <w:szCs w:val="22"/>
              </w:rPr>
              <w:t xml:space="preserve"> and medical image classification</w:t>
            </w:r>
            <w:r>
              <w:rPr>
                <w:rStyle w:val="normaltextrun"/>
                <w:rFonts w:ascii="Calibri" w:hAnsi="Calibri" w:cs="Calibri"/>
                <w:color w:val="000000"/>
                <w:sz w:val="22"/>
                <w:szCs w:val="22"/>
              </w:rPr>
              <w:t>. We will create several novel NLP models</w:t>
            </w:r>
            <w:r w:rsidR="00224A5C">
              <w:rPr>
                <w:rStyle w:val="normaltextrun"/>
                <w:rFonts w:ascii="Calibri" w:hAnsi="Calibri" w:cs="Calibri"/>
                <w:color w:val="000000"/>
                <w:sz w:val="22"/>
                <w:szCs w:val="22"/>
              </w:rPr>
              <w:t xml:space="preserve"> including models to </w:t>
            </w:r>
            <w:r>
              <w:rPr>
                <w:rStyle w:val="normaltextrun"/>
                <w:rFonts w:ascii="Calibri" w:hAnsi="Calibri" w:cs="Calibri"/>
                <w:color w:val="000000"/>
                <w:sz w:val="22"/>
                <w:szCs w:val="22"/>
              </w:rPr>
              <w:t>represent the social and medical information</w:t>
            </w:r>
            <w:r w:rsidR="00224A5C">
              <w:rPr>
                <w:rStyle w:val="normaltextrun"/>
                <w:rFonts w:ascii="Calibri" w:hAnsi="Calibri" w:cs="Calibri"/>
                <w:color w:val="000000"/>
                <w:sz w:val="22"/>
                <w:szCs w:val="22"/>
              </w:rPr>
              <w:t xml:space="preserve"> and</w:t>
            </w:r>
            <w:r>
              <w:rPr>
                <w:rStyle w:val="normaltextrun"/>
                <w:rFonts w:ascii="Calibri" w:hAnsi="Calibri" w:cs="Calibri"/>
                <w:color w:val="000000"/>
                <w:sz w:val="22"/>
                <w:szCs w:val="22"/>
              </w:rPr>
              <w:t xml:space="preserve"> </w:t>
            </w:r>
            <w:r w:rsidR="00224A5C">
              <w:rPr>
                <w:rStyle w:val="normaltextrun"/>
                <w:rFonts w:ascii="Calibri" w:hAnsi="Calibri" w:cs="Calibri"/>
                <w:color w:val="000000"/>
                <w:sz w:val="22"/>
                <w:szCs w:val="22"/>
              </w:rPr>
              <w:t>models to generate pseudo-labels</w:t>
            </w:r>
            <w:r>
              <w:rPr>
                <w:rStyle w:val="normaltextrun"/>
                <w:rFonts w:ascii="Calibri" w:hAnsi="Calibri" w:cs="Calibri"/>
                <w:color w:val="000000"/>
                <w:sz w:val="22"/>
                <w:szCs w:val="22"/>
              </w:rPr>
              <w:t xml:space="preserve"> </w:t>
            </w:r>
            <w:r w:rsidR="00224A5C">
              <w:rPr>
                <w:rStyle w:val="normaltextrun"/>
                <w:rFonts w:ascii="Calibri" w:hAnsi="Calibri" w:cs="Calibri"/>
                <w:color w:val="000000"/>
                <w:sz w:val="22"/>
                <w:szCs w:val="22"/>
              </w:rPr>
              <w:t xml:space="preserve">from </w:t>
            </w:r>
            <w:r>
              <w:rPr>
                <w:rStyle w:val="normaltextrun"/>
                <w:rFonts w:ascii="Calibri" w:hAnsi="Calibri" w:cs="Calibri"/>
                <w:color w:val="000000"/>
                <w:sz w:val="22"/>
                <w:szCs w:val="22"/>
              </w:rPr>
              <w:t xml:space="preserve">electronic clinical </w:t>
            </w:r>
            <w:r w:rsidR="00710546">
              <w:rPr>
                <w:rStyle w:val="normaltextrun"/>
                <w:rFonts w:ascii="Calibri" w:hAnsi="Calibri" w:cs="Calibri"/>
                <w:color w:val="000000"/>
                <w:sz w:val="22"/>
                <w:szCs w:val="22"/>
              </w:rPr>
              <w:t>notes</w:t>
            </w:r>
            <w:r w:rsidR="00224A5C">
              <w:rPr>
                <w:rStyle w:val="normaltextrun"/>
                <w:rFonts w:ascii="Calibri" w:hAnsi="Calibri" w:cs="Calibri"/>
                <w:color w:val="000000"/>
                <w:sz w:val="22"/>
                <w:szCs w:val="22"/>
              </w:rPr>
              <w:t>.</w:t>
            </w:r>
          </w:p>
          <w:p w14:paraId="02FACDF7"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sz w:val="22"/>
                <w:szCs w:val="22"/>
              </w:rPr>
              <w:t> </w:t>
            </w:r>
          </w:p>
          <w:p w14:paraId="6ABC31C7"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In the </w:t>
            </w:r>
            <w:r>
              <w:rPr>
                <w:rStyle w:val="normaltextrun"/>
                <w:rFonts w:ascii="Calibri" w:hAnsi="Calibri" w:cs="Calibri"/>
                <w:color w:val="000000"/>
                <w:sz w:val="22"/>
                <w:szCs w:val="22"/>
                <w:u w:val="single"/>
              </w:rPr>
              <w:t>second problem</w:t>
            </w:r>
            <w:r>
              <w:rPr>
                <w:rStyle w:val="normaltextrun"/>
                <w:rFonts w:ascii="Calibri" w:hAnsi="Calibri" w:cs="Calibri"/>
                <w:color w:val="000000"/>
                <w:sz w:val="22"/>
                <w:szCs w:val="22"/>
              </w:rPr>
              <w:t xml:space="preserve">, we explore the use of translating signed languages to text/speech. Existing studies mainly focus on American Signed Language. However, there are over 200 different signed languages and up to 70 million deaf people. The communication between a normal and a deaf </w:t>
            </w:r>
            <w:r>
              <w:rPr>
                <w:rStyle w:val="normaltextrun"/>
                <w:rFonts w:ascii="Calibri" w:hAnsi="Calibri" w:cs="Calibri"/>
                <w:color w:val="000000"/>
                <w:sz w:val="22"/>
                <w:szCs w:val="22"/>
              </w:rPr>
              <w:lastRenderedPageBreak/>
              <w:t>individual also proved challenging, largely due to the lack of knowledge to understand/hear each other language. Note: the first problem work is also applicable for hearing-impaired individuals.</w:t>
            </w:r>
            <w:r>
              <w:rPr>
                <w:rStyle w:val="eop"/>
                <w:rFonts w:eastAsia="Calibri"/>
                <w:sz w:val="22"/>
                <w:szCs w:val="22"/>
              </w:rPr>
              <w:t> </w:t>
            </w:r>
          </w:p>
          <w:p w14:paraId="50CE9036"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sz w:val="22"/>
                <w:szCs w:val="22"/>
              </w:rPr>
              <w:t> </w:t>
            </w:r>
          </w:p>
          <w:p w14:paraId="1F7F4E32"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rPr>
              <w:t>We aim to create a novel multilingual signed languages model that can perform text/speech translation.</w:t>
            </w:r>
            <w:r>
              <w:rPr>
                <w:rStyle w:val="eop"/>
                <w:rFonts w:eastAsia="Calibri"/>
                <w:sz w:val="22"/>
                <w:szCs w:val="22"/>
              </w:rPr>
              <w:t> </w:t>
            </w:r>
          </w:p>
          <w:p w14:paraId="71E7A130" w14:textId="77777777" w:rsidR="00F40D19" w:rsidRDefault="00F40D19" w:rsidP="00F40D19">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Calibri"/>
                <w:sz w:val="22"/>
                <w:szCs w:val="22"/>
              </w:rPr>
              <w:t> </w:t>
            </w:r>
          </w:p>
          <w:p w14:paraId="39BA782A" w14:textId="77777777" w:rsidR="00F40D19" w:rsidRPr="00F40D19" w:rsidRDefault="00F40D19" w:rsidP="00F40D19">
            <w:pPr>
              <w:pStyle w:val="paragraph"/>
              <w:spacing w:before="0" w:beforeAutospacing="0" w:after="0" w:afterAutospacing="0"/>
              <w:jc w:val="both"/>
              <w:textAlignment w:val="baseline"/>
              <w:rPr>
                <w:rStyle w:val="eop"/>
                <w:rFonts w:eastAsia="Calibri"/>
                <w:sz w:val="22"/>
                <w:szCs w:val="22"/>
              </w:rPr>
            </w:pPr>
            <w:r w:rsidRPr="00F40D19">
              <w:rPr>
                <w:rStyle w:val="normaltextrun"/>
                <w:rFonts w:ascii="Calibri" w:hAnsi="Calibri" w:cs="Calibri"/>
                <w:color w:val="000000"/>
                <w:sz w:val="22"/>
                <w:szCs w:val="22"/>
              </w:rPr>
              <w:t>The research technology output can be transferred to real-world environment such as Leicester Biomedical Research Centre.</w:t>
            </w:r>
            <w:r w:rsidRPr="00F40D19">
              <w:rPr>
                <w:rStyle w:val="eop"/>
                <w:rFonts w:eastAsia="Calibri"/>
                <w:sz w:val="22"/>
                <w:szCs w:val="22"/>
              </w:rPr>
              <w:t> </w:t>
            </w:r>
          </w:p>
          <w:p w14:paraId="4DBCE2AD" w14:textId="77777777" w:rsidR="00F40D19" w:rsidRPr="00F40D19" w:rsidRDefault="00F40D19" w:rsidP="00F40D19">
            <w:pPr>
              <w:pStyle w:val="paragraph"/>
              <w:spacing w:before="0" w:beforeAutospacing="0" w:after="0" w:afterAutospacing="0"/>
              <w:jc w:val="both"/>
              <w:textAlignment w:val="baseline"/>
              <w:rPr>
                <w:rFonts w:eastAsia="Calibri"/>
                <w:sz w:val="22"/>
                <w:szCs w:val="22"/>
              </w:rPr>
            </w:pPr>
          </w:p>
          <w:p w14:paraId="604F77AD" w14:textId="7D336203" w:rsidR="00F40D19" w:rsidRPr="00F40D19" w:rsidRDefault="00F40D19" w:rsidP="00F40D19">
            <w:pPr>
              <w:pStyle w:val="paragraph"/>
              <w:spacing w:before="0" w:beforeAutospacing="0" w:after="0" w:afterAutospacing="0"/>
              <w:jc w:val="both"/>
              <w:textAlignment w:val="baseline"/>
              <w:rPr>
                <w:rFonts w:eastAsia="Calibri"/>
                <w:sz w:val="22"/>
                <w:szCs w:val="22"/>
              </w:rPr>
            </w:pPr>
            <w:r w:rsidRPr="00F40D19">
              <w:rPr>
                <w:rFonts w:eastAsia="Calibri"/>
                <w:sz w:val="22"/>
                <w:szCs w:val="22"/>
              </w:rPr>
              <w:t>The student can potentially work in a collaboration environment with the supervisor’s collaborator from Duke-NUS Medical school.</w:t>
            </w:r>
          </w:p>
        </w:tc>
      </w:tr>
    </w:tbl>
    <w:p w14:paraId="50E294EE" w14:textId="77777777" w:rsidR="00332529" w:rsidRDefault="00332529" w:rsidP="00332529"/>
    <w:p w14:paraId="1DD4515B" w14:textId="77777777" w:rsidR="008C5529" w:rsidRDefault="008C5529"/>
    <w:sectPr w:rsidR="008C55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6C7D" w14:textId="77777777" w:rsidR="00371067" w:rsidRDefault="00371067" w:rsidP="00332529">
      <w:pPr>
        <w:spacing w:after="0" w:line="240" w:lineRule="auto"/>
      </w:pPr>
      <w:r>
        <w:separator/>
      </w:r>
    </w:p>
  </w:endnote>
  <w:endnote w:type="continuationSeparator" w:id="0">
    <w:p w14:paraId="379F58EA" w14:textId="77777777" w:rsidR="00371067" w:rsidRDefault="00371067" w:rsidP="0033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F55B" w14:textId="77777777" w:rsidR="00371067" w:rsidRDefault="00371067" w:rsidP="00332529">
      <w:pPr>
        <w:spacing w:after="0" w:line="240" w:lineRule="auto"/>
      </w:pPr>
      <w:r>
        <w:separator/>
      </w:r>
    </w:p>
  </w:footnote>
  <w:footnote w:type="continuationSeparator" w:id="0">
    <w:p w14:paraId="43BBD68D" w14:textId="77777777" w:rsidR="00371067" w:rsidRDefault="00371067" w:rsidP="0033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4B4D" w14:textId="77777777" w:rsidR="00670ED0" w:rsidRDefault="00332529" w:rsidP="007D770B">
    <w:pPr>
      <w:pStyle w:val="Heading1"/>
      <w:spacing w:line="240" w:lineRule="auto"/>
      <w:rPr>
        <w:color w:val="auto"/>
      </w:rPr>
    </w:pPr>
    <w:r>
      <w:rPr>
        <w:color w:val="auto"/>
      </w:rPr>
      <w:t>School of Computing and Mathematical Sciences</w:t>
    </w:r>
  </w:p>
  <w:p w14:paraId="64ED7E78" w14:textId="2DD8580C" w:rsidR="00670ED0" w:rsidRDefault="00332529" w:rsidP="007D770B">
    <w:pPr>
      <w:pStyle w:val="Heading1"/>
      <w:spacing w:line="240" w:lineRule="auto"/>
      <w:rPr>
        <w:color w:val="auto"/>
      </w:rPr>
    </w:pPr>
    <w:r>
      <w:rPr>
        <w:color w:val="auto"/>
      </w:rPr>
      <w:t>GTA Studentships</w:t>
    </w:r>
  </w:p>
  <w:p w14:paraId="0619B5F6" w14:textId="77777777" w:rsidR="00670ED0" w:rsidRDefault="00670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29"/>
    <w:rsid w:val="00224A5C"/>
    <w:rsid w:val="00332529"/>
    <w:rsid w:val="00371067"/>
    <w:rsid w:val="005E4D0A"/>
    <w:rsid w:val="00670ED0"/>
    <w:rsid w:val="00695027"/>
    <w:rsid w:val="006E0805"/>
    <w:rsid w:val="00710546"/>
    <w:rsid w:val="0084190D"/>
    <w:rsid w:val="008A66C3"/>
    <w:rsid w:val="008C5529"/>
    <w:rsid w:val="00D76CCD"/>
    <w:rsid w:val="00F40D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4639"/>
  <w15:chartTrackingRefBased/>
  <w15:docId w15:val="{CAFCFB26-46AB-4528-B87D-B5C2E2B7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29"/>
    <w:rPr>
      <w:rFonts w:ascii="Calibri" w:eastAsia="Calibri" w:hAnsi="Calibri" w:cs="Calibri"/>
      <w:color w:val="000000"/>
      <w:lang w:eastAsia="en-GB"/>
    </w:rPr>
  </w:style>
  <w:style w:type="paragraph" w:styleId="Heading1">
    <w:name w:val="heading 1"/>
    <w:next w:val="Normal"/>
    <w:link w:val="Heading1Char"/>
    <w:uiPriority w:val="9"/>
    <w:unhideWhenUsed/>
    <w:qFormat/>
    <w:rsid w:val="00332529"/>
    <w:pPr>
      <w:keepNext/>
      <w:keepLines/>
      <w:spacing w:after="0"/>
      <w:ind w:left="10" w:right="380" w:hanging="10"/>
      <w:jc w:val="center"/>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29"/>
    <w:rPr>
      <w:rFonts w:ascii="Calibri" w:eastAsia="Calibri" w:hAnsi="Calibri" w:cs="Calibri"/>
      <w:b/>
      <w:color w:val="000000"/>
      <w:sz w:val="28"/>
      <w:lang w:eastAsia="en-GB"/>
    </w:rPr>
  </w:style>
  <w:style w:type="table" w:styleId="TableGrid">
    <w:name w:val="Table Grid"/>
    <w:basedOn w:val="TableNormal"/>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29"/>
    <w:rPr>
      <w:rFonts w:ascii="Calibri" w:eastAsia="Calibri" w:hAnsi="Calibri" w:cs="Calibri"/>
      <w:color w:val="000000"/>
      <w:lang w:eastAsia="en-GB"/>
    </w:rPr>
  </w:style>
  <w:style w:type="paragraph" w:styleId="Footer">
    <w:name w:val="footer"/>
    <w:basedOn w:val="Normal"/>
    <w:link w:val="FooterChar"/>
    <w:uiPriority w:val="99"/>
    <w:unhideWhenUsed/>
    <w:rsid w:val="0033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29"/>
    <w:rPr>
      <w:rFonts w:ascii="Calibri" w:eastAsia="Calibri" w:hAnsi="Calibri" w:cs="Calibri"/>
      <w:color w:val="000000"/>
      <w:lang w:eastAsia="en-GB"/>
    </w:rPr>
  </w:style>
  <w:style w:type="character" w:customStyle="1" w:styleId="normaltextrun">
    <w:name w:val="normaltextrun"/>
    <w:basedOn w:val="DefaultParagraphFont"/>
    <w:rsid w:val="00F40D19"/>
  </w:style>
  <w:style w:type="character" w:customStyle="1" w:styleId="eop">
    <w:name w:val="eop"/>
    <w:basedOn w:val="DefaultParagraphFont"/>
    <w:rsid w:val="00F40D19"/>
  </w:style>
  <w:style w:type="paragraph" w:customStyle="1" w:styleId="paragraph">
    <w:name w:val="paragraph"/>
    <w:basedOn w:val="Normal"/>
    <w:rsid w:val="00F40D19"/>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8291">
      <w:bodyDiv w:val="1"/>
      <w:marLeft w:val="0"/>
      <w:marRight w:val="0"/>
      <w:marTop w:val="0"/>
      <w:marBottom w:val="0"/>
      <w:divBdr>
        <w:top w:val="none" w:sz="0" w:space="0" w:color="auto"/>
        <w:left w:val="none" w:sz="0" w:space="0" w:color="auto"/>
        <w:bottom w:val="none" w:sz="0" w:space="0" w:color="auto"/>
        <w:right w:val="none" w:sz="0" w:space="0" w:color="auto"/>
      </w:divBdr>
      <w:divsChild>
        <w:div w:id="566721557">
          <w:marLeft w:val="0"/>
          <w:marRight w:val="0"/>
          <w:marTop w:val="0"/>
          <w:marBottom w:val="0"/>
          <w:divBdr>
            <w:top w:val="none" w:sz="0" w:space="0" w:color="auto"/>
            <w:left w:val="none" w:sz="0" w:space="0" w:color="auto"/>
            <w:bottom w:val="none" w:sz="0" w:space="0" w:color="auto"/>
            <w:right w:val="none" w:sz="0" w:space="0" w:color="auto"/>
          </w:divBdr>
        </w:div>
        <w:div w:id="1816218672">
          <w:marLeft w:val="0"/>
          <w:marRight w:val="0"/>
          <w:marTop w:val="0"/>
          <w:marBottom w:val="0"/>
          <w:divBdr>
            <w:top w:val="none" w:sz="0" w:space="0" w:color="auto"/>
            <w:left w:val="none" w:sz="0" w:space="0" w:color="auto"/>
            <w:bottom w:val="none" w:sz="0" w:space="0" w:color="auto"/>
            <w:right w:val="none" w:sz="0" w:space="0" w:color="auto"/>
          </w:divBdr>
        </w:div>
        <w:div w:id="2087410884">
          <w:marLeft w:val="0"/>
          <w:marRight w:val="0"/>
          <w:marTop w:val="0"/>
          <w:marBottom w:val="0"/>
          <w:divBdr>
            <w:top w:val="none" w:sz="0" w:space="0" w:color="auto"/>
            <w:left w:val="none" w:sz="0" w:space="0" w:color="auto"/>
            <w:bottom w:val="none" w:sz="0" w:space="0" w:color="auto"/>
            <w:right w:val="none" w:sz="0" w:space="0" w:color="auto"/>
          </w:divBdr>
        </w:div>
        <w:div w:id="1597863690">
          <w:marLeft w:val="0"/>
          <w:marRight w:val="0"/>
          <w:marTop w:val="0"/>
          <w:marBottom w:val="0"/>
          <w:divBdr>
            <w:top w:val="none" w:sz="0" w:space="0" w:color="auto"/>
            <w:left w:val="none" w:sz="0" w:space="0" w:color="auto"/>
            <w:bottom w:val="none" w:sz="0" w:space="0" w:color="auto"/>
            <w:right w:val="none" w:sz="0" w:space="0" w:color="auto"/>
          </w:divBdr>
        </w:div>
        <w:div w:id="1517042717">
          <w:marLeft w:val="0"/>
          <w:marRight w:val="0"/>
          <w:marTop w:val="0"/>
          <w:marBottom w:val="0"/>
          <w:divBdr>
            <w:top w:val="none" w:sz="0" w:space="0" w:color="auto"/>
            <w:left w:val="none" w:sz="0" w:space="0" w:color="auto"/>
            <w:bottom w:val="none" w:sz="0" w:space="0" w:color="auto"/>
            <w:right w:val="none" w:sz="0" w:space="0" w:color="auto"/>
          </w:divBdr>
        </w:div>
        <w:div w:id="976110915">
          <w:marLeft w:val="0"/>
          <w:marRight w:val="0"/>
          <w:marTop w:val="0"/>
          <w:marBottom w:val="0"/>
          <w:divBdr>
            <w:top w:val="none" w:sz="0" w:space="0" w:color="auto"/>
            <w:left w:val="none" w:sz="0" w:space="0" w:color="auto"/>
            <w:bottom w:val="none" w:sz="0" w:space="0" w:color="auto"/>
            <w:right w:val="none" w:sz="0" w:space="0" w:color="auto"/>
          </w:divBdr>
        </w:div>
        <w:div w:id="879247895">
          <w:marLeft w:val="0"/>
          <w:marRight w:val="0"/>
          <w:marTop w:val="0"/>
          <w:marBottom w:val="0"/>
          <w:divBdr>
            <w:top w:val="none" w:sz="0" w:space="0" w:color="auto"/>
            <w:left w:val="none" w:sz="0" w:space="0" w:color="auto"/>
            <w:bottom w:val="none" w:sz="0" w:space="0" w:color="auto"/>
            <w:right w:val="none" w:sz="0" w:space="0" w:color="auto"/>
          </w:divBdr>
        </w:div>
        <w:div w:id="128910536">
          <w:marLeft w:val="0"/>
          <w:marRight w:val="0"/>
          <w:marTop w:val="0"/>
          <w:marBottom w:val="0"/>
          <w:divBdr>
            <w:top w:val="none" w:sz="0" w:space="0" w:color="auto"/>
            <w:left w:val="none" w:sz="0" w:space="0" w:color="auto"/>
            <w:bottom w:val="none" w:sz="0" w:space="0" w:color="auto"/>
            <w:right w:val="none" w:sz="0" w:space="0" w:color="auto"/>
          </w:divBdr>
        </w:div>
        <w:div w:id="2129010496">
          <w:marLeft w:val="0"/>
          <w:marRight w:val="0"/>
          <w:marTop w:val="0"/>
          <w:marBottom w:val="0"/>
          <w:divBdr>
            <w:top w:val="none" w:sz="0" w:space="0" w:color="auto"/>
            <w:left w:val="none" w:sz="0" w:space="0" w:color="auto"/>
            <w:bottom w:val="none" w:sz="0" w:space="0" w:color="auto"/>
            <w:right w:val="none" w:sz="0" w:space="0" w:color="auto"/>
          </w:divBdr>
        </w:div>
        <w:div w:id="1761297658">
          <w:marLeft w:val="0"/>
          <w:marRight w:val="0"/>
          <w:marTop w:val="0"/>
          <w:marBottom w:val="0"/>
          <w:divBdr>
            <w:top w:val="none" w:sz="0" w:space="0" w:color="auto"/>
            <w:left w:val="none" w:sz="0" w:space="0" w:color="auto"/>
            <w:bottom w:val="none" w:sz="0" w:space="0" w:color="auto"/>
            <w:right w:val="none" w:sz="0" w:space="0" w:color="auto"/>
          </w:divBdr>
        </w:div>
        <w:div w:id="121041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Panneerselvam, John K. (Dr.)</dc:creator>
  <cp:keywords/>
  <dc:description/>
  <cp:lastModifiedBy>White, Karen L.</cp:lastModifiedBy>
  <cp:revision>3</cp:revision>
  <dcterms:created xsi:type="dcterms:W3CDTF">2024-05-02T13:52:00Z</dcterms:created>
  <dcterms:modified xsi:type="dcterms:W3CDTF">2024-05-02T14:45:00Z</dcterms:modified>
</cp:coreProperties>
</file>