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035F" w14:textId="77777777" w:rsidR="00AE100F" w:rsidRDefault="00AE100F" w:rsidP="00AE100F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3DC523FC" w14:textId="77777777" w:rsidR="00AE100F" w:rsidRDefault="00AE100F" w:rsidP="00AE100F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686A409A" w14:textId="77777777" w:rsidR="002E4784" w:rsidRDefault="002E4784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74B6C5D0" w:rsidR="00FA65DC" w:rsidRPr="00066C81" w:rsidRDefault="00B36B2E" w:rsidP="00745670">
            <w:r>
              <w:t xml:space="preserve">ML </w:t>
            </w:r>
            <w:proofErr w:type="spellStart"/>
            <w:r>
              <w:t>Staniland</w:t>
            </w:r>
            <w:proofErr w:type="spellEnd"/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074E3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074E3C" w:rsidRPr="00066C81" w:rsidRDefault="00074E3C" w:rsidP="00074E3C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003A1C76" w:rsidR="00074E3C" w:rsidRPr="00066C81" w:rsidRDefault="00074E3C" w:rsidP="00074E3C">
            <w:r>
              <w:t xml:space="preserve">Dr Emma </w:t>
            </w:r>
            <w:proofErr w:type="spellStart"/>
            <w:r>
              <w:t>Staniland</w:t>
            </w:r>
            <w:proofErr w:type="spellEnd"/>
          </w:p>
        </w:tc>
      </w:tr>
      <w:tr w:rsidR="00074E3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074E3C" w:rsidRPr="00066C81" w:rsidRDefault="00074E3C" w:rsidP="00074E3C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6CE23B55" w:rsidR="00074E3C" w:rsidRPr="00066C81" w:rsidRDefault="00074E3C" w:rsidP="00074E3C">
            <w:r>
              <w:t>Modern Languages, School of Arts</w:t>
            </w:r>
          </w:p>
        </w:tc>
      </w:tr>
      <w:tr w:rsidR="00074E3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074E3C" w:rsidRPr="00066C81" w:rsidRDefault="00074E3C" w:rsidP="00074E3C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2182C53D" w:rsidR="00074E3C" w:rsidRPr="00066C81" w:rsidRDefault="00AE100F" w:rsidP="00074E3C">
            <w:hyperlink r:id="rId8" w:history="1">
              <w:r w:rsidR="00E565CD" w:rsidRPr="008416D4">
                <w:rPr>
                  <w:rStyle w:val="Hyperlink"/>
                </w:rPr>
                <w:t>els15@le.ac.uk</w:t>
              </w:r>
            </w:hyperlink>
            <w:r w:rsidR="00E565CD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445ABE57" w:rsidR="00074E3C" w:rsidRPr="00074E3C" w:rsidRDefault="00074E3C" w:rsidP="00074E3C">
            <w:pPr>
              <w:rPr>
                <w:b/>
                <w:bCs/>
              </w:rPr>
            </w:pPr>
            <w:r>
              <w:rPr>
                <w:b/>
                <w:bCs/>
              </w:rPr>
              <w:t>Telephone Ext</w:t>
            </w:r>
          </w:p>
        </w:tc>
        <w:tc>
          <w:tcPr>
            <w:tcW w:w="1271" w:type="dxa"/>
          </w:tcPr>
          <w:p w14:paraId="439B687E" w14:textId="6A497582" w:rsidR="00074E3C" w:rsidRPr="00066C81" w:rsidRDefault="001D1A15" w:rsidP="00074E3C">
            <w:r>
              <w:t xml:space="preserve">252 </w:t>
            </w:r>
            <w:r w:rsidR="00074E3C">
              <w:t>2689</w:t>
            </w:r>
          </w:p>
        </w:tc>
      </w:tr>
    </w:tbl>
    <w:p w14:paraId="1559EDEE" w14:textId="57E1E75C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074E3C" w:rsidRPr="00066C81" w14:paraId="01299105" w14:textId="77777777" w:rsidTr="00773AC0">
        <w:tc>
          <w:tcPr>
            <w:tcW w:w="3227" w:type="dxa"/>
            <w:shd w:val="clear" w:color="auto" w:fill="F2F2F2" w:themeFill="background1" w:themeFillShade="F2"/>
          </w:tcPr>
          <w:p w14:paraId="1E281E2D" w14:textId="171053CA" w:rsidR="00074E3C" w:rsidRPr="00066C81" w:rsidRDefault="00074E3C" w:rsidP="00773AC0">
            <w:pPr>
              <w:rPr>
                <w:b/>
              </w:rPr>
            </w:pPr>
            <w:r>
              <w:rPr>
                <w:b/>
              </w:rPr>
              <w:t>Second</w:t>
            </w:r>
            <w:r w:rsidRPr="00066C81">
              <w:rPr>
                <w:b/>
              </w:rPr>
              <w:t xml:space="preserve"> Supervisor</w:t>
            </w:r>
          </w:p>
        </w:tc>
        <w:tc>
          <w:tcPr>
            <w:tcW w:w="5807" w:type="dxa"/>
            <w:gridSpan w:val="3"/>
          </w:tcPr>
          <w:p w14:paraId="041A5488" w14:textId="77777777" w:rsidR="00074E3C" w:rsidRPr="00066C81" w:rsidRDefault="00074E3C" w:rsidP="00773AC0">
            <w:r>
              <w:t xml:space="preserve">Dr </w:t>
            </w:r>
            <w:proofErr w:type="spellStart"/>
            <w:r>
              <w:t>Zalfa</w:t>
            </w:r>
            <w:proofErr w:type="spellEnd"/>
            <w:r>
              <w:t xml:space="preserve"> </w:t>
            </w:r>
            <w:proofErr w:type="spellStart"/>
            <w:r>
              <w:t>Feghali</w:t>
            </w:r>
            <w:proofErr w:type="spellEnd"/>
          </w:p>
        </w:tc>
      </w:tr>
      <w:tr w:rsidR="00074E3C" w:rsidRPr="00066C81" w14:paraId="1B66EE3A" w14:textId="77777777" w:rsidTr="00773AC0">
        <w:tc>
          <w:tcPr>
            <w:tcW w:w="3227" w:type="dxa"/>
            <w:shd w:val="clear" w:color="auto" w:fill="F2F2F2" w:themeFill="background1" w:themeFillShade="F2"/>
          </w:tcPr>
          <w:p w14:paraId="32AD155B" w14:textId="77777777" w:rsidR="00074E3C" w:rsidRPr="00066C81" w:rsidRDefault="00074E3C" w:rsidP="00773AC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351901CD" w14:textId="77777777" w:rsidR="00074E3C" w:rsidRPr="00066C81" w:rsidRDefault="00074E3C" w:rsidP="00773AC0">
            <w:r>
              <w:t>English &amp; American Studies, School of Arts</w:t>
            </w:r>
          </w:p>
        </w:tc>
      </w:tr>
      <w:tr w:rsidR="00074E3C" w:rsidRPr="00066C81" w14:paraId="691EACDE" w14:textId="77777777" w:rsidTr="00773AC0">
        <w:tc>
          <w:tcPr>
            <w:tcW w:w="3227" w:type="dxa"/>
            <w:shd w:val="clear" w:color="auto" w:fill="F2F2F2" w:themeFill="background1" w:themeFillShade="F2"/>
          </w:tcPr>
          <w:p w14:paraId="56CDF39C" w14:textId="77777777" w:rsidR="00074E3C" w:rsidRPr="00066C81" w:rsidRDefault="00074E3C" w:rsidP="00773AC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36078346" w14:textId="12924F99" w:rsidR="00074E3C" w:rsidRPr="00066C81" w:rsidRDefault="00AE100F" w:rsidP="00773AC0">
            <w:hyperlink r:id="rId9" w:history="1">
              <w:r w:rsidR="00E565CD" w:rsidRPr="008416D4">
                <w:rPr>
                  <w:rStyle w:val="Hyperlink"/>
                </w:rPr>
                <w:t>zf31@le.ac.uk</w:t>
              </w:r>
            </w:hyperlink>
            <w:r w:rsidR="00E565CD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43DD42" w14:textId="77777777" w:rsidR="00074E3C" w:rsidRPr="00066C81" w:rsidRDefault="00074E3C" w:rsidP="00773AC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B8C1C19" w14:textId="52212674" w:rsidR="00074E3C" w:rsidRPr="00066C81" w:rsidRDefault="00074E3C" w:rsidP="00773AC0">
            <w:r>
              <w:t>223 1068</w:t>
            </w:r>
          </w:p>
        </w:tc>
      </w:tr>
    </w:tbl>
    <w:p w14:paraId="10759562" w14:textId="09F085BB" w:rsidR="00074E3C" w:rsidRDefault="00074E3C" w:rsidP="00FA65DC">
      <w:pPr>
        <w:spacing w:after="0" w:line="240" w:lineRule="auto"/>
      </w:pPr>
    </w:p>
    <w:p w14:paraId="6B470217" w14:textId="77777777" w:rsidR="00074E3C" w:rsidRDefault="00074E3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38BA1561" w:rsidR="00FA65DC" w:rsidRDefault="00035B8B" w:rsidP="00745670">
            <w:r>
              <w:t xml:space="preserve">Dr Clara </w:t>
            </w:r>
            <w:proofErr w:type="spellStart"/>
            <w:r>
              <w:t>Garavelli</w:t>
            </w:r>
            <w:proofErr w:type="spellEnd"/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17BFC354" w:rsidR="00FA65DC" w:rsidRDefault="00A10790" w:rsidP="00745670">
            <w:r>
              <w:t>Latinx in the UK: Identity, Visibility and British Latinx Studies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6AA67077" w:rsidR="00FA65DC" w:rsidRDefault="001D1A15" w:rsidP="005F73E9">
            <w:r>
              <w:t>T</w:t>
            </w:r>
            <w:r w:rsidR="005F73E9">
              <w:t>o</w:t>
            </w:r>
            <w:r w:rsidR="00074E3C">
              <w:t xml:space="preserve"> play a leading role in</w:t>
            </w:r>
            <w:r w:rsidR="005F73E9">
              <w:t xml:space="preserve"> establish</w:t>
            </w:r>
            <w:r w:rsidR="00074E3C">
              <w:t>ing</w:t>
            </w:r>
            <w:r w:rsidR="005F73E9">
              <w:t xml:space="preserve"> a new interdisciplinary field of research</w:t>
            </w:r>
            <w:r w:rsidR="00074E3C">
              <w:t xml:space="preserve"> in the UK</w:t>
            </w:r>
            <w:r w:rsidR="005F73E9">
              <w:t xml:space="preserve"> </w:t>
            </w:r>
            <w:r w:rsidR="00074E3C">
              <w:t>- a major contribution to knowledge</w:t>
            </w:r>
            <w:r w:rsidR="004F7ACC">
              <w:t>: what does it mean to be Latinx in the UK?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6616CC3F" w:rsidR="00FA65DC" w:rsidRDefault="00074E3C" w:rsidP="00745670">
            <w:r>
              <w:t>To undertake research that intersects literary and cultural studies with contemporary British identity politics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2748F913" w:rsidR="00FA65DC" w:rsidRDefault="00035B8B" w:rsidP="003B261B">
            <w:r>
              <w:t>T</w:t>
            </w:r>
            <w:r w:rsidR="00CC720C">
              <w:t xml:space="preserve">o </w:t>
            </w:r>
            <w:r w:rsidR="003B261B">
              <w:t>engage in research that brings matters of equality and diversity into sharp focus</w:t>
            </w:r>
            <w:r w:rsidR="00074E3C">
              <w:t>, with impact potential embedded into project design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56D21B9F" w14:textId="77777777" w:rsidR="00FA65DC" w:rsidRDefault="00FA65DC" w:rsidP="00745670">
            <w:pPr>
              <w:rPr>
                <w:b/>
              </w:rPr>
            </w:pPr>
          </w:p>
          <w:p w14:paraId="3DEABE04" w14:textId="51DF58F4" w:rsidR="00074E3C" w:rsidRDefault="00074E3C" w:rsidP="00074E3C">
            <w:r>
              <w:t xml:space="preserve">The field of British Latinx Studies is yet to be established. This project identifies this significant gap in UK </w:t>
            </w:r>
            <w:r w:rsidR="004F7ACC">
              <w:t>scholarly enquiry</w:t>
            </w:r>
            <w:r>
              <w:t xml:space="preserve"> and seeks to contribute to academic explorations of </w:t>
            </w:r>
            <w:r w:rsidRPr="001D1A15">
              <w:rPr>
                <w:iCs/>
              </w:rPr>
              <w:t>British</w:t>
            </w:r>
            <w:r>
              <w:t xml:space="preserve"> </w:t>
            </w:r>
            <w:proofErr w:type="spellStart"/>
            <w:r>
              <w:t>Latinidades</w:t>
            </w:r>
            <w:proofErr w:type="spellEnd"/>
            <w:r>
              <w:t xml:space="preserve"> through the development of an interdisciplinary </w:t>
            </w:r>
            <w:r w:rsidR="00E54611">
              <w:t>project</w:t>
            </w:r>
            <w:r>
              <w:t xml:space="preserve"> examining British Latinx selves and lived experiences through literature, cultural studies, and/or the arts.</w:t>
            </w:r>
          </w:p>
          <w:p w14:paraId="5824E82C" w14:textId="77777777" w:rsidR="00074E3C" w:rsidRDefault="00074E3C" w:rsidP="00074E3C"/>
          <w:p w14:paraId="5E5D43A0" w14:textId="43F60BDF" w:rsidR="00F81720" w:rsidRDefault="005F73E9" w:rsidP="00074E3C">
            <w:r>
              <w:t xml:space="preserve">Latino, Latin@ or, in its most common contemporary form, Latinx Studies, is a long-established academic field in the USA, with its first roots set down via the Chicano and Puerto Rican cultural movements of the 1960s, and an ever-growing presence in Latin American </w:t>
            </w:r>
            <w:r w:rsidR="00074E3C">
              <w:t>S</w:t>
            </w:r>
            <w:r>
              <w:t>tudies departments and conferences in North America since that time. As an academic field</w:t>
            </w:r>
            <w:r w:rsidR="00074E3C">
              <w:t xml:space="preserve"> of study, Latinx Studies</w:t>
            </w:r>
            <w:r>
              <w:t xml:space="preserve"> </w:t>
            </w:r>
            <w:r w:rsidR="00074E3C">
              <w:t>significantly contributes</w:t>
            </w:r>
            <w:r>
              <w:t xml:space="preserve"> to the visibility </w:t>
            </w:r>
            <w:r w:rsidR="00CC720C">
              <w:t xml:space="preserve">and understanding </w:t>
            </w:r>
            <w:r>
              <w:t xml:space="preserve">of the USA’s largest minority population group. </w:t>
            </w:r>
            <w:r w:rsidR="00074E3C">
              <w:t xml:space="preserve">In the UK, this </w:t>
            </w:r>
            <w:r>
              <w:t xml:space="preserve">remains a burgeoning field. Only a handful of specialist modules focus on Latinx Studies, and discussion of Latinx topics in the largest UK </w:t>
            </w:r>
            <w:r w:rsidR="00E54611">
              <w:t xml:space="preserve">learned </w:t>
            </w:r>
            <w:r>
              <w:t xml:space="preserve">societies for American </w:t>
            </w:r>
            <w:r w:rsidR="00E54611">
              <w:t xml:space="preserve">Studies </w:t>
            </w:r>
            <w:r>
              <w:t xml:space="preserve">(BAAS) and Hispanic </w:t>
            </w:r>
            <w:r w:rsidR="00E54611">
              <w:t xml:space="preserve">Studies </w:t>
            </w:r>
            <w:r>
              <w:t>(SLAS, AHGBI), remains limited</w:t>
            </w:r>
            <w:r w:rsidR="00074E3C">
              <w:t>.</w:t>
            </w:r>
            <w:r w:rsidR="00CC720C">
              <w:t xml:space="preserve"> </w:t>
            </w:r>
          </w:p>
          <w:p w14:paraId="4D4E59B6" w14:textId="77777777" w:rsidR="00CC720C" w:rsidRDefault="00CC720C" w:rsidP="005F73E9"/>
          <w:p w14:paraId="18E771C0" w14:textId="6125E437" w:rsidR="00111FD7" w:rsidRPr="004F7ACC" w:rsidRDefault="00F81720" w:rsidP="00745670">
            <w:pPr>
              <w:rPr>
                <w:bCs/>
              </w:rPr>
            </w:pPr>
            <w:r>
              <w:t xml:space="preserve">This </w:t>
            </w:r>
            <w:r w:rsidR="00074E3C">
              <w:t>project</w:t>
            </w:r>
            <w:r>
              <w:t xml:space="preserve"> will</w:t>
            </w:r>
            <w:r w:rsidR="00074E3C">
              <w:t xml:space="preserve"> therefore</w:t>
            </w:r>
            <w:r>
              <w:t xml:space="preserve"> have immediate</w:t>
            </w:r>
            <w:r w:rsidR="001D1A15">
              <w:t xml:space="preserve"> academic </w:t>
            </w:r>
            <w:r>
              <w:t>knowledge exchange</w:t>
            </w:r>
            <w:r w:rsidR="00111FD7">
              <w:t xml:space="preserve"> and social</w:t>
            </w:r>
            <w:r>
              <w:t xml:space="preserve"> value</w:t>
            </w:r>
            <w:r w:rsidR="001D1A15">
              <w:t>,</w:t>
            </w:r>
            <w:r>
              <w:t xml:space="preserve"> </w:t>
            </w:r>
            <w:r w:rsidR="00074E3C">
              <w:t xml:space="preserve">as it will take an interdisciplinary approach to </w:t>
            </w:r>
            <w:r>
              <w:t>render</w:t>
            </w:r>
            <w:r w:rsidR="001D1A15">
              <w:t>ing</w:t>
            </w:r>
            <w:r>
              <w:t xml:space="preserve"> more visible the UK’s 8</w:t>
            </w:r>
            <w:r w:rsidRPr="00ED448B">
              <w:rPr>
                <w:vertAlign w:val="superscript"/>
              </w:rPr>
              <w:t>th</w:t>
            </w:r>
            <w:r>
              <w:t xml:space="preserve"> largest minority group</w:t>
            </w:r>
            <w:r w:rsidR="00E54611">
              <w:t xml:space="preserve"> and i</w:t>
            </w:r>
            <w:r w:rsidR="00035B8B">
              <w:t xml:space="preserve">ts literary, cultural, </w:t>
            </w:r>
            <w:r w:rsidR="00E54611">
              <w:t>and artistic production</w:t>
            </w:r>
            <w:r w:rsidR="00A578A1">
              <w:t xml:space="preserve">. </w:t>
            </w:r>
            <w:r w:rsidR="00E54611">
              <w:t>In so doing, this</w:t>
            </w:r>
            <w:r w:rsidR="00074E3C">
              <w:t xml:space="preserve"> project </w:t>
            </w:r>
            <w:r>
              <w:t>develop</w:t>
            </w:r>
            <w:r w:rsidR="00E54611">
              <w:t>s</w:t>
            </w:r>
            <w:r w:rsidR="00CC720C">
              <w:t xml:space="preserve"> our</w:t>
            </w:r>
            <w:r>
              <w:t xml:space="preserve"> understanding of the Hispanic UK population and </w:t>
            </w:r>
            <w:r w:rsidR="00074E3C">
              <w:t xml:space="preserve">its </w:t>
            </w:r>
            <w:r>
              <w:t>growing cultural influence</w:t>
            </w:r>
            <w:r w:rsidR="00CC720C">
              <w:t xml:space="preserve">. </w:t>
            </w:r>
            <w:r w:rsidR="00111FD7">
              <w:t xml:space="preserve">This project is </w:t>
            </w:r>
            <w:r w:rsidR="004F7ACC">
              <w:t>a</w:t>
            </w:r>
            <w:r w:rsidR="00111FD7">
              <w:t xml:space="preserve"> first step in the realisation of the field of British Latinx Studies</w:t>
            </w:r>
            <w:r w:rsidR="004F7ACC">
              <w:t>,</w:t>
            </w:r>
            <w:r w:rsidR="00111FD7">
              <w:t xml:space="preserve"> and </w:t>
            </w:r>
            <w:r w:rsidR="004F7ACC">
              <w:t>d</w:t>
            </w:r>
            <w:r w:rsidR="004F7ACC">
              <w:rPr>
                <w:bCs/>
              </w:rPr>
              <w:t xml:space="preserve">rawing on literary, cultural, and artistic sources, it will shed new light on what it means to identify as British and Latinx in the contemporary UK, enhancing </w:t>
            </w:r>
            <w:r w:rsidR="00111FD7">
              <w:t>understandings of:</w:t>
            </w:r>
          </w:p>
          <w:p w14:paraId="426422E3" w14:textId="70260A6D" w:rsidR="00111FD7" w:rsidRDefault="005F73E9" w:rsidP="001D1A15">
            <w:pPr>
              <w:pStyle w:val="ListParagraph"/>
              <w:numPr>
                <w:ilvl w:val="0"/>
                <w:numId w:val="16"/>
              </w:numPr>
            </w:pPr>
            <w:r>
              <w:t>the UK’s historical relationsh</w:t>
            </w:r>
            <w:r w:rsidR="00CC720C">
              <w:t xml:space="preserve">ip with Spain and Latin America; </w:t>
            </w:r>
          </w:p>
          <w:p w14:paraId="7E0B063D" w14:textId="685DE90B" w:rsidR="00111FD7" w:rsidRDefault="005F73E9" w:rsidP="001D1A15">
            <w:pPr>
              <w:pStyle w:val="ListParagraph"/>
              <w:numPr>
                <w:ilvl w:val="0"/>
                <w:numId w:val="16"/>
              </w:numPr>
            </w:pPr>
            <w:r>
              <w:t xml:space="preserve">contemporary relationships </w:t>
            </w:r>
            <w:r w:rsidR="00CC720C">
              <w:t xml:space="preserve">in the contexts of </w:t>
            </w:r>
            <w:proofErr w:type="spellStart"/>
            <w:r w:rsidR="00CC720C">
              <w:t>globalisation</w:t>
            </w:r>
            <w:proofErr w:type="spellEnd"/>
            <w:r>
              <w:t xml:space="preserve"> and future challenges such as changing global migration patterns in response to climate change</w:t>
            </w:r>
            <w:r w:rsidR="00CC720C">
              <w:t xml:space="preserve">; </w:t>
            </w:r>
          </w:p>
          <w:p w14:paraId="5AFF4286" w14:textId="2C22BCCF" w:rsidR="00111FD7" w:rsidRDefault="005F73E9" w:rsidP="001D1A15">
            <w:pPr>
              <w:pStyle w:val="ListParagraph"/>
              <w:numPr>
                <w:ilvl w:val="0"/>
                <w:numId w:val="16"/>
              </w:numPr>
            </w:pPr>
            <w:r>
              <w:t>diversifying discussions about race, ethnicity and language on our multicultural, post-</w:t>
            </w:r>
            <w:r>
              <w:lastRenderedPageBreak/>
              <w:t>Brexit</w:t>
            </w:r>
            <w:r w:rsidR="00CC720C">
              <w:t xml:space="preserve"> island; </w:t>
            </w:r>
          </w:p>
          <w:p w14:paraId="30FD78D0" w14:textId="09BD37C1" w:rsidR="00FA65DC" w:rsidRDefault="005F73E9" w:rsidP="00111FD7">
            <w:pPr>
              <w:pStyle w:val="ListParagraph"/>
              <w:numPr>
                <w:ilvl w:val="0"/>
                <w:numId w:val="16"/>
              </w:numPr>
            </w:pPr>
            <w:r>
              <w:t>issues around access to, and presence in,</w:t>
            </w:r>
            <w:r w:rsidR="00CC720C">
              <w:t xml:space="preserve"> UK HE for minority groups</w:t>
            </w:r>
            <w:r w:rsidR="00111FD7">
              <w:t>.</w:t>
            </w:r>
          </w:p>
          <w:p w14:paraId="07108D12" w14:textId="668BF0E2" w:rsidR="00E54611" w:rsidRDefault="00E54611" w:rsidP="00745670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6096" w14:textId="77777777" w:rsidR="005803BE" w:rsidRDefault="005803BE" w:rsidP="006E6127">
      <w:pPr>
        <w:spacing w:after="0" w:line="240" w:lineRule="auto"/>
      </w:pPr>
      <w:r>
        <w:separator/>
      </w:r>
    </w:p>
  </w:endnote>
  <w:endnote w:type="continuationSeparator" w:id="0">
    <w:p w14:paraId="1B1DE7B1" w14:textId="77777777" w:rsidR="005803BE" w:rsidRDefault="005803BE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0E1A" w14:textId="77777777" w:rsidR="005803BE" w:rsidRDefault="005803BE" w:rsidP="006E6127">
      <w:pPr>
        <w:spacing w:after="0" w:line="240" w:lineRule="auto"/>
      </w:pPr>
      <w:r>
        <w:separator/>
      </w:r>
    </w:p>
  </w:footnote>
  <w:footnote w:type="continuationSeparator" w:id="0">
    <w:p w14:paraId="2E7DFBD2" w14:textId="77777777" w:rsidR="005803BE" w:rsidRDefault="005803BE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ED4"/>
    <w:multiLevelType w:val="hybridMultilevel"/>
    <w:tmpl w:val="153E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5B8B"/>
    <w:rsid w:val="000362E9"/>
    <w:rsid w:val="00074E3C"/>
    <w:rsid w:val="000A5FB7"/>
    <w:rsid w:val="000B53E0"/>
    <w:rsid w:val="000D022E"/>
    <w:rsid w:val="000D3A88"/>
    <w:rsid w:val="000D4FBC"/>
    <w:rsid w:val="000E2872"/>
    <w:rsid w:val="000F7117"/>
    <w:rsid w:val="0010106D"/>
    <w:rsid w:val="00111FD7"/>
    <w:rsid w:val="00167C0C"/>
    <w:rsid w:val="001A7EBB"/>
    <w:rsid w:val="001B577C"/>
    <w:rsid w:val="001D1A15"/>
    <w:rsid w:val="001F535B"/>
    <w:rsid w:val="00293CE4"/>
    <w:rsid w:val="00295395"/>
    <w:rsid w:val="002C5057"/>
    <w:rsid w:val="002E4784"/>
    <w:rsid w:val="002E7CF8"/>
    <w:rsid w:val="002F5466"/>
    <w:rsid w:val="00325B09"/>
    <w:rsid w:val="00337001"/>
    <w:rsid w:val="003442F5"/>
    <w:rsid w:val="0035424F"/>
    <w:rsid w:val="00397A73"/>
    <w:rsid w:val="003A3C98"/>
    <w:rsid w:val="003A7AD7"/>
    <w:rsid w:val="003B261B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4F7ACC"/>
    <w:rsid w:val="00504A1F"/>
    <w:rsid w:val="005149F2"/>
    <w:rsid w:val="00522C7E"/>
    <w:rsid w:val="005803BE"/>
    <w:rsid w:val="00582BA8"/>
    <w:rsid w:val="00594E21"/>
    <w:rsid w:val="005D7571"/>
    <w:rsid w:val="005F73E9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51EB7"/>
    <w:rsid w:val="00767E71"/>
    <w:rsid w:val="007B63D9"/>
    <w:rsid w:val="007E5905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6E24"/>
    <w:rsid w:val="008F2278"/>
    <w:rsid w:val="008F2AD4"/>
    <w:rsid w:val="00912C2C"/>
    <w:rsid w:val="00960C59"/>
    <w:rsid w:val="00966007"/>
    <w:rsid w:val="00973B60"/>
    <w:rsid w:val="009D4DCA"/>
    <w:rsid w:val="009F1F3E"/>
    <w:rsid w:val="009F3E5F"/>
    <w:rsid w:val="00A03DCD"/>
    <w:rsid w:val="00A10790"/>
    <w:rsid w:val="00A404E6"/>
    <w:rsid w:val="00A45C8A"/>
    <w:rsid w:val="00A578A1"/>
    <w:rsid w:val="00AB7918"/>
    <w:rsid w:val="00AE100F"/>
    <w:rsid w:val="00AF45A7"/>
    <w:rsid w:val="00AF4B84"/>
    <w:rsid w:val="00B01AB4"/>
    <w:rsid w:val="00B36B2E"/>
    <w:rsid w:val="00B36EBC"/>
    <w:rsid w:val="00BA33B5"/>
    <w:rsid w:val="00C5031A"/>
    <w:rsid w:val="00C72021"/>
    <w:rsid w:val="00CC720C"/>
    <w:rsid w:val="00D026B5"/>
    <w:rsid w:val="00D15871"/>
    <w:rsid w:val="00D402FB"/>
    <w:rsid w:val="00D5202E"/>
    <w:rsid w:val="00D64813"/>
    <w:rsid w:val="00D74FCA"/>
    <w:rsid w:val="00DA7D0B"/>
    <w:rsid w:val="00E35C41"/>
    <w:rsid w:val="00E37A87"/>
    <w:rsid w:val="00E46198"/>
    <w:rsid w:val="00E541E4"/>
    <w:rsid w:val="00E54611"/>
    <w:rsid w:val="00E565CD"/>
    <w:rsid w:val="00E729F2"/>
    <w:rsid w:val="00E75690"/>
    <w:rsid w:val="00EE33EA"/>
    <w:rsid w:val="00EE5B37"/>
    <w:rsid w:val="00EF7466"/>
    <w:rsid w:val="00F44629"/>
    <w:rsid w:val="00F56631"/>
    <w:rsid w:val="00F81720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4E3C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15@l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f31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FC7E-A7F0-4F32-8289-505306FB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5</cp:revision>
  <dcterms:created xsi:type="dcterms:W3CDTF">2022-11-21T11:48:00Z</dcterms:created>
  <dcterms:modified xsi:type="dcterms:W3CDTF">2022-11-21T11:56:00Z</dcterms:modified>
</cp:coreProperties>
</file>