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160C" w14:textId="77777777" w:rsidR="008216CF" w:rsidRDefault="008216CF" w:rsidP="008216CF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23D481FF" w14:textId="77777777" w:rsidR="008216CF" w:rsidRDefault="008216CF" w:rsidP="008216CF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Future 50  PhD Scholarship </w:t>
      </w:r>
    </w:p>
    <w:p w14:paraId="0DE82DD6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b/>
          <w:color w:val="000000"/>
          <w:u w:val="single"/>
          <w:lang w:eastAsia="en-GB"/>
        </w:rPr>
      </w:pPr>
    </w:p>
    <w:p w14:paraId="07743803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D6E6D" w14:paraId="1AB296DC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595533A7" w:rsidR="0039206A" w:rsidRPr="003D6E6D" w:rsidRDefault="00F52246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>HS</w:t>
            </w:r>
            <w:r w:rsidR="009A1177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9A1177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Hadjiconstantinou</w:t>
            </w:r>
          </w:p>
        </w:tc>
      </w:tr>
    </w:tbl>
    <w:p w14:paraId="505228F3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9206A" w:rsidRPr="003D6E6D" w14:paraId="6B67D973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4D050B59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Dr Michelle Hadjiconstantinou</w:t>
            </w:r>
          </w:p>
        </w:tc>
      </w:tr>
      <w:tr w:rsidR="0039206A" w:rsidRPr="003D6E6D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2506A20E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Diabetes Research Centre</w:t>
            </w:r>
          </w:p>
        </w:tc>
      </w:tr>
      <w:tr w:rsidR="0039206A" w:rsidRPr="003D6E6D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6903279D" w:rsidR="0039206A" w:rsidRPr="003D6E6D" w:rsidRDefault="005B4A00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>m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h333@le.ac.uk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7D03C486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0116 258 4320</w:t>
            </w:r>
          </w:p>
        </w:tc>
      </w:tr>
    </w:tbl>
    <w:p w14:paraId="13A9D7D6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D6E6D" w14:paraId="57596EAD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5C161CBD" w14:textId="54AD83E2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Dr Clare Gillies</w:t>
            </w:r>
          </w:p>
        </w:tc>
      </w:tr>
      <w:tr w:rsidR="0039206A" w:rsidRPr="003D6E6D" w14:paraId="19CCB21F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56D3EF3F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Diabetes Research Centre</w:t>
            </w:r>
          </w:p>
        </w:tc>
      </w:tr>
      <w:tr w:rsidR="0039206A" w:rsidRPr="003D6E6D" w14:paraId="2FD12115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1F32C58D" w:rsidR="0039206A" w:rsidRPr="003D6E6D" w:rsidRDefault="005B4A00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>c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lg13@le.ac.uk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1EC16BA0" w:rsidR="0039206A" w:rsidRPr="003D6E6D" w:rsidRDefault="005B4A00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>0116 258 4320</w:t>
            </w:r>
          </w:p>
        </w:tc>
      </w:tr>
    </w:tbl>
    <w:p w14:paraId="04EEF7E7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D6E6D" w14:paraId="11CECD94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149E23C4" w14:textId="5D4FC0F0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Prof Carolyn Tarrant </w:t>
            </w:r>
          </w:p>
        </w:tc>
      </w:tr>
    </w:tbl>
    <w:p w14:paraId="45B16328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b/>
          <w:color w:val="000000"/>
          <w:u w:val="single"/>
          <w:lang w:eastAsia="en-GB"/>
        </w:rPr>
      </w:pPr>
    </w:p>
    <w:p w14:paraId="4135DECE" w14:textId="77777777" w:rsidR="0039206A" w:rsidRPr="003D6E6D" w:rsidRDefault="0039206A" w:rsidP="005D528A">
      <w:pPr>
        <w:spacing w:line="240" w:lineRule="auto"/>
        <w:rPr>
          <w:rFonts w:asciiTheme="minorHAnsi" w:eastAsia="Calibri" w:hAnsiTheme="minorHAnsi" w:cstheme="minorHAnsi"/>
          <w:b/>
          <w:i/>
          <w:color w:val="000000"/>
          <w:lang w:eastAsia="en-GB"/>
        </w:rPr>
      </w:pPr>
      <w:r w:rsidRPr="003D6E6D">
        <w:rPr>
          <w:rFonts w:asciiTheme="minorHAnsi" w:eastAsia="Calibri" w:hAnsiTheme="minorHAnsi" w:cstheme="minorHAnsi"/>
          <w:b/>
          <w:color w:val="000000"/>
          <w:lang w:eastAsia="en-GB"/>
        </w:rPr>
        <w:t xml:space="preserve">Section 2 – </w:t>
      </w:r>
      <w:r w:rsidRPr="003D6E6D">
        <w:rPr>
          <w:rFonts w:asciiTheme="minorHAnsi" w:eastAsia="Calibri" w:hAnsiTheme="minorHAnsi" w:cstheme="minorHAns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9206A" w:rsidRPr="003D6E6D" w14:paraId="5C7F2245" w14:textId="77777777" w:rsidTr="00654390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7C02A055" w:rsidR="0039206A" w:rsidRPr="003D6E6D" w:rsidRDefault="00325106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Adapt</w:t>
            </w:r>
            <w:r w:rsidR="003D6E6D" w:rsidRPr="003D6E6D">
              <w:rPr>
                <w:rFonts w:asciiTheme="minorHAnsi" w:hAnsiTheme="minorHAnsi" w:cstheme="minorHAnsi"/>
              </w:rPr>
              <w:t xml:space="preserve"> and pilot a digital-based self-management programme for young adults with type 2 diabetes and multi-morbidity</w:t>
            </w:r>
          </w:p>
        </w:tc>
      </w:tr>
      <w:tr w:rsidR="0039206A" w:rsidRPr="003D6E6D" w14:paraId="0BA24187" w14:textId="77777777" w:rsidTr="0065439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14FEFF5B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hAnsiTheme="minorHAnsi" w:cstheme="minorHAnsi"/>
              </w:rPr>
              <w:t>Carry out a needs assessment to identify priority areas for the self-management of type 2 diabetes in young adults, including a systematic review and an exploratory qualitative study.</w:t>
            </w:r>
          </w:p>
        </w:tc>
      </w:tr>
      <w:tr w:rsidR="0039206A" w:rsidRPr="003D6E6D" w14:paraId="386423AB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0FED1354" w:rsidR="0039206A" w:rsidRPr="003D6E6D" w:rsidRDefault="00325106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Adapt</w:t>
            </w:r>
            <w:r w:rsidR="003D6E6D" w:rsidRPr="003D6E6D">
              <w:rPr>
                <w:rFonts w:asciiTheme="minorHAnsi" w:hAnsiTheme="minorHAnsi" w:cstheme="minorHAnsi"/>
              </w:rPr>
              <w:t xml:space="preserve"> and pilot an age-appropriate digital-based programme to provide tailored support to young adults with type 2 diabetes (18-40 years of age).</w:t>
            </w:r>
          </w:p>
        </w:tc>
      </w:tr>
      <w:tr w:rsidR="0039206A" w:rsidRPr="003D6E6D" w14:paraId="55C3CAE0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D6E6D" w:rsidRDefault="0039206A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67F080BA" w:rsidR="0039206A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hAnsiTheme="minorHAnsi" w:cstheme="minorHAnsi"/>
              </w:rPr>
              <w:t>Carry out a mixed-method evaluation study.</w:t>
            </w:r>
          </w:p>
        </w:tc>
      </w:tr>
      <w:tr w:rsidR="0039206A" w:rsidRPr="003D6E6D" w14:paraId="78C09C5D" w14:textId="77777777" w:rsidTr="0065439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0B3230FC" w:rsidR="0039206A" w:rsidRPr="003D6E6D" w:rsidRDefault="0039206A" w:rsidP="00212B2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 xml:space="preserve">Project Summary </w:t>
            </w:r>
            <w:r w:rsidR="00E70D7E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 xml:space="preserve"> </w:t>
            </w:r>
          </w:p>
        </w:tc>
      </w:tr>
      <w:tr w:rsidR="0039206A" w:rsidRPr="003D6E6D" w14:paraId="0BAB11B3" w14:textId="77777777" w:rsidTr="00654390">
        <w:tc>
          <w:tcPr>
            <w:tcW w:w="9016" w:type="dxa"/>
            <w:gridSpan w:val="3"/>
          </w:tcPr>
          <w:p w14:paraId="2B17009C" w14:textId="76DF18CF" w:rsidR="003D6E6D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5D528A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Type 2 diabetes</w:t>
            </w:r>
            <w:r w:rsidR="005D528A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 xml:space="preserve"> (T2D)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has become increasingly common in </w:t>
            </w:r>
            <w:r w:rsidRPr="005D528A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young adults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. Currently in </w:t>
            </w:r>
            <w:r w:rsidR="00F25E6F">
              <w:rPr>
                <w:rFonts w:asciiTheme="minorHAnsi" w:eastAsia="Calibri" w:hAnsiTheme="minorHAnsi" w:cstheme="minorHAnsi"/>
                <w:color w:val="000000"/>
                <w:lang w:eastAsia="en-GB"/>
              </w:rPr>
              <w:t>England and Wales, there are ~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122,780 children and youn</w:t>
            </w:r>
            <w:r w:rsidR="005D528A">
              <w:rPr>
                <w:rFonts w:asciiTheme="minorHAnsi" w:eastAsia="Calibri" w:hAnsiTheme="minorHAnsi" w:cstheme="minorHAnsi"/>
                <w:color w:val="000000"/>
                <w:lang w:eastAsia="en-GB"/>
              </w:rPr>
              <w:t>g adults living with T2D</w:t>
            </w:r>
            <w:r w:rsidR="00575198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[1]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. Early-onset of </w:t>
            </w:r>
            <w:r w:rsidR="005D528A">
              <w:rPr>
                <w:rFonts w:asciiTheme="minorHAnsi" w:eastAsia="Calibri" w:hAnsiTheme="minorHAnsi" w:cstheme="minorHAnsi"/>
                <w:color w:val="000000"/>
                <w:lang w:eastAsia="en-GB"/>
              </w:rPr>
              <w:t>T2D</w:t>
            </w:r>
            <w:r w:rsidR="00651B59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651B59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(diagnosis before 40 years)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has been pro</w:t>
            </w:r>
            <w:r w:rsidR="004E4380">
              <w:rPr>
                <w:rFonts w:asciiTheme="minorHAnsi" w:eastAsia="Calibri" w:hAnsiTheme="minorHAnsi" w:cstheme="minorHAnsi"/>
                <w:color w:val="000000"/>
                <w:lang w:eastAsia="en-GB"/>
              </w:rPr>
              <w:t>ven to severely impact</w:t>
            </w:r>
            <w:r w:rsidR="00212B2A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health outcomes, </w:t>
            </w:r>
            <w:r w:rsidR="00212B2A" w:rsidRPr="00212B2A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including diabetes-related physical complications (such as retinopathy, neuropathy, coronary heart disease, stroke), but also psychological complications, including depression, anxiety and diabetes-related distress. </w:t>
            </w:r>
            <w:r w:rsidR="00575198">
              <w:rPr>
                <w:rFonts w:asciiTheme="minorHAnsi" w:eastAsia="Calibri" w:hAnsiTheme="minorHAnsi" w:cstheme="minorHAnsi"/>
                <w:color w:val="000000"/>
                <w:lang w:eastAsia="en-GB"/>
              </w:rPr>
              <w:t>[2-3]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.</w:t>
            </w:r>
          </w:p>
          <w:p w14:paraId="2805C47D" w14:textId="68E4F8C9" w:rsidR="003D6E6D" w:rsidRPr="003D6E6D" w:rsidRDefault="00575198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>Although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programmes are available to</w:t>
            </w: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all</w:t>
            </w:r>
            <w:r w:rsidR="004E4380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5D528A">
              <w:rPr>
                <w:rFonts w:asciiTheme="minorHAnsi" w:eastAsia="Calibri" w:hAnsiTheme="minorHAnsi" w:cstheme="minorHAnsi"/>
                <w:color w:val="000000"/>
                <w:lang w:eastAsia="en-GB"/>
              </w:rPr>
              <w:t>adults with T2D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, evidence highlights a strong need to </w:t>
            </w:r>
            <w:r w:rsidR="003D6E6D" w:rsidRPr="00575198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develop tailored and age-appropriate programmes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that acknowledge the impact of life transitions (i.e. early careers, family planning </w:t>
            </w:r>
            <w:r w:rsidR="005B4A00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etc.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) on young people’s diabetes management and emotional wellbeing</w:t>
            </w:r>
            <w:r w:rsidR="005B4A00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[4]</w:t>
            </w:r>
            <w:r w:rsidR="003D6E6D"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.</w:t>
            </w:r>
          </w:p>
          <w:p w14:paraId="0581BEB6" w14:textId="37713D8B" w:rsidR="00FB64DE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Based on preliminary findings, there are currently no self-management p</w:t>
            </w:r>
            <w:r w:rsidR="00FB64DE">
              <w:rPr>
                <w:rFonts w:asciiTheme="minorHAnsi" w:eastAsia="Calibri" w:hAnsiTheme="minorHAnsi" w:cstheme="minorHAnsi"/>
                <w:color w:val="000000"/>
                <w:lang w:eastAsia="en-GB"/>
              </w:rPr>
              <w:t>rogrammes available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for y</w:t>
            </w:r>
            <w:r w:rsidR="005D528A">
              <w:rPr>
                <w:rFonts w:asciiTheme="minorHAnsi" w:eastAsia="Calibri" w:hAnsiTheme="minorHAnsi" w:cstheme="minorHAnsi"/>
                <w:color w:val="000000"/>
                <w:lang w:eastAsia="en-GB"/>
              </w:rPr>
              <w:t>oung adults with T2D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. </w:t>
            </w:r>
          </w:p>
          <w:p w14:paraId="004FB014" w14:textId="131A9B69" w:rsidR="003D6E6D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FB64DE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lastRenderedPageBreak/>
              <w:t>The aim of this proposal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is to adapt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an age-appropriate digital-based self-management programme for young adults. The format of this progra</w:t>
            </w:r>
            <w:r w:rsidR="00472C81">
              <w:rPr>
                <w:rFonts w:asciiTheme="minorHAnsi" w:eastAsia="Calibri" w:hAnsiTheme="minorHAnsi" w:cstheme="minorHAnsi"/>
                <w:color w:val="000000"/>
                <w:lang w:eastAsia="en-GB"/>
              </w:rPr>
              <w:t>mme will be based on our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digital-based self-management programme</w:t>
            </w:r>
            <w:r w:rsidR="005D528A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for adults with T2D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, myDESMOND (https://www.desmond.nhs.uk/modules-posts/mydesmond), which is currently available across the UK and Australia. </w:t>
            </w:r>
          </w:p>
          <w:p w14:paraId="47E6F28D" w14:textId="77777777" w:rsidR="003D6E6D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This proposal will consist of 3 work packages (WP):</w:t>
            </w:r>
          </w:p>
          <w:p w14:paraId="06A151BA" w14:textId="1B062235" w:rsidR="003D6E6D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WP1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: </w:t>
            </w:r>
            <w:r w:rsidR="00325106" w:rsidRP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Conduct a needs assessment, including: (i) a systematic review 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to</w:t>
            </w:r>
            <w:r w:rsidR="00325106" w:rsidRP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identify key b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ehaviour change techniques</w:t>
            </w:r>
            <w:r w:rsidR="00325106" w:rsidRP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; (ii) an exploratory q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ualitative study</w:t>
            </w:r>
            <w:r w:rsidR="00325106" w:rsidRP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to explore barriers and facilitators to diabetes management in young adults with T2D, underpinned by a behaviour change model.</w:t>
            </w:r>
          </w:p>
          <w:p w14:paraId="3B8C6F98" w14:textId="222FAD08" w:rsidR="003D6E6D" w:rsidRPr="003D6E6D" w:rsidRDefault="003D6E6D" w:rsidP="005D528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WP2</w:t>
            </w:r>
            <w:r w:rsidR="00651B59">
              <w:rPr>
                <w:rFonts w:asciiTheme="minorHAnsi" w:eastAsia="Calibri" w:hAnsiTheme="minorHAnsi" w:cstheme="minorHAnsi"/>
                <w:color w:val="000000"/>
                <w:lang w:eastAsia="en-GB"/>
              </w:rPr>
              <w:t>: Adapt and refine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a digital-based self-management programme informed by findings from WP1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, guided by the ADAPT framework</w:t>
            </w:r>
            <w:r w:rsidR="005B4A00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[5]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. 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P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iloting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of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the intervention, as per the MRC framework for developing complex interventions</w:t>
            </w:r>
            <w:r w:rsidR="005B4A00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[6]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. </w:t>
            </w:r>
          </w:p>
          <w:p w14:paraId="3EB48759" w14:textId="48A26E99" w:rsidR="00325106" w:rsidRDefault="003D6E6D" w:rsidP="00325106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3D6E6D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WP3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: 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>C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onduct mixed-</w:t>
            </w:r>
            <w:r w:rsidR="00651B59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methods evaluation 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to assess the potential effectiveness of the tool and to gather initial feedback on user</w:t>
            </w:r>
            <w:r w:rsidR="00E70D7E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experience. Data analysis will 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>be based on self-administered questionnaires and</w:t>
            </w:r>
            <w:r w:rsidR="0032510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biomarkers; and</w:t>
            </w:r>
            <w:r w:rsidRPr="003D6E6D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interviews.</w:t>
            </w:r>
          </w:p>
          <w:p w14:paraId="78D482CE" w14:textId="4E2C0E6C" w:rsidR="004E4380" w:rsidRPr="004E4380" w:rsidRDefault="00212B2A" w:rsidP="00212B2A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212B2A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The student will be supported by our multi-disciplinary team based at the Diabetes Research Centre, who have a tracked record in digital intervention development and systematic reviews. </w:t>
            </w:r>
          </w:p>
        </w:tc>
      </w:tr>
    </w:tbl>
    <w:p w14:paraId="3CD2B30E" w14:textId="2413AB48" w:rsidR="002240E0" w:rsidRDefault="002240E0" w:rsidP="005D528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198" w14:paraId="2AD41D5E" w14:textId="77777777" w:rsidTr="00575198">
        <w:tc>
          <w:tcPr>
            <w:tcW w:w="9016" w:type="dxa"/>
          </w:tcPr>
          <w:p w14:paraId="48275357" w14:textId="77777777" w:rsidR="00575198" w:rsidRPr="00E70D7E" w:rsidRDefault="00575198" w:rsidP="005D528A">
            <w:pPr>
              <w:rPr>
                <w:rFonts w:asciiTheme="minorHAnsi" w:hAnsiTheme="minorHAnsi" w:cstheme="minorHAnsi"/>
                <w:b/>
              </w:rPr>
            </w:pPr>
            <w:r w:rsidRPr="00E70D7E">
              <w:rPr>
                <w:rFonts w:asciiTheme="minorHAnsi" w:hAnsiTheme="minorHAnsi" w:cstheme="minorHAnsi"/>
                <w:b/>
              </w:rPr>
              <w:t>References</w:t>
            </w:r>
          </w:p>
          <w:p w14:paraId="4087AAAC" w14:textId="77777777" w:rsidR="00575198" w:rsidRDefault="00575198" w:rsidP="00E70D7E">
            <w:pPr>
              <w:pStyle w:val="ListParagraph"/>
              <w:numPr>
                <w:ilvl w:val="0"/>
                <w:numId w:val="11"/>
              </w:numPr>
              <w:ind w:left="4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NHS Digital, </w:t>
            </w:r>
            <w:r w:rsidRPr="00575198">
              <w:rPr>
                <w:rFonts w:asciiTheme="minorHAnsi" w:hAnsiTheme="minorHAnsi" w:cstheme="minorHAnsi"/>
              </w:rPr>
              <w:t>Young People with Type 2 Diabetes, 2019-20</w:t>
            </w:r>
            <w:r>
              <w:rPr>
                <w:rFonts w:asciiTheme="minorHAnsi" w:hAnsiTheme="minorHAnsi" w:cstheme="minorHAnsi"/>
              </w:rPr>
              <w:t>,</w:t>
            </w:r>
            <w:r w:rsidRPr="005751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2021. Available: </w:t>
            </w:r>
            <w:r w:rsidRPr="00575198">
              <w:rPr>
                <w:rFonts w:asciiTheme="minorHAnsi" w:hAnsiTheme="minorHAnsi" w:cstheme="minorHAnsi"/>
              </w:rPr>
              <w:t>https://digital.nhs.uk/data-and-information/publications/statistical/national-diabetes-audit/young-people-with-type-2-diabetes-2019--20</w:t>
            </w:r>
            <w:r>
              <w:rPr>
                <w:rFonts w:asciiTheme="minorHAnsi" w:hAnsiTheme="minorHAnsi" w:cstheme="minorHAnsi"/>
              </w:rPr>
              <w:t xml:space="preserve"> [Accessed 23 Oct 2022]</w:t>
            </w:r>
          </w:p>
          <w:p w14:paraId="59819407" w14:textId="77777777" w:rsidR="00575198" w:rsidRDefault="00575198" w:rsidP="00E70D7E">
            <w:pPr>
              <w:pStyle w:val="ListParagraph"/>
              <w:numPr>
                <w:ilvl w:val="0"/>
                <w:numId w:val="11"/>
              </w:numPr>
              <w:ind w:left="457"/>
              <w:rPr>
                <w:rFonts w:asciiTheme="minorHAnsi" w:hAnsiTheme="minorHAnsi" w:cstheme="minorHAnsi"/>
              </w:rPr>
            </w:pPr>
            <w:r w:rsidRPr="00575198">
              <w:rPr>
                <w:rFonts w:asciiTheme="minorHAnsi" w:hAnsiTheme="minorHAnsi" w:cstheme="minorHAnsi"/>
              </w:rPr>
              <w:t>Davies MJ, D’Alessio DA, Fradkin J, Kernan WN, Mathieu C, Mingrone G, et al. Management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5198">
              <w:rPr>
                <w:rFonts w:asciiTheme="minorHAnsi" w:hAnsiTheme="minorHAnsi" w:cstheme="minorHAnsi"/>
              </w:rPr>
              <w:t>of hyperglycaemia in type 2 diabetes, 2018. A consensus report by the American Diabetes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5198">
              <w:rPr>
                <w:rFonts w:asciiTheme="minorHAnsi" w:hAnsiTheme="minorHAnsi" w:cstheme="minorHAnsi"/>
              </w:rPr>
              <w:t>Association (ADA) and the European Association for the Study of Diabetes (EASD).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5198">
              <w:rPr>
                <w:rFonts w:asciiTheme="minorHAnsi" w:hAnsiTheme="minorHAnsi" w:cstheme="minorHAnsi"/>
              </w:rPr>
              <w:t>Diabetologia. 2018;61(12):2461–98.</w:t>
            </w:r>
          </w:p>
          <w:p w14:paraId="04506E38" w14:textId="77777777" w:rsidR="00575198" w:rsidRDefault="00575198" w:rsidP="00E70D7E">
            <w:pPr>
              <w:pStyle w:val="ListParagraph"/>
              <w:numPr>
                <w:ilvl w:val="0"/>
                <w:numId w:val="11"/>
              </w:numPr>
              <w:ind w:left="457"/>
              <w:rPr>
                <w:rFonts w:asciiTheme="minorHAnsi" w:hAnsiTheme="minorHAnsi" w:cstheme="minorHAnsi"/>
              </w:rPr>
            </w:pPr>
            <w:r w:rsidRPr="00575198">
              <w:rPr>
                <w:rFonts w:asciiTheme="minorHAnsi" w:hAnsiTheme="minorHAnsi" w:cstheme="minorHAnsi"/>
              </w:rPr>
              <w:t>Lascar N, Brown J, Pattison H, Barnett AH, Bailey CJ, Bellary S. Type 2 diabetes in adolescents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5198">
              <w:rPr>
                <w:rFonts w:asciiTheme="minorHAnsi" w:hAnsiTheme="minorHAnsi" w:cstheme="minorHAnsi"/>
              </w:rPr>
              <w:t>and young adults. Lancet Diabetes Endocrinol. 2018;6(1):69–80.</w:t>
            </w:r>
          </w:p>
          <w:p w14:paraId="52716441" w14:textId="77777777" w:rsidR="005B4A00" w:rsidRDefault="005B4A00" w:rsidP="00E70D7E">
            <w:pPr>
              <w:pStyle w:val="ListParagraph"/>
              <w:numPr>
                <w:ilvl w:val="0"/>
                <w:numId w:val="11"/>
              </w:numPr>
              <w:ind w:left="457"/>
              <w:rPr>
                <w:rFonts w:asciiTheme="minorHAnsi" w:hAnsiTheme="minorHAnsi" w:cstheme="minorHAnsi"/>
              </w:rPr>
            </w:pPr>
            <w:r w:rsidRPr="005B4A00">
              <w:rPr>
                <w:rFonts w:asciiTheme="minorHAnsi" w:hAnsiTheme="minorHAnsi" w:cstheme="minorHAnsi"/>
              </w:rPr>
              <w:t>Lake A., Bo A., Hadjiconstantinou M. Developing and evaluating behaviour change interventions for people with younger-onset type 2 diabetes: lessons and recommendations from existing programmes. Current Diabetes Reports. 2021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4065DF" w14:textId="33523740" w:rsidR="005B4A00" w:rsidRDefault="005B4A00" w:rsidP="00E70D7E">
            <w:pPr>
              <w:pStyle w:val="ListParagraph"/>
              <w:numPr>
                <w:ilvl w:val="0"/>
                <w:numId w:val="11"/>
              </w:numPr>
              <w:ind w:left="4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Moore G, Campbell M, Copeland L, Craig L, Craig P, Movsisyan A etc. </w:t>
            </w:r>
            <w:r w:rsidRPr="005B4A00">
              <w:rPr>
                <w:rFonts w:asciiTheme="minorHAnsi" w:hAnsiTheme="minorHAnsi" w:cstheme="minorHAnsi"/>
              </w:rPr>
              <w:t>Adapting interventions to new contexts—the ADAPT guidance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E70D7E">
              <w:rPr>
                <w:rFonts w:asciiTheme="minorHAnsi" w:hAnsiTheme="minorHAnsi" w:cstheme="minorHAnsi"/>
              </w:rPr>
              <w:t xml:space="preserve">The BMJ </w:t>
            </w:r>
            <w:r>
              <w:rPr>
                <w:rFonts w:asciiTheme="minorHAnsi" w:hAnsiTheme="minorHAnsi" w:cstheme="minorHAnsi"/>
              </w:rPr>
              <w:t>Research Methods and Reporting. 2021.</w:t>
            </w:r>
          </w:p>
          <w:p w14:paraId="7E8E0EA0" w14:textId="208C08F5" w:rsidR="005B4A00" w:rsidRPr="00575198" w:rsidRDefault="00E70D7E" w:rsidP="00E70D7E">
            <w:pPr>
              <w:pStyle w:val="ListParagraph"/>
              <w:numPr>
                <w:ilvl w:val="0"/>
                <w:numId w:val="11"/>
              </w:numPr>
              <w:ind w:left="4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Skivington K, Matthews L, Simpson S, Craig P, Baird J et al. </w:t>
            </w:r>
            <w:r w:rsidRPr="00E70D7E">
              <w:rPr>
                <w:rFonts w:asciiTheme="minorHAnsi" w:hAnsiTheme="minorHAnsi" w:cstheme="minorHAnsi"/>
              </w:rPr>
              <w:t>A new framework for developing and evaluating complex interventions: update of Medical Research Council guidance</w:t>
            </w:r>
            <w:r>
              <w:rPr>
                <w:rFonts w:asciiTheme="minorHAnsi" w:hAnsiTheme="minorHAnsi" w:cstheme="minorHAnsi"/>
              </w:rPr>
              <w:t>. The BMJ.</w:t>
            </w:r>
          </w:p>
        </w:tc>
      </w:tr>
    </w:tbl>
    <w:p w14:paraId="219EB91B" w14:textId="77777777" w:rsidR="00575198" w:rsidRPr="003D6E6D" w:rsidRDefault="00575198" w:rsidP="005D528A">
      <w:pPr>
        <w:rPr>
          <w:rFonts w:asciiTheme="minorHAnsi" w:hAnsiTheme="minorHAnsi" w:cstheme="minorHAnsi"/>
        </w:rPr>
      </w:pPr>
    </w:p>
    <w:sectPr w:rsidR="00575198" w:rsidRPr="003D6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F73"/>
    <w:multiLevelType w:val="hybridMultilevel"/>
    <w:tmpl w:val="124C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C280D"/>
    <w:rsid w:val="00212B2A"/>
    <w:rsid w:val="002240E0"/>
    <w:rsid w:val="00325106"/>
    <w:rsid w:val="0039206A"/>
    <w:rsid w:val="003D6E6D"/>
    <w:rsid w:val="00472C81"/>
    <w:rsid w:val="0047561F"/>
    <w:rsid w:val="004E4380"/>
    <w:rsid w:val="00553917"/>
    <w:rsid w:val="00575198"/>
    <w:rsid w:val="005B4A00"/>
    <w:rsid w:val="005D528A"/>
    <w:rsid w:val="00626CF0"/>
    <w:rsid w:val="00651B59"/>
    <w:rsid w:val="008216CF"/>
    <w:rsid w:val="008729A0"/>
    <w:rsid w:val="00935F3A"/>
    <w:rsid w:val="009A1177"/>
    <w:rsid w:val="00B85BAA"/>
    <w:rsid w:val="00D50E9B"/>
    <w:rsid w:val="00E70D7E"/>
    <w:rsid w:val="00F25E6F"/>
    <w:rsid w:val="00F52246"/>
    <w:rsid w:val="00FB64D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5629B51A-9715-45F9-AD17-8B44F09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DF0F4-ABB4-4E1F-8E4D-D1032F363A1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3e275ff-89cc-44e6-b4bf-7f0856b333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897B1-0967-438F-86C9-F471A11B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6</cp:revision>
  <dcterms:created xsi:type="dcterms:W3CDTF">2022-11-20T14:05:00Z</dcterms:created>
  <dcterms:modified xsi:type="dcterms:W3CDTF">2022-11-24T09:10:00Z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