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400897BE" w:rsidR="00066C81" w:rsidRPr="00F579A3" w:rsidRDefault="00F579A3" w:rsidP="00066C81">
      <w:pPr>
        <w:spacing w:after="0" w:line="240" w:lineRule="auto"/>
        <w:rPr>
          <w:b/>
          <w:bCs/>
        </w:rPr>
      </w:pPr>
      <w:r w:rsidRPr="00F579A3">
        <w:rPr>
          <w:b/>
          <w:bCs/>
        </w:rPr>
        <w:t>University of Leicester</w:t>
      </w:r>
    </w:p>
    <w:p w14:paraId="24B22061" w14:textId="77777777" w:rsidR="00F579A3" w:rsidRDefault="00F579A3"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3F60B65F">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2DF4290F" w:rsidR="00066C81" w:rsidRPr="00066C81" w:rsidRDefault="00A84365" w:rsidP="3F60B65F">
            <w:pPr>
              <w:spacing w:line="259" w:lineRule="auto"/>
            </w:pPr>
            <w:r>
              <w:t>BRC</w:t>
            </w:r>
            <w:r w:rsidR="099C114C">
              <w:t xml:space="preserve"> 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00ED69E6">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6D606EB5" w:rsidR="00066C81" w:rsidRPr="00066C81" w:rsidRDefault="004938C5" w:rsidP="00066C81">
            <w:r>
              <w:rPr>
                <w:rStyle w:val="normaltextrun"/>
                <w:shd w:val="clear" w:color="auto" w:fill="FFFFFF"/>
              </w:rPr>
              <w:t>Prof G Andre Ng</w:t>
            </w:r>
          </w:p>
        </w:tc>
      </w:tr>
      <w:tr w:rsidR="00066C81" w:rsidRPr="00066C81" w14:paraId="62BA6F73" w14:textId="77777777" w:rsidTr="00ED69E6">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27C499FE" w14:textId="0FFCEB4A" w:rsidR="005A23FF" w:rsidRDefault="005A23FF" w:rsidP="005A23FF">
            <w:r>
              <w:t>Cardiac Electrophysiology</w:t>
            </w:r>
          </w:p>
          <w:p w14:paraId="19C27E15" w14:textId="77777777" w:rsidR="00066C81" w:rsidRDefault="005A23FF" w:rsidP="005A23FF">
            <w:r>
              <w:t>Department of Cardiovascular Sciences</w:t>
            </w:r>
          </w:p>
          <w:p w14:paraId="61DC7D29" w14:textId="17FF5299" w:rsidR="005A23FF" w:rsidRPr="00066C81" w:rsidRDefault="005A23FF" w:rsidP="005A23FF">
            <w:r>
              <w:t xml:space="preserve">Leicester Biomedical Research Centre- Cardiovascular </w:t>
            </w:r>
          </w:p>
        </w:tc>
      </w:tr>
      <w:tr w:rsidR="00A84365" w:rsidRPr="00066C81" w14:paraId="0708F96B" w14:textId="77777777" w:rsidTr="004955D3">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41CD6C12" w:rsidR="00A84365" w:rsidRPr="00066C81" w:rsidRDefault="00F579A3" w:rsidP="00066C81">
            <w:hyperlink r:id="rId8" w:history="1">
              <w:r w:rsidRPr="00F618FB">
                <w:rPr>
                  <w:rStyle w:val="Hyperlink"/>
                </w:rPr>
                <w:t>andre.ng@leicester.ac.uk</w:t>
              </w:r>
            </w:hyperlink>
            <w:r>
              <w:t xml:space="preserve"> </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00066C81">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3EC82909" w:rsidR="00066C81" w:rsidRDefault="004938C5" w:rsidP="00ED69E6">
            <w:r>
              <w:rPr>
                <w:rStyle w:val="normaltextrun"/>
                <w:shd w:val="clear" w:color="auto" w:fill="FFFFFF"/>
              </w:rPr>
              <w:t>Dr Xin Li</w:t>
            </w:r>
          </w:p>
        </w:tc>
      </w:tr>
      <w:tr w:rsidR="00066C81" w14:paraId="147DA613" w14:textId="77777777" w:rsidTr="00066C81">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3306CC94" w14:textId="77777777" w:rsidR="00066C81" w:rsidRDefault="005A23FF" w:rsidP="00ED69E6">
            <w:r w:rsidRPr="005A23FF">
              <w:t>Biomedical Engineering</w:t>
            </w:r>
          </w:p>
          <w:p w14:paraId="050458E5" w14:textId="77777777" w:rsidR="005A23FF" w:rsidRDefault="005A23FF" w:rsidP="00ED69E6">
            <w:r w:rsidRPr="005A23FF">
              <w:t>School of</w:t>
            </w:r>
            <w:r>
              <w:t xml:space="preserve"> Engineering </w:t>
            </w:r>
          </w:p>
          <w:p w14:paraId="5CD28D25" w14:textId="3851F195" w:rsidR="005A23FF" w:rsidRDefault="005A23FF" w:rsidP="00ED69E6">
            <w:r>
              <w:t>Leicester Biomedical Research Centre- Cardiovascular</w:t>
            </w:r>
          </w:p>
        </w:tc>
      </w:tr>
      <w:tr w:rsidR="00A84365" w14:paraId="5C5F8BEE" w14:textId="77777777" w:rsidTr="000E23E5">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21472DF3" w:rsidR="00A84365" w:rsidRDefault="00F579A3" w:rsidP="00ED69E6">
            <w:hyperlink r:id="rId9" w:history="1">
              <w:r w:rsidRPr="00F618FB">
                <w:rPr>
                  <w:rStyle w:val="Hyperlink"/>
                </w:rPr>
                <w:t>xin.li@leicester.ac.uk</w:t>
              </w:r>
            </w:hyperlink>
            <w:r>
              <w:t xml:space="preserve"> </w:t>
            </w:r>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00066C81">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77777777" w:rsidR="00066C81" w:rsidRDefault="00066C81" w:rsidP="00ED69E6"/>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00ED69E6">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24E932F6" w:rsidR="00066C81" w:rsidRDefault="004938C5" w:rsidP="00ED69E6">
            <w:r>
              <w:rPr>
                <w:rStyle w:val="normaltextrun"/>
                <w:bdr w:val="none" w:sz="0" w:space="0" w:color="auto" w:frame="1"/>
              </w:rPr>
              <w:t>Sudden Cardiac Death Risk Stratification using ECG and Artificial Intelligence</w:t>
            </w:r>
          </w:p>
        </w:tc>
      </w:tr>
      <w:tr w:rsidR="00066C81" w14:paraId="2503C890" w14:textId="77777777" w:rsidTr="00ED69E6">
        <w:tc>
          <w:tcPr>
            <w:tcW w:w="1980" w:type="dxa"/>
            <w:vMerge w:val="restart"/>
            <w:shd w:val="clear" w:color="auto" w:fill="F2F2F2" w:themeFill="background1" w:themeFillShade="F2"/>
          </w:tcPr>
          <w:p w14:paraId="134BC052" w14:textId="77777777" w:rsidR="00066C81" w:rsidRDefault="00066C81" w:rsidP="00ED69E6">
            <w:pPr>
              <w:rPr>
                <w:b/>
              </w:rPr>
            </w:pPr>
            <w:r>
              <w:rPr>
                <w:b/>
              </w:rPr>
              <w:t>Project Highlights:</w:t>
            </w:r>
          </w:p>
        </w:tc>
        <w:tc>
          <w:tcPr>
            <w:tcW w:w="425" w:type="dxa"/>
            <w:shd w:val="clear" w:color="auto" w:fill="F2F2F2" w:themeFill="background1" w:themeFillShade="F2"/>
          </w:tcPr>
          <w:p w14:paraId="5C1DD7CA" w14:textId="77777777" w:rsidR="00066C81" w:rsidRDefault="00066C81" w:rsidP="00ED69E6">
            <w:r>
              <w:t>1.</w:t>
            </w:r>
          </w:p>
        </w:tc>
        <w:tc>
          <w:tcPr>
            <w:tcW w:w="6611" w:type="dxa"/>
          </w:tcPr>
          <w:p w14:paraId="7FEC3D97" w14:textId="6EE565A8" w:rsidR="00066C81" w:rsidRDefault="005A23FF" w:rsidP="00ED69E6">
            <w:r>
              <w:t>Opportunity to use</w:t>
            </w:r>
            <w:r>
              <w:rPr>
                <w:rStyle w:val="normaltextrun"/>
              </w:rPr>
              <w:t xml:space="preserve"> of AI in ECG-based SCD risk stratification</w:t>
            </w:r>
          </w:p>
        </w:tc>
      </w:tr>
      <w:tr w:rsidR="00066C81" w14:paraId="0ED3CAC5" w14:textId="77777777" w:rsidTr="00ED69E6">
        <w:tc>
          <w:tcPr>
            <w:tcW w:w="1980" w:type="dxa"/>
            <w:vMerge/>
            <w:shd w:val="clear" w:color="auto" w:fill="F2F2F2" w:themeFill="background1" w:themeFillShade="F2"/>
          </w:tcPr>
          <w:p w14:paraId="1D31F5C9" w14:textId="77777777" w:rsidR="00066C81" w:rsidRDefault="00066C81" w:rsidP="00ED69E6">
            <w:pPr>
              <w:rPr>
                <w:b/>
              </w:rPr>
            </w:pPr>
          </w:p>
        </w:tc>
        <w:tc>
          <w:tcPr>
            <w:tcW w:w="425" w:type="dxa"/>
            <w:shd w:val="clear" w:color="auto" w:fill="F2F2F2" w:themeFill="background1" w:themeFillShade="F2"/>
          </w:tcPr>
          <w:p w14:paraId="20AEDFB6" w14:textId="77777777" w:rsidR="00066C81" w:rsidRDefault="00066C81" w:rsidP="00ED69E6">
            <w:r>
              <w:t>2.</w:t>
            </w:r>
          </w:p>
        </w:tc>
        <w:tc>
          <w:tcPr>
            <w:tcW w:w="6611" w:type="dxa"/>
          </w:tcPr>
          <w:p w14:paraId="6FC90BBA" w14:textId="386A32A0" w:rsidR="00066C81" w:rsidRPr="005A23FF" w:rsidRDefault="005A23FF" w:rsidP="005A23F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Successful candidate can work to Improve the accuracy of SCD risk stratification and ultimately save lives by identifying high-risk individuals early.</w:t>
            </w:r>
            <w:r>
              <w:rPr>
                <w:rStyle w:val="eop"/>
                <w:rFonts w:ascii="Calibri" w:hAnsi="Calibri" w:cs="Calibri"/>
              </w:rPr>
              <w:t> </w:t>
            </w:r>
          </w:p>
        </w:tc>
      </w:tr>
      <w:tr w:rsidR="00066C81" w14:paraId="5BF3F8A4" w14:textId="77777777" w:rsidTr="00ED69E6">
        <w:tc>
          <w:tcPr>
            <w:tcW w:w="1980" w:type="dxa"/>
            <w:vMerge/>
            <w:shd w:val="clear" w:color="auto" w:fill="F2F2F2" w:themeFill="background1" w:themeFillShade="F2"/>
          </w:tcPr>
          <w:p w14:paraId="6E16A621" w14:textId="77777777" w:rsidR="00066C81" w:rsidRDefault="00066C81" w:rsidP="00ED69E6">
            <w:pPr>
              <w:rPr>
                <w:b/>
              </w:rPr>
            </w:pPr>
          </w:p>
        </w:tc>
        <w:tc>
          <w:tcPr>
            <w:tcW w:w="425" w:type="dxa"/>
            <w:shd w:val="clear" w:color="auto" w:fill="F2F2F2" w:themeFill="background1" w:themeFillShade="F2"/>
          </w:tcPr>
          <w:p w14:paraId="75F03386" w14:textId="77777777" w:rsidR="00066C81" w:rsidRDefault="00066C81" w:rsidP="00ED69E6">
            <w:r>
              <w:t>3.</w:t>
            </w:r>
          </w:p>
        </w:tc>
        <w:tc>
          <w:tcPr>
            <w:tcW w:w="6611" w:type="dxa"/>
          </w:tcPr>
          <w:p w14:paraId="1AF59F7B" w14:textId="77777777" w:rsidR="00066C81" w:rsidRDefault="00066C81" w:rsidP="00ED69E6"/>
        </w:tc>
      </w:tr>
      <w:tr w:rsidR="00066C81" w14:paraId="5E9D4AA3" w14:textId="77777777" w:rsidTr="00ED69E6">
        <w:tc>
          <w:tcPr>
            <w:tcW w:w="9016" w:type="dxa"/>
            <w:gridSpan w:val="3"/>
            <w:shd w:val="clear" w:color="auto" w:fill="F2F2F2" w:themeFill="background1" w:themeFillShade="F2"/>
          </w:tcPr>
          <w:p w14:paraId="399685F1" w14:textId="77777777" w:rsidR="00066C81" w:rsidRDefault="00066C81" w:rsidP="00066C81">
            <w:r>
              <w:rPr>
                <w:b/>
              </w:rPr>
              <w:t xml:space="preserve">Project Summary </w:t>
            </w:r>
          </w:p>
        </w:tc>
      </w:tr>
      <w:tr w:rsidR="00066C81" w14:paraId="45B09966" w14:textId="77777777" w:rsidTr="00ED69E6">
        <w:tc>
          <w:tcPr>
            <w:tcW w:w="9016" w:type="dxa"/>
            <w:gridSpan w:val="3"/>
          </w:tcPr>
          <w:p w14:paraId="13E9DA25" w14:textId="77777777" w:rsidR="004938C5" w:rsidRDefault="004938C5" w:rsidP="004938C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Sudden cardiac death (SCD) is a leading cause of mortality worldwide, accounting for up to 50% of all heart-related deaths. Early identification of individuals at high risk of SCD is crucial for the implementation of preventive measures and timely interventions. Electrocardiogram (ECG) is a widely used diagnostic tool for the detection of cardiac abnormalities, but its interpretation can be challenging, especially in cases of subtle changes. Artificial intelligence (AI) can assist in the analysis of ECG data, potentially improving the accuracy of SCD risk stratification.</w:t>
            </w:r>
            <w:r>
              <w:rPr>
                <w:rStyle w:val="eop"/>
                <w:rFonts w:ascii="Calibri" w:hAnsi="Calibri" w:cs="Calibri"/>
              </w:rPr>
              <w:t> </w:t>
            </w:r>
          </w:p>
          <w:p w14:paraId="0D6271AB" w14:textId="77777777" w:rsidR="004938C5" w:rsidRDefault="004938C5" w:rsidP="004938C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4AF77C1" w14:textId="719E92A4" w:rsidR="004938C5" w:rsidRDefault="004938C5" w:rsidP="004938C5">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At Leicester, we have developed patented technology (</w:t>
            </w:r>
            <w:proofErr w:type="spellStart"/>
            <w:r>
              <w:rPr>
                <w:rStyle w:val="normaltextrun"/>
                <w:rFonts w:ascii="Calibri" w:hAnsi="Calibri" w:cs="Calibri"/>
              </w:rPr>
              <w:t>LifeMap</w:t>
            </w:r>
            <w:proofErr w:type="spellEnd"/>
            <w:r>
              <w:rPr>
                <w:rStyle w:val="normaltextrun"/>
                <w:rFonts w:ascii="Calibri" w:hAnsi="Calibri" w:cs="Calibri"/>
              </w:rPr>
              <w:t>) based on ECG features, which has been proved to be accurate in the identification of individuals at high risk of SCD.</w:t>
            </w:r>
            <w:r>
              <w:rPr>
                <w:rStyle w:val="eop"/>
                <w:rFonts w:ascii="Calibri" w:hAnsi="Calibri" w:cs="Calibri"/>
              </w:rPr>
              <w:t> </w:t>
            </w:r>
          </w:p>
          <w:p w14:paraId="6B6C85CD" w14:textId="77777777" w:rsidR="000377B5" w:rsidRDefault="000377B5" w:rsidP="004938C5">
            <w:pPr>
              <w:pStyle w:val="paragraph"/>
              <w:spacing w:before="0" w:beforeAutospacing="0" w:after="0" w:afterAutospacing="0"/>
              <w:jc w:val="both"/>
              <w:textAlignment w:val="baseline"/>
              <w:rPr>
                <w:rFonts w:ascii="Segoe UI" w:hAnsi="Segoe UI" w:cs="Segoe UI"/>
                <w:sz w:val="18"/>
                <w:szCs w:val="18"/>
              </w:rPr>
            </w:pPr>
          </w:p>
          <w:p w14:paraId="2A91D74B" w14:textId="77777777" w:rsidR="004938C5" w:rsidRDefault="004938C5" w:rsidP="004938C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This project will investigate the use of AI in ECG-based SCD risk stratification and to evaluate its performance compared to current methods. Additionally, we aim to investigate the potential for improvement of SCD risk stratification by incorporating artificial intelligence (AI) into the analysis of ECG data.</w:t>
            </w:r>
            <w:r>
              <w:rPr>
                <w:rStyle w:val="eop"/>
                <w:rFonts w:ascii="Calibri" w:hAnsi="Calibri" w:cs="Calibri"/>
              </w:rPr>
              <w:t> </w:t>
            </w:r>
          </w:p>
          <w:p w14:paraId="37FD2A38" w14:textId="77777777" w:rsidR="004938C5" w:rsidRDefault="004938C5" w:rsidP="004938C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649753F" w14:textId="77777777" w:rsidR="004938C5" w:rsidRDefault="004938C5" w:rsidP="004938C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proposed project aims to address major gaps in understanding risk stratification algorithms for sudden cardiac death (SCD) by developing an AI-assisted ECG-based algorithm using local and national databases. The specific objectives of the project are:</w:t>
            </w:r>
            <w:r>
              <w:rPr>
                <w:rStyle w:val="eop"/>
                <w:rFonts w:ascii="Calibri" w:hAnsi="Calibri" w:cs="Calibri"/>
              </w:rPr>
              <w:t> </w:t>
            </w:r>
          </w:p>
          <w:p w14:paraId="4B23AFA1" w14:textId="77777777" w:rsidR="004938C5" w:rsidRDefault="004938C5" w:rsidP="004938C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31580BE" w14:textId="77777777" w:rsidR="004938C5" w:rsidRDefault="004938C5" w:rsidP="004938C5">
            <w:pPr>
              <w:pStyle w:val="paragraph"/>
              <w:numPr>
                <w:ilvl w:val="0"/>
                <w:numId w:val="1"/>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Developing the AI-assisted ECG-based SCD risk stratification algorithm using a combination of machine learning techniques and traditional statistical methods using local and national databases.</w:t>
            </w:r>
            <w:r>
              <w:rPr>
                <w:rStyle w:val="eop"/>
                <w:rFonts w:ascii="Calibri" w:hAnsi="Calibri" w:cs="Calibri"/>
              </w:rPr>
              <w:t> </w:t>
            </w:r>
          </w:p>
          <w:p w14:paraId="5AF8B6EA" w14:textId="77777777" w:rsidR="004938C5" w:rsidRDefault="004938C5" w:rsidP="004938C5">
            <w:pPr>
              <w:pStyle w:val="paragraph"/>
              <w:numPr>
                <w:ilvl w:val="0"/>
                <w:numId w:val="2"/>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xml:space="preserve">To evaluate the performance of the proposed algorithm in a large patient cohort </w:t>
            </w:r>
            <w:r>
              <w:rPr>
                <w:rStyle w:val="normaltextrun"/>
                <w:rFonts w:ascii="Calibri" w:hAnsi="Calibri" w:cs="Calibri"/>
              </w:rPr>
              <w:lastRenderedPageBreak/>
              <w:t>from UK biobank.</w:t>
            </w:r>
            <w:r>
              <w:rPr>
                <w:rStyle w:val="eop"/>
                <w:rFonts w:ascii="Calibri" w:hAnsi="Calibri" w:cs="Calibri"/>
              </w:rPr>
              <w:t> </w:t>
            </w:r>
          </w:p>
          <w:p w14:paraId="128E0A33" w14:textId="77777777" w:rsidR="004938C5" w:rsidRDefault="004938C5" w:rsidP="004938C5">
            <w:pPr>
              <w:pStyle w:val="paragraph"/>
              <w:numPr>
                <w:ilvl w:val="0"/>
                <w:numId w:val="3"/>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To compare the performance of the proposed algorithm with current SCD risk stratification methods.</w:t>
            </w:r>
            <w:r>
              <w:rPr>
                <w:rStyle w:val="eop"/>
                <w:rFonts w:ascii="Calibri" w:hAnsi="Calibri" w:cs="Calibri"/>
              </w:rPr>
              <w:t> </w:t>
            </w:r>
          </w:p>
          <w:p w14:paraId="6E29FC2C" w14:textId="77777777" w:rsidR="004938C5" w:rsidRDefault="004938C5" w:rsidP="004938C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BBC2649" w14:textId="77777777" w:rsidR="004938C5" w:rsidRDefault="004938C5" w:rsidP="004938C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student will have access to a large patient dataset and will be expected to analyse and interpret the results to support the development of the algorithm. The results of the research project will be used to improve the accuracy of SCD risk stratification and ultimately save lives by identifying high-risk individuals early.</w:t>
            </w:r>
            <w:r>
              <w:rPr>
                <w:rStyle w:val="eop"/>
                <w:rFonts w:ascii="Calibri" w:hAnsi="Calibri" w:cs="Calibri"/>
              </w:rPr>
              <w:t> </w:t>
            </w:r>
          </w:p>
          <w:p w14:paraId="6C62DEA4" w14:textId="77777777" w:rsidR="00066C81" w:rsidRDefault="00066C81" w:rsidP="00ED69E6">
            <w:pPr>
              <w:rPr>
                <w:b/>
              </w:rPr>
            </w:pPr>
          </w:p>
          <w:p w14:paraId="28043D4E" w14:textId="77777777" w:rsidR="00066C81" w:rsidRDefault="00066C81" w:rsidP="00ED69E6">
            <w:pPr>
              <w:rPr>
                <w:b/>
              </w:rPr>
            </w:pPr>
          </w:p>
        </w:tc>
      </w:tr>
      <w:tr w:rsidR="00C764B2" w14:paraId="7D71261E" w14:textId="77777777" w:rsidTr="00ED69E6">
        <w:tc>
          <w:tcPr>
            <w:tcW w:w="9016" w:type="dxa"/>
            <w:gridSpan w:val="3"/>
          </w:tcPr>
          <w:p w14:paraId="56DC16AB" w14:textId="77777777" w:rsidR="00C764B2" w:rsidRDefault="00C764B2" w:rsidP="00ED69E6">
            <w:pPr>
              <w:rPr>
                <w:b/>
              </w:rPr>
            </w:pPr>
            <w:r>
              <w:rPr>
                <w:b/>
              </w:rPr>
              <w:lastRenderedPageBreak/>
              <w:t>References</w:t>
            </w:r>
          </w:p>
          <w:p w14:paraId="47860608" w14:textId="77777777" w:rsidR="00C764B2" w:rsidRDefault="00C764B2" w:rsidP="00ED69E6">
            <w:pPr>
              <w:rPr>
                <w:b/>
              </w:rPr>
            </w:pPr>
          </w:p>
          <w:p w14:paraId="17BD79B2" w14:textId="77777777" w:rsidR="00C764B2" w:rsidRDefault="00C764B2" w:rsidP="00ED69E6">
            <w:pPr>
              <w:rPr>
                <w:b/>
              </w:rPr>
            </w:pPr>
          </w:p>
          <w:p w14:paraId="695BAFB8" w14:textId="7BA22DA1" w:rsidR="00C764B2" w:rsidRDefault="00C764B2" w:rsidP="00ED69E6">
            <w:pPr>
              <w:rPr>
                <w:b/>
              </w:rPr>
            </w:pPr>
          </w:p>
        </w:tc>
      </w:tr>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B4819"/>
    <w:multiLevelType w:val="multilevel"/>
    <w:tmpl w:val="304AF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C621A6"/>
    <w:multiLevelType w:val="multilevel"/>
    <w:tmpl w:val="23086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7F6A8E"/>
    <w:multiLevelType w:val="multilevel"/>
    <w:tmpl w:val="146263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C81"/>
    <w:rsid w:val="000377B5"/>
    <w:rsid w:val="00066C81"/>
    <w:rsid w:val="004938C5"/>
    <w:rsid w:val="005A23FF"/>
    <w:rsid w:val="00A84365"/>
    <w:rsid w:val="00BB70D0"/>
    <w:rsid w:val="00C764B2"/>
    <w:rsid w:val="00F579A3"/>
    <w:rsid w:val="099C114C"/>
    <w:rsid w:val="3F60B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docId w15:val="{BDF01C71-EE1F-4333-A059-0F4BB871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938C5"/>
  </w:style>
  <w:style w:type="paragraph" w:customStyle="1" w:styleId="paragraph">
    <w:name w:val="paragraph"/>
    <w:basedOn w:val="Normal"/>
    <w:rsid w:val="004938C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4938C5"/>
  </w:style>
  <w:style w:type="character" w:styleId="CommentReference">
    <w:name w:val="annotation reference"/>
    <w:basedOn w:val="DefaultParagraphFont"/>
    <w:uiPriority w:val="99"/>
    <w:semiHidden/>
    <w:unhideWhenUsed/>
    <w:rsid w:val="005A23FF"/>
    <w:rPr>
      <w:sz w:val="16"/>
      <w:szCs w:val="16"/>
    </w:rPr>
  </w:style>
  <w:style w:type="paragraph" w:styleId="CommentText">
    <w:name w:val="annotation text"/>
    <w:basedOn w:val="Normal"/>
    <w:link w:val="CommentTextChar"/>
    <w:uiPriority w:val="99"/>
    <w:semiHidden/>
    <w:unhideWhenUsed/>
    <w:rsid w:val="005A23FF"/>
    <w:pPr>
      <w:spacing w:line="240" w:lineRule="auto"/>
    </w:pPr>
    <w:rPr>
      <w:sz w:val="20"/>
      <w:szCs w:val="20"/>
    </w:rPr>
  </w:style>
  <w:style w:type="character" w:customStyle="1" w:styleId="CommentTextChar">
    <w:name w:val="Comment Text Char"/>
    <w:basedOn w:val="DefaultParagraphFont"/>
    <w:link w:val="CommentText"/>
    <w:uiPriority w:val="99"/>
    <w:semiHidden/>
    <w:rsid w:val="005A23FF"/>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5A23FF"/>
    <w:rPr>
      <w:b/>
      <w:bCs/>
    </w:rPr>
  </w:style>
  <w:style w:type="character" w:customStyle="1" w:styleId="CommentSubjectChar">
    <w:name w:val="Comment Subject Char"/>
    <w:basedOn w:val="CommentTextChar"/>
    <w:link w:val="CommentSubject"/>
    <w:uiPriority w:val="99"/>
    <w:semiHidden/>
    <w:rsid w:val="005A23FF"/>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F579A3"/>
    <w:rPr>
      <w:color w:val="0563C1" w:themeColor="hyperlink"/>
      <w:u w:val="single"/>
    </w:rPr>
  </w:style>
  <w:style w:type="character" w:styleId="UnresolvedMention">
    <w:name w:val="Unresolved Mention"/>
    <w:basedOn w:val="DefaultParagraphFont"/>
    <w:uiPriority w:val="99"/>
    <w:semiHidden/>
    <w:unhideWhenUsed/>
    <w:rsid w:val="00F57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8479">
      <w:bodyDiv w:val="1"/>
      <w:marLeft w:val="0"/>
      <w:marRight w:val="0"/>
      <w:marTop w:val="0"/>
      <w:marBottom w:val="0"/>
      <w:divBdr>
        <w:top w:val="none" w:sz="0" w:space="0" w:color="auto"/>
        <w:left w:val="none" w:sz="0" w:space="0" w:color="auto"/>
        <w:bottom w:val="none" w:sz="0" w:space="0" w:color="auto"/>
        <w:right w:val="none" w:sz="0" w:space="0" w:color="auto"/>
      </w:divBdr>
    </w:div>
    <w:div w:id="902639271">
      <w:bodyDiv w:val="1"/>
      <w:marLeft w:val="0"/>
      <w:marRight w:val="0"/>
      <w:marTop w:val="0"/>
      <w:marBottom w:val="0"/>
      <w:divBdr>
        <w:top w:val="none" w:sz="0" w:space="0" w:color="auto"/>
        <w:left w:val="none" w:sz="0" w:space="0" w:color="auto"/>
        <w:bottom w:val="none" w:sz="0" w:space="0" w:color="auto"/>
        <w:right w:val="none" w:sz="0" w:space="0" w:color="auto"/>
      </w:divBdr>
      <w:divsChild>
        <w:div w:id="1499425013">
          <w:marLeft w:val="0"/>
          <w:marRight w:val="0"/>
          <w:marTop w:val="0"/>
          <w:marBottom w:val="0"/>
          <w:divBdr>
            <w:top w:val="none" w:sz="0" w:space="0" w:color="auto"/>
            <w:left w:val="none" w:sz="0" w:space="0" w:color="auto"/>
            <w:bottom w:val="none" w:sz="0" w:space="0" w:color="auto"/>
            <w:right w:val="none" w:sz="0" w:space="0" w:color="auto"/>
          </w:divBdr>
        </w:div>
        <w:div w:id="852384010">
          <w:marLeft w:val="0"/>
          <w:marRight w:val="0"/>
          <w:marTop w:val="0"/>
          <w:marBottom w:val="0"/>
          <w:divBdr>
            <w:top w:val="none" w:sz="0" w:space="0" w:color="auto"/>
            <w:left w:val="none" w:sz="0" w:space="0" w:color="auto"/>
            <w:bottom w:val="none" w:sz="0" w:space="0" w:color="auto"/>
            <w:right w:val="none" w:sz="0" w:space="0" w:color="auto"/>
          </w:divBdr>
        </w:div>
        <w:div w:id="9529429">
          <w:marLeft w:val="0"/>
          <w:marRight w:val="0"/>
          <w:marTop w:val="0"/>
          <w:marBottom w:val="0"/>
          <w:divBdr>
            <w:top w:val="none" w:sz="0" w:space="0" w:color="auto"/>
            <w:left w:val="none" w:sz="0" w:space="0" w:color="auto"/>
            <w:bottom w:val="none" w:sz="0" w:space="0" w:color="auto"/>
            <w:right w:val="none" w:sz="0" w:space="0" w:color="auto"/>
          </w:divBdr>
        </w:div>
        <w:div w:id="470679953">
          <w:marLeft w:val="0"/>
          <w:marRight w:val="0"/>
          <w:marTop w:val="0"/>
          <w:marBottom w:val="0"/>
          <w:divBdr>
            <w:top w:val="none" w:sz="0" w:space="0" w:color="auto"/>
            <w:left w:val="none" w:sz="0" w:space="0" w:color="auto"/>
            <w:bottom w:val="none" w:sz="0" w:space="0" w:color="auto"/>
            <w:right w:val="none" w:sz="0" w:space="0" w:color="auto"/>
          </w:divBdr>
        </w:div>
        <w:div w:id="829104143">
          <w:marLeft w:val="0"/>
          <w:marRight w:val="0"/>
          <w:marTop w:val="0"/>
          <w:marBottom w:val="0"/>
          <w:divBdr>
            <w:top w:val="none" w:sz="0" w:space="0" w:color="auto"/>
            <w:left w:val="none" w:sz="0" w:space="0" w:color="auto"/>
            <w:bottom w:val="none" w:sz="0" w:space="0" w:color="auto"/>
            <w:right w:val="none" w:sz="0" w:space="0" w:color="auto"/>
          </w:divBdr>
        </w:div>
        <w:div w:id="1701589202">
          <w:marLeft w:val="0"/>
          <w:marRight w:val="0"/>
          <w:marTop w:val="0"/>
          <w:marBottom w:val="0"/>
          <w:divBdr>
            <w:top w:val="none" w:sz="0" w:space="0" w:color="auto"/>
            <w:left w:val="none" w:sz="0" w:space="0" w:color="auto"/>
            <w:bottom w:val="none" w:sz="0" w:space="0" w:color="auto"/>
            <w:right w:val="none" w:sz="0" w:space="0" w:color="auto"/>
          </w:divBdr>
        </w:div>
        <w:div w:id="439300325">
          <w:marLeft w:val="0"/>
          <w:marRight w:val="0"/>
          <w:marTop w:val="0"/>
          <w:marBottom w:val="0"/>
          <w:divBdr>
            <w:top w:val="none" w:sz="0" w:space="0" w:color="auto"/>
            <w:left w:val="none" w:sz="0" w:space="0" w:color="auto"/>
            <w:bottom w:val="none" w:sz="0" w:space="0" w:color="auto"/>
            <w:right w:val="none" w:sz="0" w:space="0" w:color="auto"/>
          </w:divBdr>
          <w:divsChild>
            <w:div w:id="1873683587">
              <w:marLeft w:val="0"/>
              <w:marRight w:val="0"/>
              <w:marTop w:val="0"/>
              <w:marBottom w:val="0"/>
              <w:divBdr>
                <w:top w:val="none" w:sz="0" w:space="0" w:color="auto"/>
                <w:left w:val="none" w:sz="0" w:space="0" w:color="auto"/>
                <w:bottom w:val="none" w:sz="0" w:space="0" w:color="auto"/>
                <w:right w:val="none" w:sz="0" w:space="0" w:color="auto"/>
              </w:divBdr>
            </w:div>
            <w:div w:id="1270550654">
              <w:marLeft w:val="0"/>
              <w:marRight w:val="0"/>
              <w:marTop w:val="0"/>
              <w:marBottom w:val="0"/>
              <w:divBdr>
                <w:top w:val="none" w:sz="0" w:space="0" w:color="auto"/>
                <w:left w:val="none" w:sz="0" w:space="0" w:color="auto"/>
                <w:bottom w:val="none" w:sz="0" w:space="0" w:color="auto"/>
                <w:right w:val="none" w:sz="0" w:space="0" w:color="auto"/>
              </w:divBdr>
            </w:div>
            <w:div w:id="1622685556">
              <w:marLeft w:val="0"/>
              <w:marRight w:val="0"/>
              <w:marTop w:val="0"/>
              <w:marBottom w:val="0"/>
              <w:divBdr>
                <w:top w:val="none" w:sz="0" w:space="0" w:color="auto"/>
                <w:left w:val="none" w:sz="0" w:space="0" w:color="auto"/>
                <w:bottom w:val="none" w:sz="0" w:space="0" w:color="auto"/>
                <w:right w:val="none" w:sz="0" w:space="0" w:color="auto"/>
              </w:divBdr>
            </w:div>
            <w:div w:id="338778957">
              <w:marLeft w:val="0"/>
              <w:marRight w:val="0"/>
              <w:marTop w:val="0"/>
              <w:marBottom w:val="0"/>
              <w:divBdr>
                <w:top w:val="none" w:sz="0" w:space="0" w:color="auto"/>
                <w:left w:val="none" w:sz="0" w:space="0" w:color="auto"/>
                <w:bottom w:val="none" w:sz="0" w:space="0" w:color="auto"/>
                <w:right w:val="none" w:sz="0" w:space="0" w:color="auto"/>
              </w:divBdr>
            </w:div>
            <w:div w:id="779298993">
              <w:marLeft w:val="0"/>
              <w:marRight w:val="0"/>
              <w:marTop w:val="0"/>
              <w:marBottom w:val="0"/>
              <w:divBdr>
                <w:top w:val="none" w:sz="0" w:space="0" w:color="auto"/>
                <w:left w:val="none" w:sz="0" w:space="0" w:color="auto"/>
                <w:bottom w:val="none" w:sz="0" w:space="0" w:color="auto"/>
                <w:right w:val="none" w:sz="0" w:space="0" w:color="auto"/>
              </w:divBdr>
            </w:div>
          </w:divsChild>
        </w:div>
        <w:div w:id="1250390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ng@leicester.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xin.li@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CFF2B-60E8-4258-AE2E-B807600C0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2DE88-C429-49A0-A3F0-B2013591F75C}">
  <ds:schemaRefs>
    <ds:schemaRef ds:uri="http://schemas.microsoft.com/sharepoint/v3/contenttype/forms"/>
  </ds:schemaRefs>
</ds:datastoreItem>
</file>

<file path=customXml/itemProps3.xml><?xml version="1.0" encoding="utf-8"?>
<ds:datastoreItem xmlns:ds="http://schemas.openxmlformats.org/officeDocument/2006/customXml" ds:itemID="{C439FACA-ED25-4B73-9F4D-CD0EFE9A93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2590</Characters>
  <Application>Microsoft Office Word</Application>
  <DocSecurity>0</DocSecurity>
  <Lines>21</Lines>
  <Paragraphs>6</Paragraphs>
  <ScaleCrop>false</ScaleCrop>
  <Company>University of Leicester</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dc:creator>
  <cp:lastModifiedBy>White, Karen L.</cp:lastModifiedBy>
  <cp:revision>3</cp:revision>
  <dcterms:created xsi:type="dcterms:W3CDTF">2023-03-14T12:50:00Z</dcterms:created>
  <dcterms:modified xsi:type="dcterms:W3CDTF">2023-03-14T14:13:00Z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