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486A0E14" w:rsidR="00066C81" w:rsidRPr="00043647" w:rsidRDefault="00043647" w:rsidP="00066C81">
      <w:pPr>
        <w:spacing w:after="0" w:line="240" w:lineRule="auto"/>
        <w:rPr>
          <w:b/>
          <w:bCs/>
        </w:rPr>
      </w:pPr>
      <w:r w:rsidRPr="00043647">
        <w:rPr>
          <w:b/>
          <w:bCs/>
        </w:rPr>
        <w:t>University of Leicester</w:t>
      </w:r>
    </w:p>
    <w:p w14:paraId="27AAE7EA" w14:textId="77777777" w:rsidR="00043647" w:rsidRDefault="00043647"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264C16C3">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01993F67" w:rsidR="00066C81" w:rsidRPr="00066C81" w:rsidRDefault="00A84365" w:rsidP="264C16C3">
            <w:pPr>
              <w:spacing w:line="259" w:lineRule="auto"/>
            </w:pPr>
            <w:r>
              <w:t xml:space="preserve">BRC </w:t>
            </w:r>
            <w:r w:rsidR="2017D5A9" w:rsidRPr="264C16C3">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226C5A48">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0B14868C" w:rsidR="00066C81" w:rsidRPr="00066C81" w:rsidRDefault="728087D9" w:rsidP="00066C81">
            <w:r>
              <w:rPr>
                <w:rStyle w:val="normaltextrun"/>
                <w:sz w:val="21"/>
                <w:szCs w:val="21"/>
                <w:shd w:val="clear" w:color="auto" w:fill="FFFFFF"/>
              </w:rPr>
              <w:t xml:space="preserve">Prof </w:t>
            </w:r>
            <w:r w:rsidR="006E3A36">
              <w:rPr>
                <w:rStyle w:val="normaltextrun"/>
                <w:sz w:val="21"/>
                <w:szCs w:val="21"/>
                <w:shd w:val="clear" w:color="auto" w:fill="FFFFFF"/>
              </w:rPr>
              <w:t>Julie Morrissey</w:t>
            </w:r>
            <w:r w:rsidR="006E3A36">
              <w:rPr>
                <w:rStyle w:val="contentcontrolboundarysink"/>
                <w:sz w:val="21"/>
                <w:szCs w:val="21"/>
                <w:shd w:val="clear" w:color="auto" w:fill="FFFFFF"/>
              </w:rPr>
              <w:t>​</w:t>
            </w:r>
          </w:p>
        </w:tc>
      </w:tr>
      <w:tr w:rsidR="00066C81" w:rsidRPr="00066C81" w14:paraId="62BA6F73" w14:textId="77777777" w:rsidTr="226C5A48">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6400D71C" w:rsidR="00066C81" w:rsidRPr="00066C81" w:rsidRDefault="006E3A36" w:rsidP="00066C81">
            <w:r>
              <w:t>Centre for Environmental Health and Sustainability</w:t>
            </w:r>
          </w:p>
        </w:tc>
      </w:tr>
      <w:tr w:rsidR="00A84365" w:rsidRPr="00066C81" w14:paraId="0708F96B" w14:textId="77777777" w:rsidTr="226C5A48">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2A219DB2" w:rsidR="00A84365" w:rsidRPr="00066C81" w:rsidRDefault="00043647" w:rsidP="00066C81">
            <w:hyperlink r:id="rId8" w:history="1">
              <w:r w:rsidRPr="00153752">
                <w:rPr>
                  <w:rStyle w:val="Hyperlink"/>
                  <w:sz w:val="21"/>
                  <w:szCs w:val="21"/>
                  <w:shd w:val="clear" w:color="auto" w:fill="FFFFFF"/>
                </w:rPr>
                <w:t>jam26@le.ac.uk</w:t>
              </w:r>
            </w:hyperlink>
            <w:r>
              <w:rPr>
                <w:rStyle w:val="normaltextrun"/>
                <w:sz w:val="21"/>
                <w:szCs w:val="21"/>
                <w:shd w:val="clear" w:color="auto" w:fill="FFFFFF"/>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226C5A48">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763A22E2" w:rsidR="00066C81" w:rsidRDefault="4350CBF3" w:rsidP="00ED69E6">
            <w:r>
              <w:rPr>
                <w:rStyle w:val="normaltextrun"/>
                <w:sz w:val="21"/>
                <w:szCs w:val="21"/>
                <w:bdr w:val="none" w:sz="0" w:space="0" w:color="auto" w:frame="1"/>
              </w:rPr>
              <w:t xml:space="preserve">Dr </w:t>
            </w:r>
            <w:r w:rsidR="006E3A36">
              <w:rPr>
                <w:rStyle w:val="normaltextrun"/>
                <w:sz w:val="21"/>
                <w:szCs w:val="21"/>
                <w:bdr w:val="none" w:sz="0" w:space="0" w:color="auto" w:frame="1"/>
              </w:rPr>
              <w:t>Himanshu Kaul</w:t>
            </w:r>
          </w:p>
        </w:tc>
      </w:tr>
      <w:tr w:rsidR="00066C81" w14:paraId="147DA613" w14:textId="77777777" w:rsidTr="226C5A48">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2EAA364A" w:rsidR="00066C81" w:rsidRDefault="006E3A36" w:rsidP="00ED69E6">
            <w:r>
              <w:t>Engineering</w:t>
            </w:r>
          </w:p>
        </w:tc>
      </w:tr>
      <w:tr w:rsidR="00A84365" w14:paraId="5C5F8BEE" w14:textId="77777777" w:rsidTr="226C5A48">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24BA48B9" w:rsidR="00A84365" w:rsidRDefault="00043647" w:rsidP="00ED69E6">
            <w:hyperlink r:id="rId9" w:history="1">
              <w:r w:rsidRPr="00153752">
                <w:rPr>
                  <w:rStyle w:val="Hyperlink"/>
                </w:rPr>
                <w:t>himanshu.kaul@leicester.ac.uk</w:t>
              </w:r>
            </w:hyperlink>
            <w: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226C5A48">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7AA5B04E" w:rsidR="00066C81" w:rsidRDefault="105D6DB8" w:rsidP="00ED69E6">
            <w:r>
              <w:rPr>
                <w:rStyle w:val="normaltextrun"/>
                <w:sz w:val="21"/>
                <w:szCs w:val="21"/>
                <w:bdr w:val="none" w:sz="0" w:space="0" w:color="auto" w:frame="1"/>
              </w:rPr>
              <w:t xml:space="preserve">Dr </w:t>
            </w:r>
            <w:r w:rsidR="006E3A36">
              <w:rPr>
                <w:rStyle w:val="normaltextrun"/>
                <w:sz w:val="21"/>
                <w:szCs w:val="21"/>
                <w:bdr w:val="none" w:sz="0" w:space="0" w:color="auto" w:frame="1"/>
              </w:rPr>
              <w:t>Katrin Schilcher</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226C5A48">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254542CA" w:rsidR="00066C81" w:rsidRDefault="003A1D9B" w:rsidP="00ED69E6">
            <w:r>
              <w:rPr>
                <w:rStyle w:val="normaltextrun"/>
                <w:shd w:val="clear" w:color="auto" w:fill="FFFFFF"/>
              </w:rPr>
              <w:t>H</w:t>
            </w:r>
            <w:r w:rsidR="00524727">
              <w:rPr>
                <w:rStyle w:val="normaltextrun"/>
                <w:shd w:val="clear" w:color="auto" w:fill="FFFFFF"/>
              </w:rPr>
              <w:t xml:space="preserve">ow </w:t>
            </w:r>
            <w:r>
              <w:rPr>
                <w:rStyle w:val="normaltextrun"/>
                <w:shd w:val="clear" w:color="auto" w:fill="FFFFFF"/>
              </w:rPr>
              <w:t xml:space="preserve">does </w:t>
            </w:r>
            <w:r w:rsidR="00524727">
              <w:rPr>
                <w:rStyle w:val="normaltextrun"/>
                <w:shd w:val="clear" w:color="auto" w:fill="FFFFFF"/>
              </w:rPr>
              <w:t>exposure to air pollutants impacts respiratory bacteria and subsequent disease</w:t>
            </w:r>
            <w:r>
              <w:rPr>
                <w:rStyle w:val="normaltextrun"/>
                <w:shd w:val="clear" w:color="auto" w:fill="FFFFFF"/>
              </w:rPr>
              <w:t>?</w:t>
            </w:r>
          </w:p>
        </w:tc>
      </w:tr>
      <w:tr w:rsidR="003A1D9B" w14:paraId="2503C890" w14:textId="77777777" w:rsidTr="226C5A48">
        <w:tc>
          <w:tcPr>
            <w:tcW w:w="1980" w:type="dxa"/>
            <w:vMerge w:val="restart"/>
            <w:shd w:val="clear" w:color="auto" w:fill="F2F2F2" w:themeFill="background1" w:themeFillShade="F2"/>
          </w:tcPr>
          <w:p w14:paraId="134BC052" w14:textId="77777777" w:rsidR="003A1D9B" w:rsidRDefault="003A1D9B" w:rsidP="003A1D9B">
            <w:pPr>
              <w:rPr>
                <w:b/>
              </w:rPr>
            </w:pPr>
            <w:r>
              <w:rPr>
                <w:b/>
              </w:rPr>
              <w:t>Project Highlights:</w:t>
            </w:r>
          </w:p>
        </w:tc>
        <w:tc>
          <w:tcPr>
            <w:tcW w:w="425" w:type="dxa"/>
            <w:shd w:val="clear" w:color="auto" w:fill="F2F2F2" w:themeFill="background1" w:themeFillShade="F2"/>
          </w:tcPr>
          <w:p w14:paraId="5C1DD7CA" w14:textId="77777777" w:rsidR="003A1D9B" w:rsidRDefault="003A1D9B" w:rsidP="003A1D9B">
            <w:r>
              <w:t>1.</w:t>
            </w:r>
          </w:p>
        </w:tc>
        <w:tc>
          <w:tcPr>
            <w:tcW w:w="6611" w:type="dxa"/>
          </w:tcPr>
          <w:p w14:paraId="7FEC3D97" w14:textId="6E0E6F39" w:rsidR="003A1D9B" w:rsidRDefault="003A1D9B" w:rsidP="003A1D9B">
            <w:r>
              <w:t>We will establish the mechanisms involved in the impact of air pollutants on bacterial pathogens and how this affects respiratory tract health and infectious disease</w:t>
            </w:r>
            <w:r w:rsidRPr="005F3DF7">
              <w:t>.</w:t>
            </w:r>
          </w:p>
        </w:tc>
      </w:tr>
      <w:tr w:rsidR="003A1D9B" w14:paraId="0ED3CAC5" w14:textId="77777777" w:rsidTr="226C5A48">
        <w:tc>
          <w:tcPr>
            <w:tcW w:w="1980" w:type="dxa"/>
            <w:vMerge/>
          </w:tcPr>
          <w:p w14:paraId="1D31F5C9" w14:textId="77777777" w:rsidR="003A1D9B" w:rsidRDefault="003A1D9B" w:rsidP="003A1D9B">
            <w:pPr>
              <w:rPr>
                <w:b/>
              </w:rPr>
            </w:pPr>
          </w:p>
        </w:tc>
        <w:tc>
          <w:tcPr>
            <w:tcW w:w="425" w:type="dxa"/>
            <w:shd w:val="clear" w:color="auto" w:fill="F2F2F2" w:themeFill="background1" w:themeFillShade="F2"/>
          </w:tcPr>
          <w:p w14:paraId="20AEDFB6" w14:textId="77777777" w:rsidR="003A1D9B" w:rsidRDefault="003A1D9B" w:rsidP="003A1D9B">
            <w:r>
              <w:t>2.</w:t>
            </w:r>
          </w:p>
        </w:tc>
        <w:tc>
          <w:tcPr>
            <w:tcW w:w="6611" w:type="dxa"/>
          </w:tcPr>
          <w:p w14:paraId="6FC90BBA" w14:textId="1677153E" w:rsidR="003A1D9B" w:rsidRDefault="003A1D9B" w:rsidP="003A1D9B">
            <w:r>
              <w:t xml:space="preserve">Using state of art technologies, </w:t>
            </w:r>
            <w:r w:rsidR="00485D3C">
              <w:t xml:space="preserve">we </w:t>
            </w:r>
            <w:r>
              <w:t>will</w:t>
            </w:r>
            <w:r w:rsidRPr="005F3DF7">
              <w:t xml:space="preserve"> determine the effect of inhaled external influences on </w:t>
            </w:r>
            <w:r>
              <w:t>host-pathogen interaction.</w:t>
            </w:r>
          </w:p>
        </w:tc>
      </w:tr>
      <w:tr w:rsidR="003A1D9B" w14:paraId="5BF3F8A4" w14:textId="77777777" w:rsidTr="226C5A48">
        <w:tc>
          <w:tcPr>
            <w:tcW w:w="1980" w:type="dxa"/>
            <w:vMerge/>
          </w:tcPr>
          <w:p w14:paraId="6E16A621" w14:textId="77777777" w:rsidR="003A1D9B" w:rsidRDefault="003A1D9B" w:rsidP="003A1D9B">
            <w:pPr>
              <w:rPr>
                <w:b/>
              </w:rPr>
            </w:pPr>
          </w:p>
        </w:tc>
        <w:tc>
          <w:tcPr>
            <w:tcW w:w="425" w:type="dxa"/>
            <w:shd w:val="clear" w:color="auto" w:fill="F2F2F2" w:themeFill="background1" w:themeFillShade="F2"/>
          </w:tcPr>
          <w:p w14:paraId="75F03386" w14:textId="77777777" w:rsidR="003A1D9B" w:rsidRDefault="003A1D9B" w:rsidP="003A1D9B">
            <w:r>
              <w:t>3.</w:t>
            </w:r>
          </w:p>
        </w:tc>
        <w:tc>
          <w:tcPr>
            <w:tcW w:w="6611" w:type="dxa"/>
          </w:tcPr>
          <w:p w14:paraId="1AF59F7B" w14:textId="5BB499E6" w:rsidR="003A1D9B" w:rsidRDefault="003A1D9B" w:rsidP="003A1D9B">
            <w:r>
              <w:t>Clinical samples will be used to validate</w:t>
            </w:r>
            <w:r w:rsidRPr="005F3DF7">
              <w:t xml:space="preserve"> biomarkers for exacerbation </w:t>
            </w:r>
            <w:r>
              <w:t xml:space="preserve">of </w:t>
            </w:r>
            <w:r w:rsidRPr="005F3DF7">
              <w:t xml:space="preserve">COPD </w:t>
            </w:r>
            <w:r>
              <w:t>and other chronic respiratory tract infections.</w:t>
            </w:r>
          </w:p>
        </w:tc>
      </w:tr>
      <w:tr w:rsidR="00066C81" w14:paraId="5E9D4AA3" w14:textId="77777777" w:rsidTr="226C5A48">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226C5A48">
        <w:tc>
          <w:tcPr>
            <w:tcW w:w="9016" w:type="dxa"/>
            <w:gridSpan w:val="3"/>
          </w:tcPr>
          <w:p w14:paraId="71C66ADC" w14:textId="77777777" w:rsidR="00524727" w:rsidRDefault="00524727" w:rsidP="00524727">
            <w:pPr>
              <w:pStyle w:val="paragraph"/>
              <w:spacing w:before="0" w:beforeAutospacing="0" w:after="0" w:afterAutospacing="0"/>
              <w:textAlignment w:val="baseline"/>
              <w:rPr>
                <w:rStyle w:val="normaltextrun"/>
                <w:rFonts w:ascii="Calibri" w:hAnsi="Calibri" w:cs="Calibri"/>
                <w:sz w:val="22"/>
                <w:szCs w:val="22"/>
              </w:rPr>
            </w:pPr>
            <w:r w:rsidRPr="00524727">
              <w:rPr>
                <w:rStyle w:val="normaltextrun"/>
                <w:rFonts w:ascii="Calibri" w:hAnsi="Calibri" w:cs="Calibri"/>
                <w:b/>
                <w:bCs/>
                <w:sz w:val="22"/>
                <w:szCs w:val="22"/>
              </w:rPr>
              <w:t>Background:</w:t>
            </w:r>
            <w:r w:rsidRPr="00524727">
              <w:rPr>
                <w:rStyle w:val="normaltextrun"/>
                <w:rFonts w:ascii="Calibri" w:hAnsi="Calibri" w:cs="Calibri"/>
                <w:sz w:val="22"/>
                <w:szCs w:val="22"/>
              </w:rPr>
              <w:t xml:space="preserve"> </w:t>
            </w:r>
            <w:r>
              <w:rPr>
                <w:rStyle w:val="normaltextrun"/>
                <w:rFonts w:ascii="Calibri" w:hAnsi="Calibri" w:cs="Calibri"/>
                <w:sz w:val="22"/>
                <w:szCs w:val="22"/>
              </w:rPr>
              <w:t xml:space="preserve">Our interdisciplinary research shows that air-borne particulate pollutants impact directly on bacteria to potentiate infection. We found that interaction of bacteria with particulate pollutants results in an unusual pattern of gene expression, increasing colonisation of abiotic and biotic surfaces including the respiratory tract. However, understanding of how air pollutants alter bacterial interaction with the human respiratory tract is severely lacking. </w:t>
            </w:r>
            <w:r w:rsidRPr="00524727">
              <w:rPr>
                <w:rStyle w:val="normaltextrun"/>
                <w:rFonts w:ascii="Calibri" w:hAnsi="Calibri" w:cs="Calibri"/>
                <w:sz w:val="22"/>
                <w:szCs w:val="22"/>
              </w:rPr>
              <w:t>Identifying the impact of pollutant exposure and the biological mechanisms key for COPD</w:t>
            </w:r>
            <w:r>
              <w:rPr>
                <w:rStyle w:val="normaltextrun"/>
                <w:rFonts w:ascii="Calibri" w:hAnsi="Calibri" w:cs="Calibri"/>
                <w:sz w:val="22"/>
                <w:szCs w:val="22"/>
              </w:rPr>
              <w:t xml:space="preserve"> exacerbation is crucial for better treatment of patients because exacerbation can lead to significant decline in patient lung function, quality of life, and survival.  </w:t>
            </w:r>
          </w:p>
          <w:p w14:paraId="33A01AF5" w14:textId="77777777" w:rsidR="00524727" w:rsidRDefault="00524727" w:rsidP="00524727">
            <w:pPr>
              <w:pStyle w:val="paragraph"/>
              <w:spacing w:before="0" w:beforeAutospacing="0" w:after="0" w:afterAutospacing="0"/>
              <w:textAlignment w:val="baseline"/>
              <w:rPr>
                <w:rStyle w:val="normaltextrun"/>
                <w:rFonts w:ascii="Calibri" w:hAnsi="Calibri" w:cs="Calibri"/>
              </w:rPr>
            </w:pPr>
          </w:p>
          <w:p w14:paraId="6E044F02" w14:textId="25F2251B" w:rsidR="00524727" w:rsidRDefault="00524727" w:rsidP="0052472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COPD exacerbation and longer-term severity is dependent on the complex interplay between environmental factors such as exposure to air pollution, the immune system, and the balance of pathogens and commensal bacteria found in the respiratory tract. Our studies show that with increasing severity of COPD, the airway microbiome shifts to having a decreased abundance of commensals </w:t>
            </w:r>
            <w:r>
              <w:rPr>
                <w:rStyle w:val="normaltextrun"/>
                <w:rFonts w:ascii="Calibri" w:hAnsi="Calibri" w:cs="Calibri"/>
              </w:rPr>
              <w:t>(</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w:t>
            </w:r>
            <w:proofErr w:type="spellStart"/>
            <w:r>
              <w:rPr>
                <w:rStyle w:val="normaltextrun"/>
                <w:rFonts w:ascii="Calibri" w:hAnsi="Calibri" w:cs="Calibri"/>
                <w:sz w:val="22"/>
                <w:szCs w:val="22"/>
              </w:rPr>
              <w:t>Prevotella</w:t>
            </w:r>
            <w:proofErr w:type="spellEnd"/>
            <w:r>
              <w:rPr>
                <w:rStyle w:val="normaltextrun"/>
                <w:rFonts w:ascii="Calibri" w:hAnsi="Calibri" w:cs="Calibri"/>
                <w:sz w:val="22"/>
                <w:szCs w:val="22"/>
              </w:rPr>
              <w:t>) and an increased abundance of pathogenic bacteria (</w:t>
            </w:r>
            <w:proofErr w:type="spellStart"/>
            <w:r>
              <w:rPr>
                <w:rStyle w:val="normaltextrun"/>
                <w:rFonts w:ascii="Calibri" w:hAnsi="Calibri" w:cs="Calibri"/>
                <w:sz w:val="22"/>
                <w:szCs w:val="22"/>
              </w:rPr>
              <w:t>e.g</w:t>
            </w:r>
            <w:proofErr w:type="spellEnd"/>
            <w:r>
              <w:rPr>
                <w:rStyle w:val="normaltextrun"/>
                <w:rFonts w:ascii="Calibri" w:hAnsi="Calibri" w:cs="Calibri"/>
                <w:sz w:val="22"/>
                <w:szCs w:val="22"/>
              </w:rPr>
              <w:t xml:space="preserve"> Moraxella). There is also an associated decrease in expression of genes promoting epithelial integrity. However, little is known about what drives these fluctuations in the COPD microbiome and the relationship with the environment. Establishing the molecular mechanisms and exploitation of an innovative </w:t>
            </w:r>
            <w:r w:rsidRPr="00524727">
              <w:rPr>
                <w:rStyle w:val="normaltextrun"/>
                <w:rFonts w:ascii="Calibri" w:hAnsi="Calibri" w:cs="Calibri"/>
                <w:i/>
                <w:iCs/>
                <w:sz w:val="22"/>
                <w:szCs w:val="22"/>
              </w:rPr>
              <w:t>in vitro</w:t>
            </w:r>
            <w:r>
              <w:rPr>
                <w:rStyle w:val="normaltextrun"/>
                <w:rFonts w:ascii="Calibri" w:hAnsi="Calibri" w:cs="Calibri"/>
                <w:sz w:val="22"/>
                <w:szCs w:val="22"/>
              </w:rPr>
              <w:t xml:space="preserve"> human airway model will transform understanding of environment-bacteria-host dynamics to advance diagnostics and novel interventions.</w:t>
            </w:r>
          </w:p>
          <w:p w14:paraId="335EB3FE" w14:textId="532BDE3B" w:rsidR="00524727" w:rsidRDefault="00524727" w:rsidP="00524727">
            <w:pPr>
              <w:pStyle w:val="paragraph"/>
              <w:spacing w:before="0" w:beforeAutospacing="0" w:after="0" w:afterAutospacing="0"/>
              <w:textAlignment w:val="baseline"/>
              <w:rPr>
                <w:rStyle w:val="normaltextrun"/>
                <w:rFonts w:ascii="Calibri" w:hAnsi="Calibri" w:cs="Calibri"/>
                <w:sz w:val="22"/>
                <w:szCs w:val="22"/>
              </w:rPr>
            </w:pPr>
          </w:p>
          <w:p w14:paraId="54F957CC" w14:textId="0C04AF2B" w:rsidR="00524727" w:rsidRPr="00524727" w:rsidRDefault="00524727" w:rsidP="0052472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aim of this project is to increase understanding of the biological mechanisms involved in the interplay between air pollution exposure, bacteria and respiratory tract health, and validate clinical associations that can lead to novel therapeutic strategies for respiratory disease.</w:t>
            </w:r>
          </w:p>
          <w:p w14:paraId="715F28E0" w14:textId="77777777" w:rsidR="00524727" w:rsidRDefault="00524727" w:rsidP="00524727">
            <w:pPr>
              <w:pStyle w:val="paragraph"/>
              <w:spacing w:before="0" w:beforeAutospacing="0" w:after="0" w:afterAutospacing="0"/>
              <w:textAlignment w:val="baseline"/>
              <w:rPr>
                <w:rStyle w:val="normaltextrun"/>
                <w:rFonts w:ascii="Calibri" w:hAnsi="Calibri" w:cs="Calibri"/>
                <w:sz w:val="22"/>
                <w:szCs w:val="22"/>
              </w:rPr>
            </w:pPr>
          </w:p>
          <w:p w14:paraId="1B158CDC" w14:textId="77777777" w:rsidR="00524727" w:rsidRDefault="00524727" w:rsidP="00524727">
            <w:pPr>
              <w:pStyle w:val="paragraph"/>
              <w:spacing w:before="0" w:beforeAutospacing="0" w:after="0" w:afterAutospacing="0"/>
              <w:textAlignment w:val="baseline"/>
              <w:rPr>
                <w:rStyle w:val="normaltextrun"/>
                <w:b/>
                <w:bCs/>
                <w:sz w:val="22"/>
                <w:szCs w:val="22"/>
              </w:rPr>
            </w:pPr>
            <w:r w:rsidRPr="00524727">
              <w:rPr>
                <w:rStyle w:val="normaltextrun"/>
                <w:rFonts w:ascii="Calibri" w:hAnsi="Calibri" w:cs="Calibri"/>
                <w:b/>
                <w:bCs/>
                <w:sz w:val="22"/>
                <w:szCs w:val="22"/>
              </w:rPr>
              <w:t xml:space="preserve">Research Plan: </w:t>
            </w:r>
            <w:r w:rsidRPr="00524727">
              <w:rPr>
                <w:rStyle w:val="normaltextrun"/>
                <w:b/>
                <w:bCs/>
                <w:sz w:val="22"/>
                <w:szCs w:val="22"/>
              </w:rPr>
              <w:t>​</w:t>
            </w:r>
          </w:p>
          <w:p w14:paraId="62A1229F" w14:textId="77777777" w:rsidR="00524727" w:rsidRDefault="00524727" w:rsidP="0052472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objectives are to: </w:t>
            </w:r>
          </w:p>
          <w:p w14:paraId="06689548" w14:textId="0366100F" w:rsidR="00524727" w:rsidRDefault="00524727" w:rsidP="0052472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Understand the biological mechanisms and the impact of inhaled pollutants on host pathogen interaction</w:t>
            </w:r>
            <w:r w:rsidR="00736FBA">
              <w:rPr>
                <w:rStyle w:val="normaltextrun"/>
                <w:rFonts w:ascii="Calibri" w:hAnsi="Calibri" w:cs="Calibri"/>
                <w:sz w:val="22"/>
                <w:szCs w:val="22"/>
              </w:rPr>
              <w:t>.</w:t>
            </w:r>
          </w:p>
          <w:p w14:paraId="68DC4051" w14:textId="0879073A" w:rsidR="00524727" w:rsidRDefault="00524727" w:rsidP="0052472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Use </w:t>
            </w:r>
            <w:r w:rsidRPr="00524727">
              <w:rPr>
                <w:rStyle w:val="normaltextrun"/>
                <w:rFonts w:ascii="Calibri" w:hAnsi="Calibri" w:cs="Calibri"/>
                <w:i/>
                <w:iCs/>
                <w:sz w:val="22"/>
                <w:szCs w:val="22"/>
              </w:rPr>
              <w:t>in vitro</w:t>
            </w:r>
            <w:r>
              <w:rPr>
                <w:rStyle w:val="normaltextrun"/>
                <w:rFonts w:ascii="Calibri" w:hAnsi="Calibri" w:cs="Calibri"/>
                <w:sz w:val="22"/>
                <w:szCs w:val="22"/>
              </w:rPr>
              <w:t xml:space="preserve"> human airway lung tissue model, multi-omics and advanced imaging to determine the effect of inhaled external influences on microbiome</w:t>
            </w:r>
            <w:r w:rsidRPr="00022C84">
              <w:rPr>
                <w:rStyle w:val="normaltextrun"/>
                <w:rFonts w:ascii="Calibri" w:hAnsi="Calibri" w:cs="Calibri"/>
                <w:sz w:val="22"/>
                <w:szCs w:val="22"/>
              </w:rPr>
              <w:t xml:space="preserve"> d</w:t>
            </w:r>
            <w:r w:rsidR="00022C84" w:rsidRPr="00022C84">
              <w:rPr>
                <w:rStyle w:val="normaltextrun"/>
                <w:rFonts w:ascii="Calibri" w:hAnsi="Calibri" w:cs="Calibri"/>
                <w:sz w:val="22"/>
                <w:szCs w:val="22"/>
              </w:rPr>
              <w:t>isruption</w:t>
            </w:r>
            <w:r w:rsidRPr="00022C84">
              <w:rPr>
                <w:rStyle w:val="normaltextrun"/>
                <w:rFonts w:ascii="Calibri" w:hAnsi="Calibri" w:cs="Calibri"/>
                <w:sz w:val="22"/>
                <w:szCs w:val="22"/>
              </w:rPr>
              <w:t xml:space="preserve">. </w:t>
            </w:r>
          </w:p>
          <w:p w14:paraId="3657E0E9" w14:textId="231CB274" w:rsidR="00524727" w:rsidRPr="00524727" w:rsidRDefault="00524727" w:rsidP="0052472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Use clinical samples, to validate biomarkers identified from the discovery science associated with COPD severity, microbiome dysbiosis and exposure to environmental pollutants.  </w:t>
            </w:r>
            <w:r w:rsidRPr="00524727">
              <w:rPr>
                <w:rStyle w:val="normaltextrun"/>
                <w:sz w:val="22"/>
                <w:szCs w:val="22"/>
              </w:rPr>
              <w:t>​ </w:t>
            </w:r>
          </w:p>
          <w:p w14:paraId="7F8D4333" w14:textId="77777777" w:rsidR="00524727" w:rsidRDefault="00524727" w:rsidP="00524727">
            <w:pPr>
              <w:pStyle w:val="paragraph"/>
              <w:spacing w:before="0" w:beforeAutospacing="0" w:after="0" w:afterAutospacing="0"/>
              <w:ind w:right="-60"/>
              <w:textAlignment w:val="baseline"/>
              <w:rPr>
                <w:rStyle w:val="normaltextrun"/>
                <w:rFonts w:ascii="Calibri" w:hAnsi="Calibri" w:cs="Calibri"/>
                <w:sz w:val="22"/>
                <w:szCs w:val="22"/>
              </w:rPr>
            </w:pPr>
          </w:p>
          <w:p w14:paraId="645C14BF" w14:textId="2FBBC4D2" w:rsidR="00524727" w:rsidRPr="00524727" w:rsidRDefault="00524727" w:rsidP="00524727">
            <w:pPr>
              <w:pStyle w:val="paragraph"/>
              <w:spacing w:before="0" w:beforeAutospacing="0" w:after="0" w:afterAutospacing="0"/>
              <w:ind w:right="-60"/>
              <w:textAlignment w:val="baseline"/>
              <w:rPr>
                <w:rStyle w:val="normaltextrun"/>
                <w:sz w:val="22"/>
                <w:szCs w:val="22"/>
              </w:rPr>
            </w:pPr>
            <w:r w:rsidRPr="00524727">
              <w:rPr>
                <w:rStyle w:val="normaltextrun"/>
                <w:rFonts w:ascii="Calibri" w:hAnsi="Calibri" w:cs="Calibri"/>
                <w:b/>
                <w:bCs/>
                <w:sz w:val="22"/>
                <w:szCs w:val="22"/>
              </w:rPr>
              <w:t>Expected outcomes and impact:</w:t>
            </w:r>
            <w:r w:rsidR="00C97DC5" w:rsidRPr="00C97DC5">
              <w:rPr>
                <w:rStyle w:val="normaltextrun"/>
                <w:rFonts w:asciiTheme="minorHAnsi" w:hAnsiTheme="minorHAnsi" w:cstheme="minorHAnsi"/>
                <w:sz w:val="22"/>
                <w:szCs w:val="22"/>
              </w:rPr>
              <w:t xml:space="preserve"> T</w:t>
            </w:r>
            <w:r w:rsidRPr="00C97DC5">
              <w:rPr>
                <w:rStyle w:val="normaltextrun"/>
                <w:rFonts w:asciiTheme="minorHAnsi" w:hAnsiTheme="minorHAnsi" w:cstheme="minorHAnsi"/>
                <w:sz w:val="22"/>
                <w:szCs w:val="22"/>
              </w:rPr>
              <w:t>hi</w:t>
            </w:r>
            <w:r w:rsidRPr="00524727">
              <w:rPr>
                <w:rStyle w:val="normaltextrun"/>
                <w:rFonts w:ascii="Calibri" w:hAnsi="Calibri" w:cs="Calibri"/>
                <w:sz w:val="22"/>
                <w:szCs w:val="22"/>
              </w:rPr>
              <w:t xml:space="preserve">s project will help </w:t>
            </w:r>
            <w:r>
              <w:rPr>
                <w:rStyle w:val="normaltextrun"/>
                <w:rFonts w:ascii="Calibri" w:hAnsi="Calibri" w:cs="Calibri"/>
                <w:sz w:val="22"/>
                <w:szCs w:val="22"/>
              </w:rPr>
              <w:t xml:space="preserve">establish the mechanisms involved in the impact of air pollution on host-pathogen interaction, and how this affects respiratory tract health. It will also use state of art technologies to determine the effect of inhaled external influences on host-pathogen interaction to transform biomarker identification, and clinical samples to validate biomarkers for exacerbation of COPD and other chronic respiratory tract infections. </w:t>
            </w:r>
            <w:r w:rsidRPr="00524727">
              <w:rPr>
                <w:rStyle w:val="normaltextrun"/>
                <w:sz w:val="22"/>
                <w:szCs w:val="22"/>
              </w:rPr>
              <w:t>​ </w:t>
            </w:r>
          </w:p>
          <w:p w14:paraId="28043D4E" w14:textId="77777777" w:rsidR="00066C81" w:rsidRDefault="00066C81" w:rsidP="00ED69E6">
            <w:pPr>
              <w:rPr>
                <w:b/>
              </w:rPr>
            </w:pPr>
          </w:p>
        </w:tc>
      </w:tr>
      <w:tr w:rsidR="00C764B2" w14:paraId="7D71261E" w14:textId="77777777" w:rsidTr="226C5A48">
        <w:tc>
          <w:tcPr>
            <w:tcW w:w="9016" w:type="dxa"/>
            <w:gridSpan w:val="3"/>
          </w:tcPr>
          <w:p w14:paraId="56DC16AB" w14:textId="77777777" w:rsidR="00C764B2" w:rsidRDefault="00C764B2" w:rsidP="00ED69E6">
            <w:pPr>
              <w:rPr>
                <w:b/>
              </w:rPr>
            </w:pPr>
            <w:r>
              <w:rPr>
                <w:b/>
              </w:rPr>
              <w:lastRenderedPageBreak/>
              <w:t>References</w:t>
            </w:r>
          </w:p>
          <w:p w14:paraId="7F1B5E19" w14:textId="77777777" w:rsidR="002162B4" w:rsidRPr="002162B4" w:rsidRDefault="002162B4" w:rsidP="002162B4">
            <w:pPr>
              <w:pStyle w:val="ListParagraph"/>
              <w:numPr>
                <w:ilvl w:val="0"/>
                <w:numId w:val="3"/>
              </w:numPr>
              <w:ind w:left="426"/>
              <w:jc w:val="both"/>
              <w:rPr>
                <w:rFonts w:asciiTheme="minorHAnsi" w:hAnsiTheme="minorHAnsi" w:cstheme="minorHAnsi"/>
                <w:bCs/>
                <w:sz w:val="22"/>
                <w:szCs w:val="22"/>
              </w:rPr>
            </w:pPr>
            <w:r w:rsidRPr="002162B4">
              <w:rPr>
                <w:rFonts w:asciiTheme="minorHAnsi" w:hAnsiTheme="minorHAnsi" w:cstheme="minorHAnsi"/>
                <w:bCs/>
                <w:sz w:val="22"/>
                <w:szCs w:val="22"/>
              </w:rPr>
              <w:t>Purves, J.,</w:t>
            </w:r>
            <w:r w:rsidRPr="002162B4">
              <w:rPr>
                <w:rFonts w:asciiTheme="minorHAnsi" w:hAnsiTheme="minorHAnsi" w:cstheme="minorHAnsi"/>
                <w:b/>
                <w:sz w:val="22"/>
                <w:szCs w:val="22"/>
              </w:rPr>
              <w:t xml:space="preserve"> </w:t>
            </w:r>
            <w:r w:rsidRPr="002162B4">
              <w:rPr>
                <w:rFonts w:asciiTheme="minorHAnsi" w:hAnsiTheme="minorHAnsi" w:cstheme="minorHAnsi"/>
                <w:bCs/>
                <w:sz w:val="22"/>
                <w:szCs w:val="22"/>
              </w:rPr>
              <w:t xml:space="preserve">Hussey, S. J. K., Corscadden, L., Purser, L., Hall, A., </w:t>
            </w:r>
            <w:proofErr w:type="spellStart"/>
            <w:r w:rsidRPr="002162B4">
              <w:rPr>
                <w:rFonts w:asciiTheme="minorHAnsi" w:hAnsiTheme="minorHAnsi" w:cstheme="minorHAnsi"/>
                <w:bCs/>
                <w:sz w:val="22"/>
                <w:szCs w:val="22"/>
              </w:rPr>
              <w:t>Misra</w:t>
            </w:r>
            <w:proofErr w:type="spellEnd"/>
            <w:r w:rsidRPr="002162B4">
              <w:rPr>
                <w:rFonts w:asciiTheme="minorHAnsi" w:hAnsiTheme="minorHAnsi" w:cstheme="minorHAnsi"/>
                <w:bCs/>
                <w:sz w:val="22"/>
                <w:szCs w:val="22"/>
              </w:rPr>
              <w:t xml:space="preserve">, R., </w:t>
            </w:r>
            <w:proofErr w:type="spellStart"/>
            <w:r w:rsidRPr="002162B4">
              <w:rPr>
                <w:rFonts w:asciiTheme="minorHAnsi" w:hAnsiTheme="minorHAnsi" w:cstheme="minorHAnsi"/>
                <w:bCs/>
                <w:sz w:val="22"/>
                <w:szCs w:val="22"/>
              </w:rPr>
              <w:t>Selley</w:t>
            </w:r>
            <w:proofErr w:type="spellEnd"/>
            <w:r w:rsidRPr="002162B4">
              <w:rPr>
                <w:rFonts w:asciiTheme="minorHAnsi" w:hAnsiTheme="minorHAnsi" w:cstheme="minorHAnsi"/>
                <w:bCs/>
                <w:sz w:val="22"/>
                <w:szCs w:val="22"/>
              </w:rPr>
              <w:t xml:space="preserve">, L., Monks, P. S., Ketley, J. M., Andrew, P. W., </w:t>
            </w:r>
            <w:r w:rsidRPr="002162B4">
              <w:rPr>
                <w:rFonts w:asciiTheme="minorHAnsi" w:hAnsiTheme="minorHAnsi" w:cstheme="minorHAnsi"/>
                <w:bCs/>
                <w:sz w:val="22"/>
                <w:szCs w:val="22"/>
                <w:u w:val="single"/>
              </w:rPr>
              <w:t>Morrissey, J. A.</w:t>
            </w:r>
            <w:r w:rsidRPr="002162B4">
              <w:rPr>
                <w:rFonts w:asciiTheme="minorHAnsi" w:hAnsiTheme="minorHAnsi" w:cstheme="minorHAnsi"/>
                <w:bCs/>
                <w:sz w:val="22"/>
                <w:szCs w:val="22"/>
              </w:rPr>
              <w:t xml:space="preserve"> (2022) Air pollution induces </w:t>
            </w:r>
            <w:r w:rsidRPr="002162B4">
              <w:rPr>
                <w:rFonts w:asciiTheme="minorHAnsi" w:hAnsiTheme="minorHAnsi" w:cstheme="minorHAnsi"/>
                <w:bCs/>
                <w:i/>
                <w:iCs/>
                <w:sz w:val="22"/>
                <w:szCs w:val="22"/>
              </w:rPr>
              <w:t>Staphylococcus aureus</w:t>
            </w:r>
            <w:r w:rsidRPr="002162B4">
              <w:rPr>
                <w:rFonts w:asciiTheme="minorHAnsi" w:hAnsiTheme="minorHAnsi" w:cstheme="minorHAnsi"/>
                <w:bCs/>
                <w:sz w:val="22"/>
                <w:szCs w:val="22"/>
              </w:rPr>
              <w:t xml:space="preserve"> USA300 respiratory tract colonisation mediated by specific bacterial genetic responses dependent on the global virulence gene regulators </w:t>
            </w:r>
            <w:proofErr w:type="spellStart"/>
            <w:r w:rsidRPr="002162B4">
              <w:rPr>
                <w:rFonts w:asciiTheme="minorHAnsi" w:hAnsiTheme="minorHAnsi" w:cstheme="minorHAnsi"/>
                <w:bCs/>
                <w:sz w:val="22"/>
                <w:szCs w:val="22"/>
              </w:rPr>
              <w:t>Agr</w:t>
            </w:r>
            <w:proofErr w:type="spellEnd"/>
            <w:r w:rsidRPr="002162B4">
              <w:rPr>
                <w:rFonts w:asciiTheme="minorHAnsi" w:hAnsiTheme="minorHAnsi" w:cstheme="minorHAnsi"/>
                <w:bCs/>
                <w:sz w:val="22"/>
                <w:szCs w:val="22"/>
              </w:rPr>
              <w:t xml:space="preserve"> and Sae. </w:t>
            </w:r>
            <w:r w:rsidRPr="002162B4">
              <w:rPr>
                <w:rFonts w:asciiTheme="minorHAnsi" w:hAnsiTheme="minorHAnsi" w:cstheme="minorHAnsi"/>
                <w:bCs/>
                <w:i/>
                <w:iCs/>
                <w:sz w:val="22"/>
                <w:szCs w:val="22"/>
              </w:rPr>
              <w:t>Environmental Microbiology</w:t>
            </w:r>
            <w:r w:rsidRPr="002162B4">
              <w:rPr>
                <w:rFonts w:asciiTheme="minorHAnsi" w:hAnsiTheme="minorHAnsi" w:cstheme="minorHAnsi"/>
                <w:bCs/>
                <w:sz w:val="22"/>
                <w:szCs w:val="22"/>
              </w:rPr>
              <w:t>. 2022 doi:10.1111/1462-2920.16076</w:t>
            </w:r>
          </w:p>
          <w:p w14:paraId="58C1A280" w14:textId="6E846063" w:rsidR="002162B4" w:rsidRPr="002162B4" w:rsidRDefault="002162B4" w:rsidP="002162B4">
            <w:pPr>
              <w:pStyle w:val="ListParagraph"/>
              <w:numPr>
                <w:ilvl w:val="0"/>
                <w:numId w:val="3"/>
              </w:numPr>
              <w:spacing w:line="276" w:lineRule="auto"/>
              <w:ind w:left="426"/>
              <w:jc w:val="both"/>
              <w:rPr>
                <w:rFonts w:asciiTheme="minorHAnsi" w:hAnsiTheme="minorHAnsi" w:cstheme="minorHAnsi"/>
                <w:sz w:val="22"/>
                <w:szCs w:val="22"/>
              </w:rPr>
            </w:pPr>
            <w:proofErr w:type="spellStart"/>
            <w:r w:rsidRPr="002162B4">
              <w:rPr>
                <w:rFonts w:asciiTheme="minorHAnsi" w:hAnsiTheme="minorHAnsi" w:cstheme="minorHAnsi"/>
                <w:bCs/>
                <w:sz w:val="22"/>
                <w:szCs w:val="22"/>
              </w:rPr>
              <w:t>Ramsheh</w:t>
            </w:r>
            <w:proofErr w:type="spellEnd"/>
            <w:r w:rsidRPr="002162B4">
              <w:rPr>
                <w:rFonts w:asciiTheme="minorHAnsi" w:hAnsiTheme="minorHAnsi" w:cstheme="minorHAnsi"/>
                <w:bCs/>
                <w:sz w:val="22"/>
                <w:szCs w:val="22"/>
              </w:rPr>
              <w:t xml:space="preserve"> et al. Lung microbiome composition and bronchial epithelial gene expression in pati</w:t>
            </w:r>
            <w:r w:rsidRPr="002162B4">
              <w:rPr>
                <w:rFonts w:asciiTheme="minorHAnsi" w:hAnsiTheme="minorHAnsi" w:cstheme="minorHAnsi"/>
                <w:sz w:val="22"/>
                <w:szCs w:val="22"/>
              </w:rPr>
              <w:t>ents with COPD vs healthy individuals: a bacterial 16S rRNA gene sequencing and host transcriptomic analysis. (2021) Lancet Microbe 2: e300–10</w:t>
            </w:r>
          </w:p>
          <w:p w14:paraId="3E82126F" w14:textId="77777777" w:rsidR="002162B4" w:rsidRPr="002162B4" w:rsidRDefault="002162B4" w:rsidP="002162B4">
            <w:pPr>
              <w:pStyle w:val="ListParagraph"/>
              <w:numPr>
                <w:ilvl w:val="0"/>
                <w:numId w:val="3"/>
              </w:numPr>
              <w:shd w:val="clear" w:color="auto" w:fill="FFFFFF"/>
              <w:spacing w:line="276" w:lineRule="auto"/>
              <w:ind w:left="426" w:right="26"/>
              <w:jc w:val="both"/>
              <w:rPr>
                <w:rFonts w:asciiTheme="minorHAnsi" w:hAnsiTheme="minorHAnsi" w:cstheme="minorHAnsi"/>
                <w:color w:val="000000"/>
                <w:sz w:val="22"/>
                <w:szCs w:val="22"/>
              </w:rPr>
            </w:pPr>
            <w:r w:rsidRPr="002162B4">
              <w:rPr>
                <w:rFonts w:asciiTheme="minorHAnsi" w:hAnsiTheme="minorHAnsi" w:cstheme="minorHAnsi"/>
                <w:color w:val="000000"/>
                <w:sz w:val="22"/>
                <w:szCs w:val="22"/>
              </w:rPr>
              <w:t xml:space="preserve">Hussey S. J. K., Purves J., </w:t>
            </w:r>
            <w:proofErr w:type="spellStart"/>
            <w:r w:rsidRPr="002162B4">
              <w:rPr>
                <w:rFonts w:asciiTheme="minorHAnsi" w:hAnsiTheme="minorHAnsi" w:cstheme="minorHAnsi"/>
                <w:color w:val="000000"/>
                <w:sz w:val="22"/>
                <w:szCs w:val="22"/>
              </w:rPr>
              <w:t>Allcock</w:t>
            </w:r>
            <w:proofErr w:type="spellEnd"/>
            <w:r w:rsidRPr="002162B4">
              <w:rPr>
                <w:rFonts w:asciiTheme="minorHAnsi" w:hAnsiTheme="minorHAnsi" w:cstheme="minorHAnsi"/>
                <w:color w:val="000000"/>
                <w:sz w:val="22"/>
                <w:szCs w:val="22"/>
              </w:rPr>
              <w:t xml:space="preserve"> N., Fernandes V. E., Monks P. S., Ketley J. M., Andrew P. W., </w:t>
            </w:r>
            <w:r w:rsidRPr="002162B4">
              <w:rPr>
                <w:rFonts w:asciiTheme="minorHAnsi" w:hAnsiTheme="minorHAnsi" w:cstheme="minorHAnsi"/>
                <w:color w:val="000000"/>
                <w:sz w:val="22"/>
                <w:szCs w:val="22"/>
                <w:u w:val="single"/>
              </w:rPr>
              <w:t>Morrissey J. A.</w:t>
            </w:r>
            <w:r w:rsidRPr="002162B4">
              <w:rPr>
                <w:rFonts w:asciiTheme="minorHAnsi" w:hAnsiTheme="minorHAnsi" w:cstheme="minorHAnsi"/>
                <w:color w:val="000000"/>
                <w:sz w:val="22"/>
                <w:szCs w:val="22"/>
              </w:rPr>
              <w:t xml:space="preserve"> Air pollution alters </w:t>
            </w:r>
            <w:r w:rsidRPr="002162B4">
              <w:rPr>
                <w:rFonts w:asciiTheme="minorHAnsi" w:hAnsiTheme="minorHAnsi" w:cstheme="minorHAnsi"/>
                <w:i/>
                <w:color w:val="000000"/>
                <w:sz w:val="22"/>
                <w:szCs w:val="22"/>
              </w:rPr>
              <w:t>Staphylococcus aureus</w:t>
            </w:r>
            <w:r w:rsidRPr="002162B4">
              <w:rPr>
                <w:rFonts w:asciiTheme="minorHAnsi" w:hAnsiTheme="minorHAnsi" w:cstheme="minorHAnsi"/>
                <w:color w:val="000000"/>
                <w:sz w:val="22"/>
                <w:szCs w:val="22"/>
              </w:rPr>
              <w:t xml:space="preserve"> and </w:t>
            </w:r>
            <w:r w:rsidRPr="002162B4">
              <w:rPr>
                <w:rFonts w:asciiTheme="minorHAnsi" w:hAnsiTheme="minorHAnsi" w:cstheme="minorHAnsi"/>
                <w:i/>
                <w:color w:val="000000"/>
                <w:sz w:val="22"/>
                <w:szCs w:val="22"/>
              </w:rPr>
              <w:t>Streptococcus pneumoniae</w:t>
            </w:r>
            <w:r w:rsidRPr="002162B4">
              <w:rPr>
                <w:rFonts w:asciiTheme="minorHAnsi" w:hAnsiTheme="minorHAnsi" w:cstheme="minorHAnsi"/>
                <w:color w:val="000000"/>
                <w:sz w:val="22"/>
                <w:szCs w:val="22"/>
              </w:rPr>
              <w:t xml:space="preserve"> biofilms, antibiotic tolerance, and colonisation. (2017) Environ. Microbiology 19:1868-1880.</w:t>
            </w:r>
          </w:p>
          <w:p w14:paraId="47860608" w14:textId="77777777" w:rsidR="00C764B2" w:rsidRDefault="00C764B2" w:rsidP="00ED69E6">
            <w:pPr>
              <w:rPr>
                <w:b/>
              </w:rPr>
            </w:pP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247"/>
    <w:multiLevelType w:val="hybridMultilevel"/>
    <w:tmpl w:val="56E6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9386B"/>
    <w:multiLevelType w:val="hybridMultilevel"/>
    <w:tmpl w:val="21CC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07F6F"/>
    <w:multiLevelType w:val="hybridMultilevel"/>
    <w:tmpl w:val="2786A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22C84"/>
    <w:rsid w:val="00043647"/>
    <w:rsid w:val="00064DE2"/>
    <w:rsid w:val="00066C81"/>
    <w:rsid w:val="002162B4"/>
    <w:rsid w:val="003A1D9B"/>
    <w:rsid w:val="00485D3C"/>
    <w:rsid w:val="00524727"/>
    <w:rsid w:val="006E3A36"/>
    <w:rsid w:val="00736FBA"/>
    <w:rsid w:val="00A84365"/>
    <w:rsid w:val="00BB70D0"/>
    <w:rsid w:val="00C764B2"/>
    <w:rsid w:val="00C97DC5"/>
    <w:rsid w:val="00D73730"/>
    <w:rsid w:val="00F5649D"/>
    <w:rsid w:val="105D6DB8"/>
    <w:rsid w:val="2017D5A9"/>
    <w:rsid w:val="226C5A48"/>
    <w:rsid w:val="264C16C3"/>
    <w:rsid w:val="40EB96A4"/>
    <w:rsid w:val="4350CBF3"/>
    <w:rsid w:val="72808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E3A36"/>
  </w:style>
  <w:style w:type="character" w:customStyle="1" w:styleId="contentcontrolboundarysink">
    <w:name w:val="contentcontrolboundarysink"/>
    <w:basedOn w:val="DefaultParagraphFont"/>
    <w:rsid w:val="006E3A36"/>
  </w:style>
  <w:style w:type="paragraph" w:customStyle="1" w:styleId="paragraph">
    <w:name w:val="paragraph"/>
    <w:basedOn w:val="Normal"/>
    <w:rsid w:val="0052472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24727"/>
  </w:style>
  <w:style w:type="paragraph" w:styleId="ListParagraph">
    <w:name w:val="List Paragraph"/>
    <w:basedOn w:val="Normal"/>
    <w:uiPriority w:val="34"/>
    <w:qFormat/>
    <w:rsid w:val="002162B4"/>
    <w:pPr>
      <w:spacing w:after="0" w:line="240" w:lineRule="auto"/>
      <w:ind w:left="720"/>
      <w:contextualSpacing/>
    </w:pPr>
    <w:rPr>
      <w:rFonts w:cs="Times New Roman"/>
      <w:color w:val="auto"/>
      <w:sz w:val="24"/>
      <w:szCs w:val="24"/>
      <w:lang w:eastAsia="en-US"/>
    </w:rPr>
  </w:style>
  <w:style w:type="character" w:styleId="Hyperlink">
    <w:name w:val="Hyperlink"/>
    <w:basedOn w:val="DefaultParagraphFont"/>
    <w:uiPriority w:val="99"/>
    <w:unhideWhenUsed/>
    <w:rsid w:val="00043647"/>
    <w:rPr>
      <w:color w:val="0563C1" w:themeColor="hyperlink"/>
      <w:u w:val="single"/>
    </w:rPr>
  </w:style>
  <w:style w:type="character" w:styleId="UnresolvedMention">
    <w:name w:val="Unresolved Mention"/>
    <w:basedOn w:val="DefaultParagraphFont"/>
    <w:uiPriority w:val="99"/>
    <w:semiHidden/>
    <w:unhideWhenUsed/>
    <w:rsid w:val="0004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7574">
      <w:bodyDiv w:val="1"/>
      <w:marLeft w:val="0"/>
      <w:marRight w:val="0"/>
      <w:marTop w:val="0"/>
      <w:marBottom w:val="0"/>
      <w:divBdr>
        <w:top w:val="none" w:sz="0" w:space="0" w:color="auto"/>
        <w:left w:val="none" w:sz="0" w:space="0" w:color="auto"/>
        <w:bottom w:val="none" w:sz="0" w:space="0" w:color="auto"/>
        <w:right w:val="none" w:sz="0" w:space="0" w:color="auto"/>
      </w:divBdr>
      <w:divsChild>
        <w:div w:id="506795765">
          <w:marLeft w:val="0"/>
          <w:marRight w:val="0"/>
          <w:marTop w:val="0"/>
          <w:marBottom w:val="0"/>
          <w:divBdr>
            <w:top w:val="none" w:sz="0" w:space="0" w:color="auto"/>
            <w:left w:val="none" w:sz="0" w:space="0" w:color="auto"/>
            <w:bottom w:val="none" w:sz="0" w:space="0" w:color="auto"/>
            <w:right w:val="none" w:sz="0" w:space="0" w:color="auto"/>
          </w:divBdr>
        </w:div>
        <w:div w:id="1070928591">
          <w:marLeft w:val="0"/>
          <w:marRight w:val="0"/>
          <w:marTop w:val="0"/>
          <w:marBottom w:val="0"/>
          <w:divBdr>
            <w:top w:val="none" w:sz="0" w:space="0" w:color="auto"/>
            <w:left w:val="none" w:sz="0" w:space="0" w:color="auto"/>
            <w:bottom w:val="none" w:sz="0" w:space="0" w:color="auto"/>
            <w:right w:val="none" w:sz="0" w:space="0" w:color="auto"/>
          </w:divBdr>
        </w:div>
        <w:div w:id="18417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26@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imanshu.kaul@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F5F7B-E501-404A-A0C8-6CF84C767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A95C6-70CE-439C-AA70-F7547B7490D4}">
  <ds:schemaRefs>
    <ds:schemaRef ds:uri="http://schemas.microsoft.com/sharepoint/v3/contenttype/forms"/>
  </ds:schemaRefs>
</ds:datastoreItem>
</file>

<file path=customXml/itemProps3.xml><?xml version="1.0" encoding="utf-8"?>
<ds:datastoreItem xmlns:ds="http://schemas.openxmlformats.org/officeDocument/2006/customXml" ds:itemID="{9E9C7D97-35D5-4527-AC63-F27F169FF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Company>University of Leicester</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12</cp:revision>
  <dcterms:created xsi:type="dcterms:W3CDTF">2023-03-09T10:51:00Z</dcterms:created>
  <dcterms:modified xsi:type="dcterms:W3CDTF">2023-03-14T11:41:00Z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