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1A00A868" w:rsidR="00066C81" w:rsidRPr="00544851" w:rsidRDefault="00544851" w:rsidP="00066C81">
      <w:pPr>
        <w:spacing w:after="0" w:line="240" w:lineRule="auto"/>
        <w:rPr>
          <w:b/>
          <w:bCs/>
        </w:rPr>
      </w:pPr>
      <w:r w:rsidRPr="00544851">
        <w:rPr>
          <w:b/>
          <w:bCs/>
        </w:rPr>
        <w:t>University of Leicester</w:t>
      </w:r>
    </w:p>
    <w:p w14:paraId="264954C8" w14:textId="77777777" w:rsidR="00544851" w:rsidRDefault="0054485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4D6C71C8">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06B35C5C" w:rsidR="00066C81" w:rsidRPr="00066C81" w:rsidRDefault="00A84365" w:rsidP="4D6C71C8">
            <w:pPr>
              <w:spacing w:line="259" w:lineRule="auto"/>
            </w:pPr>
            <w:r>
              <w:t xml:space="preserve">BRC </w:t>
            </w:r>
            <w:r w:rsidR="5B3EBFB1" w:rsidRPr="4D6C71C8">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7FF43B1B">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05F91891" w:rsidR="00066C81" w:rsidRPr="00066C81" w:rsidRDefault="009314A2" w:rsidP="00066C81">
            <w:r>
              <w:rPr>
                <w:rStyle w:val="contentcontrolboundarysink"/>
                <w:sz w:val="21"/>
                <w:szCs w:val="21"/>
                <w:shd w:val="clear" w:color="auto" w:fill="FFFFFF"/>
              </w:rPr>
              <w:t>​</w:t>
            </w:r>
            <w:r w:rsidR="2F522655">
              <w:rPr>
                <w:rStyle w:val="contentcontrolboundarysink"/>
                <w:sz w:val="21"/>
                <w:szCs w:val="21"/>
                <w:shd w:val="clear" w:color="auto" w:fill="FFFFFF"/>
              </w:rPr>
              <w:t xml:space="preserve">Prof </w:t>
            </w:r>
            <w:r>
              <w:rPr>
                <w:rStyle w:val="normaltextrun"/>
                <w:sz w:val="21"/>
                <w:szCs w:val="21"/>
                <w:shd w:val="clear" w:color="auto" w:fill="FFFFFF"/>
              </w:rPr>
              <w:t>Laura Gray</w:t>
            </w:r>
            <w:r>
              <w:rPr>
                <w:rStyle w:val="contentcontrolboundarysink"/>
                <w:sz w:val="21"/>
                <w:szCs w:val="21"/>
                <w:shd w:val="clear" w:color="auto" w:fill="FFFFFF"/>
              </w:rPr>
              <w:t>​</w:t>
            </w:r>
            <w:r>
              <w:rPr>
                <w:rStyle w:val="eop"/>
                <w:color w:val="808080"/>
                <w:sz w:val="20"/>
                <w:szCs w:val="20"/>
                <w:shd w:val="clear" w:color="auto" w:fill="FFFFFF"/>
              </w:rPr>
              <w:t> </w:t>
            </w:r>
          </w:p>
        </w:tc>
      </w:tr>
      <w:tr w:rsidR="00066C81" w:rsidRPr="00066C81" w14:paraId="62BA6F73" w14:textId="77777777" w:rsidTr="7FF43B1B">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60A0E080" w:rsidR="00066C81" w:rsidRPr="00066C81" w:rsidRDefault="009314A2" w:rsidP="00066C81">
            <w:r>
              <w:rPr>
                <w:rStyle w:val="normaltextrun"/>
                <w:sz w:val="21"/>
                <w:szCs w:val="21"/>
                <w:bdr w:val="none" w:sz="0" w:space="0" w:color="auto" w:frame="1"/>
                <w:lang w:val="en-US"/>
              </w:rPr>
              <w:t>Department of Population Health Sciences</w:t>
            </w:r>
          </w:p>
        </w:tc>
      </w:tr>
      <w:tr w:rsidR="00A84365" w:rsidRPr="00066C81" w14:paraId="0708F96B" w14:textId="77777777" w:rsidTr="7FF43B1B">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7021C9D9" w:rsidR="00A84365" w:rsidRPr="00066C81" w:rsidRDefault="00544851" w:rsidP="00066C81">
            <w:hyperlink r:id="rId7" w:history="1">
              <w:r w:rsidRPr="00B61EDA">
                <w:rPr>
                  <w:rStyle w:val="Hyperlink"/>
                  <w:sz w:val="21"/>
                  <w:szCs w:val="21"/>
                  <w:shd w:val="clear" w:color="auto" w:fill="FFFFFF"/>
                </w:rPr>
                <w:t>lg48@le.ac.uk</w:t>
              </w:r>
            </w:hyperlink>
            <w:r>
              <w:rPr>
                <w:rStyle w:val="contentcontrolboundarysink"/>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7FF43B1B">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5AA9F149" w:rsidR="00066C81" w:rsidRDefault="2E27495D" w:rsidP="00ED69E6">
            <w:r>
              <w:rPr>
                <w:rStyle w:val="normaltextrun"/>
                <w:sz w:val="21"/>
                <w:szCs w:val="21"/>
                <w:bdr w:val="none" w:sz="0" w:space="0" w:color="auto" w:frame="1"/>
              </w:rPr>
              <w:t xml:space="preserve">Prof </w:t>
            </w:r>
            <w:r w:rsidR="009314A2">
              <w:rPr>
                <w:rStyle w:val="normaltextrun"/>
                <w:sz w:val="21"/>
                <w:szCs w:val="21"/>
                <w:bdr w:val="none" w:sz="0" w:space="0" w:color="auto" w:frame="1"/>
              </w:rPr>
              <w:t>Sally Singh</w:t>
            </w:r>
          </w:p>
        </w:tc>
      </w:tr>
      <w:tr w:rsidR="00066C81" w14:paraId="147DA613" w14:textId="77777777" w:rsidTr="7FF43B1B">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38887857" w:rsidR="00066C81" w:rsidRDefault="009314A2" w:rsidP="00ED69E6">
            <w:r>
              <w:rPr>
                <w:rStyle w:val="normaltextrun"/>
                <w:sz w:val="21"/>
                <w:szCs w:val="21"/>
                <w:shd w:val="clear" w:color="auto" w:fill="FFFFFF"/>
                <w:lang w:val="en-US"/>
              </w:rPr>
              <w:t>Respiratory Sciences</w:t>
            </w:r>
            <w:r>
              <w:rPr>
                <w:rStyle w:val="contentcontrolboundarysink"/>
                <w:sz w:val="21"/>
                <w:szCs w:val="21"/>
                <w:shd w:val="clear" w:color="auto" w:fill="FFFFFF"/>
                <w:lang w:val="en-US"/>
              </w:rPr>
              <w:t>​</w:t>
            </w:r>
            <w:r>
              <w:rPr>
                <w:rStyle w:val="eop"/>
                <w:sz w:val="20"/>
                <w:szCs w:val="20"/>
                <w:shd w:val="clear" w:color="auto" w:fill="FFFFFF"/>
              </w:rPr>
              <w:t> </w:t>
            </w:r>
          </w:p>
        </w:tc>
      </w:tr>
      <w:tr w:rsidR="00A84365" w14:paraId="5C5F8BEE" w14:textId="77777777" w:rsidTr="7FF43B1B">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73F91A7E" w:rsidR="00A84365" w:rsidRDefault="00544851" w:rsidP="00ED69E6">
            <w:hyperlink r:id="rId8" w:history="1">
              <w:r w:rsidRPr="00B61EDA">
                <w:rPr>
                  <w:rStyle w:val="Hyperlink"/>
                  <w:sz w:val="21"/>
                  <w:szCs w:val="21"/>
                  <w:bdr w:val="none" w:sz="0" w:space="0" w:color="auto" w:frame="1"/>
                </w:rPr>
                <w:t>ss1119@leicester.ac.uk</w:t>
              </w:r>
            </w:hyperlink>
            <w:r>
              <w:rPr>
                <w:rStyle w:val="normaltextrun"/>
                <w:sz w:val="21"/>
                <w:szCs w:val="21"/>
                <w:bdr w:val="none" w:sz="0" w:space="0" w:color="auto" w:frame="1"/>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7FF43B1B">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5C30D7DE" w:rsidR="00066C81" w:rsidRDefault="50130641" w:rsidP="00ED69E6">
            <w:r>
              <w:rPr>
                <w:rStyle w:val="normaltextrun"/>
                <w:sz w:val="21"/>
                <w:szCs w:val="21"/>
                <w:bdr w:val="none" w:sz="0" w:space="0" w:color="auto" w:frame="1"/>
              </w:rPr>
              <w:t xml:space="preserve">Dr </w:t>
            </w:r>
            <w:r w:rsidR="009314A2">
              <w:rPr>
                <w:rStyle w:val="normaltextrun"/>
                <w:sz w:val="21"/>
                <w:szCs w:val="21"/>
                <w:bdr w:val="none" w:sz="0" w:space="0" w:color="auto" w:frame="1"/>
              </w:rPr>
              <w:t>Natalie Darko</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4E57B431" w:rsidR="00066C81" w:rsidRPr="00651692" w:rsidRDefault="009314A2" w:rsidP="00ED69E6">
            <w:pPr>
              <w:rPr>
                <w:rFonts w:ascii="Arial" w:hAnsi="Arial" w:cs="Arial"/>
                <w:sz w:val="20"/>
                <w:szCs w:val="20"/>
              </w:rPr>
            </w:pPr>
            <w:proofErr w:type="spellStart"/>
            <w:r w:rsidRPr="00651692">
              <w:rPr>
                <w:rStyle w:val="normaltextrun"/>
                <w:rFonts w:ascii="Arial" w:hAnsi="Arial" w:cs="Arial"/>
                <w:sz w:val="20"/>
                <w:szCs w:val="20"/>
                <w:shd w:val="clear" w:color="auto" w:fill="FFFFFF"/>
                <w:lang w:val="en-US"/>
              </w:rPr>
              <w:t>Optimising</w:t>
            </w:r>
            <w:proofErr w:type="spellEnd"/>
            <w:r w:rsidRPr="00651692">
              <w:rPr>
                <w:rStyle w:val="normaltextrun"/>
                <w:rFonts w:ascii="Arial" w:hAnsi="Arial" w:cs="Arial"/>
                <w:sz w:val="20"/>
                <w:szCs w:val="20"/>
                <w:shd w:val="clear" w:color="auto" w:fill="FFFFFF"/>
                <w:lang w:val="en-US"/>
              </w:rPr>
              <w:t xml:space="preserve"> the design and analysis of trials in multiple long term conditions </w:t>
            </w:r>
            <w:r w:rsidRPr="00651692">
              <w:rPr>
                <w:rStyle w:val="contentcontrolboundarysink"/>
                <w:rFonts w:ascii="Arial" w:hAnsi="Arial" w:cs="Arial"/>
                <w:sz w:val="20"/>
                <w:szCs w:val="20"/>
                <w:shd w:val="clear" w:color="auto" w:fill="FFFFFF"/>
                <w:lang w:val="en-US"/>
              </w:rPr>
              <w:t>​</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2874DD97" w:rsidR="00066C81" w:rsidRPr="00651692" w:rsidRDefault="00651692" w:rsidP="00ED69E6">
            <w:pPr>
              <w:rPr>
                <w:rFonts w:ascii="Arial" w:hAnsi="Arial" w:cs="Arial"/>
                <w:sz w:val="20"/>
                <w:szCs w:val="20"/>
              </w:rPr>
            </w:pPr>
            <w:r w:rsidRPr="00651692">
              <w:rPr>
                <w:rFonts w:ascii="Arial" w:eastAsiaTheme="minorEastAsia" w:hAnsi="Arial" w:cs="Arial"/>
                <w:sz w:val="20"/>
                <w:szCs w:val="20"/>
                <w:lang w:val="en-US"/>
              </w:rPr>
              <w:t>PhD will identify, understand and prioritize methodological uncertainties associated with conducting trials in those with multiple long term conditions</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5B12B014" w:rsidR="00066C81" w:rsidRPr="00651692" w:rsidRDefault="00651692" w:rsidP="00ED69E6">
            <w:pPr>
              <w:rPr>
                <w:rFonts w:ascii="Arial" w:hAnsi="Arial" w:cs="Arial"/>
                <w:sz w:val="20"/>
                <w:szCs w:val="20"/>
              </w:rPr>
            </w:pPr>
            <w:r w:rsidRPr="00651692">
              <w:rPr>
                <w:rFonts w:ascii="Arial" w:hAnsi="Arial" w:cs="Arial"/>
                <w:sz w:val="20"/>
                <w:szCs w:val="20"/>
              </w:rPr>
              <w:t xml:space="preserve">PhD utilises an array of methodological approaches – systematic review, consensus study, survey and interviews.  </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51A631B3" w:rsidR="00066C81" w:rsidRPr="00651692" w:rsidRDefault="00651692" w:rsidP="00ED69E6">
            <w:pPr>
              <w:rPr>
                <w:rFonts w:ascii="Arial" w:hAnsi="Arial" w:cs="Arial"/>
                <w:sz w:val="20"/>
                <w:szCs w:val="20"/>
              </w:rPr>
            </w:pPr>
            <w:r>
              <w:rPr>
                <w:rFonts w:ascii="Arial" w:hAnsi="Arial" w:cs="Arial"/>
                <w:sz w:val="20"/>
                <w:szCs w:val="20"/>
              </w:rPr>
              <w:t xml:space="preserve">PhD contributes to an area of national and global priority </w:t>
            </w:r>
          </w:p>
        </w:tc>
      </w:tr>
      <w:tr w:rsidR="00066C81" w14:paraId="5E9D4AA3" w14:textId="77777777" w:rsidTr="00ED69E6">
        <w:tc>
          <w:tcPr>
            <w:tcW w:w="9016" w:type="dxa"/>
            <w:gridSpan w:val="3"/>
            <w:shd w:val="clear" w:color="auto" w:fill="F2F2F2" w:themeFill="background1" w:themeFillShade="F2"/>
          </w:tcPr>
          <w:p w14:paraId="399685F1" w14:textId="77777777" w:rsidR="00066C81" w:rsidRPr="00651692" w:rsidRDefault="00066C81" w:rsidP="00066C81">
            <w:pPr>
              <w:rPr>
                <w:rFonts w:ascii="Arial" w:hAnsi="Arial" w:cs="Arial"/>
                <w:sz w:val="20"/>
                <w:szCs w:val="20"/>
              </w:rPr>
            </w:pPr>
            <w:r w:rsidRPr="00651692">
              <w:rPr>
                <w:rFonts w:ascii="Arial" w:hAnsi="Arial" w:cs="Arial"/>
                <w:b/>
                <w:sz w:val="20"/>
                <w:szCs w:val="20"/>
              </w:rPr>
              <w:t xml:space="preserve">Project Summary </w:t>
            </w:r>
          </w:p>
        </w:tc>
      </w:tr>
      <w:tr w:rsidR="00066C81" w14:paraId="45B09966" w14:textId="77777777" w:rsidTr="00ED69E6">
        <w:tc>
          <w:tcPr>
            <w:tcW w:w="9016" w:type="dxa"/>
            <w:gridSpan w:val="3"/>
          </w:tcPr>
          <w:p w14:paraId="7FC207DB" w14:textId="5F415851" w:rsidR="009314A2" w:rsidRPr="00651692" w:rsidRDefault="009314A2" w:rsidP="009314A2">
            <w:pPr>
              <w:pStyle w:val="paragraph"/>
              <w:spacing w:before="0" w:beforeAutospacing="0" w:after="0" w:afterAutospacing="0"/>
              <w:textAlignment w:val="baseline"/>
              <w:rPr>
                <w:rStyle w:val="normaltextrun"/>
                <w:rFonts w:ascii="Arial" w:hAnsi="Arial" w:cs="Arial"/>
                <w:sz w:val="20"/>
                <w:szCs w:val="20"/>
              </w:rPr>
            </w:pPr>
            <w:r w:rsidRPr="00651692">
              <w:rPr>
                <w:rStyle w:val="normaltextrun"/>
                <w:rFonts w:ascii="Arial" w:hAnsi="Arial" w:cs="Arial"/>
                <w:b/>
                <w:bCs/>
                <w:sz w:val="20"/>
                <w:szCs w:val="20"/>
              </w:rPr>
              <w:t>Background:</w:t>
            </w:r>
            <w:r w:rsidRPr="00651692">
              <w:rPr>
                <w:rStyle w:val="normaltextrun"/>
                <w:rFonts w:ascii="Arial" w:hAnsi="Arial" w:cs="Arial"/>
                <w:sz w:val="20"/>
                <w:szCs w:val="20"/>
              </w:rPr>
              <w:t xml:space="preserve"> ​The number of people with multiple long-term conditions (MLTCs) is increasing. By 2035 two-thirds of adults aged over 65 will be affected. Living with MLTCs is associated with high treatment burden, poor quality of life and premature mortality. Improving care for people with MLTCs </w:t>
            </w:r>
            <w:r w:rsidR="0078716B" w:rsidRPr="00651692">
              <w:rPr>
                <w:rStyle w:val="normaltextrun"/>
                <w:rFonts w:ascii="Arial" w:hAnsi="Arial" w:cs="Arial"/>
                <w:sz w:val="20"/>
                <w:szCs w:val="20"/>
              </w:rPr>
              <w:t>is</w:t>
            </w:r>
            <w:r w:rsidRPr="00651692">
              <w:rPr>
                <w:rStyle w:val="normaltextrun"/>
                <w:rFonts w:ascii="Arial" w:hAnsi="Arial" w:cs="Arial"/>
                <w:sz w:val="20"/>
                <w:szCs w:val="20"/>
              </w:rPr>
              <w:t xml:space="preserve"> a global and national priority. </w:t>
            </w:r>
          </w:p>
          <w:p w14:paraId="11937CEE" w14:textId="77777777" w:rsidR="009314A2" w:rsidRPr="00651692" w:rsidRDefault="009314A2" w:rsidP="009314A2">
            <w:pPr>
              <w:pStyle w:val="paragraph"/>
              <w:spacing w:before="0" w:beforeAutospacing="0" w:after="0" w:afterAutospacing="0"/>
              <w:textAlignment w:val="baseline"/>
              <w:rPr>
                <w:rStyle w:val="normaltextrun"/>
                <w:rFonts w:ascii="Arial" w:hAnsi="Arial" w:cs="Arial"/>
                <w:sz w:val="20"/>
                <w:szCs w:val="20"/>
              </w:rPr>
            </w:pPr>
          </w:p>
          <w:p w14:paraId="70B1286C" w14:textId="17E4EB74" w:rsidR="009314A2" w:rsidRPr="00651692" w:rsidRDefault="009314A2" w:rsidP="009314A2">
            <w:pPr>
              <w:pStyle w:val="paragraph"/>
              <w:spacing w:before="0" w:beforeAutospacing="0" w:after="0" w:afterAutospacing="0"/>
              <w:textAlignment w:val="baseline"/>
              <w:rPr>
                <w:rStyle w:val="normaltextrun"/>
                <w:rFonts w:ascii="Arial" w:hAnsi="Arial" w:cs="Arial"/>
                <w:sz w:val="20"/>
                <w:szCs w:val="20"/>
              </w:rPr>
            </w:pPr>
            <w:r w:rsidRPr="00651692">
              <w:rPr>
                <w:rStyle w:val="normaltextrun"/>
                <w:rFonts w:ascii="Arial" w:hAnsi="Arial" w:cs="Arial"/>
                <w:sz w:val="20"/>
                <w:szCs w:val="20"/>
              </w:rPr>
              <w:t>There have been limited numbers of trials which have focussed on testing interventions to improve outcomes in people with MLTCs. Currently</w:t>
            </w:r>
            <w:r w:rsidR="000B2234" w:rsidRPr="00651692">
              <w:rPr>
                <w:rStyle w:val="normaltextrun"/>
                <w:rFonts w:ascii="Arial" w:hAnsi="Arial" w:cs="Arial"/>
                <w:sz w:val="20"/>
                <w:szCs w:val="20"/>
              </w:rPr>
              <w:t>,</w:t>
            </w:r>
            <w:r w:rsidRPr="00651692">
              <w:rPr>
                <w:rStyle w:val="normaltextrun"/>
                <w:rFonts w:ascii="Arial" w:hAnsi="Arial" w:cs="Arial"/>
                <w:sz w:val="20"/>
                <w:szCs w:val="20"/>
              </w:rPr>
              <w:t xml:space="preserve"> little methodological guidance exists to support researchers when designing studies in this challenging and evolving area.​​T</w:t>
            </w:r>
            <w:r w:rsidRPr="00651692">
              <w:rPr>
                <w:rStyle w:val="normaltextrun"/>
                <w:rFonts w:ascii="Arial" w:hAnsi="Arial" w:cs="Arial"/>
                <w:color w:val="000000"/>
                <w:sz w:val="20"/>
                <w:szCs w:val="20"/>
              </w:rPr>
              <w:t xml:space="preserve">his project will seek to </w:t>
            </w:r>
            <w:r w:rsidR="0078716B" w:rsidRPr="00651692">
              <w:rPr>
                <w:rStyle w:val="normaltextrun"/>
                <w:rFonts w:ascii="Arial" w:hAnsi="Arial" w:cs="Arial"/>
                <w:color w:val="000000"/>
                <w:sz w:val="20"/>
                <w:szCs w:val="20"/>
                <w:shd w:val="clear" w:color="auto" w:fill="FFFFFF"/>
                <w:lang w:val="en-US"/>
              </w:rPr>
              <w:t>identify</w:t>
            </w:r>
            <w:r w:rsidRPr="00651692">
              <w:rPr>
                <w:rStyle w:val="normaltextrun"/>
                <w:rFonts w:ascii="Arial" w:hAnsi="Arial" w:cs="Arial"/>
                <w:color w:val="000000"/>
                <w:sz w:val="20"/>
                <w:szCs w:val="20"/>
                <w:shd w:val="clear" w:color="auto" w:fill="FFFFFF"/>
                <w:lang w:val="en-US"/>
              </w:rPr>
              <w:t xml:space="preserve">, understand and </w:t>
            </w:r>
            <w:proofErr w:type="spellStart"/>
            <w:r w:rsidRPr="00651692">
              <w:rPr>
                <w:rStyle w:val="normaltextrun"/>
                <w:rFonts w:ascii="Arial" w:hAnsi="Arial" w:cs="Arial"/>
                <w:color w:val="000000"/>
                <w:sz w:val="20"/>
                <w:szCs w:val="20"/>
                <w:shd w:val="clear" w:color="auto" w:fill="FFFFFF"/>
                <w:lang w:val="en-US"/>
              </w:rPr>
              <w:t>prioritise</w:t>
            </w:r>
            <w:proofErr w:type="spellEnd"/>
            <w:r w:rsidRPr="00651692">
              <w:rPr>
                <w:rStyle w:val="normaltextrun"/>
                <w:rFonts w:ascii="Arial" w:hAnsi="Arial" w:cs="Arial"/>
                <w:color w:val="000000"/>
                <w:sz w:val="20"/>
                <w:szCs w:val="20"/>
                <w:shd w:val="clear" w:color="auto" w:fill="FFFFFF"/>
                <w:lang w:val="en-US"/>
              </w:rPr>
              <w:t xml:space="preserve"> methodological uncertainties associated with conducting trials in people with MLTCs.</w:t>
            </w:r>
            <w:r w:rsidRPr="00651692">
              <w:rPr>
                <w:rStyle w:val="contentcontrolboundarysink"/>
                <w:rFonts w:ascii="Arial" w:hAnsi="Arial" w:cs="Arial"/>
                <w:color w:val="000000"/>
                <w:sz w:val="20"/>
                <w:szCs w:val="20"/>
                <w:shd w:val="clear" w:color="auto" w:fill="FFFFFF"/>
                <w:lang w:val="en-US"/>
              </w:rPr>
              <w:t>​</w:t>
            </w:r>
            <w:r w:rsidRPr="00651692">
              <w:rPr>
                <w:rStyle w:val="eop"/>
                <w:rFonts w:ascii="Arial" w:hAnsi="Arial" w:cs="Arial"/>
                <w:color w:val="000000"/>
                <w:sz w:val="20"/>
                <w:szCs w:val="20"/>
                <w:shd w:val="clear" w:color="auto" w:fill="FFFFFF"/>
              </w:rPr>
              <w:t> </w:t>
            </w:r>
          </w:p>
          <w:p w14:paraId="58D61623" w14:textId="77777777" w:rsidR="009314A2" w:rsidRPr="00651692" w:rsidRDefault="009314A2" w:rsidP="009314A2">
            <w:pPr>
              <w:pStyle w:val="paragraph"/>
              <w:spacing w:before="0" w:beforeAutospacing="0" w:after="0" w:afterAutospacing="0"/>
              <w:textAlignment w:val="baseline"/>
              <w:rPr>
                <w:rStyle w:val="normaltextrun"/>
                <w:rFonts w:ascii="Arial" w:hAnsi="Arial" w:cs="Arial"/>
                <w:sz w:val="20"/>
                <w:szCs w:val="20"/>
              </w:rPr>
            </w:pPr>
          </w:p>
          <w:p w14:paraId="42A55D99" w14:textId="78AB8642" w:rsidR="00651692" w:rsidRPr="00651692" w:rsidRDefault="009314A2" w:rsidP="009314A2">
            <w:pPr>
              <w:pStyle w:val="paragraph"/>
              <w:spacing w:before="0" w:beforeAutospacing="0" w:after="0" w:afterAutospacing="0"/>
              <w:textAlignment w:val="baseline"/>
              <w:rPr>
                <w:rStyle w:val="normaltextrun"/>
                <w:rFonts w:ascii="Arial" w:hAnsi="Arial" w:cs="Arial"/>
                <w:sz w:val="20"/>
                <w:szCs w:val="20"/>
              </w:rPr>
            </w:pPr>
            <w:r w:rsidRPr="00651692">
              <w:rPr>
                <w:rStyle w:val="normaltextrun"/>
                <w:rFonts w:ascii="Arial" w:hAnsi="Arial" w:cs="Arial"/>
                <w:b/>
                <w:bCs/>
                <w:sz w:val="20"/>
                <w:szCs w:val="20"/>
              </w:rPr>
              <w:t xml:space="preserve">Research Plan: </w:t>
            </w:r>
            <w:r w:rsidR="00651692" w:rsidRPr="007F5046">
              <w:rPr>
                <w:rStyle w:val="normaltextrun"/>
                <w:rFonts w:ascii="Arial" w:hAnsi="Arial" w:cs="Arial"/>
                <w:sz w:val="20"/>
                <w:szCs w:val="20"/>
              </w:rPr>
              <w:t>This PhD will comprise of 4 elements</w:t>
            </w:r>
            <w:r w:rsidR="007F5046">
              <w:rPr>
                <w:rStyle w:val="normaltextrun"/>
                <w:rFonts w:ascii="Arial" w:hAnsi="Arial" w:cs="Arial"/>
                <w:sz w:val="20"/>
                <w:szCs w:val="20"/>
              </w:rPr>
              <w:t xml:space="preserve"> (numbered)</w:t>
            </w:r>
            <w:r w:rsidR="00651692">
              <w:rPr>
                <w:rStyle w:val="normaltextrun"/>
                <w:b/>
                <w:bCs/>
              </w:rPr>
              <w:t xml:space="preserve">. </w:t>
            </w:r>
            <w:r w:rsidRPr="00651692">
              <w:rPr>
                <w:rStyle w:val="normaltextrun"/>
                <w:rFonts w:ascii="Arial" w:hAnsi="Arial" w:cs="Arial"/>
                <w:b/>
                <w:bCs/>
                <w:sz w:val="20"/>
                <w:szCs w:val="20"/>
              </w:rPr>
              <w:t>​</w:t>
            </w:r>
            <w:r w:rsidRPr="00651692">
              <w:rPr>
                <w:rStyle w:val="normaltextrun"/>
                <w:rFonts w:ascii="Arial" w:hAnsi="Arial" w:cs="Arial"/>
                <w:sz w:val="20"/>
                <w:szCs w:val="20"/>
              </w:rPr>
              <w:t xml:space="preserve">Current practice and methodological uncertainties for future research will be established by conducting a systematic review </w:t>
            </w:r>
            <w:r w:rsidR="007F5046">
              <w:rPr>
                <w:rStyle w:val="normaltextrun"/>
                <w:rFonts w:ascii="Arial" w:hAnsi="Arial" w:cs="Arial"/>
                <w:sz w:val="20"/>
                <w:szCs w:val="20"/>
              </w:rPr>
              <w:t xml:space="preserve">(1) </w:t>
            </w:r>
            <w:r w:rsidRPr="00651692">
              <w:rPr>
                <w:rStyle w:val="normaltextrun"/>
                <w:rFonts w:ascii="Arial" w:hAnsi="Arial" w:cs="Arial"/>
                <w:sz w:val="20"/>
                <w:szCs w:val="20"/>
              </w:rPr>
              <w:t>and consensus study</w:t>
            </w:r>
            <w:r w:rsidR="007F5046">
              <w:rPr>
                <w:rStyle w:val="normaltextrun"/>
                <w:rFonts w:ascii="Arial" w:hAnsi="Arial" w:cs="Arial"/>
                <w:sz w:val="20"/>
                <w:szCs w:val="20"/>
              </w:rPr>
              <w:t xml:space="preserve"> (2)</w:t>
            </w:r>
            <w:r w:rsidRPr="00651692">
              <w:rPr>
                <w:rStyle w:val="normaltextrun"/>
                <w:rFonts w:ascii="Arial" w:hAnsi="Arial" w:cs="Arial"/>
                <w:sz w:val="20"/>
                <w:szCs w:val="20"/>
              </w:rPr>
              <w:t>. Previous systematic reviews for MLTC</w:t>
            </w:r>
            <w:r w:rsidR="0078716B" w:rsidRPr="00651692">
              <w:rPr>
                <w:rStyle w:val="normaltextrun"/>
                <w:rFonts w:ascii="Arial" w:hAnsi="Arial" w:cs="Arial"/>
                <w:sz w:val="20"/>
                <w:szCs w:val="20"/>
              </w:rPr>
              <w:t xml:space="preserve"> trials </w:t>
            </w:r>
            <w:r w:rsidRPr="00651692">
              <w:rPr>
                <w:rStyle w:val="normaltextrun"/>
                <w:rFonts w:ascii="Arial" w:hAnsi="Arial" w:cs="Arial"/>
                <w:sz w:val="20"/>
                <w:szCs w:val="20"/>
              </w:rPr>
              <w:t xml:space="preserve">will be updated. The identified studies will be used to assess </w:t>
            </w:r>
            <w:r w:rsidR="00651692" w:rsidRPr="00651692">
              <w:rPr>
                <w:rStyle w:val="normaltextrun"/>
                <w:rFonts w:ascii="Arial" w:hAnsi="Arial" w:cs="Arial"/>
                <w:sz w:val="20"/>
                <w:szCs w:val="20"/>
              </w:rPr>
              <w:t xml:space="preserve">current </w:t>
            </w:r>
            <w:r w:rsidRPr="00651692">
              <w:rPr>
                <w:rStyle w:val="normaltextrun"/>
                <w:rFonts w:ascii="Arial" w:hAnsi="Arial" w:cs="Arial"/>
                <w:sz w:val="20"/>
                <w:szCs w:val="20"/>
              </w:rPr>
              <w:t xml:space="preserve">methodological approaches. A multi-stage Delphi study will </w:t>
            </w:r>
            <w:r w:rsidR="00651692" w:rsidRPr="00651692">
              <w:rPr>
                <w:rStyle w:val="normaltextrun"/>
                <w:rFonts w:ascii="Arial" w:hAnsi="Arial" w:cs="Arial"/>
                <w:sz w:val="20"/>
                <w:szCs w:val="20"/>
              </w:rPr>
              <w:t xml:space="preserve">then </w:t>
            </w:r>
            <w:r w:rsidRPr="00651692">
              <w:rPr>
                <w:rStyle w:val="normaltextrun"/>
                <w:rFonts w:ascii="Arial" w:hAnsi="Arial" w:cs="Arial"/>
                <w:sz w:val="20"/>
                <w:szCs w:val="20"/>
              </w:rPr>
              <w:t xml:space="preserve">be conducted to establish methodological research priorities in MLTC trials. The results from the systematic review will inform the first stage. The views from patient/public/carers will also be incorporated. </w:t>
            </w:r>
          </w:p>
          <w:p w14:paraId="12D7B467" w14:textId="77777777" w:rsidR="00651692" w:rsidRPr="00651692" w:rsidRDefault="00651692" w:rsidP="009314A2">
            <w:pPr>
              <w:pStyle w:val="paragraph"/>
              <w:spacing w:before="0" w:beforeAutospacing="0" w:after="0" w:afterAutospacing="0"/>
              <w:textAlignment w:val="baseline"/>
              <w:rPr>
                <w:rStyle w:val="normaltextrun"/>
                <w:rFonts w:ascii="Arial" w:hAnsi="Arial" w:cs="Arial"/>
                <w:sz w:val="20"/>
                <w:szCs w:val="20"/>
              </w:rPr>
            </w:pPr>
          </w:p>
          <w:p w14:paraId="1992561E" w14:textId="1E65EA48" w:rsidR="009314A2" w:rsidRPr="00651692" w:rsidRDefault="009314A2" w:rsidP="009314A2">
            <w:pPr>
              <w:pStyle w:val="paragraph"/>
              <w:spacing w:before="0" w:beforeAutospacing="0" w:after="0" w:afterAutospacing="0"/>
              <w:textAlignment w:val="baseline"/>
              <w:rPr>
                <w:rStyle w:val="normaltextrun"/>
                <w:rFonts w:ascii="Arial" w:hAnsi="Arial" w:cs="Arial"/>
                <w:sz w:val="20"/>
                <w:szCs w:val="20"/>
              </w:rPr>
            </w:pPr>
            <w:r w:rsidRPr="00651692">
              <w:rPr>
                <w:rStyle w:val="normaltextrun"/>
                <w:rFonts w:ascii="Arial" w:hAnsi="Arial" w:cs="Arial"/>
                <w:sz w:val="20"/>
                <w:szCs w:val="20"/>
              </w:rPr>
              <w:t>An online survey</w:t>
            </w:r>
            <w:r w:rsidR="007F5046">
              <w:rPr>
                <w:rStyle w:val="normaltextrun"/>
                <w:rFonts w:ascii="Arial" w:hAnsi="Arial" w:cs="Arial"/>
                <w:sz w:val="20"/>
                <w:szCs w:val="20"/>
              </w:rPr>
              <w:t xml:space="preserve"> (3)</w:t>
            </w:r>
            <w:r w:rsidRPr="00651692">
              <w:rPr>
                <w:rStyle w:val="normaltextrun"/>
                <w:rFonts w:ascii="Arial" w:hAnsi="Arial" w:cs="Arial"/>
                <w:sz w:val="20"/>
                <w:szCs w:val="20"/>
              </w:rPr>
              <w:t xml:space="preserve"> will be conducted to learn more about the experiences of </w:t>
            </w:r>
            <w:r w:rsidR="00651692" w:rsidRPr="00651692">
              <w:rPr>
                <w:rStyle w:val="normaltextrun"/>
                <w:rFonts w:ascii="Arial" w:hAnsi="Arial" w:cs="Arial"/>
                <w:sz w:val="20"/>
                <w:szCs w:val="20"/>
              </w:rPr>
              <w:t>m</w:t>
            </w:r>
            <w:r w:rsidRPr="00651692">
              <w:rPr>
                <w:rStyle w:val="normaltextrun"/>
                <w:rFonts w:ascii="Arial" w:hAnsi="Arial" w:cs="Arial"/>
                <w:sz w:val="20"/>
                <w:szCs w:val="20"/>
              </w:rPr>
              <w:t>ethodologists</w:t>
            </w:r>
            <w:r w:rsidR="00651692" w:rsidRPr="00651692">
              <w:rPr>
                <w:rStyle w:val="normaltextrun"/>
                <w:rFonts w:ascii="Arial" w:hAnsi="Arial" w:cs="Arial"/>
                <w:sz w:val="20"/>
                <w:szCs w:val="20"/>
              </w:rPr>
              <w:t xml:space="preserve"> &amp; </w:t>
            </w:r>
            <w:r w:rsidRPr="00651692">
              <w:rPr>
                <w:rStyle w:val="normaltextrun"/>
                <w:rFonts w:ascii="Arial" w:hAnsi="Arial" w:cs="Arial"/>
                <w:sz w:val="20"/>
                <w:szCs w:val="20"/>
              </w:rPr>
              <w:t xml:space="preserve">clinicians in designing and analysing trials in MLTCs. The survey will aim to capture additional data/views/experiences which would not be included in research publications. Interviews </w:t>
            </w:r>
            <w:r w:rsidR="007F5046">
              <w:rPr>
                <w:rStyle w:val="normaltextrun"/>
                <w:rFonts w:ascii="Arial" w:hAnsi="Arial" w:cs="Arial"/>
                <w:sz w:val="20"/>
                <w:szCs w:val="20"/>
              </w:rPr>
              <w:t xml:space="preserve">(4) </w:t>
            </w:r>
            <w:r w:rsidRPr="00651692">
              <w:rPr>
                <w:rStyle w:val="normaltextrun"/>
                <w:rFonts w:ascii="Arial" w:hAnsi="Arial" w:cs="Arial"/>
                <w:sz w:val="20"/>
                <w:szCs w:val="20"/>
              </w:rPr>
              <w:t xml:space="preserve">will be conducted with survey participants from a range of background </w:t>
            </w:r>
            <w:r w:rsidR="000B2234" w:rsidRPr="00651692">
              <w:rPr>
                <w:rStyle w:val="normaltextrun"/>
                <w:rFonts w:ascii="Arial" w:hAnsi="Arial" w:cs="Arial"/>
                <w:sz w:val="20"/>
                <w:szCs w:val="20"/>
              </w:rPr>
              <w:t>and</w:t>
            </w:r>
            <w:r w:rsidRPr="00651692">
              <w:rPr>
                <w:rStyle w:val="normaltextrun"/>
                <w:rFonts w:ascii="Arial" w:hAnsi="Arial" w:cs="Arial"/>
                <w:sz w:val="20"/>
                <w:szCs w:val="20"/>
              </w:rPr>
              <w:t xml:space="preserve"> experiences to get greater depth of information. </w:t>
            </w:r>
          </w:p>
          <w:p w14:paraId="58E7B3C4" w14:textId="77777777" w:rsidR="009314A2" w:rsidRPr="00651692" w:rsidRDefault="009314A2" w:rsidP="009314A2">
            <w:pPr>
              <w:pStyle w:val="paragraph"/>
              <w:spacing w:before="0" w:beforeAutospacing="0" w:after="0" w:afterAutospacing="0"/>
              <w:ind w:right="-60"/>
              <w:textAlignment w:val="baseline"/>
              <w:rPr>
                <w:rStyle w:val="normaltextrun"/>
                <w:rFonts w:ascii="Arial" w:hAnsi="Arial" w:cs="Arial"/>
                <w:sz w:val="20"/>
                <w:szCs w:val="20"/>
              </w:rPr>
            </w:pPr>
          </w:p>
          <w:p w14:paraId="0A1540C8" w14:textId="26427248" w:rsidR="00066C81" w:rsidRPr="00651692" w:rsidRDefault="009314A2" w:rsidP="00651692">
            <w:pPr>
              <w:pStyle w:val="paragraph"/>
              <w:spacing w:before="0" w:beforeAutospacing="0" w:after="0" w:afterAutospacing="0"/>
              <w:ind w:right="-60"/>
              <w:textAlignment w:val="baseline"/>
              <w:rPr>
                <w:rFonts w:ascii="Arial" w:hAnsi="Arial" w:cs="Arial"/>
                <w:b/>
                <w:sz w:val="20"/>
                <w:szCs w:val="20"/>
              </w:rPr>
            </w:pPr>
            <w:r w:rsidRPr="00651692">
              <w:rPr>
                <w:rStyle w:val="normaltextrun"/>
                <w:rFonts w:ascii="Arial" w:hAnsi="Arial" w:cs="Arial"/>
                <w:b/>
                <w:bCs/>
                <w:sz w:val="20"/>
                <w:szCs w:val="20"/>
              </w:rPr>
              <w:t>Expected outcomes and impact:</w:t>
            </w:r>
            <w:r w:rsidRPr="00651692">
              <w:rPr>
                <w:rStyle w:val="normaltextrun"/>
                <w:rFonts w:ascii="Arial" w:hAnsi="Arial" w:cs="Arial"/>
                <w:sz w:val="20"/>
                <w:szCs w:val="20"/>
              </w:rPr>
              <w:t xml:space="preserve"> ​</w:t>
            </w:r>
            <w:r w:rsidR="000B2234" w:rsidRPr="00651692">
              <w:rPr>
                <w:rStyle w:val="normaltextrun"/>
                <w:rFonts w:ascii="Arial" w:hAnsi="Arial" w:cs="Arial"/>
                <w:sz w:val="20"/>
                <w:szCs w:val="20"/>
              </w:rPr>
              <w:t>Results of the project</w:t>
            </w:r>
            <w:r w:rsidRPr="00651692">
              <w:rPr>
                <w:rStyle w:val="normaltextrun"/>
                <w:rFonts w:ascii="Arial" w:hAnsi="Arial" w:cs="Arial"/>
                <w:sz w:val="20"/>
                <w:szCs w:val="20"/>
              </w:rPr>
              <w:t xml:space="preserve"> will be disseminated </w:t>
            </w:r>
            <w:r w:rsidR="000B2234" w:rsidRPr="00651692">
              <w:rPr>
                <w:rStyle w:val="normaltextrun"/>
                <w:rFonts w:ascii="Arial" w:hAnsi="Arial" w:cs="Arial"/>
                <w:sz w:val="20"/>
                <w:szCs w:val="20"/>
              </w:rPr>
              <w:t xml:space="preserve">through high impact journal publications and presentation </w:t>
            </w:r>
            <w:r w:rsidRPr="00651692">
              <w:rPr>
                <w:rStyle w:val="normaltextrun"/>
                <w:rFonts w:ascii="Arial" w:hAnsi="Arial" w:cs="Arial"/>
                <w:sz w:val="20"/>
                <w:szCs w:val="20"/>
              </w:rPr>
              <w:t>at national and international conferences. To optimi</w:t>
            </w:r>
            <w:r w:rsidR="000B2234" w:rsidRPr="00651692">
              <w:rPr>
                <w:rStyle w:val="normaltextrun"/>
                <w:rFonts w:ascii="Arial" w:hAnsi="Arial" w:cs="Arial"/>
                <w:sz w:val="20"/>
                <w:szCs w:val="20"/>
              </w:rPr>
              <w:t>s</w:t>
            </w:r>
            <w:r w:rsidRPr="00651692">
              <w:rPr>
                <w:rStyle w:val="normaltextrun"/>
                <w:rFonts w:ascii="Arial" w:hAnsi="Arial" w:cs="Arial"/>
                <w:sz w:val="20"/>
                <w:szCs w:val="20"/>
              </w:rPr>
              <w:t>e the impact of this work, the findings will inform the development of a short course which focuses on MLTCs trial methodology. The person undertaking this PhD will develop a host of research skills from the range of interdisciplinary methodologies being used within the project, adequate training and supervisor expertise is in place to ensure this. At the end of the PhD, the student will be supported to apply for fellowship funding to extend this work</w:t>
            </w:r>
            <w:r w:rsidR="000B2234" w:rsidRPr="00651692">
              <w:rPr>
                <w:rStyle w:val="normaltextrun"/>
                <w:rFonts w:ascii="Arial" w:hAnsi="Arial" w:cs="Arial"/>
                <w:sz w:val="20"/>
                <w:szCs w:val="20"/>
              </w:rPr>
              <w:t>.</w:t>
            </w:r>
            <w:r w:rsidRPr="00651692">
              <w:rPr>
                <w:rStyle w:val="normaltextrun"/>
                <w:rFonts w:ascii="Arial" w:hAnsi="Arial" w:cs="Arial"/>
                <w:sz w:val="20"/>
                <w:szCs w:val="20"/>
              </w:rPr>
              <w:t xml:space="preserve"> More efficient trial methodology reduces research waste, elucidates effective treatments/interventions, and speeds up implementation into clinical practice. Therefore, the impact of this award will be better care options for people with MLTCs leading to better outcomes.</w:t>
            </w:r>
            <w:r w:rsidRPr="00651692">
              <w:rPr>
                <w:rStyle w:val="normaltextrun"/>
                <w:rFonts w:ascii="Arial" w:hAnsi="Arial" w:cs="Arial"/>
                <w:sz w:val="20"/>
                <w:szCs w:val="20"/>
                <w:lang w:val="en-US"/>
              </w:rPr>
              <w:t xml:space="preserve"> </w:t>
            </w:r>
            <w:r w:rsidRPr="00651692">
              <w:rPr>
                <w:rStyle w:val="contentcontrolboundarysink"/>
                <w:rFonts w:ascii="Arial" w:hAnsi="Arial" w:cs="Arial"/>
                <w:sz w:val="20"/>
                <w:szCs w:val="20"/>
                <w:lang w:val="en-US"/>
              </w:rPr>
              <w:t>​</w:t>
            </w:r>
            <w:r w:rsidRPr="00651692">
              <w:rPr>
                <w:rStyle w:val="eop"/>
                <w:rFonts w:ascii="Arial" w:hAnsi="Arial" w:cs="Arial"/>
                <w:sz w:val="20"/>
                <w:szCs w:val="20"/>
              </w:rPr>
              <w:t> </w:t>
            </w:r>
          </w:p>
          <w:p w14:paraId="6C62DEA4" w14:textId="77777777" w:rsidR="00066C81" w:rsidRPr="00651692" w:rsidRDefault="00066C81" w:rsidP="00ED69E6">
            <w:pPr>
              <w:rPr>
                <w:rFonts w:ascii="Arial" w:hAnsi="Arial" w:cs="Arial"/>
                <w:b/>
                <w:sz w:val="20"/>
                <w:szCs w:val="20"/>
              </w:rPr>
            </w:pPr>
          </w:p>
          <w:p w14:paraId="28043D4E" w14:textId="77777777" w:rsidR="00066C81" w:rsidRPr="00651692" w:rsidRDefault="00066C81" w:rsidP="00ED69E6">
            <w:pPr>
              <w:rPr>
                <w:rFonts w:ascii="Arial" w:hAnsi="Arial" w:cs="Arial"/>
                <w:b/>
                <w:sz w:val="20"/>
                <w:szCs w:val="20"/>
              </w:rPr>
            </w:pPr>
          </w:p>
        </w:tc>
      </w:tr>
      <w:tr w:rsidR="00C764B2" w14:paraId="7D71261E" w14:textId="77777777" w:rsidTr="00ED69E6">
        <w:tc>
          <w:tcPr>
            <w:tcW w:w="9016" w:type="dxa"/>
            <w:gridSpan w:val="3"/>
          </w:tcPr>
          <w:p w14:paraId="56DC16AB" w14:textId="4288F680" w:rsidR="00C764B2" w:rsidRDefault="00C764B2" w:rsidP="00ED69E6">
            <w:pPr>
              <w:rPr>
                <w:b/>
              </w:rPr>
            </w:pPr>
            <w:r>
              <w:rPr>
                <w:b/>
              </w:rPr>
              <w:lastRenderedPageBreak/>
              <w:t>References</w:t>
            </w:r>
          </w:p>
          <w:p w14:paraId="1B656A63" w14:textId="1CAF224C" w:rsidR="00651692" w:rsidRDefault="00651692" w:rsidP="00ED69E6">
            <w:pPr>
              <w:rPr>
                <w:b/>
              </w:rPr>
            </w:pPr>
          </w:p>
          <w:p w14:paraId="05C37848" w14:textId="7CE9B666" w:rsidR="00651692" w:rsidRPr="00651692" w:rsidRDefault="00651692" w:rsidP="00ED69E6">
            <w:pPr>
              <w:rPr>
                <w:rFonts w:ascii="Arial" w:hAnsi="Arial" w:cs="Arial"/>
                <w:bCs/>
                <w:sz w:val="20"/>
                <w:szCs w:val="20"/>
              </w:rPr>
            </w:pPr>
            <w:r w:rsidRPr="00651692">
              <w:rPr>
                <w:rFonts w:ascii="Arial" w:hAnsi="Arial" w:cs="Arial"/>
                <w:bCs/>
                <w:sz w:val="20"/>
                <w:szCs w:val="20"/>
              </w:rPr>
              <w:t>Academy of Medical Sciences. Multimorbidity: a priority for global health research. AMS, 2018.</w:t>
            </w:r>
          </w:p>
          <w:p w14:paraId="2B34937D" w14:textId="1B0AE0C1" w:rsidR="00651692" w:rsidRPr="00651692" w:rsidRDefault="00651692" w:rsidP="00ED69E6">
            <w:pPr>
              <w:rPr>
                <w:rFonts w:ascii="Arial" w:hAnsi="Arial" w:cs="Arial"/>
                <w:bCs/>
                <w:sz w:val="20"/>
                <w:szCs w:val="20"/>
              </w:rPr>
            </w:pPr>
          </w:p>
          <w:p w14:paraId="0B5D0463" w14:textId="63EFD7EE" w:rsidR="00651692" w:rsidRPr="00651692" w:rsidRDefault="00651692" w:rsidP="00ED69E6">
            <w:pPr>
              <w:rPr>
                <w:rFonts w:ascii="Arial" w:hAnsi="Arial" w:cs="Arial"/>
                <w:bCs/>
                <w:sz w:val="20"/>
                <w:szCs w:val="20"/>
              </w:rPr>
            </w:pPr>
            <w:r w:rsidRPr="00651692">
              <w:rPr>
                <w:rFonts w:ascii="Arial" w:hAnsi="Arial" w:cs="Arial"/>
                <w:bCs/>
                <w:sz w:val="20"/>
                <w:szCs w:val="20"/>
              </w:rPr>
              <w:t>Lamont T, Bower P, Hay E, Mahtani K, Salisbury C. How can we fund research for people, not conditions? BMJ 2022; 379 :o2799 doi:10.1136/bmj.o2799</w:t>
            </w:r>
          </w:p>
          <w:p w14:paraId="47860608" w14:textId="77777777" w:rsidR="00C764B2" w:rsidRPr="00651692" w:rsidRDefault="00C764B2" w:rsidP="00ED69E6">
            <w:pPr>
              <w:rPr>
                <w:rFonts w:ascii="Arial" w:hAnsi="Arial" w:cs="Arial"/>
                <w:bCs/>
                <w:sz w:val="20"/>
                <w:szCs w:val="20"/>
              </w:rPr>
            </w:pPr>
          </w:p>
          <w:p w14:paraId="17BD79B2" w14:textId="458C07A3" w:rsidR="00C764B2" w:rsidRPr="00651692" w:rsidRDefault="00651692" w:rsidP="00ED69E6">
            <w:pPr>
              <w:rPr>
                <w:rFonts w:ascii="Arial" w:hAnsi="Arial" w:cs="Arial"/>
                <w:bCs/>
                <w:color w:val="333333"/>
                <w:sz w:val="20"/>
                <w:szCs w:val="20"/>
                <w:shd w:val="clear" w:color="auto" w:fill="FFFFFF"/>
              </w:rPr>
            </w:pPr>
            <w:r w:rsidRPr="00651692">
              <w:rPr>
                <w:rFonts w:ascii="Arial" w:hAnsi="Arial" w:cs="Arial"/>
                <w:bCs/>
                <w:color w:val="333333"/>
                <w:sz w:val="20"/>
                <w:szCs w:val="20"/>
                <w:shd w:val="clear" w:color="auto" w:fill="FFFFFF"/>
              </w:rPr>
              <w:t>Smith, S.M., Wallace, E., Clyne, B. </w:t>
            </w:r>
            <w:r w:rsidRPr="00651692">
              <w:rPr>
                <w:rFonts w:ascii="Arial" w:hAnsi="Arial" w:cs="Arial"/>
                <w:bCs/>
                <w:i/>
                <w:iCs/>
                <w:color w:val="333333"/>
                <w:sz w:val="20"/>
                <w:szCs w:val="20"/>
                <w:shd w:val="clear" w:color="auto" w:fill="FFFFFF"/>
              </w:rPr>
              <w:t>et al.</w:t>
            </w:r>
            <w:r w:rsidRPr="00651692">
              <w:rPr>
                <w:rFonts w:ascii="Arial" w:hAnsi="Arial" w:cs="Arial"/>
                <w:bCs/>
                <w:color w:val="333333"/>
                <w:sz w:val="20"/>
                <w:szCs w:val="20"/>
                <w:shd w:val="clear" w:color="auto" w:fill="FFFFFF"/>
              </w:rPr>
              <w:t> Interventions for improving outcomes in patients with multimorbidity in primary care and community setting: a systematic review. </w:t>
            </w:r>
            <w:proofErr w:type="spellStart"/>
            <w:r w:rsidRPr="00651692">
              <w:rPr>
                <w:rFonts w:ascii="Arial" w:hAnsi="Arial" w:cs="Arial"/>
                <w:bCs/>
                <w:i/>
                <w:iCs/>
                <w:color w:val="333333"/>
                <w:sz w:val="20"/>
                <w:szCs w:val="20"/>
                <w:shd w:val="clear" w:color="auto" w:fill="FFFFFF"/>
              </w:rPr>
              <w:t>Syst</w:t>
            </w:r>
            <w:proofErr w:type="spellEnd"/>
            <w:r w:rsidRPr="00651692">
              <w:rPr>
                <w:rFonts w:ascii="Arial" w:hAnsi="Arial" w:cs="Arial"/>
                <w:bCs/>
                <w:i/>
                <w:iCs/>
                <w:color w:val="333333"/>
                <w:sz w:val="20"/>
                <w:szCs w:val="20"/>
                <w:shd w:val="clear" w:color="auto" w:fill="FFFFFF"/>
              </w:rPr>
              <w:t xml:space="preserve"> Rev</w:t>
            </w:r>
            <w:r w:rsidRPr="00651692">
              <w:rPr>
                <w:rFonts w:ascii="Arial" w:hAnsi="Arial" w:cs="Arial"/>
                <w:bCs/>
                <w:color w:val="333333"/>
                <w:sz w:val="20"/>
                <w:szCs w:val="20"/>
                <w:shd w:val="clear" w:color="auto" w:fill="FFFFFF"/>
              </w:rPr>
              <w:t xml:space="preserve"> 10, 271 (2021). </w:t>
            </w:r>
            <w:hyperlink r:id="rId9" w:history="1">
              <w:r w:rsidRPr="00651692">
                <w:rPr>
                  <w:rStyle w:val="Hyperlink"/>
                  <w:rFonts w:ascii="Arial" w:hAnsi="Arial" w:cs="Arial"/>
                  <w:bCs/>
                  <w:sz w:val="20"/>
                  <w:szCs w:val="20"/>
                  <w:shd w:val="clear" w:color="auto" w:fill="FFFFFF"/>
                </w:rPr>
                <w:t>https://doi.org/10.1186/s13643-021-01817-z</w:t>
              </w:r>
            </w:hyperlink>
          </w:p>
          <w:p w14:paraId="280DD833" w14:textId="362BEA27" w:rsidR="00651692" w:rsidRDefault="00651692" w:rsidP="00ED69E6">
            <w:pPr>
              <w:rPr>
                <w:rFonts w:ascii="Segoe UI" w:hAnsi="Segoe UI" w:cs="Segoe UI"/>
                <w:color w:val="333333"/>
                <w:shd w:val="clear" w:color="auto" w:fill="FFFFFF"/>
              </w:rPr>
            </w:pPr>
          </w:p>
          <w:p w14:paraId="4DC2BAE6" w14:textId="77777777" w:rsidR="00651692" w:rsidRDefault="00651692" w:rsidP="00ED69E6">
            <w:pPr>
              <w:rPr>
                <w:rFonts w:ascii="Segoe UI" w:hAnsi="Segoe UI" w:cs="Segoe UI"/>
                <w:color w:val="333333"/>
                <w:shd w:val="clear" w:color="auto" w:fill="FFFFFF"/>
              </w:rPr>
            </w:pPr>
          </w:p>
          <w:p w14:paraId="12294ED5" w14:textId="77777777" w:rsidR="00651692" w:rsidRDefault="0065169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B2234"/>
    <w:rsid w:val="00544851"/>
    <w:rsid w:val="00651692"/>
    <w:rsid w:val="0078716B"/>
    <w:rsid w:val="007F5046"/>
    <w:rsid w:val="009314A2"/>
    <w:rsid w:val="00A84365"/>
    <w:rsid w:val="00BB70D0"/>
    <w:rsid w:val="00C764B2"/>
    <w:rsid w:val="2E27495D"/>
    <w:rsid w:val="2F522655"/>
    <w:rsid w:val="4D6C71C8"/>
    <w:rsid w:val="50130641"/>
    <w:rsid w:val="5B3EBFB1"/>
    <w:rsid w:val="7FF4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9314A2"/>
  </w:style>
  <w:style w:type="character" w:customStyle="1" w:styleId="normaltextrun">
    <w:name w:val="normaltextrun"/>
    <w:basedOn w:val="DefaultParagraphFont"/>
    <w:rsid w:val="009314A2"/>
  </w:style>
  <w:style w:type="character" w:customStyle="1" w:styleId="eop">
    <w:name w:val="eop"/>
    <w:basedOn w:val="DefaultParagraphFont"/>
    <w:rsid w:val="009314A2"/>
  </w:style>
  <w:style w:type="paragraph" w:customStyle="1" w:styleId="paragraph">
    <w:name w:val="paragraph"/>
    <w:basedOn w:val="Normal"/>
    <w:rsid w:val="009314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51692"/>
    <w:rPr>
      <w:color w:val="0563C1" w:themeColor="hyperlink"/>
      <w:u w:val="single"/>
    </w:rPr>
  </w:style>
  <w:style w:type="character" w:styleId="UnresolvedMention">
    <w:name w:val="Unresolved Mention"/>
    <w:basedOn w:val="DefaultParagraphFont"/>
    <w:uiPriority w:val="99"/>
    <w:semiHidden/>
    <w:unhideWhenUsed/>
    <w:rsid w:val="0065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34219">
      <w:bodyDiv w:val="1"/>
      <w:marLeft w:val="0"/>
      <w:marRight w:val="0"/>
      <w:marTop w:val="0"/>
      <w:marBottom w:val="0"/>
      <w:divBdr>
        <w:top w:val="none" w:sz="0" w:space="0" w:color="auto"/>
        <w:left w:val="none" w:sz="0" w:space="0" w:color="auto"/>
        <w:bottom w:val="none" w:sz="0" w:space="0" w:color="auto"/>
        <w:right w:val="none" w:sz="0" w:space="0" w:color="auto"/>
      </w:divBdr>
      <w:divsChild>
        <w:div w:id="367143078">
          <w:marLeft w:val="0"/>
          <w:marRight w:val="0"/>
          <w:marTop w:val="0"/>
          <w:marBottom w:val="0"/>
          <w:divBdr>
            <w:top w:val="none" w:sz="0" w:space="0" w:color="auto"/>
            <w:left w:val="none" w:sz="0" w:space="0" w:color="auto"/>
            <w:bottom w:val="none" w:sz="0" w:space="0" w:color="auto"/>
            <w:right w:val="none" w:sz="0" w:space="0" w:color="auto"/>
          </w:divBdr>
        </w:div>
        <w:div w:id="103888535">
          <w:marLeft w:val="0"/>
          <w:marRight w:val="0"/>
          <w:marTop w:val="0"/>
          <w:marBottom w:val="0"/>
          <w:divBdr>
            <w:top w:val="none" w:sz="0" w:space="0" w:color="auto"/>
            <w:left w:val="none" w:sz="0" w:space="0" w:color="auto"/>
            <w:bottom w:val="none" w:sz="0" w:space="0" w:color="auto"/>
            <w:right w:val="none" w:sz="0" w:space="0" w:color="auto"/>
          </w:divBdr>
        </w:div>
        <w:div w:id="1146169589">
          <w:marLeft w:val="0"/>
          <w:marRight w:val="0"/>
          <w:marTop w:val="0"/>
          <w:marBottom w:val="0"/>
          <w:divBdr>
            <w:top w:val="none" w:sz="0" w:space="0" w:color="auto"/>
            <w:left w:val="none" w:sz="0" w:space="0" w:color="auto"/>
            <w:bottom w:val="none" w:sz="0" w:space="0" w:color="auto"/>
            <w:right w:val="none" w:sz="0" w:space="0" w:color="auto"/>
          </w:divBdr>
        </w:div>
      </w:divsChild>
    </w:div>
    <w:div w:id="15056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1119@leicester.ac.uk" TargetMode="External"/><Relationship Id="rId3" Type="http://schemas.openxmlformats.org/officeDocument/2006/relationships/customXml" Target="../customXml/item3.xml"/><Relationship Id="rId7" Type="http://schemas.openxmlformats.org/officeDocument/2006/relationships/hyperlink" Target="mailto:lg48@l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i.org/10.1186/s13643-021-0181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FB148-8A3F-4845-906A-FF15DC72B15F}">
  <ds:schemaRefs>
    <ds:schemaRef ds:uri="http://schemas.microsoft.com/sharepoint/v3/contenttype/forms"/>
  </ds:schemaRefs>
</ds:datastoreItem>
</file>

<file path=customXml/itemProps2.xml><?xml version="1.0" encoding="utf-8"?>
<ds:datastoreItem xmlns:ds="http://schemas.openxmlformats.org/officeDocument/2006/customXml" ds:itemID="{4AE97359-1592-4961-BDFD-06FD20FC5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AFCDE-784F-408F-AB8C-DB6D247A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3547</Characters>
  <Application>Microsoft Office Word</Application>
  <DocSecurity>0</DocSecurity>
  <Lines>29</Lines>
  <Paragraphs>8</Paragraphs>
  <ScaleCrop>false</ScaleCrop>
  <Company>University of Leicester</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2023-03-08T10:45:00Z</dcterms:created>
  <dcterms:modified xsi:type="dcterms:W3CDTF">2023-03-14T11:43:00Z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