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BF941" w14:textId="77777777" w:rsidR="00A90B7D" w:rsidRDefault="00A90B7D" w:rsidP="00A90B7D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University of Leicester Future 100 PhD Scholarship </w:t>
      </w:r>
    </w:p>
    <w:p w14:paraId="51C5F526" w14:textId="77777777" w:rsidR="00A90B7D" w:rsidRDefault="00A90B7D" w:rsidP="00A90B7D">
      <w:pPr>
        <w:spacing w:line="240" w:lineRule="auto"/>
        <w:rPr>
          <w:rFonts w:ascii="Calibri" w:hAnsi="Calibri" w:cs="Arial"/>
          <w:b/>
        </w:rPr>
      </w:pPr>
    </w:p>
    <w:p w14:paraId="41E2F632" w14:textId="2E94B5E3" w:rsidR="001C2F49" w:rsidRDefault="00A90B7D" w:rsidP="00A90B7D">
      <w:pPr>
        <w:rPr>
          <w:rFonts w:cs="Arial"/>
          <w:b/>
        </w:rPr>
      </w:pPr>
      <w:r>
        <w:rPr>
          <w:rFonts w:cs="Arial"/>
          <w:b/>
        </w:rPr>
        <w:t xml:space="preserve">Project Reference:  </w:t>
      </w:r>
      <w:bookmarkStart w:id="0" w:name="_GoBack"/>
      <w:r>
        <w:rPr>
          <w:rFonts w:cs="Arial"/>
          <w:b/>
        </w:rPr>
        <w:t>RI-SPACE-Martindale</w:t>
      </w:r>
      <w:bookmarkEnd w:id="0"/>
    </w:p>
    <w:p w14:paraId="5AACAACE" w14:textId="77777777" w:rsidR="00A90B7D" w:rsidRPr="0090330D" w:rsidRDefault="00A90B7D" w:rsidP="00A90B7D">
      <w:pPr>
        <w:rPr>
          <w:rFonts w:asciiTheme="minorHAnsi" w:hAnsiTheme="minorHAnsi" w:cstheme="minorHAnsi"/>
          <w:b/>
        </w:rPr>
      </w:pPr>
    </w:p>
    <w:p w14:paraId="3B0BA9F1" w14:textId="77777777" w:rsidR="001C2F49" w:rsidRPr="0090330D" w:rsidRDefault="001C2F49" w:rsidP="001C2F49">
      <w:pPr>
        <w:rPr>
          <w:rFonts w:asciiTheme="minorHAnsi" w:hAnsiTheme="minorHAnsi" w:cstheme="minorHAnsi"/>
          <w:b/>
          <w:i/>
        </w:rPr>
      </w:pPr>
      <w:r w:rsidRPr="0090330D">
        <w:rPr>
          <w:rFonts w:asciiTheme="minorHAnsi" w:hAnsiTheme="minorHAnsi" w:cstheme="minorHAnsi"/>
          <w:b/>
        </w:rPr>
        <w:t>Section 1 –</w:t>
      </w:r>
      <w:r w:rsidRPr="0090330D">
        <w:rPr>
          <w:rFonts w:asciiTheme="minorHAnsi" w:hAnsiTheme="minorHAnsi" w:cstheme="minorHAnsi"/>
          <w:b/>
          <w:i/>
        </w:rPr>
        <w:t xml:space="preserve"> Supervisor Information</w:t>
      </w: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1C2F49" w:rsidRPr="0090330D" w14:paraId="1F6D20FA" w14:textId="77777777" w:rsidTr="00925588">
        <w:tc>
          <w:tcPr>
            <w:tcW w:w="3227" w:type="dxa"/>
            <w:shd w:val="clear" w:color="auto" w:fill="F2F2F2" w:themeFill="background1" w:themeFillShade="F2"/>
          </w:tcPr>
          <w:p w14:paraId="49834ADB" w14:textId="3EB4896C" w:rsidR="001C2F49" w:rsidRPr="0090330D" w:rsidRDefault="00A90B7D" w:rsidP="00A90B7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First Supervisor </w:t>
            </w:r>
          </w:p>
        </w:tc>
        <w:tc>
          <w:tcPr>
            <w:tcW w:w="5807" w:type="dxa"/>
          </w:tcPr>
          <w:p w14:paraId="4CDB9843" w14:textId="64A32DCB" w:rsidR="001C2F49" w:rsidRPr="0090330D" w:rsidRDefault="001739E5" w:rsidP="001C2F49">
            <w:pPr>
              <w:rPr>
                <w:rFonts w:asciiTheme="minorHAnsi" w:hAnsiTheme="minorHAnsi" w:cstheme="minorHAnsi"/>
              </w:rPr>
            </w:pPr>
            <w:r w:rsidRPr="0090330D">
              <w:rPr>
                <w:rFonts w:asciiTheme="minorHAnsi" w:hAnsiTheme="minorHAnsi" w:cstheme="minorHAnsi"/>
              </w:rPr>
              <w:t>Dr Adrian Martindale</w:t>
            </w:r>
          </w:p>
        </w:tc>
      </w:tr>
      <w:tr w:rsidR="001C2F49" w:rsidRPr="0090330D" w14:paraId="6650C579" w14:textId="77777777" w:rsidTr="00925588">
        <w:tc>
          <w:tcPr>
            <w:tcW w:w="3227" w:type="dxa"/>
            <w:shd w:val="clear" w:color="auto" w:fill="F2F2F2" w:themeFill="background1" w:themeFillShade="F2"/>
          </w:tcPr>
          <w:p w14:paraId="3896DA1B" w14:textId="77777777" w:rsidR="001C2F49" w:rsidRPr="0090330D" w:rsidRDefault="001C2F49" w:rsidP="001C2F49">
            <w:pPr>
              <w:rPr>
                <w:rFonts w:asciiTheme="minorHAnsi" w:hAnsiTheme="minorHAnsi" w:cstheme="minorHAnsi"/>
                <w:b/>
              </w:rPr>
            </w:pPr>
            <w:r w:rsidRPr="0090330D">
              <w:rPr>
                <w:rFonts w:asciiTheme="minorHAnsi" w:hAnsiTheme="minorHAnsi" w:cstheme="minorHAnsi"/>
                <w:b/>
              </w:rPr>
              <w:t>School/Department</w:t>
            </w:r>
          </w:p>
        </w:tc>
        <w:tc>
          <w:tcPr>
            <w:tcW w:w="5807" w:type="dxa"/>
          </w:tcPr>
          <w:p w14:paraId="0E3A1BFF" w14:textId="4636B270" w:rsidR="001C2F49" w:rsidRPr="0090330D" w:rsidRDefault="001739E5" w:rsidP="001C2F49">
            <w:pPr>
              <w:rPr>
                <w:rFonts w:asciiTheme="minorHAnsi" w:hAnsiTheme="minorHAnsi" w:cstheme="minorHAnsi"/>
              </w:rPr>
            </w:pPr>
            <w:r w:rsidRPr="0090330D">
              <w:rPr>
                <w:rFonts w:asciiTheme="minorHAnsi" w:hAnsiTheme="minorHAnsi" w:cstheme="minorHAnsi"/>
              </w:rPr>
              <w:t>Physics and Astronomy</w:t>
            </w:r>
          </w:p>
        </w:tc>
      </w:tr>
      <w:tr w:rsidR="00A90B7D" w:rsidRPr="0090330D" w14:paraId="36A7C06A" w14:textId="77777777" w:rsidTr="00A40FC4">
        <w:tc>
          <w:tcPr>
            <w:tcW w:w="3227" w:type="dxa"/>
            <w:shd w:val="clear" w:color="auto" w:fill="F2F2F2" w:themeFill="background1" w:themeFillShade="F2"/>
          </w:tcPr>
          <w:p w14:paraId="43B4A9DE" w14:textId="77777777" w:rsidR="00A90B7D" w:rsidRPr="0090330D" w:rsidRDefault="00A90B7D" w:rsidP="001739E5">
            <w:pPr>
              <w:rPr>
                <w:rFonts w:asciiTheme="minorHAnsi" w:hAnsiTheme="minorHAnsi" w:cstheme="minorHAnsi"/>
                <w:b/>
              </w:rPr>
            </w:pPr>
            <w:r w:rsidRPr="0090330D">
              <w:rPr>
                <w:rFonts w:asciiTheme="minorHAnsi" w:hAnsiTheme="minorHAnsi" w:cstheme="minorHAnsi"/>
                <w:b/>
              </w:rPr>
              <w:t xml:space="preserve">Email </w:t>
            </w:r>
          </w:p>
        </w:tc>
        <w:tc>
          <w:tcPr>
            <w:tcW w:w="5807" w:type="dxa"/>
          </w:tcPr>
          <w:p w14:paraId="5280EA42" w14:textId="7666666A" w:rsidR="00A90B7D" w:rsidRPr="0090330D" w:rsidRDefault="00A90B7D" w:rsidP="001739E5">
            <w:pPr>
              <w:rPr>
                <w:rFonts w:asciiTheme="minorHAnsi" w:hAnsiTheme="minorHAnsi" w:cstheme="minorHAnsi"/>
              </w:rPr>
            </w:pPr>
            <w:hyperlink r:id="rId8" w:history="1">
              <w:r w:rsidRPr="00577BCA">
                <w:rPr>
                  <w:rStyle w:val="Hyperlink"/>
                  <w:rFonts w:asciiTheme="minorHAnsi" w:hAnsiTheme="minorHAnsi" w:cstheme="minorHAnsi"/>
                </w:rPr>
                <w:t>am136@le.ac.uk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E0BA03F" w14:textId="77777777" w:rsidR="001C2F49" w:rsidRPr="0090330D" w:rsidRDefault="001C2F49" w:rsidP="001C2F49">
      <w:pPr>
        <w:rPr>
          <w:rFonts w:asciiTheme="minorHAnsi" w:hAnsiTheme="minorHAnsi" w:cstheme="minorHAnsi"/>
        </w:rPr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2830"/>
        <w:gridCol w:w="6204"/>
      </w:tblGrid>
      <w:tr w:rsidR="001C2F49" w:rsidRPr="0090330D" w14:paraId="4FA30DC7" w14:textId="77777777" w:rsidTr="00374F35">
        <w:tc>
          <w:tcPr>
            <w:tcW w:w="2830" w:type="dxa"/>
            <w:shd w:val="clear" w:color="auto" w:fill="F2F2F2" w:themeFill="background1" w:themeFillShade="F2"/>
          </w:tcPr>
          <w:p w14:paraId="2F0F77D7" w14:textId="77777777" w:rsidR="001C2F49" w:rsidRPr="0090330D" w:rsidRDefault="001C2F49" w:rsidP="001C2F49">
            <w:pPr>
              <w:rPr>
                <w:rFonts w:asciiTheme="minorHAnsi" w:hAnsiTheme="minorHAnsi" w:cstheme="minorHAnsi"/>
                <w:b/>
              </w:rPr>
            </w:pPr>
            <w:r w:rsidRPr="0090330D">
              <w:rPr>
                <w:rFonts w:asciiTheme="minorHAnsi" w:hAnsiTheme="minorHAnsi" w:cstheme="minorHAnsi"/>
                <w:b/>
              </w:rPr>
              <w:t>Proposed Second Supervisor</w:t>
            </w:r>
          </w:p>
        </w:tc>
        <w:tc>
          <w:tcPr>
            <w:tcW w:w="6204" w:type="dxa"/>
          </w:tcPr>
          <w:p w14:paraId="7F753C9B" w14:textId="76B7B193" w:rsidR="001C2F49" w:rsidRPr="0090330D" w:rsidRDefault="001739E5" w:rsidP="001C2F49">
            <w:pPr>
              <w:rPr>
                <w:rFonts w:asciiTheme="minorHAnsi" w:hAnsiTheme="minorHAnsi" w:cstheme="minorHAnsi"/>
              </w:rPr>
            </w:pPr>
            <w:r w:rsidRPr="0090330D">
              <w:rPr>
                <w:rFonts w:asciiTheme="minorHAnsi" w:hAnsiTheme="minorHAnsi" w:cstheme="minorHAnsi"/>
              </w:rPr>
              <w:t>Dr Tiffany Barry</w:t>
            </w:r>
          </w:p>
        </w:tc>
      </w:tr>
      <w:tr w:rsidR="001C2F49" w:rsidRPr="0090330D" w14:paraId="162BB545" w14:textId="77777777" w:rsidTr="00A90B7D">
        <w:tc>
          <w:tcPr>
            <w:tcW w:w="2830" w:type="dxa"/>
            <w:shd w:val="clear" w:color="auto" w:fill="F2F2F2" w:themeFill="background1" w:themeFillShade="F2"/>
          </w:tcPr>
          <w:p w14:paraId="4523CB30" w14:textId="77777777" w:rsidR="001C2F49" w:rsidRPr="0090330D" w:rsidRDefault="001C2F49" w:rsidP="001C2F49">
            <w:pPr>
              <w:rPr>
                <w:rFonts w:asciiTheme="minorHAnsi" w:hAnsiTheme="minorHAnsi" w:cstheme="minorHAnsi"/>
                <w:b/>
              </w:rPr>
            </w:pPr>
            <w:r w:rsidRPr="0090330D">
              <w:rPr>
                <w:rFonts w:asciiTheme="minorHAnsi" w:hAnsiTheme="minorHAnsi" w:cstheme="minorHAnsi"/>
                <w:b/>
              </w:rPr>
              <w:t>Additional Supervisor</w:t>
            </w:r>
          </w:p>
        </w:tc>
        <w:tc>
          <w:tcPr>
            <w:tcW w:w="6204" w:type="dxa"/>
          </w:tcPr>
          <w:p w14:paraId="0936CB8E" w14:textId="145310D6" w:rsidR="001C2F49" w:rsidRPr="0090330D" w:rsidRDefault="00F17922" w:rsidP="001C2F49">
            <w:pPr>
              <w:rPr>
                <w:rFonts w:asciiTheme="minorHAnsi" w:hAnsiTheme="minorHAnsi" w:cstheme="minorHAnsi"/>
              </w:rPr>
            </w:pPr>
            <w:r w:rsidRPr="0090330D">
              <w:rPr>
                <w:rFonts w:asciiTheme="minorHAnsi" w:hAnsiTheme="minorHAnsi" w:cstheme="minorHAnsi"/>
              </w:rPr>
              <w:t>Dr Simon Lindsay (ECR)</w:t>
            </w:r>
            <w:r w:rsidR="00FC5CDA" w:rsidRPr="0090330D">
              <w:rPr>
                <w:rFonts w:asciiTheme="minorHAnsi" w:hAnsiTheme="minorHAnsi" w:cstheme="minorHAnsi"/>
              </w:rPr>
              <w:t xml:space="preserve"> Physics and Astronomy</w:t>
            </w:r>
          </w:p>
        </w:tc>
      </w:tr>
    </w:tbl>
    <w:p w14:paraId="02652A14" w14:textId="77777777" w:rsidR="001C2F49" w:rsidRPr="0090330D" w:rsidRDefault="001C2F49" w:rsidP="001C2F49">
      <w:pPr>
        <w:rPr>
          <w:rFonts w:asciiTheme="minorHAnsi" w:hAnsiTheme="minorHAnsi" w:cstheme="minorHAnsi"/>
          <w:b/>
          <w:u w:val="single"/>
        </w:rPr>
      </w:pPr>
    </w:p>
    <w:p w14:paraId="7E0BE574" w14:textId="77777777" w:rsidR="001C2F49" w:rsidRPr="0090330D" w:rsidRDefault="001C2F49" w:rsidP="001C2F49">
      <w:pPr>
        <w:rPr>
          <w:rFonts w:asciiTheme="minorHAnsi" w:hAnsiTheme="minorHAnsi" w:cstheme="minorHAnsi"/>
          <w:b/>
          <w:i/>
        </w:rPr>
      </w:pPr>
      <w:r w:rsidRPr="0090330D">
        <w:rPr>
          <w:rFonts w:asciiTheme="minorHAnsi" w:hAnsiTheme="minorHAnsi" w:cstheme="minorHAnsi"/>
          <w:b/>
        </w:rPr>
        <w:t xml:space="preserve">Section 2 – </w:t>
      </w:r>
      <w:r w:rsidRPr="0090330D">
        <w:rPr>
          <w:rFonts w:asciiTheme="minorHAnsi" w:hAnsiTheme="minorHAnsi" w:cstheme="minorHAnsi"/>
          <w:b/>
          <w:i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1C2F49" w:rsidRPr="0090330D" w14:paraId="02DB56DE" w14:textId="77777777" w:rsidTr="00925588">
        <w:tc>
          <w:tcPr>
            <w:tcW w:w="1980" w:type="dxa"/>
            <w:shd w:val="clear" w:color="auto" w:fill="F2F2F2" w:themeFill="background1" w:themeFillShade="F2"/>
          </w:tcPr>
          <w:p w14:paraId="296E8915" w14:textId="77777777" w:rsidR="001C2F49" w:rsidRPr="0090330D" w:rsidRDefault="001C2F49" w:rsidP="001C2F49">
            <w:pPr>
              <w:rPr>
                <w:rFonts w:asciiTheme="minorHAnsi" w:hAnsiTheme="minorHAnsi" w:cstheme="minorHAnsi"/>
                <w:b/>
              </w:rPr>
            </w:pPr>
            <w:r w:rsidRPr="0090330D">
              <w:rPr>
                <w:rFonts w:asciiTheme="minorHAnsi" w:hAnsiTheme="minorHAnsi" w:cstheme="minorHAnsi"/>
                <w:b/>
              </w:rPr>
              <w:t>Project Title</w:t>
            </w:r>
          </w:p>
          <w:p w14:paraId="108DB170" w14:textId="77777777" w:rsidR="001C2F49" w:rsidRPr="0090330D" w:rsidRDefault="001C2F49" w:rsidP="001C2F4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6" w:type="dxa"/>
            <w:gridSpan w:val="2"/>
          </w:tcPr>
          <w:p w14:paraId="26DCE21E" w14:textId="59FEA710" w:rsidR="001C2F49" w:rsidRPr="0090330D" w:rsidRDefault="00FC5CDA" w:rsidP="001C2F49">
            <w:pPr>
              <w:rPr>
                <w:rFonts w:asciiTheme="minorHAnsi" w:hAnsiTheme="minorHAnsi" w:cstheme="minorHAnsi"/>
              </w:rPr>
            </w:pPr>
            <w:r w:rsidRPr="0090330D">
              <w:rPr>
                <w:rFonts w:asciiTheme="minorHAnsi" w:hAnsiTheme="minorHAnsi" w:cstheme="minorHAnsi"/>
                <w:b/>
                <w:bCs/>
              </w:rPr>
              <w:t>Mercury’s surface composition – from global to local scales</w:t>
            </w:r>
          </w:p>
        </w:tc>
      </w:tr>
      <w:tr w:rsidR="001C2F49" w:rsidRPr="0090330D" w14:paraId="10808908" w14:textId="77777777" w:rsidTr="00925588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33A03E71" w14:textId="77777777" w:rsidR="001C2F49" w:rsidRPr="0090330D" w:rsidRDefault="001C2F49" w:rsidP="001C2F49">
            <w:pPr>
              <w:rPr>
                <w:rFonts w:asciiTheme="minorHAnsi" w:hAnsiTheme="minorHAnsi" w:cstheme="minorHAnsi"/>
                <w:b/>
              </w:rPr>
            </w:pPr>
            <w:r w:rsidRPr="0090330D">
              <w:rPr>
                <w:rFonts w:asciiTheme="minorHAnsi" w:hAnsiTheme="minorHAnsi" w:cstheme="minorHAnsi"/>
                <w:b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5884CF2" w14:textId="77777777" w:rsidR="001C2F49" w:rsidRPr="0090330D" w:rsidRDefault="001C2F49" w:rsidP="001C2F49">
            <w:pPr>
              <w:rPr>
                <w:rFonts w:asciiTheme="minorHAnsi" w:hAnsiTheme="minorHAnsi" w:cstheme="minorHAnsi"/>
              </w:rPr>
            </w:pPr>
            <w:r w:rsidRPr="0090330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611" w:type="dxa"/>
          </w:tcPr>
          <w:p w14:paraId="78FCACDD" w14:textId="1B32768E" w:rsidR="001C2F49" w:rsidRPr="0090330D" w:rsidRDefault="00FC5CDA" w:rsidP="001C2F49">
            <w:pPr>
              <w:rPr>
                <w:rFonts w:asciiTheme="minorHAnsi" w:hAnsiTheme="minorHAnsi" w:cstheme="minorHAnsi"/>
              </w:rPr>
            </w:pPr>
            <w:r w:rsidRPr="0090330D">
              <w:rPr>
                <w:rFonts w:asciiTheme="minorHAnsi" w:hAnsiTheme="minorHAnsi" w:cstheme="minorHAnsi"/>
              </w:rPr>
              <w:t>Develop skills that will place the researcher at the forefront of processing data from the Mercury Imaging X-ray spectrometer in time for the first data to be returned from Mercury in 202</w:t>
            </w:r>
            <w:r w:rsidR="007B479A">
              <w:rPr>
                <w:rFonts w:asciiTheme="minorHAnsi" w:hAnsiTheme="minorHAnsi" w:cstheme="minorHAnsi"/>
              </w:rPr>
              <w:t>5+</w:t>
            </w:r>
          </w:p>
        </w:tc>
      </w:tr>
      <w:tr w:rsidR="001C2F49" w:rsidRPr="0090330D" w14:paraId="1BCF552E" w14:textId="77777777" w:rsidTr="00925588">
        <w:tc>
          <w:tcPr>
            <w:tcW w:w="1980" w:type="dxa"/>
            <w:vMerge/>
            <w:shd w:val="clear" w:color="auto" w:fill="F2F2F2" w:themeFill="background1" w:themeFillShade="F2"/>
          </w:tcPr>
          <w:p w14:paraId="2E15BD5E" w14:textId="77777777" w:rsidR="001C2F49" w:rsidRPr="0090330D" w:rsidRDefault="001C2F49" w:rsidP="001C2F4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30E813D" w14:textId="77777777" w:rsidR="001C2F49" w:rsidRPr="0090330D" w:rsidRDefault="001C2F49" w:rsidP="001C2F49">
            <w:pPr>
              <w:rPr>
                <w:rFonts w:asciiTheme="minorHAnsi" w:hAnsiTheme="minorHAnsi" w:cstheme="minorHAnsi"/>
              </w:rPr>
            </w:pPr>
            <w:r w:rsidRPr="0090330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611" w:type="dxa"/>
          </w:tcPr>
          <w:p w14:paraId="2E80BC94" w14:textId="3B12A93F" w:rsidR="001C2F49" w:rsidRPr="0090330D" w:rsidRDefault="00FC5CDA" w:rsidP="001C2F49">
            <w:pPr>
              <w:rPr>
                <w:rFonts w:asciiTheme="minorHAnsi" w:hAnsiTheme="minorHAnsi" w:cstheme="minorHAnsi"/>
              </w:rPr>
            </w:pPr>
            <w:r w:rsidRPr="0090330D">
              <w:rPr>
                <w:rFonts w:asciiTheme="minorHAnsi" w:hAnsiTheme="minorHAnsi" w:cstheme="minorHAnsi"/>
              </w:rPr>
              <w:t>Enhanced experimental knowledge in x-ray spectra collection and calibration to physical analogues</w:t>
            </w:r>
          </w:p>
        </w:tc>
      </w:tr>
      <w:tr w:rsidR="001C2F49" w:rsidRPr="0090330D" w14:paraId="135257BC" w14:textId="77777777" w:rsidTr="00925588">
        <w:tc>
          <w:tcPr>
            <w:tcW w:w="1980" w:type="dxa"/>
            <w:vMerge/>
            <w:shd w:val="clear" w:color="auto" w:fill="F2F2F2" w:themeFill="background1" w:themeFillShade="F2"/>
          </w:tcPr>
          <w:p w14:paraId="7C039043" w14:textId="77777777" w:rsidR="001C2F49" w:rsidRPr="0090330D" w:rsidRDefault="001C2F49" w:rsidP="001C2F4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2FC25047" w14:textId="77777777" w:rsidR="001C2F49" w:rsidRPr="0090330D" w:rsidRDefault="001C2F49" w:rsidP="001C2F49">
            <w:pPr>
              <w:rPr>
                <w:rFonts w:asciiTheme="minorHAnsi" w:hAnsiTheme="minorHAnsi" w:cstheme="minorHAnsi"/>
              </w:rPr>
            </w:pPr>
            <w:r w:rsidRPr="0090330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611" w:type="dxa"/>
          </w:tcPr>
          <w:p w14:paraId="4C8E8A09" w14:textId="0A4F2FFE" w:rsidR="001C2F49" w:rsidRPr="0090330D" w:rsidRDefault="00FC5CDA" w:rsidP="001C2F49">
            <w:pPr>
              <w:rPr>
                <w:rFonts w:asciiTheme="minorHAnsi" w:hAnsiTheme="minorHAnsi" w:cstheme="minorHAnsi"/>
              </w:rPr>
            </w:pPr>
            <w:r w:rsidRPr="0090330D">
              <w:rPr>
                <w:rFonts w:asciiTheme="minorHAnsi" w:hAnsiTheme="minorHAnsi" w:cstheme="minorHAnsi"/>
              </w:rPr>
              <w:t xml:space="preserve">Prepare for </w:t>
            </w:r>
            <w:proofErr w:type="spellStart"/>
            <w:r w:rsidRPr="0090330D">
              <w:rPr>
                <w:rFonts w:asciiTheme="minorHAnsi" w:hAnsiTheme="minorHAnsi" w:cstheme="minorHAnsi"/>
              </w:rPr>
              <w:t>BepiColombo</w:t>
            </w:r>
            <w:proofErr w:type="spellEnd"/>
            <w:r w:rsidRPr="0090330D">
              <w:rPr>
                <w:rFonts w:asciiTheme="minorHAnsi" w:hAnsiTheme="minorHAnsi" w:cstheme="minorHAnsi"/>
              </w:rPr>
              <w:t xml:space="preserve"> science data by devising experiments and data analysis methods to discriminate competing hypotheses for the observed features on Mercury’s surface</w:t>
            </w:r>
          </w:p>
        </w:tc>
      </w:tr>
      <w:tr w:rsidR="001C2F49" w:rsidRPr="0090330D" w14:paraId="69D38607" w14:textId="77777777" w:rsidTr="00925588">
        <w:tc>
          <w:tcPr>
            <w:tcW w:w="9016" w:type="dxa"/>
            <w:gridSpan w:val="3"/>
            <w:shd w:val="clear" w:color="auto" w:fill="F2F2F2" w:themeFill="background1" w:themeFillShade="F2"/>
          </w:tcPr>
          <w:p w14:paraId="58FC8051" w14:textId="60479F02" w:rsidR="001C2F49" w:rsidRPr="0090330D" w:rsidRDefault="00A90B7D" w:rsidP="00A90B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Project Overview </w:t>
            </w:r>
          </w:p>
        </w:tc>
      </w:tr>
      <w:tr w:rsidR="001C2F49" w:rsidRPr="0090330D" w14:paraId="40478079" w14:textId="77777777" w:rsidTr="00925588">
        <w:tc>
          <w:tcPr>
            <w:tcW w:w="9016" w:type="dxa"/>
            <w:gridSpan w:val="3"/>
          </w:tcPr>
          <w:p w14:paraId="3132DF7B" w14:textId="78F34FF0" w:rsidR="00FC5CDA" w:rsidRPr="0090330D" w:rsidRDefault="00FC5CDA" w:rsidP="00FC5CDA">
            <w:pPr>
              <w:spacing w:before="60"/>
              <w:rPr>
                <w:rFonts w:asciiTheme="minorHAnsi" w:hAnsiTheme="minorHAnsi" w:cstheme="minorHAnsi"/>
              </w:rPr>
            </w:pPr>
            <w:r w:rsidRPr="0090330D">
              <w:rPr>
                <w:rFonts w:asciiTheme="minorHAnsi" w:hAnsiTheme="minorHAnsi" w:cstheme="minorHAnsi"/>
              </w:rPr>
              <w:t>This multidisciplinary project will provide the successful student with a unique training opportunity, integrating them with the University of Leicester (</w:t>
            </w:r>
            <w:proofErr w:type="spellStart"/>
            <w:r w:rsidRPr="0090330D">
              <w:rPr>
                <w:rFonts w:asciiTheme="minorHAnsi" w:hAnsiTheme="minorHAnsi" w:cstheme="minorHAnsi"/>
              </w:rPr>
              <w:t>UoL</w:t>
            </w:r>
            <w:proofErr w:type="spellEnd"/>
            <w:r w:rsidRPr="0090330D">
              <w:rPr>
                <w:rFonts w:asciiTheme="minorHAnsi" w:hAnsiTheme="minorHAnsi" w:cstheme="minorHAnsi"/>
              </w:rPr>
              <w:t xml:space="preserve">) - </w:t>
            </w:r>
            <w:proofErr w:type="spellStart"/>
            <w:r w:rsidRPr="0090330D">
              <w:rPr>
                <w:rFonts w:asciiTheme="minorHAnsi" w:hAnsiTheme="minorHAnsi" w:cstheme="minorHAnsi"/>
              </w:rPr>
              <w:t>BepiColombo</w:t>
            </w:r>
            <w:proofErr w:type="spellEnd"/>
            <w:r w:rsidRPr="0090330D">
              <w:rPr>
                <w:rFonts w:asciiTheme="minorHAnsi" w:hAnsiTheme="minorHAnsi" w:cstheme="minorHAnsi"/>
              </w:rPr>
              <w:t xml:space="preserve"> team, and international working groups led by the European Space Agency and Japan Aerospace Exploration Agency. The post-graduate researcher (PGR) will help </w:t>
            </w:r>
            <w:r w:rsidR="00092F68">
              <w:rPr>
                <w:rFonts w:asciiTheme="minorHAnsi" w:hAnsiTheme="minorHAnsi" w:cstheme="minorHAnsi"/>
              </w:rPr>
              <w:t>secure</w:t>
            </w:r>
            <w:r w:rsidR="006E5D6C" w:rsidRPr="0090330D">
              <w:rPr>
                <w:rFonts w:asciiTheme="minorHAnsi" w:hAnsiTheme="minorHAnsi" w:cstheme="minorHAnsi"/>
              </w:rPr>
              <w:t xml:space="preserve"> Leicester’s leadership of </w:t>
            </w:r>
            <w:r w:rsidR="00092F68">
              <w:rPr>
                <w:rFonts w:asciiTheme="minorHAnsi" w:hAnsiTheme="minorHAnsi" w:cstheme="minorHAnsi"/>
              </w:rPr>
              <w:t xml:space="preserve">the </w:t>
            </w:r>
            <w:r w:rsidR="006E5D6C">
              <w:rPr>
                <w:rFonts w:asciiTheme="minorHAnsi" w:hAnsiTheme="minorHAnsi" w:cstheme="minorHAnsi"/>
              </w:rPr>
              <w:t>science return</w:t>
            </w:r>
            <w:r w:rsidR="006E5D6C" w:rsidRPr="0090330D">
              <w:rPr>
                <w:rFonts w:asciiTheme="minorHAnsi" w:hAnsiTheme="minorHAnsi" w:cstheme="minorHAnsi"/>
              </w:rPr>
              <w:t xml:space="preserve"> </w:t>
            </w:r>
            <w:r w:rsidR="006E5D6C">
              <w:rPr>
                <w:rFonts w:asciiTheme="minorHAnsi" w:hAnsiTheme="minorHAnsi" w:cstheme="minorHAnsi"/>
              </w:rPr>
              <w:t>from the</w:t>
            </w:r>
            <w:r w:rsidR="00CF13B1">
              <w:rPr>
                <w:rFonts w:asciiTheme="minorHAnsi" w:hAnsiTheme="minorHAnsi" w:cstheme="minorHAnsi"/>
              </w:rPr>
              <w:t xml:space="preserve"> </w:t>
            </w:r>
            <w:r w:rsidR="006E5D6C" w:rsidRPr="0090330D">
              <w:rPr>
                <w:rFonts w:asciiTheme="minorHAnsi" w:hAnsiTheme="minorHAnsi" w:cstheme="minorHAnsi"/>
              </w:rPr>
              <w:t>Mercury Imaging X-ray spectrometer (MIXS)</w:t>
            </w:r>
            <w:r w:rsidR="006E5D6C">
              <w:rPr>
                <w:rFonts w:asciiTheme="minorHAnsi" w:hAnsiTheme="minorHAnsi" w:cstheme="minorHAnsi"/>
              </w:rPr>
              <w:t xml:space="preserve"> </w:t>
            </w:r>
            <w:r w:rsidR="00092F68">
              <w:rPr>
                <w:rFonts w:asciiTheme="minorHAnsi" w:hAnsiTheme="minorHAnsi" w:cstheme="minorHAnsi"/>
              </w:rPr>
              <w:t xml:space="preserve">by doing essential work to prepare for </w:t>
            </w:r>
            <w:r w:rsidR="00CF13B1">
              <w:rPr>
                <w:rFonts w:asciiTheme="minorHAnsi" w:hAnsiTheme="minorHAnsi" w:cstheme="minorHAnsi"/>
              </w:rPr>
              <w:t xml:space="preserve">when it </w:t>
            </w:r>
            <w:r w:rsidRPr="0090330D">
              <w:rPr>
                <w:rFonts w:asciiTheme="minorHAnsi" w:hAnsiTheme="minorHAnsi" w:cstheme="minorHAnsi"/>
              </w:rPr>
              <w:t>commence</w:t>
            </w:r>
            <w:r w:rsidR="00CF13B1">
              <w:rPr>
                <w:rFonts w:asciiTheme="minorHAnsi" w:hAnsiTheme="minorHAnsi" w:cstheme="minorHAnsi"/>
              </w:rPr>
              <w:t>s</w:t>
            </w:r>
            <w:r w:rsidRPr="0090330D">
              <w:rPr>
                <w:rFonts w:asciiTheme="minorHAnsi" w:hAnsiTheme="minorHAnsi" w:cstheme="minorHAnsi"/>
              </w:rPr>
              <w:t xml:space="preserve"> mapping in 202</w:t>
            </w:r>
            <w:r w:rsidR="00ED4E86" w:rsidRPr="0090330D">
              <w:rPr>
                <w:rFonts w:asciiTheme="minorHAnsi" w:hAnsiTheme="minorHAnsi" w:cstheme="minorHAnsi"/>
              </w:rPr>
              <w:t>6</w:t>
            </w:r>
            <w:r w:rsidR="00092F68">
              <w:rPr>
                <w:rFonts w:asciiTheme="minorHAnsi" w:hAnsiTheme="minorHAnsi" w:cstheme="minorHAnsi"/>
              </w:rPr>
              <w:t>.</w:t>
            </w:r>
            <w:r w:rsidRPr="0090330D">
              <w:rPr>
                <w:rFonts w:asciiTheme="minorHAnsi" w:hAnsiTheme="minorHAnsi" w:cstheme="minorHAnsi"/>
              </w:rPr>
              <w:t xml:space="preserve"> The</w:t>
            </w:r>
            <w:r w:rsidR="00092F68">
              <w:rPr>
                <w:rFonts w:asciiTheme="minorHAnsi" w:hAnsiTheme="minorHAnsi" w:cstheme="minorHAnsi"/>
              </w:rPr>
              <w:t xml:space="preserve">y </w:t>
            </w:r>
            <w:r w:rsidRPr="0090330D">
              <w:rPr>
                <w:rFonts w:asciiTheme="minorHAnsi" w:hAnsiTheme="minorHAnsi" w:cstheme="minorHAnsi"/>
              </w:rPr>
              <w:t xml:space="preserve">will be in a very strong position </w:t>
            </w:r>
            <w:r w:rsidR="00D7683F" w:rsidRPr="0090330D">
              <w:rPr>
                <w:rFonts w:asciiTheme="minorHAnsi" w:hAnsiTheme="minorHAnsi" w:cstheme="minorHAnsi"/>
              </w:rPr>
              <w:t>to continue this research</w:t>
            </w:r>
            <w:r w:rsidR="00D7683F">
              <w:rPr>
                <w:rFonts w:asciiTheme="minorHAnsi" w:hAnsiTheme="minorHAnsi" w:cstheme="minorHAnsi"/>
              </w:rPr>
              <w:t xml:space="preserve"> as a</w:t>
            </w:r>
            <w:r w:rsidRPr="0090330D">
              <w:rPr>
                <w:rFonts w:asciiTheme="minorHAnsi" w:hAnsiTheme="minorHAnsi" w:cstheme="minorHAnsi"/>
              </w:rPr>
              <w:t xml:space="preserve"> PDRA</w:t>
            </w:r>
            <w:r w:rsidR="00D7683F">
              <w:rPr>
                <w:rFonts w:asciiTheme="minorHAnsi" w:hAnsiTheme="minorHAnsi" w:cstheme="minorHAnsi"/>
              </w:rPr>
              <w:t>.</w:t>
            </w:r>
            <w:r w:rsidRPr="0090330D">
              <w:rPr>
                <w:rFonts w:asciiTheme="minorHAnsi" w:hAnsiTheme="minorHAnsi" w:cstheme="minorHAnsi"/>
              </w:rPr>
              <w:t xml:space="preserve"> </w:t>
            </w:r>
          </w:p>
          <w:p w14:paraId="07B449E1" w14:textId="1475BF36" w:rsidR="00FC5CDA" w:rsidRPr="0090330D" w:rsidRDefault="00FC5CDA" w:rsidP="00FC5CDA">
            <w:pPr>
              <w:spacing w:before="60"/>
              <w:ind w:firstLine="720"/>
              <w:rPr>
                <w:rFonts w:asciiTheme="minorHAnsi" w:hAnsiTheme="minorHAnsi" w:cstheme="minorHAnsi"/>
              </w:rPr>
            </w:pPr>
            <w:proofErr w:type="spellStart"/>
            <w:r w:rsidRPr="0090330D">
              <w:rPr>
                <w:rFonts w:asciiTheme="minorHAnsi" w:hAnsiTheme="minorHAnsi" w:cstheme="minorHAnsi"/>
              </w:rPr>
              <w:t>BepiColombo</w:t>
            </w:r>
            <w:proofErr w:type="spellEnd"/>
            <w:r w:rsidRPr="0090330D">
              <w:rPr>
                <w:rFonts w:asciiTheme="minorHAnsi" w:hAnsiTheme="minorHAnsi" w:cstheme="minorHAnsi"/>
              </w:rPr>
              <w:t xml:space="preserve"> is Europe’s first mission to the planet Mercury and carries </w:t>
            </w:r>
            <w:proofErr w:type="spellStart"/>
            <w:r w:rsidRPr="0090330D">
              <w:rPr>
                <w:rFonts w:asciiTheme="minorHAnsi" w:hAnsiTheme="minorHAnsi" w:cstheme="minorHAnsi"/>
              </w:rPr>
              <w:t>UoL’s</w:t>
            </w:r>
            <w:proofErr w:type="spellEnd"/>
            <w:r w:rsidRPr="0090330D">
              <w:rPr>
                <w:rFonts w:asciiTheme="minorHAnsi" w:hAnsiTheme="minorHAnsi" w:cstheme="minorHAnsi"/>
              </w:rPr>
              <w:t xml:space="preserve"> MIXS instrument (Bunce et al. 20</w:t>
            </w:r>
            <w:r w:rsidR="00ED4E86" w:rsidRPr="0090330D">
              <w:rPr>
                <w:rFonts w:asciiTheme="minorHAnsi" w:hAnsiTheme="minorHAnsi" w:cstheme="minorHAnsi"/>
              </w:rPr>
              <w:t>20</w:t>
            </w:r>
            <w:r w:rsidRPr="0090330D">
              <w:rPr>
                <w:rFonts w:asciiTheme="minorHAnsi" w:hAnsiTheme="minorHAnsi" w:cstheme="minorHAnsi"/>
              </w:rPr>
              <w:t xml:space="preserve"> – DOI: 10.1007/s11214-020-00750-2), an imaging X-ray fluorescence spectrometer that will map the elemental abundances in Mercury’s surface from orbit. MIXS is a unique instrument, of a type never before flown to another planet, offering new opportunities for scientific measurements.</w:t>
            </w:r>
          </w:p>
          <w:p w14:paraId="2A82E833" w14:textId="0D01F351" w:rsidR="00FC5CDA" w:rsidRPr="0090330D" w:rsidRDefault="00FC5CDA" w:rsidP="00FC5CDA">
            <w:pPr>
              <w:spacing w:before="60" w:line="259" w:lineRule="auto"/>
              <w:rPr>
                <w:rFonts w:asciiTheme="minorHAnsi" w:hAnsiTheme="minorHAnsi" w:cstheme="minorHAnsi"/>
              </w:rPr>
            </w:pPr>
            <w:r w:rsidRPr="0090330D">
              <w:rPr>
                <w:rFonts w:asciiTheme="minorHAnsi" w:hAnsiTheme="minorHAnsi" w:cstheme="minorHAnsi"/>
              </w:rPr>
              <w:tab/>
              <w:t xml:space="preserve">Mercury has unique features and as a likely ‘planetary embryo’ can provide crucial insights about the formation and evolution of the terrestrial planets. NASA’s 2011-2015 MESSENGER mission provides the best current knowledge of Mercury’s surface, showing a planet with heterogeneous geochemical terranes that correlate well with surface geology - such as the northern volcanic plains and inter-crater plains. </w:t>
            </w:r>
            <w:proofErr w:type="gramStart"/>
            <w:r w:rsidR="00ED4E86" w:rsidRPr="0090330D">
              <w:rPr>
                <w:rFonts w:asciiTheme="minorHAnsi" w:hAnsiTheme="minorHAnsi" w:cstheme="minorHAnsi"/>
              </w:rPr>
              <w:t>But</w:t>
            </w:r>
            <w:proofErr w:type="gramEnd"/>
            <w:r w:rsidR="00ED4E86" w:rsidRPr="0090330D">
              <w:rPr>
                <w:rFonts w:asciiTheme="minorHAnsi" w:hAnsiTheme="minorHAnsi" w:cstheme="minorHAnsi"/>
              </w:rPr>
              <w:t xml:space="preserve">, </w:t>
            </w:r>
            <w:r w:rsidRPr="0090330D">
              <w:rPr>
                <w:rFonts w:asciiTheme="minorHAnsi" w:hAnsiTheme="minorHAnsi" w:cstheme="minorHAnsi"/>
              </w:rPr>
              <w:t xml:space="preserve">MESSENGER also found unexpected features like the High Magnesium Terrane (HMT); recent work at </w:t>
            </w:r>
            <w:proofErr w:type="spellStart"/>
            <w:r w:rsidRPr="0090330D">
              <w:rPr>
                <w:rFonts w:asciiTheme="minorHAnsi" w:hAnsiTheme="minorHAnsi" w:cstheme="minorHAnsi"/>
              </w:rPr>
              <w:t>UoL</w:t>
            </w:r>
            <w:proofErr w:type="spellEnd"/>
            <w:r w:rsidRPr="0090330D">
              <w:rPr>
                <w:rFonts w:asciiTheme="minorHAnsi" w:hAnsiTheme="minorHAnsi" w:cstheme="minorHAnsi"/>
              </w:rPr>
              <w:t xml:space="preserve"> (Hall et al. 202</w:t>
            </w:r>
            <w:r w:rsidR="001243FC">
              <w:rPr>
                <w:rFonts w:asciiTheme="minorHAnsi" w:hAnsiTheme="minorHAnsi" w:cstheme="minorHAnsi"/>
              </w:rPr>
              <w:t>1 – DOI:</w:t>
            </w:r>
            <w:r w:rsidR="001243FC">
              <w:t xml:space="preserve"> </w:t>
            </w:r>
            <w:r w:rsidR="001243FC" w:rsidRPr="001243FC">
              <w:rPr>
                <w:rFonts w:asciiTheme="minorHAnsi" w:hAnsiTheme="minorHAnsi" w:cstheme="minorHAnsi"/>
              </w:rPr>
              <w:t>10.1029/2021JE006839</w:t>
            </w:r>
            <w:r w:rsidRPr="0090330D">
              <w:rPr>
                <w:rFonts w:asciiTheme="minorHAnsi" w:hAnsiTheme="minorHAnsi" w:cstheme="minorHAnsi"/>
              </w:rPr>
              <w:t xml:space="preserve">) suggests a link between these and large impacts excavating deep crustal material. During this project, the student will investigate how MIXS </w:t>
            </w:r>
            <w:r w:rsidR="00C92826">
              <w:rPr>
                <w:rFonts w:asciiTheme="minorHAnsi" w:hAnsiTheme="minorHAnsi" w:cstheme="minorHAnsi"/>
              </w:rPr>
              <w:t>data can</w:t>
            </w:r>
            <w:r w:rsidRPr="0090330D">
              <w:rPr>
                <w:rFonts w:asciiTheme="minorHAnsi" w:hAnsiTheme="minorHAnsi" w:cstheme="minorHAnsi"/>
              </w:rPr>
              <w:t xml:space="preserve"> resolve competing hypotheses for such features on Mercury.</w:t>
            </w:r>
          </w:p>
          <w:p w14:paraId="7B12AD7D" w14:textId="70A3F348" w:rsidR="00FC5CDA" w:rsidRPr="0090330D" w:rsidRDefault="00FC5CDA" w:rsidP="00FC5CDA">
            <w:pPr>
              <w:spacing w:before="60"/>
              <w:ind w:firstLine="720"/>
              <w:rPr>
                <w:rFonts w:asciiTheme="minorHAnsi" w:hAnsiTheme="minorHAnsi" w:cstheme="minorHAnsi"/>
              </w:rPr>
            </w:pPr>
            <w:r w:rsidRPr="0090330D">
              <w:rPr>
                <w:rFonts w:asciiTheme="minorHAnsi" w:hAnsiTheme="minorHAnsi" w:cstheme="minorHAnsi"/>
              </w:rPr>
              <w:t>The experimental work will use our MIXS ground reference facility (a</w:t>
            </w:r>
            <w:r w:rsidR="00ED4E86" w:rsidRPr="0090330D">
              <w:rPr>
                <w:rFonts w:asciiTheme="minorHAnsi" w:hAnsiTheme="minorHAnsi" w:cstheme="minorHAnsi"/>
              </w:rPr>
              <w:t xml:space="preserve">n </w:t>
            </w:r>
            <w:r w:rsidRPr="0090330D">
              <w:rPr>
                <w:rFonts w:asciiTheme="minorHAnsi" w:hAnsiTheme="minorHAnsi" w:cstheme="minorHAnsi"/>
              </w:rPr>
              <w:t xml:space="preserve">experimental chamber funded by UKSA) </w:t>
            </w:r>
            <w:r w:rsidR="00D7683F">
              <w:rPr>
                <w:rFonts w:asciiTheme="minorHAnsi" w:hAnsiTheme="minorHAnsi" w:cstheme="minorHAnsi"/>
              </w:rPr>
              <w:t xml:space="preserve">and facilities in GGE </w:t>
            </w:r>
            <w:proofErr w:type="gramStart"/>
            <w:r w:rsidR="00D7683F">
              <w:rPr>
                <w:rFonts w:asciiTheme="minorHAnsi" w:hAnsiTheme="minorHAnsi" w:cstheme="minorHAnsi"/>
              </w:rPr>
              <w:t xml:space="preserve">to fully </w:t>
            </w:r>
            <w:r w:rsidR="004F4FEE">
              <w:rPr>
                <w:rFonts w:asciiTheme="minorHAnsi" w:hAnsiTheme="minorHAnsi" w:cstheme="minorHAnsi"/>
              </w:rPr>
              <w:t>characteris</w:t>
            </w:r>
            <w:r w:rsidR="00D7683F">
              <w:rPr>
                <w:rFonts w:asciiTheme="minorHAnsi" w:hAnsiTheme="minorHAnsi" w:cstheme="minorHAnsi"/>
              </w:rPr>
              <w:t>e</w:t>
            </w:r>
            <w:proofErr w:type="gramEnd"/>
            <w:r w:rsidR="004F4FEE">
              <w:rPr>
                <w:rFonts w:asciiTheme="minorHAnsi" w:hAnsiTheme="minorHAnsi" w:cstheme="minorHAnsi"/>
              </w:rPr>
              <w:t xml:space="preserve"> </w:t>
            </w:r>
            <w:r w:rsidR="00D7683F">
              <w:rPr>
                <w:rFonts w:asciiTheme="minorHAnsi" w:hAnsiTheme="minorHAnsi" w:cstheme="minorHAnsi"/>
              </w:rPr>
              <w:t xml:space="preserve">Mercury </w:t>
            </w:r>
            <w:r w:rsidR="004F4FEE">
              <w:rPr>
                <w:rFonts w:asciiTheme="minorHAnsi" w:hAnsiTheme="minorHAnsi" w:cstheme="minorHAnsi"/>
              </w:rPr>
              <w:t>surface analogues</w:t>
            </w:r>
            <w:r w:rsidRPr="0090330D">
              <w:rPr>
                <w:rFonts w:asciiTheme="minorHAnsi" w:hAnsiTheme="minorHAnsi" w:cstheme="minorHAnsi"/>
              </w:rPr>
              <w:t xml:space="preserve">. The results will inform how MIXS data will </w:t>
            </w:r>
            <w:r w:rsidR="00ED4E86" w:rsidRPr="0090330D">
              <w:rPr>
                <w:rFonts w:asciiTheme="minorHAnsi" w:hAnsiTheme="minorHAnsi" w:cstheme="minorHAnsi"/>
              </w:rPr>
              <w:t>be used to make</w:t>
            </w:r>
            <w:r w:rsidR="00D7683F">
              <w:rPr>
                <w:rFonts w:asciiTheme="minorHAnsi" w:hAnsiTheme="minorHAnsi" w:cstheme="minorHAnsi"/>
              </w:rPr>
              <w:t xml:space="preserve"> critical</w:t>
            </w:r>
            <w:r w:rsidR="00ED4E86" w:rsidRPr="0090330D">
              <w:rPr>
                <w:rFonts w:asciiTheme="minorHAnsi" w:hAnsiTheme="minorHAnsi" w:cstheme="minorHAnsi"/>
              </w:rPr>
              <w:t xml:space="preserve"> links</w:t>
            </w:r>
            <w:r w:rsidRPr="0090330D">
              <w:rPr>
                <w:rFonts w:asciiTheme="minorHAnsi" w:hAnsiTheme="minorHAnsi" w:cstheme="minorHAnsi"/>
              </w:rPr>
              <w:t xml:space="preserve"> between geochemical data and optical images e.g. </w:t>
            </w:r>
            <w:proofErr w:type="gramStart"/>
            <w:r w:rsidRPr="0090330D">
              <w:rPr>
                <w:rFonts w:asciiTheme="minorHAnsi" w:hAnsiTheme="minorHAnsi" w:cstheme="minorHAnsi"/>
              </w:rPr>
              <w:t>impact</w:t>
            </w:r>
            <w:proofErr w:type="gramEnd"/>
            <w:r w:rsidRPr="0090330D">
              <w:rPr>
                <w:rFonts w:asciiTheme="minorHAnsi" w:hAnsiTheme="minorHAnsi" w:cstheme="minorHAnsi"/>
              </w:rPr>
              <w:t xml:space="preserve"> structures, volcanic features and the scientifically important “hollows” </w:t>
            </w:r>
            <w:r w:rsidRPr="0090330D">
              <w:rPr>
                <w:rFonts w:asciiTheme="minorHAnsi" w:hAnsiTheme="minorHAnsi" w:cstheme="minorHAnsi"/>
              </w:rPr>
              <w:lastRenderedPageBreak/>
              <w:t xml:space="preserve">features believed to have formed from loss of volatiles. By doing so, it will provide a roadmap for a series of major contributions to the literature based on MIXS data and foster collaboration across the University and </w:t>
            </w:r>
            <w:r w:rsidR="006E5D6C">
              <w:rPr>
                <w:rFonts w:asciiTheme="minorHAnsi" w:hAnsiTheme="minorHAnsi" w:cstheme="minorHAnsi"/>
              </w:rPr>
              <w:t>with</w:t>
            </w:r>
            <w:r w:rsidRPr="0090330D">
              <w:rPr>
                <w:rFonts w:asciiTheme="minorHAnsi" w:hAnsiTheme="minorHAnsi" w:cstheme="minorHAnsi"/>
              </w:rPr>
              <w:t xml:space="preserve"> international</w:t>
            </w:r>
            <w:r w:rsidR="006E5D6C">
              <w:rPr>
                <w:rFonts w:asciiTheme="minorHAnsi" w:hAnsiTheme="minorHAnsi" w:cstheme="minorHAnsi"/>
              </w:rPr>
              <w:t xml:space="preserve"> </w:t>
            </w:r>
            <w:r w:rsidRPr="0090330D">
              <w:rPr>
                <w:rFonts w:asciiTheme="minorHAnsi" w:hAnsiTheme="minorHAnsi" w:cstheme="minorHAnsi"/>
              </w:rPr>
              <w:t>teams.</w:t>
            </w:r>
          </w:p>
          <w:p w14:paraId="72C9BC3E" w14:textId="77777777" w:rsidR="001C2F49" w:rsidRPr="0090330D" w:rsidRDefault="001C2F49" w:rsidP="001C2F4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2F49" w:rsidRPr="0090330D" w14:paraId="4F6C1D20" w14:textId="77777777" w:rsidTr="00925588">
        <w:tc>
          <w:tcPr>
            <w:tcW w:w="9016" w:type="dxa"/>
            <w:gridSpan w:val="3"/>
            <w:shd w:val="clear" w:color="auto" w:fill="F2F2F2" w:themeFill="background1" w:themeFillShade="F2"/>
          </w:tcPr>
          <w:p w14:paraId="121875CE" w14:textId="20785AE8" w:rsidR="001C2F49" w:rsidRPr="0090330D" w:rsidRDefault="00A90B7D" w:rsidP="00A90B7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Methodology </w:t>
            </w:r>
            <w:r w:rsidR="001C2F49" w:rsidRPr="0090330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C2F49" w:rsidRPr="0090330D" w14:paraId="62A9F65D" w14:textId="77777777" w:rsidTr="00925588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0136083C" w14:textId="19A0D3EE" w:rsidR="00ED4E86" w:rsidRPr="00ED4E86" w:rsidRDefault="00ED4E86" w:rsidP="00ED4E86">
            <w:pPr>
              <w:rPr>
                <w:rFonts w:asciiTheme="minorHAnsi" w:hAnsiTheme="minorHAnsi" w:cstheme="minorHAnsi"/>
              </w:rPr>
            </w:pPr>
            <w:r w:rsidRPr="00ED4E86">
              <w:rPr>
                <w:rFonts w:asciiTheme="minorHAnsi" w:hAnsiTheme="minorHAnsi" w:cstheme="minorHAnsi"/>
              </w:rPr>
              <w:t>The PGR will:</w:t>
            </w:r>
          </w:p>
          <w:p w14:paraId="10E68FAF" w14:textId="7329EB02" w:rsidR="00ED4E86" w:rsidRPr="00ED4E86" w:rsidRDefault="00192C4C" w:rsidP="00ED4E86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D4E86">
              <w:rPr>
                <w:rFonts w:asciiTheme="minorHAnsi" w:hAnsiTheme="minorHAnsi" w:cstheme="minorHAnsi"/>
              </w:rPr>
              <w:t xml:space="preserve">study the X-ray fluorescence process to determine </w:t>
            </w:r>
            <w:r w:rsidR="00ED4E86" w:rsidRPr="00ED4E86">
              <w:rPr>
                <w:rFonts w:asciiTheme="minorHAnsi" w:hAnsiTheme="minorHAnsi" w:cstheme="minorHAnsi"/>
              </w:rPr>
              <w:t>the composition of surface rocks/</w:t>
            </w:r>
            <w:proofErr w:type="spellStart"/>
            <w:r w:rsidR="00ED4E86" w:rsidRPr="00ED4E86">
              <w:rPr>
                <w:rFonts w:asciiTheme="minorHAnsi" w:hAnsiTheme="minorHAnsi" w:cstheme="minorHAnsi"/>
              </w:rPr>
              <w:t>regolith</w:t>
            </w:r>
            <w:proofErr w:type="spellEnd"/>
            <w:r w:rsidR="00ED4E86" w:rsidRPr="00ED4E86">
              <w:rPr>
                <w:rFonts w:asciiTheme="minorHAnsi" w:hAnsiTheme="minorHAnsi" w:cstheme="minorHAnsi"/>
              </w:rPr>
              <w:t xml:space="preserve"> remotely (chapter 2);</w:t>
            </w:r>
          </w:p>
          <w:p w14:paraId="7822F4A7" w14:textId="482B2EBB" w:rsidR="00ED4E86" w:rsidRPr="00ED4E86" w:rsidRDefault="00ED4E86" w:rsidP="00CF3E7C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D4E86">
              <w:rPr>
                <w:rFonts w:asciiTheme="minorHAnsi" w:hAnsiTheme="minorHAnsi" w:cstheme="minorHAnsi"/>
              </w:rPr>
              <w:t xml:space="preserve">simulate MIXS observations using </w:t>
            </w:r>
            <w:r w:rsidR="0097161E" w:rsidRPr="00ED4E86">
              <w:rPr>
                <w:rFonts w:asciiTheme="minorHAnsi" w:hAnsiTheme="minorHAnsi" w:cstheme="minorHAnsi"/>
              </w:rPr>
              <w:t>existing X-ray fluorescence models</w:t>
            </w:r>
            <w:r w:rsidR="0097161E">
              <w:rPr>
                <w:rFonts w:asciiTheme="minorHAnsi" w:hAnsiTheme="minorHAnsi" w:cstheme="minorHAnsi"/>
              </w:rPr>
              <w:t>, spacecraft ephemeris predictions</w:t>
            </w:r>
            <w:r w:rsidR="00CF3E7C">
              <w:rPr>
                <w:rFonts w:asciiTheme="minorHAnsi" w:hAnsiTheme="minorHAnsi" w:cstheme="minorHAnsi"/>
              </w:rPr>
              <w:t xml:space="preserve"> and </w:t>
            </w:r>
            <w:r w:rsidR="0097161E" w:rsidRPr="00CF3E7C">
              <w:rPr>
                <w:rFonts w:asciiTheme="minorHAnsi" w:hAnsiTheme="minorHAnsi" w:cstheme="minorHAnsi"/>
              </w:rPr>
              <w:t xml:space="preserve">historical </w:t>
            </w:r>
            <w:r w:rsidR="0097161E" w:rsidRPr="00ED4E86">
              <w:rPr>
                <w:rFonts w:asciiTheme="minorHAnsi" w:hAnsiTheme="minorHAnsi" w:cstheme="minorHAnsi"/>
              </w:rPr>
              <w:t xml:space="preserve">solar </w:t>
            </w:r>
            <w:r w:rsidR="0097161E" w:rsidRPr="00CF3E7C">
              <w:rPr>
                <w:rFonts w:asciiTheme="minorHAnsi" w:hAnsiTheme="minorHAnsi" w:cstheme="minorHAnsi"/>
              </w:rPr>
              <w:t>flux data</w:t>
            </w:r>
            <w:r w:rsidR="00CF3E7C">
              <w:rPr>
                <w:rFonts w:asciiTheme="minorHAnsi" w:hAnsiTheme="minorHAnsi" w:cstheme="minorHAnsi"/>
              </w:rPr>
              <w:t xml:space="preserve"> in order to show how MIXS will solve open questions about Mercury’s surface </w:t>
            </w:r>
            <w:r w:rsidRPr="00ED4E86">
              <w:rPr>
                <w:rFonts w:asciiTheme="minorHAnsi" w:hAnsiTheme="minorHAnsi" w:cstheme="minorHAnsi"/>
              </w:rPr>
              <w:t>(chapter 3);</w:t>
            </w:r>
          </w:p>
          <w:p w14:paraId="7010AC54" w14:textId="18C04B9E" w:rsidR="00ED4E86" w:rsidRPr="00ED4E86" w:rsidRDefault="00ED4E86" w:rsidP="00ED4E86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proofErr w:type="gramStart"/>
            <w:r w:rsidRPr="00ED4E86">
              <w:rPr>
                <w:rFonts w:asciiTheme="minorHAnsi" w:hAnsiTheme="minorHAnsi" w:cstheme="minorHAnsi"/>
              </w:rPr>
              <w:t>experimentally</w:t>
            </w:r>
            <w:proofErr w:type="gramEnd"/>
            <w:r w:rsidRPr="00ED4E86">
              <w:rPr>
                <w:rFonts w:asciiTheme="minorHAnsi" w:hAnsiTheme="minorHAnsi" w:cstheme="minorHAnsi"/>
              </w:rPr>
              <w:t xml:space="preserve"> test the sensitivity of MIXS across a range of elements, and investigate uncertainties in the abundance measurements (e.g. X-ray background, counting statistics or from modelling artifacts). This work will target important species identified by MESSENGER (e.g. S, Na and K) which </w:t>
            </w:r>
            <w:proofErr w:type="spellStart"/>
            <w:r w:rsidR="00CF3E7C" w:rsidRPr="00ED4E86">
              <w:rPr>
                <w:rFonts w:asciiTheme="minorHAnsi" w:hAnsiTheme="minorHAnsi" w:cstheme="minorHAnsi"/>
              </w:rPr>
              <w:t>Nittler</w:t>
            </w:r>
            <w:proofErr w:type="spellEnd"/>
            <w:r w:rsidR="00CF3E7C" w:rsidRPr="00ED4E86">
              <w:rPr>
                <w:rFonts w:asciiTheme="minorHAnsi" w:hAnsiTheme="minorHAnsi" w:cstheme="minorHAnsi"/>
              </w:rPr>
              <w:t xml:space="preserve"> et al. 2018 </w:t>
            </w:r>
            <w:r w:rsidR="00CF3E7C">
              <w:rPr>
                <w:rFonts w:asciiTheme="minorHAnsi" w:hAnsiTheme="minorHAnsi" w:cstheme="minorHAnsi"/>
              </w:rPr>
              <w:t>(</w:t>
            </w:r>
            <w:r w:rsidR="00CF3E7C" w:rsidRPr="00ED4E86">
              <w:rPr>
                <w:rFonts w:asciiTheme="minorHAnsi" w:hAnsiTheme="minorHAnsi" w:cstheme="minorHAnsi"/>
              </w:rPr>
              <w:t>doi:10.1017/9781316650684.003</w:t>
            </w:r>
            <w:r w:rsidR="00CF3E7C">
              <w:rPr>
                <w:rFonts w:asciiTheme="minorHAnsi" w:hAnsiTheme="minorHAnsi" w:cstheme="minorHAnsi"/>
              </w:rPr>
              <w:t xml:space="preserve">) show </w:t>
            </w:r>
            <w:proofErr w:type="gramStart"/>
            <w:r w:rsidR="00CF3E7C">
              <w:rPr>
                <w:rFonts w:asciiTheme="minorHAnsi" w:hAnsiTheme="minorHAnsi" w:cstheme="minorHAnsi"/>
              </w:rPr>
              <w:t>are</w:t>
            </w:r>
            <w:r w:rsidRPr="00ED4E86">
              <w:rPr>
                <w:rFonts w:asciiTheme="minorHAnsi" w:hAnsiTheme="minorHAnsi" w:cstheme="minorHAnsi"/>
              </w:rPr>
              <w:t xml:space="preserve"> relatively enriched</w:t>
            </w:r>
            <w:proofErr w:type="gramEnd"/>
            <w:r w:rsidRPr="00ED4E86">
              <w:rPr>
                <w:rFonts w:asciiTheme="minorHAnsi" w:hAnsiTheme="minorHAnsi" w:cstheme="minorHAnsi"/>
              </w:rPr>
              <w:t xml:space="preserve"> compared to expectations</w:t>
            </w:r>
            <w:r w:rsidR="00CF3E7C">
              <w:rPr>
                <w:rFonts w:asciiTheme="minorHAnsi" w:hAnsiTheme="minorHAnsi" w:cstheme="minorHAnsi"/>
              </w:rPr>
              <w:t xml:space="preserve"> (chapter 4)</w:t>
            </w:r>
            <w:r w:rsidRPr="00ED4E86">
              <w:rPr>
                <w:rFonts w:asciiTheme="minorHAnsi" w:hAnsiTheme="minorHAnsi" w:cstheme="minorHAnsi"/>
              </w:rPr>
              <w:t xml:space="preserve">. </w:t>
            </w:r>
          </w:p>
          <w:p w14:paraId="4AB00C46" w14:textId="198F8BB3" w:rsidR="00ED4E86" w:rsidRDefault="00192C4C" w:rsidP="00ED4E86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bring</w:t>
            </w:r>
            <w:proofErr w:type="gramEnd"/>
            <w:r>
              <w:rPr>
                <w:rFonts w:asciiTheme="minorHAnsi" w:hAnsiTheme="minorHAnsi" w:cstheme="minorHAnsi"/>
              </w:rPr>
              <w:t xml:space="preserve"> together </w:t>
            </w:r>
            <w:r w:rsidR="00ED4E86" w:rsidRPr="00ED4E86">
              <w:rPr>
                <w:rFonts w:asciiTheme="minorHAnsi" w:hAnsiTheme="minorHAnsi" w:cstheme="minorHAnsi"/>
              </w:rPr>
              <w:t>simulations of MIXS observations with the results of the experimental work and observa</w:t>
            </w:r>
            <w:r w:rsidR="00CF3E7C">
              <w:rPr>
                <w:rFonts w:asciiTheme="minorHAnsi" w:hAnsiTheme="minorHAnsi" w:cstheme="minorHAnsi"/>
              </w:rPr>
              <w:t xml:space="preserve">tions reported </w:t>
            </w:r>
            <w:r w:rsidR="007B479A">
              <w:rPr>
                <w:rFonts w:asciiTheme="minorHAnsi" w:hAnsiTheme="minorHAnsi" w:cstheme="minorHAnsi"/>
              </w:rPr>
              <w:t>from</w:t>
            </w:r>
            <w:r w:rsidR="00ED4E86" w:rsidRPr="00ED4E86">
              <w:rPr>
                <w:rFonts w:asciiTheme="minorHAnsi" w:hAnsiTheme="minorHAnsi" w:cstheme="minorHAnsi"/>
              </w:rPr>
              <w:t xml:space="preserve"> MESSENGER data</w:t>
            </w:r>
            <w:r>
              <w:rPr>
                <w:rFonts w:asciiTheme="minorHAnsi" w:hAnsiTheme="minorHAnsi" w:cstheme="minorHAnsi"/>
              </w:rPr>
              <w:t xml:space="preserve"> in order to</w:t>
            </w:r>
            <w:r w:rsidR="00ED4E86" w:rsidRPr="00ED4E86">
              <w:rPr>
                <w:rFonts w:asciiTheme="minorHAnsi" w:hAnsiTheme="minorHAnsi" w:cstheme="minorHAnsi"/>
              </w:rPr>
              <w:t xml:space="preserve"> optimise MIXS </w:t>
            </w:r>
            <w:r w:rsidR="00ED4E86" w:rsidRPr="0090330D">
              <w:rPr>
                <w:rFonts w:asciiTheme="minorHAnsi" w:hAnsiTheme="minorHAnsi" w:cstheme="minorHAnsi"/>
              </w:rPr>
              <w:t>data analysis methods</w:t>
            </w:r>
            <w:r w:rsidR="00ED4E86" w:rsidRPr="00ED4E86">
              <w:rPr>
                <w:rFonts w:asciiTheme="minorHAnsi" w:hAnsiTheme="minorHAnsi" w:cstheme="minorHAnsi"/>
              </w:rPr>
              <w:t xml:space="preserve"> </w:t>
            </w:r>
            <w:r w:rsidR="00ED4E86" w:rsidRPr="0090330D">
              <w:rPr>
                <w:rFonts w:asciiTheme="minorHAnsi" w:hAnsiTheme="minorHAnsi" w:cstheme="minorHAnsi"/>
              </w:rPr>
              <w:t>and</w:t>
            </w:r>
            <w:r w:rsidR="00ED4E86" w:rsidRPr="00ED4E86">
              <w:rPr>
                <w:rFonts w:asciiTheme="minorHAnsi" w:hAnsiTheme="minorHAnsi" w:cstheme="minorHAnsi"/>
              </w:rPr>
              <w:t xml:space="preserve"> identify specific targets to </w:t>
            </w:r>
            <w:r w:rsidR="00ED4E86" w:rsidRPr="0090330D">
              <w:rPr>
                <w:rFonts w:asciiTheme="minorHAnsi" w:hAnsiTheme="minorHAnsi" w:cstheme="minorHAnsi"/>
              </w:rPr>
              <w:t xml:space="preserve">observe to </w:t>
            </w:r>
            <w:r w:rsidR="00ED4E86" w:rsidRPr="00ED4E86">
              <w:rPr>
                <w:rFonts w:asciiTheme="minorHAnsi" w:hAnsiTheme="minorHAnsi" w:cstheme="minorHAnsi"/>
              </w:rPr>
              <w:t>help resolve competing hypotheses in Mercury’s geochemistry (chapter 5).</w:t>
            </w:r>
          </w:p>
          <w:p w14:paraId="32EF1251" w14:textId="189E816C" w:rsidR="009B721C" w:rsidRDefault="009B721C" w:rsidP="009B721C">
            <w:pPr>
              <w:rPr>
                <w:rFonts w:asciiTheme="minorHAnsi" w:hAnsiTheme="minorHAnsi" w:cstheme="minorHAnsi"/>
              </w:rPr>
            </w:pPr>
          </w:p>
          <w:p w14:paraId="13D7D777" w14:textId="6C27A8A2" w:rsidR="009B721C" w:rsidRPr="00A90B7D" w:rsidRDefault="009B721C" w:rsidP="009B721C">
            <w:pPr>
              <w:rPr>
                <w:rFonts w:asciiTheme="minorHAnsi" w:hAnsiTheme="minorHAnsi" w:cstheme="minorHAnsi"/>
                <w:b/>
              </w:rPr>
            </w:pPr>
            <w:r w:rsidRPr="00A90B7D">
              <w:rPr>
                <w:rFonts w:asciiTheme="minorHAnsi" w:hAnsiTheme="minorHAnsi" w:cstheme="minorHAnsi"/>
                <w:b/>
              </w:rPr>
              <w:t>References</w:t>
            </w:r>
          </w:p>
          <w:p w14:paraId="487D4696" w14:textId="77777777" w:rsidR="009B721C" w:rsidRDefault="009B721C" w:rsidP="009B721C">
            <w:pPr>
              <w:rPr>
                <w:rFonts w:asciiTheme="minorHAnsi" w:hAnsiTheme="minorHAnsi" w:cstheme="minorHAnsi"/>
              </w:rPr>
            </w:pPr>
          </w:p>
          <w:p w14:paraId="46640A88" w14:textId="77777777" w:rsidR="009B721C" w:rsidRPr="00DE23AD" w:rsidRDefault="009B721C" w:rsidP="009B721C">
            <w:pPr>
              <w:rPr>
                <w:rFonts w:asciiTheme="minorHAnsi" w:hAnsiTheme="minorHAnsi" w:cstheme="minorHAnsi"/>
              </w:rPr>
            </w:pPr>
            <w:r w:rsidRPr="00DE23AD">
              <w:rPr>
                <w:rFonts w:asciiTheme="minorHAnsi" w:hAnsiTheme="minorHAnsi" w:cstheme="minorHAnsi"/>
              </w:rPr>
              <w:t>Bunce, E.J., Martindale, A., Lindsay, S. </w:t>
            </w:r>
            <w:r w:rsidRPr="00DE23AD">
              <w:rPr>
                <w:rFonts w:asciiTheme="minorHAnsi" w:hAnsiTheme="minorHAnsi" w:cstheme="minorHAnsi"/>
                <w:i/>
                <w:iCs/>
              </w:rPr>
              <w:t>et al.</w:t>
            </w:r>
            <w:r w:rsidRPr="00DE23AD">
              <w:rPr>
                <w:rFonts w:asciiTheme="minorHAnsi" w:hAnsiTheme="minorHAnsi" w:cstheme="minorHAnsi"/>
              </w:rPr>
              <w:t xml:space="preserve"> The </w:t>
            </w:r>
            <w:proofErr w:type="spellStart"/>
            <w:r w:rsidRPr="00DE23AD">
              <w:rPr>
                <w:rFonts w:asciiTheme="minorHAnsi" w:hAnsiTheme="minorHAnsi" w:cstheme="minorHAnsi"/>
              </w:rPr>
              <w:t>BepiColombo</w:t>
            </w:r>
            <w:proofErr w:type="spellEnd"/>
            <w:r w:rsidRPr="00DE23AD">
              <w:rPr>
                <w:rFonts w:asciiTheme="minorHAnsi" w:hAnsiTheme="minorHAnsi" w:cstheme="minorHAnsi"/>
              </w:rPr>
              <w:t xml:space="preserve"> Mercury Imaging X-Ray Spectrometer: Science Goals, Instrument Performance and Operations. </w:t>
            </w:r>
            <w:r w:rsidRPr="00DE23AD">
              <w:rPr>
                <w:rFonts w:asciiTheme="minorHAnsi" w:hAnsiTheme="minorHAnsi" w:cstheme="minorHAnsi"/>
                <w:i/>
                <w:iCs/>
              </w:rPr>
              <w:t>Space Sci Rev</w:t>
            </w:r>
            <w:r w:rsidRPr="00DE23AD">
              <w:rPr>
                <w:rFonts w:asciiTheme="minorHAnsi" w:hAnsiTheme="minorHAnsi" w:cstheme="minorHAnsi"/>
                <w:b/>
                <w:bCs/>
              </w:rPr>
              <w:t>216, </w:t>
            </w:r>
            <w:r w:rsidRPr="00DE23AD">
              <w:rPr>
                <w:rFonts w:asciiTheme="minorHAnsi" w:hAnsiTheme="minorHAnsi" w:cstheme="minorHAnsi"/>
              </w:rPr>
              <w:t xml:space="preserve">126 (2020). </w:t>
            </w:r>
            <w:hyperlink r:id="rId9" w:history="1">
              <w:r w:rsidRPr="00DE23AD">
                <w:rPr>
                  <w:rStyle w:val="Hyperlink"/>
                  <w:rFonts w:asciiTheme="minorHAnsi" w:hAnsiTheme="minorHAnsi" w:cstheme="minorHAnsi"/>
                </w:rPr>
                <w:t>https://doi.org/10.1007/s11214-020-00750-2</w:t>
              </w:r>
            </w:hyperlink>
            <w:r w:rsidRPr="00DE23AD">
              <w:rPr>
                <w:rFonts w:asciiTheme="minorHAnsi" w:hAnsiTheme="minorHAnsi" w:cstheme="minorHAnsi"/>
              </w:rPr>
              <w:t xml:space="preserve"> </w:t>
            </w:r>
          </w:p>
          <w:p w14:paraId="06F4E711" w14:textId="77777777" w:rsidR="009B721C" w:rsidRPr="00DE23AD" w:rsidRDefault="009B721C" w:rsidP="009B721C">
            <w:pPr>
              <w:rPr>
                <w:rFonts w:asciiTheme="minorHAnsi" w:hAnsiTheme="minorHAnsi" w:cstheme="minorHAnsi"/>
              </w:rPr>
            </w:pPr>
          </w:p>
          <w:p w14:paraId="7C511A9D" w14:textId="77777777" w:rsidR="009B721C" w:rsidRDefault="009B721C" w:rsidP="009B72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Hal</w:t>
            </w:r>
            <w:r w:rsidRPr="00DE23AD">
              <w:rPr>
                <w:rFonts w:asciiTheme="minorHAnsi" w:hAnsiTheme="minorHAnsi" w:cstheme="minorHAnsi"/>
              </w:rPr>
              <w:t xml:space="preserve">l, G. P., Martindale, A., Bridges, J. C., </w:t>
            </w:r>
            <w:proofErr w:type="spellStart"/>
            <w:r w:rsidRPr="00DE23AD">
              <w:rPr>
                <w:rFonts w:asciiTheme="minorHAnsi" w:hAnsiTheme="minorHAnsi" w:cstheme="minorHAnsi"/>
              </w:rPr>
              <w:t>Nittler</w:t>
            </w:r>
            <w:proofErr w:type="spellEnd"/>
            <w:r w:rsidRPr="00DE23AD">
              <w:rPr>
                <w:rFonts w:asciiTheme="minorHAnsi" w:hAnsiTheme="minorHAnsi" w:cstheme="minorHAnsi"/>
              </w:rPr>
              <w:t xml:space="preserve">, L. R., &amp; Bunce, E. J. (2021). The distribution of peak-ring basins on Mercury and their correlation with the high-Mg/Si terrane. Journal of Geophysical Research: Planets, 126, e2021JE006839. </w:t>
            </w:r>
            <w:hyperlink r:id="rId10" w:history="1">
              <w:r w:rsidRPr="006344CF">
                <w:rPr>
                  <w:rStyle w:val="Hyperlink"/>
                  <w:rFonts w:asciiTheme="minorHAnsi" w:hAnsiTheme="minorHAnsi" w:cstheme="minorHAnsi"/>
                </w:rPr>
                <w:t>https://doi.org/10.1029/2021JE006839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E76F604" w14:textId="77777777" w:rsidR="009B721C" w:rsidRDefault="009B721C" w:rsidP="009B721C">
            <w:pPr>
              <w:rPr>
                <w:rFonts w:asciiTheme="minorHAnsi" w:hAnsiTheme="minorHAnsi" w:cstheme="minorHAnsi"/>
              </w:rPr>
            </w:pPr>
          </w:p>
          <w:p w14:paraId="44C8D065" w14:textId="77777777" w:rsidR="009B721C" w:rsidRPr="001243FC" w:rsidRDefault="009B721C" w:rsidP="009B721C">
            <w:pPr>
              <w:rPr>
                <w:rFonts w:asciiTheme="minorHAnsi" w:hAnsiTheme="minorHAnsi" w:cstheme="minorHAnsi"/>
              </w:rPr>
            </w:pPr>
            <w:proofErr w:type="spellStart"/>
            <w:r w:rsidRPr="001243FC">
              <w:rPr>
                <w:rFonts w:asciiTheme="minorHAnsi" w:hAnsiTheme="minorHAnsi" w:cstheme="minorHAnsi"/>
              </w:rPr>
              <w:t>Rothery</w:t>
            </w:r>
            <w:proofErr w:type="spellEnd"/>
            <w:r w:rsidRPr="001243FC">
              <w:rPr>
                <w:rFonts w:asciiTheme="minorHAnsi" w:hAnsiTheme="minorHAnsi" w:cstheme="minorHAnsi"/>
              </w:rPr>
              <w:t xml:space="preserve">, D.A., </w:t>
            </w:r>
            <w:proofErr w:type="spellStart"/>
            <w:r w:rsidRPr="001243FC">
              <w:rPr>
                <w:rFonts w:asciiTheme="minorHAnsi" w:hAnsiTheme="minorHAnsi" w:cstheme="minorHAnsi"/>
              </w:rPr>
              <w:t>Massironi</w:t>
            </w:r>
            <w:proofErr w:type="spellEnd"/>
            <w:r w:rsidRPr="001243FC">
              <w:rPr>
                <w:rFonts w:asciiTheme="minorHAnsi" w:hAnsiTheme="minorHAnsi" w:cstheme="minorHAnsi"/>
              </w:rPr>
              <w:t xml:space="preserve">, M., </w:t>
            </w:r>
            <w:proofErr w:type="spellStart"/>
            <w:r w:rsidRPr="001243FC">
              <w:rPr>
                <w:rFonts w:asciiTheme="minorHAnsi" w:hAnsiTheme="minorHAnsi" w:cstheme="minorHAnsi"/>
              </w:rPr>
              <w:t>Alemanno</w:t>
            </w:r>
            <w:proofErr w:type="spellEnd"/>
            <w:r w:rsidRPr="001243FC">
              <w:rPr>
                <w:rFonts w:asciiTheme="minorHAnsi" w:hAnsiTheme="minorHAnsi" w:cstheme="minorHAnsi"/>
              </w:rPr>
              <w:t>, G. </w:t>
            </w:r>
            <w:r w:rsidRPr="001243FC">
              <w:rPr>
                <w:rFonts w:asciiTheme="minorHAnsi" w:hAnsiTheme="minorHAnsi" w:cstheme="minorHAnsi"/>
                <w:i/>
                <w:iCs/>
              </w:rPr>
              <w:t>et al.</w:t>
            </w:r>
            <w:r w:rsidRPr="001243FC">
              <w:rPr>
                <w:rFonts w:asciiTheme="minorHAnsi" w:hAnsiTheme="minorHAnsi" w:cstheme="minorHAnsi"/>
              </w:rPr>
              <w:t xml:space="preserve"> Rationale for </w:t>
            </w:r>
            <w:proofErr w:type="spellStart"/>
            <w:r w:rsidRPr="001243FC">
              <w:rPr>
                <w:rFonts w:asciiTheme="minorHAnsi" w:hAnsiTheme="minorHAnsi" w:cstheme="minorHAnsi"/>
              </w:rPr>
              <w:t>BepiColombo</w:t>
            </w:r>
            <w:proofErr w:type="spellEnd"/>
            <w:r w:rsidRPr="001243FC">
              <w:rPr>
                <w:rFonts w:asciiTheme="minorHAnsi" w:hAnsiTheme="minorHAnsi" w:cstheme="minorHAnsi"/>
              </w:rPr>
              <w:t xml:space="preserve"> Studies of Mercury’s Surface and Composition. </w:t>
            </w:r>
            <w:r w:rsidRPr="001243FC">
              <w:rPr>
                <w:rFonts w:asciiTheme="minorHAnsi" w:hAnsiTheme="minorHAnsi" w:cstheme="minorHAnsi"/>
                <w:i/>
                <w:iCs/>
              </w:rPr>
              <w:t>Space Sci Rev</w:t>
            </w:r>
            <w:r w:rsidRPr="001243FC">
              <w:rPr>
                <w:rFonts w:asciiTheme="minorHAnsi" w:hAnsiTheme="minorHAnsi" w:cstheme="minorHAnsi"/>
              </w:rPr>
              <w:t> </w:t>
            </w:r>
            <w:r w:rsidRPr="001243FC">
              <w:rPr>
                <w:rFonts w:asciiTheme="minorHAnsi" w:hAnsiTheme="minorHAnsi" w:cstheme="minorHAnsi"/>
                <w:b/>
                <w:bCs/>
              </w:rPr>
              <w:t>216, </w:t>
            </w:r>
            <w:r w:rsidRPr="001243FC">
              <w:rPr>
                <w:rFonts w:asciiTheme="minorHAnsi" w:hAnsiTheme="minorHAnsi" w:cstheme="minorHAnsi"/>
              </w:rPr>
              <w:t xml:space="preserve">66 (2020). </w:t>
            </w:r>
            <w:hyperlink r:id="rId11" w:history="1">
              <w:r w:rsidRPr="001243FC">
                <w:rPr>
                  <w:rStyle w:val="Hyperlink"/>
                  <w:rFonts w:asciiTheme="minorHAnsi" w:hAnsiTheme="minorHAnsi" w:cstheme="minorHAnsi"/>
                </w:rPr>
                <w:t>https://doi.org/10.1007/s11214-020-00694-7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6EF7D78" w14:textId="77777777" w:rsidR="009B721C" w:rsidRPr="00DE23AD" w:rsidRDefault="009B721C" w:rsidP="009B721C">
            <w:pPr>
              <w:rPr>
                <w:rFonts w:asciiTheme="minorHAnsi" w:hAnsiTheme="minorHAnsi" w:cstheme="minorHAnsi"/>
              </w:rPr>
            </w:pPr>
          </w:p>
          <w:p w14:paraId="0CAD4913" w14:textId="77777777" w:rsidR="009B721C" w:rsidRDefault="009B721C" w:rsidP="009B721C">
            <w:pPr>
              <w:rPr>
                <w:rFonts w:asciiTheme="minorHAnsi" w:hAnsiTheme="minorHAnsi" w:cstheme="minorHAnsi"/>
              </w:rPr>
            </w:pPr>
            <w:proofErr w:type="spellStart"/>
            <w:r w:rsidRPr="004843FB">
              <w:rPr>
                <w:rFonts w:asciiTheme="minorHAnsi" w:hAnsiTheme="minorHAnsi" w:cstheme="minorHAnsi"/>
              </w:rPr>
              <w:t>Vye</w:t>
            </w:r>
            <w:proofErr w:type="spellEnd"/>
            <w:r w:rsidRPr="004843FB">
              <w:rPr>
                <w:rFonts w:asciiTheme="minorHAnsi" w:hAnsiTheme="minorHAnsi" w:cstheme="minorHAnsi"/>
              </w:rPr>
              <w:t>-Brown, C., </w:t>
            </w:r>
            <w:r w:rsidRPr="004843FB">
              <w:rPr>
                <w:rFonts w:asciiTheme="minorHAnsi" w:hAnsiTheme="minorHAnsi" w:cstheme="minorHAnsi"/>
                <w:b/>
                <w:bCs/>
              </w:rPr>
              <w:t>Barry, T.L.,</w:t>
            </w:r>
            <w:r w:rsidRPr="004843FB">
              <w:rPr>
                <w:rFonts w:asciiTheme="minorHAnsi" w:hAnsiTheme="minorHAnsi" w:cstheme="minorHAnsi"/>
              </w:rPr>
              <w:t xml:space="preserve"> &amp; Self, S., 2018. Revealing emplacement dynamics of a simple </w:t>
            </w:r>
            <w:proofErr w:type="gramStart"/>
            <w:r w:rsidRPr="004843FB">
              <w:rPr>
                <w:rFonts w:asciiTheme="minorHAnsi" w:hAnsiTheme="minorHAnsi" w:cstheme="minorHAnsi"/>
              </w:rPr>
              <w:t>flood basalt eruption unit</w:t>
            </w:r>
            <w:proofErr w:type="gramEnd"/>
            <w:r w:rsidRPr="004843FB">
              <w:rPr>
                <w:rFonts w:asciiTheme="minorHAnsi" w:hAnsiTheme="minorHAnsi" w:cstheme="minorHAnsi"/>
              </w:rPr>
              <w:t xml:space="preserve"> using systematic compositional heterogeneities. GSA Spec., </w:t>
            </w:r>
            <w:hyperlink r:id="rId12" w:history="1">
              <w:r w:rsidRPr="004843FB">
                <w:rPr>
                  <w:rStyle w:val="Hyperlink"/>
                  <w:rFonts w:asciiTheme="minorHAnsi" w:hAnsiTheme="minorHAnsi" w:cstheme="minorHAnsi"/>
                </w:rPr>
                <w:t>doi.org/10.1130/2018.2538</w:t>
              </w:r>
            </w:hyperlink>
          </w:p>
          <w:p w14:paraId="6ED927A1" w14:textId="77777777" w:rsidR="009B721C" w:rsidRPr="004843FB" w:rsidRDefault="009B721C" w:rsidP="009B721C">
            <w:pPr>
              <w:rPr>
                <w:rFonts w:asciiTheme="minorHAnsi" w:hAnsiTheme="minorHAnsi" w:cstheme="minorHAnsi"/>
              </w:rPr>
            </w:pPr>
          </w:p>
          <w:p w14:paraId="1BD24181" w14:textId="77777777" w:rsidR="009B721C" w:rsidRPr="004843FB" w:rsidRDefault="009B721C" w:rsidP="009B721C">
            <w:pPr>
              <w:rPr>
                <w:rFonts w:asciiTheme="minorHAnsi" w:hAnsiTheme="minorHAnsi" w:cstheme="minorHAnsi"/>
              </w:rPr>
            </w:pPr>
            <w:r w:rsidRPr="004843FB">
              <w:rPr>
                <w:rFonts w:asciiTheme="minorHAnsi" w:hAnsiTheme="minorHAnsi" w:cstheme="minorHAnsi"/>
              </w:rPr>
              <w:t>Williams, R.W., Branney, M.J., &amp; </w:t>
            </w:r>
            <w:r w:rsidRPr="004843FB">
              <w:rPr>
                <w:rFonts w:asciiTheme="minorHAnsi" w:hAnsiTheme="minorHAnsi" w:cstheme="minorHAnsi"/>
                <w:b/>
                <w:bCs/>
              </w:rPr>
              <w:t>Barry, T.L.,</w:t>
            </w:r>
            <w:r w:rsidRPr="004843FB">
              <w:rPr>
                <w:rFonts w:asciiTheme="minorHAnsi" w:hAnsiTheme="minorHAnsi" w:cstheme="minorHAnsi"/>
              </w:rPr>
              <w:t> 2014. Temporal and spatial evolution of a waxing then waning catastrophic density current revealed by chemical mapping. </w:t>
            </w:r>
            <w:r w:rsidRPr="004843FB">
              <w:rPr>
                <w:rFonts w:asciiTheme="minorHAnsi" w:hAnsiTheme="minorHAnsi" w:cstheme="minorHAnsi"/>
                <w:i/>
                <w:iCs/>
              </w:rPr>
              <w:t>Geology</w:t>
            </w:r>
            <w:r w:rsidRPr="004843FB">
              <w:rPr>
                <w:rFonts w:asciiTheme="minorHAnsi" w:hAnsiTheme="minorHAnsi" w:cstheme="minorHAnsi"/>
              </w:rPr>
              <w:t>, 42, 107-110. </w:t>
            </w:r>
          </w:p>
          <w:p w14:paraId="01A644CC" w14:textId="77777777" w:rsidR="001C2F49" w:rsidRPr="0090330D" w:rsidRDefault="001C2F49" w:rsidP="001C2F49">
            <w:pPr>
              <w:rPr>
                <w:rFonts w:asciiTheme="minorHAnsi" w:hAnsiTheme="minorHAnsi" w:cstheme="minorHAnsi"/>
              </w:rPr>
            </w:pPr>
          </w:p>
        </w:tc>
      </w:tr>
    </w:tbl>
    <w:p w14:paraId="3395EA87" w14:textId="77777777" w:rsidR="002240E0" w:rsidRPr="0090330D" w:rsidRDefault="002240E0">
      <w:pPr>
        <w:rPr>
          <w:rFonts w:asciiTheme="minorHAnsi" w:hAnsiTheme="minorHAnsi" w:cstheme="minorHAnsi"/>
        </w:rPr>
      </w:pPr>
    </w:p>
    <w:sectPr w:rsidR="002240E0" w:rsidRPr="0090330D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4E9F"/>
    <w:multiLevelType w:val="hybridMultilevel"/>
    <w:tmpl w:val="F85C9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720E6"/>
    <w:multiLevelType w:val="multilevel"/>
    <w:tmpl w:val="4DC87E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C6706C6"/>
    <w:multiLevelType w:val="hybridMultilevel"/>
    <w:tmpl w:val="E962D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49"/>
    <w:rsid w:val="00004696"/>
    <w:rsid w:val="00055BA4"/>
    <w:rsid w:val="00092F68"/>
    <w:rsid w:val="000C280D"/>
    <w:rsid w:val="001243FC"/>
    <w:rsid w:val="001739E5"/>
    <w:rsid w:val="00192C4C"/>
    <w:rsid w:val="001C2F49"/>
    <w:rsid w:val="001D3D90"/>
    <w:rsid w:val="001F28C9"/>
    <w:rsid w:val="00214172"/>
    <w:rsid w:val="002240E0"/>
    <w:rsid w:val="003350D6"/>
    <w:rsid w:val="00374F35"/>
    <w:rsid w:val="00384061"/>
    <w:rsid w:val="00463720"/>
    <w:rsid w:val="0047561F"/>
    <w:rsid w:val="004843FB"/>
    <w:rsid w:val="004F4FEE"/>
    <w:rsid w:val="00514010"/>
    <w:rsid w:val="00553917"/>
    <w:rsid w:val="005D14F6"/>
    <w:rsid w:val="00626CF0"/>
    <w:rsid w:val="006E5D6C"/>
    <w:rsid w:val="007B479A"/>
    <w:rsid w:val="008C41C4"/>
    <w:rsid w:val="0090330D"/>
    <w:rsid w:val="0097161E"/>
    <w:rsid w:val="009B721C"/>
    <w:rsid w:val="00A7626E"/>
    <w:rsid w:val="00A90B7D"/>
    <w:rsid w:val="00B05E0B"/>
    <w:rsid w:val="00B305F5"/>
    <w:rsid w:val="00B81BC4"/>
    <w:rsid w:val="00C85EC2"/>
    <w:rsid w:val="00C92826"/>
    <w:rsid w:val="00CF13B1"/>
    <w:rsid w:val="00CF3E7C"/>
    <w:rsid w:val="00D50E9B"/>
    <w:rsid w:val="00D7683F"/>
    <w:rsid w:val="00DE23AD"/>
    <w:rsid w:val="00ED4E86"/>
    <w:rsid w:val="00F17922"/>
    <w:rsid w:val="00FC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06DD"/>
  <w15:chartTrackingRefBased/>
  <w15:docId w15:val="{1B5BC9EB-AD8F-4D04-ADD3-EC700967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17"/>
    <w:pPr>
      <w:spacing w:after="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917"/>
    <w:pPr>
      <w:keepNext/>
      <w:keepLines/>
      <w:numPr>
        <w:numId w:val="10"/>
      </w:numPr>
      <w:outlineLvl w:val="0"/>
    </w:pPr>
    <w:rPr>
      <w:rFonts w:eastAsiaTheme="majorEastAsia" w:cstheme="majorBidi"/>
      <w:color w:val="262626" w:themeColor="text1" w:themeTint="D9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917"/>
    <w:pPr>
      <w:keepNext/>
      <w:keepLines/>
      <w:numPr>
        <w:ilvl w:val="1"/>
        <w:numId w:val="10"/>
      </w:numPr>
      <w:spacing w:before="40"/>
      <w:outlineLvl w:val="1"/>
    </w:pPr>
    <w:rPr>
      <w:rFonts w:eastAsiaTheme="majorEastAsia" w:cstheme="majorBidi"/>
      <w:color w:val="262626" w:themeColor="text1" w:themeTint="D9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917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917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3917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3917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3917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3917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3917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917"/>
    <w:rPr>
      <w:rFonts w:ascii="Arial" w:eastAsiaTheme="majorEastAsia" w:hAnsi="Arial" w:cstheme="majorBidi"/>
      <w:color w:val="262626" w:themeColor="text1" w:themeTint="D9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3917"/>
    <w:rPr>
      <w:rFonts w:ascii="Arial" w:eastAsiaTheme="majorEastAsia" w:hAnsi="Arial" w:cstheme="majorBidi"/>
      <w:color w:val="262626" w:themeColor="text1" w:themeTint="D9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91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39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391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391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391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391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39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3917"/>
    <w:pPr>
      <w:spacing w:line="240" w:lineRule="auto"/>
      <w:contextualSpacing/>
    </w:pPr>
    <w:rPr>
      <w:rFonts w:eastAsiaTheme="majorEastAsia" w:cstheme="majorBidi"/>
      <w:spacing w:val="-10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53917"/>
    <w:rPr>
      <w:rFonts w:ascii="Arial" w:eastAsiaTheme="majorEastAsia" w:hAnsi="Arial" w:cstheme="majorBidi"/>
      <w:spacing w:val="-10"/>
      <w:sz w:val="32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917"/>
    <w:pPr>
      <w:numPr>
        <w:ilvl w:val="1"/>
      </w:numPr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391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53917"/>
    <w:rPr>
      <w:rFonts w:ascii="Arial" w:hAnsi="Arial"/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53917"/>
    <w:rPr>
      <w:i/>
      <w:iCs/>
      <w:color w:val="auto"/>
    </w:rPr>
  </w:style>
  <w:style w:type="paragraph" w:styleId="NoSpacing">
    <w:name w:val="No Spacing"/>
    <w:uiPriority w:val="1"/>
    <w:qFormat/>
    <w:rsid w:val="00553917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539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3917"/>
    <w:pPr>
      <w:spacing w:before="200"/>
      <w:ind w:left="864" w:right="864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391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391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3917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5391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391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5391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5391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55391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3917"/>
    <w:pPr>
      <w:outlineLvl w:val="9"/>
    </w:pPr>
  </w:style>
  <w:style w:type="table" w:styleId="TableGrid">
    <w:name w:val="Table Grid"/>
    <w:basedOn w:val="TableNormal"/>
    <w:uiPriority w:val="39"/>
    <w:rsid w:val="001C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39E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5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CDA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CDA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4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136@le.ac.u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doi.org/10.1130/2018.253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07/s11214-020-00694-7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029/2021JE00683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i.org/10.1007/s11214-020-00750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20FD02F9A4347BC27007E4F5D986B" ma:contentTypeVersion="0" ma:contentTypeDescription="Create a new document." ma:contentTypeScope="" ma:versionID="7144607e42790ae11933435296c230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A219C-8FA2-4C7A-A01E-F595F98FE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55BEB-2C45-48C6-A797-E3E5157114B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6C2C27-3672-426C-B3D4-C3DBD4C22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Goddard, Alex (Dr.)</dc:creator>
  <cp:keywords/>
  <dc:description/>
  <cp:lastModifiedBy>White, Karen L.</cp:lastModifiedBy>
  <cp:revision>2</cp:revision>
  <dcterms:created xsi:type="dcterms:W3CDTF">2022-01-19T17:44:00Z</dcterms:created>
  <dcterms:modified xsi:type="dcterms:W3CDTF">2022-01-19T17:44:00Z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0x0101001EA20FD02F9A4347BC27007E4F5D986B</vt:lpwstr>
  </property>
</Properties>
</file>