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76B2" w14:textId="0D727655" w:rsidR="00E22C2A" w:rsidRPr="00976580" w:rsidRDefault="00DE40EE" w:rsidP="00E22C2A">
      <w:pPr>
        <w:spacing w:after="0"/>
        <w:jc w:val="center"/>
        <w:rPr>
          <w:b/>
          <w:bCs/>
          <w:u w:val="single"/>
        </w:rPr>
      </w:pPr>
      <w:r w:rsidRPr="00976580">
        <w:rPr>
          <w:b/>
          <w:bCs/>
          <w:u w:val="single"/>
        </w:rPr>
        <w:t>Sponsor SOP Read Log</w:t>
      </w:r>
    </w:p>
    <w:p w14:paraId="1F1B2A19" w14:textId="77777777" w:rsidR="00E22C2A" w:rsidRDefault="00E22C2A" w:rsidP="00E22C2A">
      <w:pPr>
        <w:spacing w:after="0"/>
        <w:jc w:val="center"/>
        <w:rPr>
          <w:u w:val="single"/>
        </w:rPr>
      </w:pPr>
    </w:p>
    <w:tbl>
      <w:tblPr>
        <w:tblStyle w:val="TableGrid"/>
        <w:tblW w:w="0" w:type="auto"/>
        <w:tblInd w:w="2316" w:type="dxa"/>
        <w:tblLook w:val="04A0" w:firstRow="1" w:lastRow="0" w:firstColumn="1" w:lastColumn="0" w:noHBand="0" w:noVBand="1"/>
      </w:tblPr>
      <w:tblGrid>
        <w:gridCol w:w="846"/>
        <w:gridCol w:w="3842"/>
        <w:gridCol w:w="694"/>
        <w:gridCol w:w="3940"/>
      </w:tblGrid>
      <w:tr w:rsidR="00E22C2A" w14:paraId="43B80686" w14:textId="0505EAA2" w:rsidTr="007C7ECA">
        <w:tc>
          <w:tcPr>
            <w:tcW w:w="846" w:type="dxa"/>
            <w:shd w:val="clear" w:color="auto" w:fill="D9D9D9" w:themeFill="background1" w:themeFillShade="D9"/>
          </w:tcPr>
          <w:p w14:paraId="410549DF" w14:textId="4B392DB0" w:rsidR="00E22C2A" w:rsidRPr="00976580" w:rsidRDefault="00E22C2A" w:rsidP="00393B9F">
            <w:pPr>
              <w:spacing w:after="0"/>
              <w:rPr>
                <w:b/>
                <w:bCs/>
              </w:rPr>
            </w:pPr>
            <w:r w:rsidRPr="00976580">
              <w:rPr>
                <w:b/>
                <w:bCs/>
              </w:rPr>
              <w:t>Name:</w:t>
            </w:r>
          </w:p>
        </w:tc>
        <w:tc>
          <w:tcPr>
            <w:tcW w:w="3842" w:type="dxa"/>
          </w:tcPr>
          <w:p w14:paraId="02EFC728" w14:textId="77777777" w:rsidR="00E22C2A" w:rsidRDefault="00E22C2A" w:rsidP="00393B9F">
            <w:pPr>
              <w:spacing w:after="0"/>
              <w:rPr>
                <w:i/>
                <w:iCs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51D87932" w14:textId="53800CE9" w:rsidR="00E22C2A" w:rsidRPr="00976580" w:rsidRDefault="00E22C2A" w:rsidP="00393B9F">
            <w:pPr>
              <w:spacing w:after="0"/>
              <w:rPr>
                <w:b/>
                <w:bCs/>
              </w:rPr>
            </w:pPr>
            <w:r w:rsidRPr="00976580">
              <w:rPr>
                <w:b/>
                <w:bCs/>
              </w:rPr>
              <w:t>Role:</w:t>
            </w:r>
          </w:p>
        </w:tc>
        <w:tc>
          <w:tcPr>
            <w:tcW w:w="3940" w:type="dxa"/>
          </w:tcPr>
          <w:p w14:paraId="4F06F8CE" w14:textId="77777777" w:rsidR="00E22C2A" w:rsidRDefault="00E22C2A" w:rsidP="00393B9F">
            <w:pPr>
              <w:spacing w:after="0"/>
              <w:rPr>
                <w:i/>
                <w:iCs/>
              </w:rPr>
            </w:pPr>
          </w:p>
        </w:tc>
      </w:tr>
    </w:tbl>
    <w:p w14:paraId="2D8B29E8" w14:textId="77777777" w:rsidR="00E6150B" w:rsidRDefault="00E6150B" w:rsidP="00E6150B">
      <w:pPr>
        <w:spacing w:after="0"/>
      </w:pPr>
    </w:p>
    <w:p w14:paraId="7707359B" w14:textId="4140072C" w:rsidR="00E6150B" w:rsidRPr="007C7ECA" w:rsidRDefault="00E6150B">
      <w:pPr>
        <w:spacing w:after="0"/>
      </w:pPr>
      <w:r>
        <w:t xml:space="preserve">All staff working on UoL Sponsored research are required to read Sponsor SOPs where these are relevant to their role and the type of study. </w:t>
      </w:r>
      <w:r w:rsidR="00E34EBE">
        <w:t>Suggested reading are listed below; a</w:t>
      </w:r>
      <w:r>
        <w:t xml:space="preserve"> full list is available on the Research Governance Office website. </w:t>
      </w:r>
      <w:r w:rsidRPr="007C7ECA">
        <w:t>Please use this Log to document which Sponsor SOPs you have read.</w:t>
      </w:r>
      <w:r>
        <w:tab/>
      </w:r>
    </w:p>
    <w:tbl>
      <w:tblPr>
        <w:tblStyle w:val="TableGrid"/>
        <w:tblpPr w:leftFromText="180" w:rightFromText="180" w:vertAnchor="text" w:horzAnchor="margin" w:tblpXSpec="center" w:tblpY="149"/>
        <w:tblW w:w="5000" w:type="pct"/>
        <w:tblLook w:val="04A0" w:firstRow="1" w:lastRow="0" w:firstColumn="1" w:lastColumn="0" w:noHBand="0" w:noVBand="1"/>
      </w:tblPr>
      <w:tblGrid>
        <w:gridCol w:w="1129"/>
        <w:gridCol w:w="6095"/>
        <w:gridCol w:w="992"/>
        <w:gridCol w:w="2127"/>
        <w:gridCol w:w="2115"/>
        <w:gridCol w:w="1796"/>
      </w:tblGrid>
      <w:tr w:rsidR="00352D72" w14:paraId="0551DB64" w14:textId="3E5D2449" w:rsidTr="007C7ECA">
        <w:tc>
          <w:tcPr>
            <w:tcW w:w="396" w:type="pct"/>
            <w:shd w:val="clear" w:color="auto" w:fill="D9D9D9" w:themeFill="background1" w:themeFillShade="D9"/>
            <w:vAlign w:val="center"/>
          </w:tcPr>
          <w:p w14:paraId="51346588" w14:textId="2B06BB0E" w:rsidR="00352D72" w:rsidRPr="00C56687" w:rsidRDefault="00352D72" w:rsidP="00704D19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SOP S Number</w:t>
            </w:r>
          </w:p>
        </w:tc>
        <w:tc>
          <w:tcPr>
            <w:tcW w:w="2138" w:type="pct"/>
            <w:shd w:val="clear" w:color="auto" w:fill="D9D9D9" w:themeFill="background1" w:themeFillShade="D9"/>
            <w:vAlign w:val="center"/>
          </w:tcPr>
          <w:p w14:paraId="3FA424F2" w14:textId="387D376A" w:rsidR="00352D72" w:rsidRDefault="00352D72" w:rsidP="00E34EBE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SOP Title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65468F40" w14:textId="2D4EB5E0" w:rsidR="00352D72" w:rsidRDefault="00352D72" w:rsidP="00704D19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SOP </w:t>
            </w:r>
          </w:p>
          <w:p w14:paraId="728B9363" w14:textId="3D724ED1" w:rsidR="00352D72" w:rsidRDefault="00352D72" w:rsidP="00704D19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C56687">
              <w:rPr>
                <w:b/>
              </w:rPr>
              <w:t>ersion</w:t>
            </w:r>
            <w:r>
              <w:rPr>
                <w:b/>
              </w:rPr>
              <w:t xml:space="preserve"> 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15096104" w14:textId="42E6DF53" w:rsidR="00352D72" w:rsidRPr="00D111B8" w:rsidRDefault="00352D72" w:rsidP="00704D19">
            <w:pPr>
              <w:spacing w:after="0"/>
              <w:contextualSpacing/>
              <w:jc w:val="center"/>
              <w:rPr>
                <w:b/>
              </w:rPr>
            </w:pPr>
            <w:r w:rsidRPr="00D111B8">
              <w:rPr>
                <w:b/>
              </w:rPr>
              <w:t>SOP Date</w:t>
            </w:r>
          </w:p>
          <w:p w14:paraId="31DB3055" w14:textId="077455B9" w:rsidR="00352D72" w:rsidRPr="00C56687" w:rsidRDefault="00352D72" w:rsidP="00704D19">
            <w:pPr>
              <w:spacing w:after="0"/>
              <w:contextualSpacing/>
              <w:jc w:val="center"/>
              <w:rPr>
                <w:b/>
              </w:rPr>
            </w:pPr>
            <w:r w:rsidRPr="00D111B8">
              <w:rPr>
                <w:b/>
                <w:sz w:val="18"/>
                <w:szCs w:val="18"/>
              </w:rPr>
              <w:t>(dd/mm/</w:t>
            </w:r>
            <w:proofErr w:type="spellStart"/>
            <w:r w:rsidRPr="00D111B8">
              <w:rPr>
                <w:b/>
                <w:sz w:val="18"/>
                <w:szCs w:val="18"/>
              </w:rPr>
              <w:t>yyyy</w:t>
            </w:r>
            <w:proofErr w:type="spellEnd"/>
            <w:r w:rsidRPr="00D111B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39D46DC7" w14:textId="77777777" w:rsidR="00352D72" w:rsidRDefault="00352D72" w:rsidP="00704D19">
            <w:pPr>
              <w:spacing w:after="0"/>
              <w:contextualSpacing/>
              <w:jc w:val="center"/>
              <w:rPr>
                <w:b/>
              </w:rPr>
            </w:pPr>
            <w:r w:rsidRPr="00C56687">
              <w:rPr>
                <w:b/>
              </w:rPr>
              <w:t>Date Read</w:t>
            </w:r>
          </w:p>
          <w:p w14:paraId="083D8723" w14:textId="25842D02" w:rsidR="00352D72" w:rsidRPr="00C56687" w:rsidRDefault="00352D72" w:rsidP="00704D19">
            <w:pPr>
              <w:spacing w:after="0"/>
              <w:contextualSpacing/>
              <w:jc w:val="center"/>
              <w:rPr>
                <w:b/>
              </w:rPr>
            </w:pPr>
            <w:r w:rsidRPr="00D111B8">
              <w:rPr>
                <w:b/>
                <w:sz w:val="18"/>
                <w:szCs w:val="18"/>
              </w:rPr>
              <w:t>(dd/mm/</w:t>
            </w:r>
            <w:proofErr w:type="spellStart"/>
            <w:r w:rsidRPr="00D111B8">
              <w:rPr>
                <w:b/>
                <w:sz w:val="18"/>
                <w:szCs w:val="18"/>
              </w:rPr>
              <w:t>yyyy</w:t>
            </w:r>
            <w:proofErr w:type="spellEnd"/>
            <w:r w:rsidRPr="00D111B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3B7611B9" w14:textId="3B5DD9AF" w:rsidR="00352D72" w:rsidRPr="00C56687" w:rsidRDefault="00352D72" w:rsidP="00704D19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Initials/Signature</w:t>
            </w:r>
          </w:p>
        </w:tc>
      </w:tr>
      <w:tr w:rsidR="00352D72" w14:paraId="552BE7F0" w14:textId="0F091CC6" w:rsidTr="007C7ECA">
        <w:tc>
          <w:tcPr>
            <w:tcW w:w="396" w:type="pct"/>
            <w:vAlign w:val="center"/>
          </w:tcPr>
          <w:p w14:paraId="305A4D1E" w14:textId="428A047F" w:rsidR="00352D72" w:rsidRPr="00C56687" w:rsidRDefault="00352D72" w:rsidP="00704D19">
            <w:pPr>
              <w:spacing w:after="0"/>
              <w:contextualSpacing/>
            </w:pPr>
            <w:r>
              <w:t>S-1010</w:t>
            </w:r>
          </w:p>
        </w:tc>
        <w:tc>
          <w:tcPr>
            <w:tcW w:w="2138" w:type="pct"/>
            <w:vAlign w:val="center"/>
          </w:tcPr>
          <w:p w14:paraId="49BABFAA" w14:textId="21158B41" w:rsidR="00352D72" w:rsidRDefault="00352D72" w:rsidP="00704D19">
            <w:pPr>
              <w:spacing w:after="0"/>
              <w:contextualSpacing/>
            </w:pPr>
            <w:r>
              <w:t>Delegation of Responsibilities for Research Sponsored by the University of Leicester</w:t>
            </w:r>
          </w:p>
        </w:tc>
        <w:tc>
          <w:tcPr>
            <w:tcW w:w="348" w:type="pct"/>
            <w:vAlign w:val="center"/>
          </w:tcPr>
          <w:p w14:paraId="115ED52C" w14:textId="172A3833" w:rsidR="00352D72" w:rsidRPr="00C56687" w:rsidRDefault="00352D72" w:rsidP="00704D19">
            <w:pPr>
              <w:spacing w:after="0"/>
              <w:contextualSpacing/>
            </w:pPr>
            <w:r>
              <w:t>V_</w:t>
            </w:r>
            <w:proofErr w:type="gramStart"/>
            <w:r>
              <w:t>_._</w:t>
            </w:r>
            <w:proofErr w:type="gramEnd"/>
            <w:r>
              <w:t xml:space="preserve">_ </w:t>
            </w:r>
          </w:p>
        </w:tc>
        <w:tc>
          <w:tcPr>
            <w:tcW w:w="746" w:type="pct"/>
            <w:vAlign w:val="center"/>
          </w:tcPr>
          <w:p w14:paraId="1548F3BC" w14:textId="51DC31EE" w:rsidR="00352D72" w:rsidRPr="00D111B8" w:rsidRDefault="00352D72" w:rsidP="00704D19">
            <w:pPr>
              <w:spacing w:after="0"/>
              <w:contextualSpacing/>
              <w:rPr>
                <w:sz w:val="16"/>
                <w:szCs w:val="16"/>
              </w:rPr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2ABB3C5B" w14:textId="7FF29D3B" w:rsidR="00352D72" w:rsidRPr="00C56687" w:rsidRDefault="00352D72" w:rsidP="00704D19">
            <w:pPr>
              <w:spacing w:after="0"/>
              <w:contextualSpacing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6C07265A" w14:textId="77777777" w:rsidR="00352D72" w:rsidRDefault="00352D72" w:rsidP="00704D19">
            <w:pPr>
              <w:spacing w:after="0"/>
              <w:contextualSpacing/>
            </w:pPr>
          </w:p>
        </w:tc>
      </w:tr>
      <w:tr w:rsidR="00352D72" w14:paraId="7D97F2BC" w14:textId="2F4B6802" w:rsidTr="007C7ECA">
        <w:tc>
          <w:tcPr>
            <w:tcW w:w="396" w:type="pct"/>
            <w:vAlign w:val="center"/>
          </w:tcPr>
          <w:p w14:paraId="106DCA7E" w14:textId="0BCBF859" w:rsidR="00352D72" w:rsidRPr="00C56687" w:rsidRDefault="00352D72" w:rsidP="00704D19">
            <w:pPr>
              <w:spacing w:after="0"/>
            </w:pPr>
            <w:r>
              <w:t>S-1007</w:t>
            </w:r>
          </w:p>
        </w:tc>
        <w:tc>
          <w:tcPr>
            <w:tcW w:w="2138" w:type="pct"/>
            <w:vAlign w:val="center"/>
          </w:tcPr>
          <w:p w14:paraId="6A94EDCE" w14:textId="694859EB" w:rsidR="00352D72" w:rsidRDefault="00352D72" w:rsidP="00704D19">
            <w:pPr>
              <w:spacing w:after="0"/>
            </w:pPr>
            <w:r w:rsidRPr="00D111B8">
              <w:t>Monitoring of Research Sponsored by the University of Leicester</w:t>
            </w:r>
          </w:p>
        </w:tc>
        <w:tc>
          <w:tcPr>
            <w:tcW w:w="348" w:type="pct"/>
            <w:vAlign w:val="center"/>
          </w:tcPr>
          <w:p w14:paraId="5E441270" w14:textId="1C57AD02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4F1D2E44" w14:textId="4E9AFE98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2D84D6DF" w14:textId="1986D314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5C33FFA1" w14:textId="77777777" w:rsidR="00352D72" w:rsidRDefault="00352D72" w:rsidP="00704D19">
            <w:pPr>
              <w:spacing w:after="0"/>
            </w:pPr>
          </w:p>
        </w:tc>
      </w:tr>
      <w:tr w:rsidR="00352D72" w14:paraId="248E1396" w14:textId="446831F1" w:rsidTr="007C7ECA">
        <w:tc>
          <w:tcPr>
            <w:tcW w:w="396" w:type="pct"/>
            <w:vAlign w:val="center"/>
          </w:tcPr>
          <w:p w14:paraId="49482124" w14:textId="04F7E188" w:rsidR="00352D72" w:rsidRPr="00C56687" w:rsidRDefault="00352D72" w:rsidP="00704D19">
            <w:pPr>
              <w:spacing w:after="0"/>
            </w:pPr>
            <w:r>
              <w:t>S-1009</w:t>
            </w:r>
          </w:p>
        </w:tc>
        <w:tc>
          <w:tcPr>
            <w:tcW w:w="2138" w:type="pct"/>
            <w:vAlign w:val="center"/>
          </w:tcPr>
          <w:p w14:paraId="707E3AA2" w14:textId="6962F30E" w:rsidR="00352D72" w:rsidRDefault="00352D72" w:rsidP="00704D19">
            <w:pPr>
              <w:spacing w:after="0"/>
            </w:pPr>
            <w:r w:rsidRPr="00C56687">
              <w:t xml:space="preserve">Processing and Reporting of </w:t>
            </w:r>
            <w:r w:rsidR="00E34EBE">
              <w:t>SAE, SAR and SUSAR</w:t>
            </w:r>
          </w:p>
        </w:tc>
        <w:tc>
          <w:tcPr>
            <w:tcW w:w="348" w:type="pct"/>
            <w:vAlign w:val="center"/>
          </w:tcPr>
          <w:p w14:paraId="68AE549A" w14:textId="6E73EDFF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0C9C53B9" w14:textId="2B25F239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644492C8" w14:textId="645C61D5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35BFF3CD" w14:textId="77777777" w:rsidR="00352D72" w:rsidRDefault="00352D72" w:rsidP="00704D19">
            <w:pPr>
              <w:spacing w:after="0"/>
            </w:pPr>
          </w:p>
        </w:tc>
      </w:tr>
      <w:tr w:rsidR="00352D72" w14:paraId="1800CD7C" w14:textId="6ECDA18E" w:rsidTr="007C7ECA">
        <w:tc>
          <w:tcPr>
            <w:tcW w:w="396" w:type="pct"/>
            <w:vAlign w:val="center"/>
          </w:tcPr>
          <w:p w14:paraId="79923123" w14:textId="1A6F6778" w:rsidR="00352D72" w:rsidRPr="00C56687" w:rsidRDefault="00352D72" w:rsidP="00704D19">
            <w:pPr>
              <w:spacing w:after="0"/>
            </w:pPr>
            <w:r>
              <w:t>S-1012</w:t>
            </w:r>
          </w:p>
        </w:tc>
        <w:tc>
          <w:tcPr>
            <w:tcW w:w="2138" w:type="pct"/>
            <w:vAlign w:val="center"/>
          </w:tcPr>
          <w:p w14:paraId="4684E8B3" w14:textId="38AF3057" w:rsidR="00352D72" w:rsidRDefault="00352D72" w:rsidP="007C7ECA">
            <w:pPr>
              <w:tabs>
                <w:tab w:val="left" w:pos="1110"/>
              </w:tabs>
              <w:contextualSpacing/>
            </w:pPr>
            <w:r w:rsidRPr="00C56687">
              <w:t>Management and Production of Corrective and Preventative Action Plan (CAPA)</w:t>
            </w:r>
            <w:r>
              <w:t xml:space="preserve"> </w:t>
            </w:r>
          </w:p>
        </w:tc>
        <w:tc>
          <w:tcPr>
            <w:tcW w:w="348" w:type="pct"/>
            <w:vAlign w:val="center"/>
          </w:tcPr>
          <w:p w14:paraId="76E4A7BF" w14:textId="359C4161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1775A2A2" w14:textId="69CA48D9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16ECF081" w14:textId="472211BA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1AD33B90" w14:textId="77777777" w:rsidR="00352D72" w:rsidRDefault="00352D72" w:rsidP="00704D19">
            <w:pPr>
              <w:spacing w:after="0"/>
            </w:pPr>
          </w:p>
        </w:tc>
      </w:tr>
      <w:tr w:rsidR="00352D72" w14:paraId="532AD68A" w14:textId="76E47FE4" w:rsidTr="007C7ECA">
        <w:tc>
          <w:tcPr>
            <w:tcW w:w="396" w:type="pct"/>
            <w:vAlign w:val="center"/>
          </w:tcPr>
          <w:p w14:paraId="71D7C604" w14:textId="1CB3EB27" w:rsidR="00352D72" w:rsidRPr="00C56687" w:rsidRDefault="00352D72" w:rsidP="00704D19">
            <w:pPr>
              <w:spacing w:after="0"/>
            </w:pPr>
            <w:r>
              <w:t>S-1013</w:t>
            </w:r>
          </w:p>
        </w:tc>
        <w:tc>
          <w:tcPr>
            <w:tcW w:w="2138" w:type="pct"/>
            <w:vAlign w:val="center"/>
          </w:tcPr>
          <w:p w14:paraId="726B52B0" w14:textId="71DB1D9A" w:rsidR="00352D72" w:rsidRDefault="00352D72" w:rsidP="00704D19">
            <w:pPr>
              <w:spacing w:after="0"/>
            </w:pPr>
            <w:r w:rsidRPr="00C56687">
              <w:t>Identifying and Reporting Deviations and Serious Breaches of GCP</w:t>
            </w:r>
          </w:p>
        </w:tc>
        <w:tc>
          <w:tcPr>
            <w:tcW w:w="348" w:type="pct"/>
            <w:vAlign w:val="center"/>
          </w:tcPr>
          <w:p w14:paraId="1869DA77" w14:textId="73DFF949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5B963EAC" w14:textId="1059AC5D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2DEF3F33" w14:textId="010EF540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4E5864E3" w14:textId="77777777" w:rsidR="00352D72" w:rsidRDefault="00352D72" w:rsidP="00704D19">
            <w:pPr>
              <w:spacing w:after="0"/>
            </w:pPr>
          </w:p>
        </w:tc>
      </w:tr>
      <w:tr w:rsidR="00352D72" w14:paraId="21FA39EC" w14:textId="47BA7ADB" w:rsidTr="007C7ECA">
        <w:tc>
          <w:tcPr>
            <w:tcW w:w="396" w:type="pct"/>
            <w:vAlign w:val="center"/>
          </w:tcPr>
          <w:p w14:paraId="2D754BF8" w14:textId="42778BA4" w:rsidR="00352D72" w:rsidRPr="00C56687" w:rsidRDefault="00352D72" w:rsidP="00704D19">
            <w:pPr>
              <w:spacing w:after="0"/>
            </w:pPr>
            <w:r>
              <w:t>S-1015</w:t>
            </w:r>
          </w:p>
        </w:tc>
        <w:tc>
          <w:tcPr>
            <w:tcW w:w="2138" w:type="pct"/>
            <w:vAlign w:val="center"/>
          </w:tcPr>
          <w:p w14:paraId="0E6DCFD9" w14:textId="4F4CDA88" w:rsidR="00352D72" w:rsidRDefault="00352D72" w:rsidP="007C7ECA">
            <w:pPr>
              <w:tabs>
                <w:tab w:val="left" w:pos="1110"/>
              </w:tabs>
              <w:contextualSpacing/>
            </w:pPr>
            <w:r w:rsidRPr="00C56687">
              <w:t>Creating and Maintaining a Trial Master File</w:t>
            </w:r>
            <w:r>
              <w:t xml:space="preserve"> </w:t>
            </w:r>
            <w:r w:rsidRPr="00C56687">
              <w:t>(</w:t>
            </w:r>
            <w:proofErr w:type="spellStart"/>
            <w:r w:rsidRPr="00C56687">
              <w:t>TMF</w:t>
            </w:r>
            <w:proofErr w:type="spellEnd"/>
            <w:r w:rsidRPr="00C56687">
              <w:t>)/ISF</w:t>
            </w:r>
          </w:p>
        </w:tc>
        <w:tc>
          <w:tcPr>
            <w:tcW w:w="348" w:type="pct"/>
            <w:vAlign w:val="center"/>
          </w:tcPr>
          <w:p w14:paraId="3ED2DB53" w14:textId="1A501CCE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235969A2" w14:textId="5B36251B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383631AF" w14:textId="35E34236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121CEB81" w14:textId="77777777" w:rsidR="00352D72" w:rsidRDefault="00352D72" w:rsidP="00704D19">
            <w:pPr>
              <w:spacing w:after="0"/>
            </w:pPr>
          </w:p>
        </w:tc>
      </w:tr>
      <w:tr w:rsidR="00352D72" w14:paraId="6FABCEF2" w14:textId="48348556" w:rsidTr="007C7ECA">
        <w:tc>
          <w:tcPr>
            <w:tcW w:w="396" w:type="pct"/>
            <w:vAlign w:val="center"/>
          </w:tcPr>
          <w:p w14:paraId="178CCBC2" w14:textId="1B28C334" w:rsidR="00352D72" w:rsidRPr="00C56687" w:rsidRDefault="00352D72" w:rsidP="00704D19">
            <w:pPr>
              <w:spacing w:after="0"/>
            </w:pPr>
            <w:r>
              <w:t>S-1020</w:t>
            </w:r>
          </w:p>
        </w:tc>
        <w:tc>
          <w:tcPr>
            <w:tcW w:w="2138" w:type="pct"/>
            <w:vAlign w:val="center"/>
          </w:tcPr>
          <w:p w14:paraId="098CD41B" w14:textId="0C814C8F" w:rsidR="00352D72" w:rsidRDefault="00352D72" w:rsidP="00704D19">
            <w:pPr>
              <w:spacing w:after="0"/>
            </w:pPr>
            <w:r w:rsidRPr="00C56687">
              <w:t>Training for Staff Engaged in Research</w:t>
            </w:r>
          </w:p>
        </w:tc>
        <w:tc>
          <w:tcPr>
            <w:tcW w:w="348" w:type="pct"/>
            <w:vAlign w:val="center"/>
          </w:tcPr>
          <w:p w14:paraId="4FEB8918" w14:textId="25CB7679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1256A72F" w14:textId="473A54ED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215879A9" w14:textId="6A6FE0AA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5A401C17" w14:textId="77777777" w:rsidR="00352D72" w:rsidRDefault="00352D72" w:rsidP="00704D19">
            <w:pPr>
              <w:spacing w:after="0"/>
            </w:pPr>
          </w:p>
        </w:tc>
      </w:tr>
      <w:tr w:rsidR="00352D72" w14:paraId="282CAF3D" w14:textId="766C7E3D" w:rsidTr="007C7ECA">
        <w:tc>
          <w:tcPr>
            <w:tcW w:w="396" w:type="pct"/>
            <w:vAlign w:val="center"/>
          </w:tcPr>
          <w:p w14:paraId="2D2F1626" w14:textId="2D931A88" w:rsidR="00352D72" w:rsidRPr="00C56687" w:rsidRDefault="00352D72" w:rsidP="00704D19">
            <w:pPr>
              <w:spacing w:after="0"/>
            </w:pPr>
            <w:r>
              <w:t>S-1021</w:t>
            </w:r>
          </w:p>
        </w:tc>
        <w:tc>
          <w:tcPr>
            <w:tcW w:w="2138" w:type="pct"/>
            <w:vAlign w:val="center"/>
          </w:tcPr>
          <w:p w14:paraId="1083BA5C" w14:textId="666BAD79" w:rsidR="00352D72" w:rsidRDefault="00352D72" w:rsidP="007C7ECA">
            <w:pPr>
              <w:tabs>
                <w:tab w:val="left" w:pos="1110"/>
              </w:tabs>
              <w:contextualSpacing/>
            </w:pPr>
            <w:r w:rsidRPr="00C56687">
              <w:t xml:space="preserve">Informed </w:t>
            </w:r>
            <w:r>
              <w:t>C</w:t>
            </w:r>
            <w:r w:rsidRPr="00C56687">
              <w:t>onsent for Research</w:t>
            </w:r>
          </w:p>
        </w:tc>
        <w:tc>
          <w:tcPr>
            <w:tcW w:w="348" w:type="pct"/>
            <w:vAlign w:val="center"/>
          </w:tcPr>
          <w:p w14:paraId="5D7336D3" w14:textId="7AB1C29B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53EC07F7" w14:textId="23D8D2F4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20FA673A" w14:textId="610AD743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4156D40B" w14:textId="77777777" w:rsidR="00352D72" w:rsidRDefault="00352D72" w:rsidP="00704D19">
            <w:pPr>
              <w:spacing w:after="0"/>
            </w:pPr>
          </w:p>
        </w:tc>
      </w:tr>
      <w:tr w:rsidR="00352D72" w14:paraId="4844B88F" w14:textId="520BDF99" w:rsidTr="007C7ECA">
        <w:tc>
          <w:tcPr>
            <w:tcW w:w="396" w:type="pct"/>
            <w:vAlign w:val="center"/>
          </w:tcPr>
          <w:p w14:paraId="554B7580" w14:textId="52FE6EFB" w:rsidR="00352D72" w:rsidRPr="00C56687" w:rsidRDefault="00352D72" w:rsidP="00704D19">
            <w:pPr>
              <w:spacing w:after="0"/>
            </w:pPr>
            <w:r>
              <w:t>S-</w:t>
            </w:r>
          </w:p>
        </w:tc>
        <w:tc>
          <w:tcPr>
            <w:tcW w:w="2138" w:type="pct"/>
            <w:vAlign w:val="center"/>
          </w:tcPr>
          <w:p w14:paraId="5FB62212" w14:textId="77777777" w:rsidR="00352D72" w:rsidRDefault="00352D72" w:rsidP="00704D19">
            <w:pPr>
              <w:spacing w:after="0"/>
            </w:pPr>
          </w:p>
        </w:tc>
        <w:tc>
          <w:tcPr>
            <w:tcW w:w="348" w:type="pct"/>
            <w:vAlign w:val="center"/>
          </w:tcPr>
          <w:p w14:paraId="03F3668C" w14:textId="28910D40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30449800" w14:textId="50219FB9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5288162F" w14:textId="77F108B1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49C7EF47" w14:textId="77777777" w:rsidR="00352D72" w:rsidRDefault="00352D72" w:rsidP="00704D19">
            <w:pPr>
              <w:spacing w:after="0"/>
            </w:pPr>
          </w:p>
        </w:tc>
      </w:tr>
      <w:tr w:rsidR="00352D72" w14:paraId="09AEBB40" w14:textId="56BB017C" w:rsidTr="007C7ECA">
        <w:tc>
          <w:tcPr>
            <w:tcW w:w="396" w:type="pct"/>
            <w:vAlign w:val="center"/>
          </w:tcPr>
          <w:p w14:paraId="0F692BA1" w14:textId="0BFBFCE2" w:rsidR="00352D72" w:rsidRPr="00C56687" w:rsidRDefault="00352D72" w:rsidP="00704D19">
            <w:pPr>
              <w:spacing w:after="0"/>
            </w:pPr>
            <w:r>
              <w:t>S-</w:t>
            </w:r>
          </w:p>
        </w:tc>
        <w:tc>
          <w:tcPr>
            <w:tcW w:w="2138" w:type="pct"/>
            <w:vAlign w:val="center"/>
          </w:tcPr>
          <w:p w14:paraId="3BA951A2" w14:textId="77777777" w:rsidR="00352D72" w:rsidRDefault="00352D72" w:rsidP="00704D19">
            <w:pPr>
              <w:spacing w:after="0"/>
            </w:pPr>
          </w:p>
        </w:tc>
        <w:tc>
          <w:tcPr>
            <w:tcW w:w="348" w:type="pct"/>
            <w:vAlign w:val="center"/>
          </w:tcPr>
          <w:p w14:paraId="5FD4B8F9" w14:textId="6945F3DD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4501FF33" w14:textId="34F9682E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78A82A94" w14:textId="74E768F5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667674E9" w14:textId="77777777" w:rsidR="00352D72" w:rsidRDefault="00352D72" w:rsidP="00704D19">
            <w:pPr>
              <w:spacing w:after="0"/>
            </w:pPr>
          </w:p>
        </w:tc>
      </w:tr>
      <w:tr w:rsidR="00352D72" w14:paraId="2EDC15C9" w14:textId="77777777" w:rsidTr="007C7ECA">
        <w:tc>
          <w:tcPr>
            <w:tcW w:w="396" w:type="pct"/>
            <w:vAlign w:val="center"/>
          </w:tcPr>
          <w:p w14:paraId="4C4B1C08" w14:textId="62229EB9" w:rsidR="00352D72" w:rsidRDefault="00352D72" w:rsidP="00704D19">
            <w:pPr>
              <w:spacing w:after="0"/>
            </w:pPr>
            <w:r>
              <w:t>S-</w:t>
            </w:r>
          </w:p>
        </w:tc>
        <w:tc>
          <w:tcPr>
            <w:tcW w:w="2138" w:type="pct"/>
            <w:vAlign w:val="center"/>
          </w:tcPr>
          <w:p w14:paraId="4021E7FE" w14:textId="77777777" w:rsidR="00352D72" w:rsidRDefault="00352D72" w:rsidP="00704D19">
            <w:pPr>
              <w:spacing w:after="0"/>
            </w:pPr>
          </w:p>
        </w:tc>
        <w:tc>
          <w:tcPr>
            <w:tcW w:w="348" w:type="pct"/>
            <w:vAlign w:val="center"/>
          </w:tcPr>
          <w:p w14:paraId="6FE1A9F4" w14:textId="69AD805A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787F2F4D" w14:textId="5F1E7CBC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4246995B" w14:textId="6CB2662E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2975FF9E" w14:textId="77777777" w:rsidR="00352D72" w:rsidRDefault="00352D72" w:rsidP="00704D19">
            <w:pPr>
              <w:spacing w:after="0"/>
            </w:pPr>
          </w:p>
        </w:tc>
      </w:tr>
      <w:tr w:rsidR="00352D72" w14:paraId="1EAFFE9F" w14:textId="77777777" w:rsidTr="007C7ECA">
        <w:tc>
          <w:tcPr>
            <w:tcW w:w="396" w:type="pct"/>
            <w:vAlign w:val="center"/>
          </w:tcPr>
          <w:p w14:paraId="6B9C8204" w14:textId="7DB9C449" w:rsidR="00352D72" w:rsidRDefault="00352D72" w:rsidP="00704D19">
            <w:pPr>
              <w:spacing w:after="0"/>
            </w:pPr>
            <w:r>
              <w:t>S-</w:t>
            </w:r>
          </w:p>
        </w:tc>
        <w:tc>
          <w:tcPr>
            <w:tcW w:w="2138" w:type="pct"/>
            <w:vAlign w:val="center"/>
          </w:tcPr>
          <w:p w14:paraId="471683F7" w14:textId="77777777" w:rsidR="00352D72" w:rsidRDefault="00352D72" w:rsidP="00704D19">
            <w:pPr>
              <w:spacing w:after="0"/>
            </w:pPr>
          </w:p>
        </w:tc>
        <w:tc>
          <w:tcPr>
            <w:tcW w:w="348" w:type="pct"/>
            <w:vAlign w:val="center"/>
          </w:tcPr>
          <w:p w14:paraId="3B1599CD" w14:textId="6FCDD94E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6E34CE09" w14:textId="2FA411D6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7AD10F66" w14:textId="1306D133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4148BE0E" w14:textId="77777777" w:rsidR="00352D72" w:rsidRDefault="00352D72" w:rsidP="00704D19">
            <w:pPr>
              <w:spacing w:after="0"/>
            </w:pPr>
          </w:p>
        </w:tc>
      </w:tr>
      <w:tr w:rsidR="00352D72" w14:paraId="74074C87" w14:textId="77777777" w:rsidTr="007C7ECA">
        <w:tc>
          <w:tcPr>
            <w:tcW w:w="396" w:type="pct"/>
            <w:vAlign w:val="center"/>
          </w:tcPr>
          <w:p w14:paraId="5D85514E" w14:textId="5AAC1AD4" w:rsidR="00352D72" w:rsidRDefault="00352D72" w:rsidP="00704D19">
            <w:pPr>
              <w:spacing w:after="0"/>
            </w:pPr>
            <w:r>
              <w:t>S-</w:t>
            </w:r>
          </w:p>
        </w:tc>
        <w:tc>
          <w:tcPr>
            <w:tcW w:w="2138" w:type="pct"/>
            <w:vAlign w:val="center"/>
          </w:tcPr>
          <w:p w14:paraId="0F4F5844" w14:textId="77777777" w:rsidR="00352D72" w:rsidRDefault="00352D72" w:rsidP="00704D19">
            <w:pPr>
              <w:spacing w:after="0"/>
            </w:pPr>
          </w:p>
        </w:tc>
        <w:tc>
          <w:tcPr>
            <w:tcW w:w="348" w:type="pct"/>
            <w:vAlign w:val="center"/>
          </w:tcPr>
          <w:p w14:paraId="5408A16C" w14:textId="45D173AC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5E8CF321" w14:textId="444D1AE7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60581200" w14:textId="079446F4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2DB7821D" w14:textId="77777777" w:rsidR="00352D72" w:rsidRDefault="00352D72" w:rsidP="00704D19">
            <w:pPr>
              <w:spacing w:after="0"/>
            </w:pPr>
          </w:p>
        </w:tc>
      </w:tr>
      <w:tr w:rsidR="00352D72" w14:paraId="6A9E46FA" w14:textId="77777777" w:rsidTr="007C7ECA">
        <w:tc>
          <w:tcPr>
            <w:tcW w:w="396" w:type="pct"/>
            <w:vAlign w:val="center"/>
          </w:tcPr>
          <w:p w14:paraId="169906D9" w14:textId="178E3007" w:rsidR="00352D72" w:rsidRDefault="00352D72" w:rsidP="00704D19">
            <w:pPr>
              <w:spacing w:after="0"/>
            </w:pPr>
            <w:r>
              <w:t>S-</w:t>
            </w:r>
          </w:p>
        </w:tc>
        <w:tc>
          <w:tcPr>
            <w:tcW w:w="2138" w:type="pct"/>
            <w:vAlign w:val="center"/>
          </w:tcPr>
          <w:p w14:paraId="1B18D005" w14:textId="77777777" w:rsidR="00352D72" w:rsidRDefault="00352D72" w:rsidP="00704D19">
            <w:pPr>
              <w:spacing w:after="0"/>
            </w:pPr>
          </w:p>
        </w:tc>
        <w:tc>
          <w:tcPr>
            <w:tcW w:w="348" w:type="pct"/>
            <w:vAlign w:val="center"/>
          </w:tcPr>
          <w:p w14:paraId="0071D536" w14:textId="71F9E6D1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07A8735A" w14:textId="5D0DF9CA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645DEE3C" w14:textId="5E72C5AC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02895C15" w14:textId="77777777" w:rsidR="00352D72" w:rsidRDefault="00352D72" w:rsidP="00704D19">
            <w:pPr>
              <w:spacing w:after="0"/>
            </w:pPr>
          </w:p>
        </w:tc>
      </w:tr>
      <w:tr w:rsidR="00352D72" w14:paraId="10B3129F" w14:textId="77777777" w:rsidTr="007C7ECA">
        <w:tc>
          <w:tcPr>
            <w:tcW w:w="396" w:type="pct"/>
            <w:vAlign w:val="center"/>
          </w:tcPr>
          <w:p w14:paraId="267C79EA" w14:textId="44D53D6E" w:rsidR="00352D72" w:rsidRDefault="00352D72" w:rsidP="00704D19">
            <w:pPr>
              <w:spacing w:after="0"/>
            </w:pPr>
            <w:r>
              <w:t>S-</w:t>
            </w:r>
          </w:p>
        </w:tc>
        <w:tc>
          <w:tcPr>
            <w:tcW w:w="2138" w:type="pct"/>
            <w:vAlign w:val="center"/>
          </w:tcPr>
          <w:p w14:paraId="3A50F54B" w14:textId="77777777" w:rsidR="00352D72" w:rsidRDefault="00352D72" w:rsidP="00704D19">
            <w:pPr>
              <w:spacing w:after="0"/>
            </w:pPr>
          </w:p>
        </w:tc>
        <w:tc>
          <w:tcPr>
            <w:tcW w:w="348" w:type="pct"/>
            <w:vAlign w:val="center"/>
          </w:tcPr>
          <w:p w14:paraId="69A7B53B" w14:textId="21F11F78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105DC22E" w14:textId="7C34AD78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77EF0CB7" w14:textId="741638D0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28C7B68D" w14:textId="77777777" w:rsidR="00352D72" w:rsidRDefault="00352D72" w:rsidP="00704D19">
            <w:pPr>
              <w:spacing w:after="0"/>
            </w:pPr>
          </w:p>
        </w:tc>
      </w:tr>
      <w:tr w:rsidR="00352D72" w14:paraId="104C609B" w14:textId="77777777" w:rsidTr="007C7ECA">
        <w:tc>
          <w:tcPr>
            <w:tcW w:w="396" w:type="pct"/>
            <w:vAlign w:val="center"/>
          </w:tcPr>
          <w:p w14:paraId="20176EDE" w14:textId="43A28A57" w:rsidR="00352D72" w:rsidRDefault="00352D72" w:rsidP="00704D19">
            <w:pPr>
              <w:spacing w:after="0"/>
            </w:pPr>
            <w:r>
              <w:t>S-</w:t>
            </w:r>
          </w:p>
        </w:tc>
        <w:tc>
          <w:tcPr>
            <w:tcW w:w="2138" w:type="pct"/>
            <w:vAlign w:val="center"/>
          </w:tcPr>
          <w:p w14:paraId="5D5BB04E" w14:textId="77777777" w:rsidR="00352D72" w:rsidRDefault="00352D72" w:rsidP="00704D19">
            <w:pPr>
              <w:spacing w:after="0"/>
            </w:pPr>
          </w:p>
        </w:tc>
        <w:tc>
          <w:tcPr>
            <w:tcW w:w="348" w:type="pct"/>
            <w:vAlign w:val="center"/>
          </w:tcPr>
          <w:p w14:paraId="26AFB914" w14:textId="4EDF08A6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3E04ED86" w14:textId="0BEFD4CD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5E191454" w14:textId="138E81E5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032DD4E1" w14:textId="77777777" w:rsidR="00352D72" w:rsidRDefault="00352D72" w:rsidP="00704D19">
            <w:pPr>
              <w:spacing w:after="0"/>
            </w:pPr>
          </w:p>
        </w:tc>
      </w:tr>
      <w:tr w:rsidR="00352D72" w14:paraId="16BC531D" w14:textId="77777777" w:rsidTr="007C7ECA">
        <w:tc>
          <w:tcPr>
            <w:tcW w:w="396" w:type="pct"/>
            <w:vAlign w:val="center"/>
          </w:tcPr>
          <w:p w14:paraId="72CC866A" w14:textId="4DA1FC3A" w:rsidR="00352D72" w:rsidRDefault="00352D72" w:rsidP="00704D19">
            <w:pPr>
              <w:spacing w:after="0"/>
            </w:pPr>
            <w:r>
              <w:t>S-</w:t>
            </w:r>
          </w:p>
        </w:tc>
        <w:tc>
          <w:tcPr>
            <w:tcW w:w="2138" w:type="pct"/>
            <w:vAlign w:val="center"/>
          </w:tcPr>
          <w:p w14:paraId="66135A42" w14:textId="77777777" w:rsidR="00352D72" w:rsidRDefault="00352D72" w:rsidP="00704D19">
            <w:pPr>
              <w:spacing w:after="0"/>
            </w:pPr>
          </w:p>
        </w:tc>
        <w:tc>
          <w:tcPr>
            <w:tcW w:w="348" w:type="pct"/>
            <w:vAlign w:val="center"/>
          </w:tcPr>
          <w:p w14:paraId="146741A0" w14:textId="21877EAC" w:rsidR="00352D72" w:rsidRPr="00C56687" w:rsidRDefault="00352D72" w:rsidP="00704D19">
            <w:pPr>
              <w:spacing w:after="0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center"/>
          </w:tcPr>
          <w:p w14:paraId="2B4D7CC8" w14:textId="0AC367DC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center"/>
          </w:tcPr>
          <w:p w14:paraId="56B8CA43" w14:textId="5D19EB42" w:rsidR="00352D72" w:rsidRPr="00C56687" w:rsidRDefault="00352D72" w:rsidP="00704D19">
            <w:pPr>
              <w:spacing w:after="0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0A3462BB" w14:textId="77777777" w:rsidR="00352D72" w:rsidRDefault="00352D72" w:rsidP="00704D19">
            <w:pPr>
              <w:spacing w:after="0"/>
            </w:pPr>
          </w:p>
        </w:tc>
      </w:tr>
    </w:tbl>
    <w:p w14:paraId="1F660881" w14:textId="00A02104" w:rsidR="00BA6258" w:rsidRPr="007C7ECA" w:rsidRDefault="00E6150B" w:rsidP="007C7ECA">
      <w:r w:rsidRPr="00393B9F">
        <w:rPr>
          <w:i/>
          <w:iCs/>
        </w:rPr>
        <w:t>This page can be photocopied and used across multiple studies/trials.</w:t>
      </w:r>
    </w:p>
    <w:sectPr w:rsidR="00BA6258" w:rsidRPr="007C7ECA" w:rsidSect="007C7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440" w:left="144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C210" w14:textId="77777777" w:rsidR="00DE40EE" w:rsidRDefault="00DE40EE" w:rsidP="00DE40EE">
      <w:pPr>
        <w:spacing w:after="0" w:line="240" w:lineRule="auto"/>
      </w:pPr>
      <w:r>
        <w:separator/>
      </w:r>
    </w:p>
  </w:endnote>
  <w:endnote w:type="continuationSeparator" w:id="0">
    <w:p w14:paraId="2C98B5AC" w14:textId="77777777" w:rsidR="00DE40EE" w:rsidRDefault="00DE40EE" w:rsidP="00DE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4DA" w14:textId="77777777" w:rsidR="007C7ECA" w:rsidRDefault="007C7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170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2DF827" w14:textId="2B860D2B" w:rsidR="00DE40EE" w:rsidRDefault="00DE40EE">
            <w:pPr>
              <w:pStyle w:val="Footer"/>
              <w:jc w:val="right"/>
            </w:pPr>
            <w:r>
              <w:t xml:space="preserve">Page </w:t>
            </w:r>
            <w:r w:rsidR="00912990">
              <w:rPr>
                <w:b/>
                <w:bCs/>
                <w:sz w:val="24"/>
                <w:szCs w:val="24"/>
              </w:rPr>
              <w:t>__</w:t>
            </w:r>
            <w:r>
              <w:t xml:space="preserve"> of </w:t>
            </w:r>
            <w:r w:rsidR="00912990">
              <w:rPr>
                <w:b/>
                <w:bCs/>
                <w:sz w:val="24"/>
                <w:szCs w:val="24"/>
              </w:rPr>
              <w:t>__</w:t>
            </w:r>
          </w:p>
        </w:sdtContent>
      </w:sdt>
    </w:sdtContent>
  </w:sdt>
  <w:p w14:paraId="63CB2362" w14:textId="720B9D2C" w:rsidR="00DE40EE" w:rsidRDefault="00DE40EE">
    <w:pPr>
      <w:pStyle w:val="Footer"/>
    </w:pPr>
    <w:r>
      <w:t>SOP S-10</w:t>
    </w:r>
    <w:r w:rsidR="00D111B8">
      <w:t>20</w:t>
    </w:r>
    <w:r>
      <w:t xml:space="preserve"> Appendix </w:t>
    </w:r>
    <w:r w:rsidR="00BA6258">
      <w:t xml:space="preserve">3 </w:t>
    </w:r>
    <w:r>
      <w:t xml:space="preserve">SOP Read Log, </w:t>
    </w:r>
    <w:proofErr w:type="spellStart"/>
    <w:r>
      <w:t>v</w:t>
    </w:r>
    <w:r w:rsidR="00D111B8">
      <w:t>1.</w:t>
    </w:r>
    <w:r>
      <w:t>0</w:t>
    </w:r>
    <w:proofErr w:type="spellEnd"/>
    <w:r>
      <w:t xml:space="preserve"> </w:t>
    </w:r>
    <w:r w:rsidR="00734470">
      <w:t>May</w:t>
    </w:r>
    <w:r w:rsidR="007C7ECA">
      <w:t xml:space="preserve"> </w:t>
    </w:r>
    <w:r w:rsidR="00D01320"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10884"/>
      <w:docPartObj>
        <w:docPartGallery w:val="Page Numbers (Bottom of Page)"/>
        <w:docPartUnique/>
      </w:docPartObj>
    </w:sdtPr>
    <w:sdtEndPr/>
    <w:sdtContent>
      <w:sdt>
        <w:sdtPr>
          <w:id w:val="-387264415"/>
          <w:docPartObj>
            <w:docPartGallery w:val="Page Numbers (Top of Page)"/>
            <w:docPartUnique/>
          </w:docPartObj>
        </w:sdtPr>
        <w:sdtEndPr/>
        <w:sdtContent>
          <w:p w14:paraId="4384683C" w14:textId="0CD89516" w:rsidR="00912990" w:rsidRDefault="009129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464D0" w14:textId="4E800271" w:rsidR="00912990" w:rsidRDefault="00912990">
    <w:pPr>
      <w:pStyle w:val="Footer"/>
    </w:pPr>
    <w:r>
      <w:t xml:space="preserve">SOP S-1020 Appendix </w:t>
    </w:r>
    <w:r w:rsidR="00E6150B">
      <w:t>3</w:t>
    </w:r>
    <w:r>
      <w:t xml:space="preserve"> SOP Read Log, </w:t>
    </w:r>
    <w:proofErr w:type="spellStart"/>
    <w:r>
      <w:t>v1.0</w:t>
    </w:r>
    <w:proofErr w:type="spellEnd"/>
    <w:r>
      <w:t xml:space="preserve"> </w:t>
    </w:r>
    <w:r w:rsidR="00E6150B">
      <w:t xml:space="preserve">April </w:t>
    </w:r>
    <w:r w:rsidR="00D01320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892" w14:textId="77777777" w:rsidR="00DE40EE" w:rsidRDefault="00DE40EE" w:rsidP="00DE40EE">
      <w:pPr>
        <w:spacing w:after="0" w:line="240" w:lineRule="auto"/>
      </w:pPr>
      <w:r>
        <w:separator/>
      </w:r>
    </w:p>
  </w:footnote>
  <w:footnote w:type="continuationSeparator" w:id="0">
    <w:p w14:paraId="01BB5865" w14:textId="77777777" w:rsidR="00DE40EE" w:rsidRDefault="00DE40EE" w:rsidP="00DE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D100" w14:textId="77777777" w:rsidR="007C7ECA" w:rsidRDefault="007C7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65B0" w14:textId="3105CB5B" w:rsidR="00DE40EE" w:rsidRDefault="00DE40EE">
    <w:pPr>
      <w:pStyle w:val="Header"/>
    </w:pPr>
    <w:r w:rsidRPr="00B477F3">
      <w:rPr>
        <w:noProof/>
      </w:rPr>
      <w:drawing>
        <wp:inline distT="0" distB="0" distL="0" distR="0" wp14:anchorId="46572F3C" wp14:editId="19BBEE16">
          <wp:extent cx="1332000" cy="450000"/>
          <wp:effectExtent l="0" t="0" r="1905" b="7620"/>
          <wp:docPr id="1" name="Picture 1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5D08" w14:textId="77777777" w:rsidR="007C7ECA" w:rsidRDefault="007C7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D28"/>
    <w:multiLevelType w:val="hybridMultilevel"/>
    <w:tmpl w:val="4958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16CF"/>
    <w:multiLevelType w:val="hybridMultilevel"/>
    <w:tmpl w:val="73C8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421C"/>
    <w:multiLevelType w:val="hybridMultilevel"/>
    <w:tmpl w:val="E20CA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360DB"/>
    <w:multiLevelType w:val="hybridMultilevel"/>
    <w:tmpl w:val="FDE6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EE"/>
    <w:rsid w:val="000140A6"/>
    <w:rsid w:val="00075939"/>
    <w:rsid w:val="00125EA9"/>
    <w:rsid w:val="001E1C35"/>
    <w:rsid w:val="0023328C"/>
    <w:rsid w:val="00320A26"/>
    <w:rsid w:val="00352D72"/>
    <w:rsid w:val="00393B9F"/>
    <w:rsid w:val="004F5C41"/>
    <w:rsid w:val="005726B9"/>
    <w:rsid w:val="00704D19"/>
    <w:rsid w:val="00734470"/>
    <w:rsid w:val="00791523"/>
    <w:rsid w:val="007C7ECA"/>
    <w:rsid w:val="008966CA"/>
    <w:rsid w:val="008D330A"/>
    <w:rsid w:val="008E4F04"/>
    <w:rsid w:val="008E6247"/>
    <w:rsid w:val="00912990"/>
    <w:rsid w:val="00916349"/>
    <w:rsid w:val="00976580"/>
    <w:rsid w:val="00B83F85"/>
    <w:rsid w:val="00BA6258"/>
    <w:rsid w:val="00C743C1"/>
    <w:rsid w:val="00D01320"/>
    <w:rsid w:val="00D111B8"/>
    <w:rsid w:val="00D87640"/>
    <w:rsid w:val="00D96C16"/>
    <w:rsid w:val="00DE40EE"/>
    <w:rsid w:val="00E22C2A"/>
    <w:rsid w:val="00E34EBE"/>
    <w:rsid w:val="00E426C3"/>
    <w:rsid w:val="00E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71322E"/>
  <w15:chartTrackingRefBased/>
  <w15:docId w15:val="{4783B99D-4B9A-4463-9579-D6D8ED4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E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EE"/>
  </w:style>
  <w:style w:type="paragraph" w:styleId="Footer">
    <w:name w:val="footer"/>
    <w:basedOn w:val="Normal"/>
    <w:link w:val="FooterChar"/>
    <w:uiPriority w:val="99"/>
    <w:unhideWhenUsed/>
    <w:rsid w:val="00DE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EE"/>
  </w:style>
  <w:style w:type="character" w:styleId="CommentReference">
    <w:name w:val="annotation reference"/>
    <w:basedOn w:val="DefaultParagraphFont"/>
    <w:uiPriority w:val="99"/>
    <w:semiHidden/>
    <w:unhideWhenUsed/>
    <w:rsid w:val="00DE4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0EE"/>
    <w:rPr>
      <w:rFonts w:asciiTheme="minorHAnsi" w:eastAsiaTheme="minorEastAsia" w:hAnsiTheme="minorHAnsi" w:cstheme="minorBidi"/>
      <w:lang w:val="en-GB" w:eastAsia="en-GB"/>
    </w:rPr>
  </w:style>
  <w:style w:type="paragraph" w:styleId="ListParagraph">
    <w:name w:val="List Paragraph"/>
    <w:basedOn w:val="Normal"/>
    <w:uiPriority w:val="34"/>
    <w:qFormat/>
    <w:rsid w:val="00DE40EE"/>
    <w:pPr>
      <w:ind w:left="720"/>
      <w:contextualSpacing/>
    </w:pPr>
  </w:style>
  <w:style w:type="table" w:styleId="TableGrid">
    <w:name w:val="Table Grid"/>
    <w:basedOn w:val="TableNormal"/>
    <w:uiPriority w:val="59"/>
    <w:rsid w:val="00DE40E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B9F"/>
    <w:rPr>
      <w:rFonts w:asciiTheme="minorHAnsi" w:eastAsiaTheme="minorEastAsia" w:hAnsiTheme="minorHAnsi" w:cstheme="minorBidi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Cat (Dr.)</dc:creator>
  <cp:keywords/>
  <dc:description/>
  <cp:lastModifiedBy>Fitzpatrick, Claire</cp:lastModifiedBy>
  <cp:revision>3</cp:revision>
  <dcterms:created xsi:type="dcterms:W3CDTF">2024-05-16T09:10:00Z</dcterms:created>
  <dcterms:modified xsi:type="dcterms:W3CDTF">2024-05-16T09:11:00Z</dcterms:modified>
</cp:coreProperties>
</file>