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BC475" w14:textId="77777777" w:rsidR="00FB0037" w:rsidRDefault="00924010" w:rsidP="00924010">
      <w:pPr>
        <w:pStyle w:val="Title"/>
      </w:pPr>
      <w:r w:rsidRPr="008B6C51">
        <w:t>S</w:t>
      </w:r>
      <w:r>
        <w:t>erious Adverse E</w:t>
      </w:r>
      <w:r w:rsidRPr="008B6C51">
        <w:t xml:space="preserve">vent </w:t>
      </w:r>
      <w:r>
        <w:t xml:space="preserve">- </w:t>
      </w:r>
      <w:r w:rsidR="00E37C18">
        <w:t>narrative continuation s</w:t>
      </w:r>
      <w:r>
        <w:t>heet</w:t>
      </w:r>
      <w:r w:rsidR="00E34829" w:rsidRPr="00924010">
        <w:t xml:space="preserve"> </w:t>
      </w:r>
    </w:p>
    <w:p w14:paraId="69AC7645" w14:textId="77777777" w:rsidR="00FB2B7F" w:rsidRDefault="00FB2B7F" w:rsidP="005E29B1">
      <w:pPr>
        <w:pStyle w:val="Heading1"/>
      </w:pPr>
      <w:r>
        <w:t xml:space="preserve">Event </w:t>
      </w:r>
      <w:r w:rsidRPr="005E29B1">
        <w:t>overview</w:t>
      </w:r>
    </w:p>
    <w:tbl>
      <w:tblPr>
        <w:tblStyle w:val="TableGrid"/>
        <w:tblW w:w="9076" w:type="dxa"/>
        <w:jc w:val="center"/>
        <w:tblLook w:val="04A0" w:firstRow="1" w:lastRow="0" w:firstColumn="1" w:lastColumn="0" w:noHBand="0" w:noVBand="1"/>
        <w:tblDescription w:val="Table to document study details"/>
      </w:tblPr>
      <w:tblGrid>
        <w:gridCol w:w="4074"/>
        <w:gridCol w:w="5002"/>
      </w:tblGrid>
      <w:tr w:rsidR="00E27AF2" w14:paraId="0D4E4F5B" w14:textId="77777777" w:rsidTr="005E29B1">
        <w:trPr>
          <w:jc w:val="center"/>
        </w:trPr>
        <w:tc>
          <w:tcPr>
            <w:tcW w:w="4074" w:type="dxa"/>
            <w:shd w:val="clear" w:color="auto" w:fill="D9D9D9" w:themeFill="background1" w:themeFillShade="D9"/>
            <w:vAlign w:val="center"/>
          </w:tcPr>
          <w:p w14:paraId="6D63E884" w14:textId="77777777" w:rsidR="00E27AF2" w:rsidRPr="00782D9A" w:rsidRDefault="00E27AF2" w:rsidP="009B38B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82D9A">
              <w:rPr>
                <w:rFonts w:asciiTheme="minorHAnsi" w:hAnsiTheme="minorHAnsi"/>
                <w:sz w:val="22"/>
                <w:szCs w:val="22"/>
              </w:rPr>
              <w:t>Sponsor reference number</w:t>
            </w:r>
          </w:p>
        </w:tc>
        <w:tc>
          <w:tcPr>
            <w:tcW w:w="5002" w:type="dxa"/>
            <w:vAlign w:val="center"/>
          </w:tcPr>
          <w:p w14:paraId="2CDBF4E2" w14:textId="77777777" w:rsidR="00E27AF2" w:rsidRPr="00782D9A" w:rsidRDefault="00E27AF2" w:rsidP="009B38B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7AF2" w14:paraId="55B80674" w14:textId="77777777" w:rsidTr="005E29B1">
        <w:trPr>
          <w:jc w:val="center"/>
        </w:trPr>
        <w:tc>
          <w:tcPr>
            <w:tcW w:w="4074" w:type="dxa"/>
            <w:shd w:val="clear" w:color="auto" w:fill="D9D9D9" w:themeFill="background1" w:themeFillShade="D9"/>
            <w:vAlign w:val="center"/>
          </w:tcPr>
          <w:p w14:paraId="57753A86" w14:textId="77777777" w:rsidR="00E27AF2" w:rsidRPr="00782D9A" w:rsidRDefault="00E27AF2" w:rsidP="009B38B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82D9A">
              <w:rPr>
                <w:rFonts w:asciiTheme="minorHAnsi" w:hAnsiTheme="minorHAnsi"/>
                <w:sz w:val="22"/>
                <w:szCs w:val="22"/>
              </w:rPr>
              <w:t>Participant ID:</w:t>
            </w:r>
          </w:p>
        </w:tc>
        <w:tc>
          <w:tcPr>
            <w:tcW w:w="5002" w:type="dxa"/>
            <w:vAlign w:val="center"/>
          </w:tcPr>
          <w:p w14:paraId="4752FCC6" w14:textId="77777777" w:rsidR="00E27AF2" w:rsidRPr="00782D9A" w:rsidRDefault="00E27AF2" w:rsidP="009B38B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7AF2" w14:paraId="40032DD5" w14:textId="77777777" w:rsidTr="005E29B1">
        <w:trPr>
          <w:jc w:val="center"/>
        </w:trPr>
        <w:tc>
          <w:tcPr>
            <w:tcW w:w="4074" w:type="dxa"/>
            <w:shd w:val="clear" w:color="auto" w:fill="D9D9D9" w:themeFill="background1" w:themeFillShade="D9"/>
            <w:vAlign w:val="center"/>
          </w:tcPr>
          <w:p w14:paraId="0FDC77C5" w14:textId="77777777" w:rsidR="00E27AF2" w:rsidRPr="00782D9A" w:rsidRDefault="00E27AF2" w:rsidP="009B38B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82D9A">
              <w:rPr>
                <w:rFonts w:asciiTheme="minorHAnsi" w:hAnsiTheme="minorHAnsi"/>
                <w:sz w:val="22"/>
                <w:szCs w:val="22"/>
              </w:rPr>
              <w:t>Participant initials</w:t>
            </w:r>
          </w:p>
        </w:tc>
        <w:tc>
          <w:tcPr>
            <w:tcW w:w="5002" w:type="dxa"/>
            <w:vAlign w:val="center"/>
          </w:tcPr>
          <w:p w14:paraId="17EB7C10" w14:textId="77777777" w:rsidR="00E27AF2" w:rsidRPr="00782D9A" w:rsidRDefault="00E27AF2" w:rsidP="009B38B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7AF2" w14:paraId="37587D29" w14:textId="77777777" w:rsidTr="005E29B1">
        <w:trPr>
          <w:jc w:val="center"/>
        </w:trPr>
        <w:tc>
          <w:tcPr>
            <w:tcW w:w="4074" w:type="dxa"/>
            <w:shd w:val="clear" w:color="auto" w:fill="D9D9D9" w:themeFill="background1" w:themeFillShade="D9"/>
            <w:vAlign w:val="center"/>
          </w:tcPr>
          <w:p w14:paraId="55020ACF" w14:textId="77777777" w:rsidR="00E27AF2" w:rsidRPr="00782D9A" w:rsidRDefault="00E27AF2" w:rsidP="009B38B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82D9A">
              <w:rPr>
                <w:rFonts w:asciiTheme="minorHAnsi" w:hAnsiTheme="minorHAnsi"/>
                <w:sz w:val="22"/>
                <w:szCs w:val="22"/>
              </w:rPr>
              <w:t xml:space="preserve">Date of report: </w:t>
            </w:r>
            <w:r w:rsidRPr="00782D9A">
              <w:rPr>
                <w:rFonts w:asciiTheme="minorHAnsi" w:hAnsiTheme="minorHAnsi"/>
                <w:i/>
                <w:sz w:val="22"/>
                <w:szCs w:val="22"/>
              </w:rPr>
              <w:t>(dd/mm/</w:t>
            </w:r>
            <w:proofErr w:type="spellStart"/>
            <w:r w:rsidRPr="00782D9A">
              <w:rPr>
                <w:rFonts w:asciiTheme="minorHAnsi" w:hAnsiTheme="minorHAnsi"/>
                <w:i/>
                <w:sz w:val="22"/>
                <w:szCs w:val="22"/>
              </w:rPr>
              <w:t>yyyy</w:t>
            </w:r>
            <w:proofErr w:type="spellEnd"/>
            <w:r w:rsidRPr="00782D9A">
              <w:rPr>
                <w:rFonts w:asciiTheme="minorHAnsi" w:hAnsiTheme="minorHAnsi"/>
                <w:i/>
                <w:sz w:val="22"/>
                <w:szCs w:val="22"/>
              </w:rPr>
              <w:t>)</w:t>
            </w:r>
          </w:p>
        </w:tc>
        <w:tc>
          <w:tcPr>
            <w:tcW w:w="5002" w:type="dxa"/>
            <w:vAlign w:val="center"/>
          </w:tcPr>
          <w:p w14:paraId="4A659D83" w14:textId="77777777" w:rsidR="00E27AF2" w:rsidRPr="00782D9A" w:rsidRDefault="00E27AF2" w:rsidP="009B38B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7AF2" w14:paraId="211D5E15" w14:textId="77777777" w:rsidTr="005E29B1">
        <w:trPr>
          <w:jc w:val="center"/>
        </w:trPr>
        <w:tc>
          <w:tcPr>
            <w:tcW w:w="4074" w:type="dxa"/>
            <w:shd w:val="clear" w:color="auto" w:fill="D9D9D9" w:themeFill="background1" w:themeFillShade="D9"/>
            <w:vAlign w:val="center"/>
          </w:tcPr>
          <w:p w14:paraId="58C66E2D" w14:textId="77777777" w:rsidR="00E27AF2" w:rsidRPr="00782D9A" w:rsidRDefault="00E27AF2" w:rsidP="009B38B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Title</w:t>
            </w:r>
            <w:r w:rsidRPr="00782D9A">
              <w:rPr>
                <w:rFonts w:asciiTheme="minorHAnsi" w:hAnsiTheme="minorHAnsi"/>
                <w:sz w:val="22"/>
                <w:szCs w:val="22"/>
              </w:rPr>
              <w:t xml:space="preserve"> of Serious Adverse Event:</w:t>
            </w:r>
          </w:p>
        </w:tc>
        <w:tc>
          <w:tcPr>
            <w:tcW w:w="5002" w:type="dxa"/>
            <w:vAlign w:val="center"/>
          </w:tcPr>
          <w:p w14:paraId="4F7D9DD9" w14:textId="77777777" w:rsidR="00E27AF2" w:rsidRPr="00782D9A" w:rsidRDefault="00E27AF2" w:rsidP="009B38B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136247A" w14:textId="1260BB71" w:rsidR="00924010" w:rsidRDefault="00656C7A" w:rsidP="005E29B1">
      <w:pPr>
        <w:pStyle w:val="Heading1"/>
      </w:pPr>
      <w:r>
        <w:t>Additional Information</w:t>
      </w:r>
    </w:p>
    <w:p w14:paraId="3B517116" w14:textId="20D22A73" w:rsidR="00656C7A" w:rsidRPr="00656C7A" w:rsidRDefault="00656C7A" w:rsidP="005E29B1">
      <w:r>
        <w:t xml:space="preserve">Use the space below to capture any additional information relating to the SAE which isn’t </w:t>
      </w:r>
      <w:r w:rsidR="000C3F5B">
        <w:t>documented</w:t>
      </w:r>
      <w:r>
        <w:t xml:space="preserve"> within the main SAE reporting form.   </w:t>
      </w:r>
    </w:p>
    <w:tbl>
      <w:tblPr>
        <w:tblStyle w:val="TableGrid"/>
        <w:tblW w:w="9072" w:type="dxa"/>
        <w:jc w:val="center"/>
        <w:tblLook w:val="04A0" w:firstRow="1" w:lastRow="0" w:firstColumn="1" w:lastColumn="0" w:noHBand="0" w:noVBand="1"/>
        <w:tblDescription w:val="Table to document event narrative"/>
      </w:tblPr>
      <w:tblGrid>
        <w:gridCol w:w="9072"/>
      </w:tblGrid>
      <w:tr w:rsidR="00656C7A" w14:paraId="77B17CB5" w14:textId="77777777" w:rsidTr="005E29B1">
        <w:trPr>
          <w:trHeight w:val="6002"/>
          <w:jc w:val="center"/>
        </w:trPr>
        <w:tc>
          <w:tcPr>
            <w:tcW w:w="9072" w:type="dxa"/>
          </w:tcPr>
          <w:p w14:paraId="5704AACC" w14:textId="6CAC7D87" w:rsidR="00656C7A" w:rsidRPr="00FB2B7F" w:rsidRDefault="00656C7A" w:rsidP="000A25AD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75346FCA" w14:textId="3058A36C" w:rsidR="00656C7A" w:rsidRPr="00FB2B7F" w:rsidRDefault="00656C7A" w:rsidP="000A25A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538DEF4" w14:textId="77777777" w:rsidR="00FB2B7F" w:rsidRPr="00924010" w:rsidRDefault="00FB2B7F" w:rsidP="00E37C18">
      <w:pPr>
        <w:pStyle w:val="ListParagraph"/>
        <w:spacing w:after="120" w:line="259" w:lineRule="auto"/>
        <w:ind w:left="-68" w:right="-329"/>
      </w:pPr>
    </w:p>
    <w:sectPr w:rsidR="00FB2B7F" w:rsidRPr="00924010" w:rsidSect="00FB2B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1A341" w14:textId="77777777" w:rsidR="00E34829" w:rsidRDefault="00E34829" w:rsidP="00E34829">
      <w:r>
        <w:separator/>
      </w:r>
    </w:p>
  </w:endnote>
  <w:endnote w:type="continuationSeparator" w:id="0">
    <w:p w14:paraId="07F6DA00" w14:textId="77777777" w:rsidR="00E34829" w:rsidRDefault="00E34829" w:rsidP="00E3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F631" w14:textId="77777777" w:rsidR="005E29B1" w:rsidRDefault="005E29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CDA2" w14:textId="675E21A4" w:rsidR="005E29B1" w:rsidRDefault="005E29B1" w:rsidP="005E29B1">
    <w:pPr>
      <w:pStyle w:val="Footer"/>
      <w:jc w:val="right"/>
    </w:pPr>
  </w:p>
  <w:tbl>
    <w:tblPr>
      <w:tblStyle w:val="TableGrid"/>
      <w:tblW w:w="0" w:type="auto"/>
      <w:tblInd w:w="357" w:type="dxa"/>
      <w:tblLook w:val="04A0" w:firstRow="1" w:lastRow="0" w:firstColumn="1" w:lastColumn="0" w:noHBand="0" w:noVBand="1"/>
    </w:tblPr>
    <w:tblGrid>
      <w:gridCol w:w="4338"/>
      <w:gridCol w:w="4321"/>
    </w:tblGrid>
    <w:tr w:rsidR="005E29B1" w14:paraId="2986CFB6" w14:textId="77777777" w:rsidTr="00A709DB">
      <w:tc>
        <w:tcPr>
          <w:tcW w:w="4338" w:type="dxa"/>
          <w:shd w:val="clear" w:color="auto" w:fill="D9D9D9" w:themeFill="background1" w:themeFillShade="D9"/>
        </w:tcPr>
        <w:p w14:paraId="2153A203" w14:textId="77777777" w:rsidR="005E29B1" w:rsidRPr="00D54DDD" w:rsidRDefault="005E29B1" w:rsidP="005E29B1">
          <w:pPr>
            <w:pStyle w:val="Footertable"/>
          </w:pPr>
          <w:r w:rsidRPr="00D54DDD">
            <w:t>SOP Reference</w:t>
          </w:r>
        </w:p>
      </w:tc>
      <w:tc>
        <w:tcPr>
          <w:tcW w:w="4321" w:type="dxa"/>
        </w:tcPr>
        <w:p w14:paraId="207AFE9F" w14:textId="4CD4964D" w:rsidR="005E29B1" w:rsidRPr="00CF29B3" w:rsidRDefault="005E29B1" w:rsidP="005E29B1">
          <w:pPr>
            <w:pStyle w:val="IntenseQuote"/>
            <w:ind w:left="0"/>
          </w:pPr>
          <w:r w:rsidRPr="00CF29B3">
            <w:t>S-100</w:t>
          </w:r>
          <w:r>
            <w:t>9</w:t>
          </w:r>
          <w:r w:rsidRPr="00CF29B3">
            <w:t xml:space="preserve"> Appendix 1</w:t>
          </w:r>
          <w:r>
            <w:t>2</w:t>
          </w:r>
        </w:p>
      </w:tc>
    </w:tr>
    <w:tr w:rsidR="005E29B1" w14:paraId="68443C7B" w14:textId="77777777" w:rsidTr="00A709DB">
      <w:tc>
        <w:tcPr>
          <w:tcW w:w="4338" w:type="dxa"/>
          <w:shd w:val="clear" w:color="auto" w:fill="D9D9D9" w:themeFill="background1" w:themeFillShade="D9"/>
        </w:tcPr>
        <w:p w14:paraId="33DB4A91" w14:textId="77777777" w:rsidR="005E29B1" w:rsidRPr="00635E40" w:rsidRDefault="005E29B1" w:rsidP="005E29B1">
          <w:pPr>
            <w:pStyle w:val="IntenseQuote"/>
            <w:ind w:left="0"/>
          </w:pPr>
          <w:r w:rsidRPr="00635E40">
            <w:t>Version and Date</w:t>
          </w:r>
        </w:p>
      </w:tc>
      <w:tc>
        <w:tcPr>
          <w:tcW w:w="4321" w:type="dxa"/>
        </w:tcPr>
        <w:p w14:paraId="7EC86128" w14:textId="134EB078" w:rsidR="005E29B1" w:rsidRPr="00CF29B3" w:rsidRDefault="005E29B1" w:rsidP="005E29B1">
          <w:pPr>
            <w:pStyle w:val="IntenseQuote"/>
            <w:ind w:left="0"/>
          </w:pPr>
          <w:proofErr w:type="spellStart"/>
          <w:r w:rsidRPr="00CF29B3">
            <w:t>V</w:t>
          </w:r>
          <w:r>
            <w:t>3</w:t>
          </w:r>
          <w:r w:rsidRPr="00CF29B3">
            <w:t>.0</w:t>
          </w:r>
          <w:proofErr w:type="spellEnd"/>
          <w:r w:rsidRPr="00CF29B3">
            <w:t xml:space="preserve"> April 2026</w:t>
          </w:r>
        </w:p>
      </w:tc>
    </w:tr>
    <w:tr w:rsidR="005E29B1" w14:paraId="4962D231" w14:textId="77777777" w:rsidTr="00A709DB">
      <w:tc>
        <w:tcPr>
          <w:tcW w:w="4338" w:type="dxa"/>
          <w:shd w:val="clear" w:color="auto" w:fill="D9D9D9" w:themeFill="background1" w:themeFillShade="D9"/>
        </w:tcPr>
        <w:p w14:paraId="1CD12BC1" w14:textId="77777777" w:rsidR="005E29B1" w:rsidRPr="00635E40" w:rsidRDefault="005E29B1" w:rsidP="005E29B1">
          <w:pPr>
            <w:pStyle w:val="IntenseQuote"/>
            <w:ind w:left="0"/>
          </w:pPr>
          <w:r w:rsidRPr="00635E40">
            <w:t>Page Number</w:t>
          </w:r>
        </w:p>
      </w:tc>
      <w:tc>
        <w:tcPr>
          <w:tcW w:w="4321" w:type="dxa"/>
        </w:tcPr>
        <w:p w14:paraId="1F884243" w14:textId="77777777" w:rsidR="005E29B1" w:rsidRPr="00635E40" w:rsidRDefault="005E29B1" w:rsidP="005E29B1">
          <w:pPr>
            <w:pStyle w:val="IntenseQuote"/>
            <w:ind w:left="0"/>
          </w:pPr>
          <w:r w:rsidRPr="00635E40">
            <w:t xml:space="preserve">Page </w:t>
          </w:r>
          <w:r w:rsidRPr="00635E40">
            <w:fldChar w:fldCharType="begin"/>
          </w:r>
          <w:r w:rsidRPr="00635E40">
            <w:instrText xml:space="preserve"> PAGE  \* Arabic  \* MERGEFORMAT </w:instrText>
          </w:r>
          <w:r w:rsidRPr="00635E40">
            <w:fldChar w:fldCharType="separate"/>
          </w:r>
          <w:r w:rsidRPr="00635E40">
            <w:t>1</w:t>
          </w:r>
          <w:r w:rsidRPr="00635E40">
            <w:fldChar w:fldCharType="end"/>
          </w:r>
          <w:r w:rsidRPr="00635E40">
            <w:t xml:space="preserve"> of 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 w:rsidRPr="00635E40">
            <w:t>2</w:t>
          </w:r>
          <w:r>
            <w:fldChar w:fldCharType="end"/>
          </w:r>
        </w:p>
      </w:tc>
    </w:tr>
    <w:tr w:rsidR="005E29B1" w14:paraId="30CCC67C" w14:textId="77777777" w:rsidTr="00A709DB">
      <w:tc>
        <w:tcPr>
          <w:tcW w:w="8659" w:type="dxa"/>
          <w:gridSpan w:val="2"/>
        </w:tcPr>
        <w:p w14:paraId="6F267113" w14:textId="77777777" w:rsidR="005E29B1" w:rsidRPr="001C036B" w:rsidRDefault="005E29B1" w:rsidP="005E29B1">
          <w:pPr>
            <w:pStyle w:val="IntenseQuote"/>
            <w:ind w:left="0"/>
          </w:pPr>
          <w:r w:rsidRPr="00AE1647">
            <w:t>Paper copies of this document may not be the most recent version. The definitive version is held on the Research Governance</w:t>
          </w:r>
          <w:r w:rsidRPr="00934406">
            <w:t xml:space="preserve"> Office </w:t>
          </w:r>
          <w:r w:rsidRPr="00934406">
            <w:rPr>
              <w:color w:val="000000" w:themeColor="text1"/>
            </w:rPr>
            <w:t xml:space="preserve">SOP </w:t>
          </w:r>
          <w:hyperlink r:id="rId1" w:history="1">
            <w:r w:rsidRPr="00934406">
              <w:rPr>
                <w:rStyle w:val="Hyperlink"/>
              </w:rPr>
              <w:t>Sitecore webpage</w:t>
            </w:r>
          </w:hyperlink>
          <w:r>
            <w:t xml:space="preserve">. </w:t>
          </w:r>
        </w:p>
      </w:tc>
    </w:tr>
  </w:tbl>
  <w:p w14:paraId="710D47A6" w14:textId="357F153A" w:rsidR="00E34829" w:rsidRDefault="00E34829" w:rsidP="005E29B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926ED" w14:textId="77777777" w:rsidR="005E29B1" w:rsidRDefault="005E29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BCBB3" w14:textId="77777777" w:rsidR="00E34829" w:rsidRDefault="00E34829" w:rsidP="00E34829">
      <w:r>
        <w:separator/>
      </w:r>
    </w:p>
  </w:footnote>
  <w:footnote w:type="continuationSeparator" w:id="0">
    <w:p w14:paraId="19870C16" w14:textId="77777777" w:rsidR="00E34829" w:rsidRDefault="00E34829" w:rsidP="00E34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FCB4" w14:textId="77777777" w:rsidR="005E29B1" w:rsidRDefault="005E29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FE51" w14:textId="77777777" w:rsidR="00E34829" w:rsidRDefault="00E34829" w:rsidP="00E34829">
    <w:pPr>
      <w:pStyle w:val="Header"/>
      <w:tabs>
        <w:tab w:val="left" w:pos="1220"/>
      </w:tabs>
    </w:pPr>
    <w:r>
      <w:tab/>
    </w:r>
  </w:p>
  <w:p w14:paraId="246B54F3" w14:textId="77777777" w:rsidR="00DA020C" w:rsidRPr="00D22816" w:rsidRDefault="00DA020C" w:rsidP="00DA020C">
    <w:pPr>
      <w:pStyle w:val="Header"/>
      <w:rPr>
        <w:i/>
        <w:sz w:val="16"/>
        <w:szCs w:val="16"/>
      </w:rPr>
    </w:pPr>
    <w:r w:rsidRPr="00B477F3">
      <w:rPr>
        <w:noProof/>
        <w:lang w:eastAsia="en-GB"/>
      </w:rPr>
      <w:drawing>
        <wp:inline distT="0" distB="0" distL="0" distR="0" wp14:anchorId="716608D7" wp14:editId="726E25B3">
          <wp:extent cx="1333500" cy="450850"/>
          <wp:effectExtent l="0" t="0" r="0" b="6350"/>
          <wp:docPr id="16" name="Picture 16" descr="University of Leices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OGOS 2020\WhiteBlockUoL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06D7FE" w14:textId="77777777" w:rsidR="00E34829" w:rsidRDefault="00E34829" w:rsidP="00DA02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BFF0" w14:textId="77777777" w:rsidR="005E29B1" w:rsidRDefault="005E29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1BD5"/>
    <w:multiLevelType w:val="hybridMultilevel"/>
    <w:tmpl w:val="7B420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02BF6"/>
    <w:multiLevelType w:val="hybridMultilevel"/>
    <w:tmpl w:val="9078BCD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7C69"/>
    <w:multiLevelType w:val="hybridMultilevel"/>
    <w:tmpl w:val="EF4E2C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F7A90"/>
    <w:multiLevelType w:val="hybridMultilevel"/>
    <w:tmpl w:val="47AE6B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771AA"/>
    <w:multiLevelType w:val="hybridMultilevel"/>
    <w:tmpl w:val="322072C8"/>
    <w:lvl w:ilvl="0" w:tplc="E430CA80">
      <w:start w:val="1"/>
      <w:numFmt w:val="decimal"/>
      <w:pStyle w:val="Heading1"/>
      <w:lvlText w:val="%1."/>
      <w:lvlJc w:val="left"/>
      <w:pPr>
        <w:ind w:left="360" w:hanging="360"/>
      </w:pPr>
      <w:rPr>
        <w:rFonts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A759EE"/>
    <w:multiLevelType w:val="hybridMultilevel"/>
    <w:tmpl w:val="154A2E54"/>
    <w:lvl w:ilvl="0" w:tplc="18D29F9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29"/>
    <w:rsid w:val="00001143"/>
    <w:rsid w:val="00013054"/>
    <w:rsid w:val="000C3F5B"/>
    <w:rsid w:val="00366AEA"/>
    <w:rsid w:val="00405716"/>
    <w:rsid w:val="004121FC"/>
    <w:rsid w:val="004E2F7F"/>
    <w:rsid w:val="005E29B1"/>
    <w:rsid w:val="005F5318"/>
    <w:rsid w:val="00645656"/>
    <w:rsid w:val="00656C7A"/>
    <w:rsid w:val="0072021D"/>
    <w:rsid w:val="007669BC"/>
    <w:rsid w:val="007A4E27"/>
    <w:rsid w:val="007C21A4"/>
    <w:rsid w:val="00800A3A"/>
    <w:rsid w:val="00924010"/>
    <w:rsid w:val="00DA020C"/>
    <w:rsid w:val="00E17F49"/>
    <w:rsid w:val="00E27AF2"/>
    <w:rsid w:val="00E34829"/>
    <w:rsid w:val="00E37C18"/>
    <w:rsid w:val="00E45F19"/>
    <w:rsid w:val="00E65E0D"/>
    <w:rsid w:val="00F26394"/>
    <w:rsid w:val="00F8544D"/>
    <w:rsid w:val="00FB0037"/>
    <w:rsid w:val="00FB2B7F"/>
    <w:rsid w:val="00FD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5E7E5FA"/>
  <w15:chartTrackingRefBased/>
  <w15:docId w15:val="{05967A34-037D-4167-9E26-1D79BE20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829"/>
    <w:pPr>
      <w:spacing w:after="0" w:line="240" w:lineRule="auto"/>
    </w:pPr>
    <w:rPr>
      <w:rFonts w:eastAsia="Times New Roman" w:cstheme="minorHAnsi"/>
    </w:rPr>
  </w:style>
  <w:style w:type="paragraph" w:styleId="Heading1">
    <w:name w:val="heading 1"/>
    <w:basedOn w:val="ListParagraph"/>
    <w:next w:val="Normal"/>
    <w:link w:val="Heading1Char"/>
    <w:qFormat/>
    <w:rsid w:val="005E29B1"/>
    <w:pPr>
      <w:numPr>
        <w:numId w:val="1"/>
      </w:numPr>
      <w:spacing w:before="240"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29B1"/>
    <w:rPr>
      <w:rFonts w:eastAsia="Times New Roman" w:cstheme="minorHAnsi"/>
      <w:b/>
      <w:sz w:val="24"/>
      <w:szCs w:val="24"/>
    </w:rPr>
  </w:style>
  <w:style w:type="character" w:styleId="Hyperlink">
    <w:name w:val="Hyperlink"/>
    <w:rsid w:val="00E34829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E3482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3482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4829"/>
    <w:rPr>
      <w:rFonts w:eastAsia="Times New Roman" w:cstheme="minorHAnsi"/>
      <w:sz w:val="20"/>
    </w:rPr>
  </w:style>
  <w:style w:type="paragraph" w:styleId="ListParagraph">
    <w:name w:val="List Paragraph"/>
    <w:basedOn w:val="Normal"/>
    <w:uiPriority w:val="1"/>
    <w:qFormat/>
    <w:rsid w:val="00E348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8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82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48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829"/>
    <w:rPr>
      <w:rFonts w:eastAsia="Times New Roman" w:cstheme="minorHAnsi"/>
    </w:rPr>
  </w:style>
  <w:style w:type="paragraph" w:styleId="Footer">
    <w:name w:val="footer"/>
    <w:basedOn w:val="Normal"/>
    <w:link w:val="FooterChar"/>
    <w:uiPriority w:val="99"/>
    <w:unhideWhenUsed/>
    <w:rsid w:val="00E348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829"/>
    <w:rPr>
      <w:rFonts w:eastAsia="Times New Roman" w:cstheme="minorHAnsi"/>
    </w:rPr>
  </w:style>
  <w:style w:type="paragraph" w:styleId="Title">
    <w:name w:val="Title"/>
    <w:basedOn w:val="Normal"/>
    <w:link w:val="TitleChar"/>
    <w:qFormat/>
    <w:rsid w:val="0092401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924010"/>
    <w:rPr>
      <w:rFonts w:eastAsia="Times New Roman" w:cstheme="minorHAnsi"/>
      <w:b/>
      <w:sz w:val="28"/>
      <w:szCs w:val="28"/>
    </w:rPr>
  </w:style>
  <w:style w:type="table" w:styleId="TableGrid">
    <w:name w:val="Table Grid"/>
    <w:basedOn w:val="TableNormal"/>
    <w:rsid w:val="00FB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AF2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AF2"/>
    <w:rPr>
      <w:rFonts w:eastAsia="Times New Roman" w:cstheme="minorHAnsi"/>
      <w:b/>
      <w:bCs/>
      <w:sz w:val="20"/>
      <w:szCs w:val="20"/>
    </w:rPr>
  </w:style>
  <w:style w:type="paragraph" w:styleId="IntenseQuote">
    <w:name w:val="Intense Quote"/>
    <w:basedOn w:val="Footer"/>
    <w:next w:val="Normal"/>
    <w:link w:val="IntenseQuoteChar"/>
    <w:uiPriority w:val="30"/>
    <w:qFormat/>
    <w:rsid w:val="005E29B1"/>
    <w:pPr>
      <w:ind w:left="357"/>
      <w:jc w:val="both"/>
    </w:pPr>
    <w:rPr>
      <w:rFonts w:ascii="Arial" w:hAnsi="Arial" w:cs="Arial"/>
      <w:sz w:val="16"/>
      <w:szCs w:val="16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9B1"/>
    <w:rPr>
      <w:rFonts w:ascii="Arial" w:eastAsia="Times New Roman" w:hAnsi="Arial" w:cs="Arial"/>
      <w:sz w:val="16"/>
      <w:szCs w:val="16"/>
      <w:lang w:eastAsia="en-GB"/>
    </w:rPr>
  </w:style>
  <w:style w:type="paragraph" w:customStyle="1" w:styleId="Footertable">
    <w:name w:val="Footer table"/>
    <w:basedOn w:val="Normal"/>
    <w:qFormat/>
    <w:rsid w:val="005E29B1"/>
    <w:rPr>
      <w:rFonts w:ascii="Arial" w:eastAsiaTheme="majorEastAsia" w:hAnsi="Arial" w:cs="Arial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e.ac.uk/research/regi/standard-operating-procedur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Fitzpatrick, Claire</dc:creator>
  <cp:keywords/>
  <dc:description/>
  <cp:lastModifiedBy>Fitzpatrick, Claire</cp:lastModifiedBy>
  <cp:revision>3</cp:revision>
  <dcterms:created xsi:type="dcterms:W3CDTF">2026-04-14T13:57:00Z</dcterms:created>
  <dcterms:modified xsi:type="dcterms:W3CDTF">2026-04-14T13:58:00Z</dcterms:modified>
</cp:coreProperties>
</file>