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36E" w14:textId="77777777" w:rsidR="00CB4A5A" w:rsidRPr="001653D3" w:rsidRDefault="00CB4A5A" w:rsidP="001653D3">
      <w:pPr>
        <w:pStyle w:val="Heading1"/>
      </w:pPr>
      <w:r w:rsidRPr="003160D5">
        <w:rPr>
          <w:sz w:val="28"/>
          <w:szCs w:val="28"/>
        </w:rPr>
        <w:t xml:space="preserve"> </w:t>
      </w:r>
      <w:r w:rsidRPr="001653D3">
        <w:t>Cleaning and Decontamination Log</w:t>
      </w:r>
    </w:p>
    <w:p w14:paraId="1BA0D2B0" w14:textId="77777777" w:rsidR="00FC65A5" w:rsidRPr="003160D5" w:rsidRDefault="00CB4A5A" w:rsidP="00FC65A5">
      <w:pPr>
        <w:jc w:val="center"/>
        <w:rPr>
          <w:rFonts w:ascii="Arial" w:hAnsi="Arial" w:cs="Arial"/>
          <w:sz w:val="28"/>
          <w:szCs w:val="28"/>
        </w:rPr>
      </w:pPr>
      <w:r w:rsidRPr="003160D5">
        <w:rPr>
          <w:rFonts w:ascii="Arial" w:hAnsi="Arial" w:cs="Arial"/>
          <w:sz w:val="28"/>
          <w:szCs w:val="28"/>
        </w:rPr>
        <w:t>[Enter expected frequency of cleaning and decontamination of equipment</w:t>
      </w:r>
      <w:r w:rsidR="00551BE9" w:rsidRPr="003160D5">
        <w:rPr>
          <w:rFonts w:ascii="Arial" w:hAnsi="Arial" w:cs="Arial"/>
          <w:sz w:val="28"/>
          <w:szCs w:val="28"/>
        </w:rPr>
        <w:t>]</w:t>
      </w:r>
    </w:p>
    <w:p w14:paraId="03BF679C" w14:textId="77777777" w:rsidR="00FC65A5" w:rsidRPr="00CB4A5A" w:rsidRDefault="00FC65A5" w:rsidP="00B02D8A">
      <w:pPr>
        <w:ind w:left="-85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30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992"/>
        <w:gridCol w:w="1725"/>
        <w:gridCol w:w="1134"/>
        <w:gridCol w:w="1701"/>
        <w:gridCol w:w="2811"/>
      </w:tblGrid>
      <w:tr w:rsidR="00551BE9" w:rsidRPr="00CB4A5A" w14:paraId="45CA6AA5" w14:textId="77777777" w:rsidTr="00892D64">
        <w:tc>
          <w:tcPr>
            <w:tcW w:w="1531" w:type="dxa"/>
            <w:shd w:val="clear" w:color="auto" w:fill="D9D9D9" w:themeFill="background1" w:themeFillShade="D9"/>
          </w:tcPr>
          <w:p w14:paraId="60F66B97" w14:textId="77777777" w:rsidR="00551BE9" w:rsidRPr="00CB4A5A" w:rsidRDefault="003160D5" w:rsidP="003E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8A683A" w14:textId="77777777" w:rsidR="00551BE9" w:rsidRPr="00CB4A5A" w:rsidRDefault="003160D5" w:rsidP="003E21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20CD7A40" w14:textId="77777777" w:rsidR="00551BE9" w:rsidRPr="00CB4A5A" w:rsidRDefault="003160D5" w:rsidP="00E81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of recorder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D7A26D" w14:textId="77777777" w:rsidR="00551BE9" w:rsidRPr="00CB4A5A" w:rsidRDefault="00551BE9" w:rsidP="003160D5">
            <w:pPr>
              <w:rPr>
                <w:rFonts w:ascii="Arial" w:hAnsi="Arial" w:cs="Arial"/>
                <w:sz w:val="24"/>
                <w:szCs w:val="24"/>
              </w:rPr>
            </w:pPr>
            <w:r w:rsidRPr="00CB4A5A">
              <w:rPr>
                <w:rFonts w:ascii="Arial" w:hAnsi="Arial" w:cs="Arial"/>
                <w:sz w:val="24"/>
                <w:szCs w:val="24"/>
              </w:rPr>
              <w:t>A</w:t>
            </w:r>
            <w:r w:rsidR="003160D5">
              <w:rPr>
                <w:rFonts w:ascii="Arial" w:hAnsi="Arial" w:cs="Arial"/>
                <w:sz w:val="24"/>
                <w:szCs w:val="24"/>
              </w:rPr>
              <w:t>sset</w:t>
            </w:r>
            <w:r w:rsidRPr="00CB4A5A">
              <w:rPr>
                <w:rFonts w:ascii="Arial" w:hAnsi="Arial" w:cs="Arial"/>
                <w:sz w:val="24"/>
                <w:szCs w:val="24"/>
              </w:rPr>
              <w:t xml:space="preserve"> ID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7ED36A" w14:textId="77777777" w:rsidR="00551BE9" w:rsidRPr="00CB4A5A" w:rsidRDefault="00551BE9" w:rsidP="00522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A5A">
              <w:rPr>
                <w:rFonts w:ascii="Arial" w:hAnsi="Arial" w:cs="Arial"/>
                <w:sz w:val="24"/>
                <w:szCs w:val="24"/>
              </w:rPr>
              <w:t>A</w:t>
            </w:r>
            <w:r w:rsidR="003160D5">
              <w:rPr>
                <w:rFonts w:ascii="Arial" w:hAnsi="Arial" w:cs="Arial"/>
                <w:sz w:val="24"/>
                <w:szCs w:val="24"/>
              </w:rPr>
              <w:t>sset Location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68815C9A" w14:textId="77777777" w:rsidR="00551BE9" w:rsidRPr="00CB4A5A" w:rsidRDefault="00551BE9" w:rsidP="003160D5">
            <w:pPr>
              <w:rPr>
                <w:rFonts w:ascii="Arial" w:hAnsi="Arial" w:cs="Arial"/>
                <w:sz w:val="24"/>
                <w:szCs w:val="24"/>
              </w:rPr>
            </w:pPr>
            <w:r w:rsidRPr="00CB4A5A">
              <w:rPr>
                <w:rFonts w:ascii="Arial" w:hAnsi="Arial" w:cs="Arial"/>
                <w:sz w:val="24"/>
                <w:szCs w:val="24"/>
              </w:rPr>
              <w:t>C</w:t>
            </w:r>
            <w:r w:rsidR="003160D5">
              <w:rPr>
                <w:rFonts w:ascii="Arial" w:hAnsi="Arial" w:cs="Arial"/>
                <w:sz w:val="24"/>
                <w:szCs w:val="24"/>
              </w:rPr>
              <w:t>omments</w:t>
            </w:r>
          </w:p>
        </w:tc>
      </w:tr>
      <w:tr w:rsidR="00551BE9" w:rsidRPr="00CB4A5A" w14:paraId="0C217C9E" w14:textId="77777777" w:rsidTr="00CB4A5A">
        <w:tc>
          <w:tcPr>
            <w:tcW w:w="1531" w:type="dxa"/>
          </w:tcPr>
          <w:p w14:paraId="016A0899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D8821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C03822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4D04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74A40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C4848E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284A3955" w14:textId="77777777" w:rsidTr="00CB4A5A">
        <w:tc>
          <w:tcPr>
            <w:tcW w:w="1531" w:type="dxa"/>
          </w:tcPr>
          <w:p w14:paraId="7BB683CD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EB377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1BBFB4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43A0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2C07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7AF39D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502EFCE3" w14:textId="77777777" w:rsidTr="00CB4A5A">
        <w:tc>
          <w:tcPr>
            <w:tcW w:w="1531" w:type="dxa"/>
          </w:tcPr>
          <w:p w14:paraId="42863803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FA58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31E0F1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610DE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1E5E0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14C88F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5E3B8F9" w14:textId="77777777" w:rsidTr="00CB4A5A">
        <w:tc>
          <w:tcPr>
            <w:tcW w:w="1531" w:type="dxa"/>
          </w:tcPr>
          <w:p w14:paraId="35A88128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C6FBC9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5A1C2C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9CCF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F911E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09315DA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65AF7779" w14:textId="77777777" w:rsidTr="00CB4A5A">
        <w:tc>
          <w:tcPr>
            <w:tcW w:w="1531" w:type="dxa"/>
          </w:tcPr>
          <w:p w14:paraId="4C3BFD5A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47337D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3129C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BF9B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73C6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3E4A58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57F06E5E" w14:textId="77777777" w:rsidTr="00CB4A5A">
        <w:tc>
          <w:tcPr>
            <w:tcW w:w="1531" w:type="dxa"/>
          </w:tcPr>
          <w:p w14:paraId="17873CB8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31179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861DC6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16D9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6956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53FE257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7C853D86" w14:textId="77777777" w:rsidTr="00CB4A5A">
        <w:tc>
          <w:tcPr>
            <w:tcW w:w="1531" w:type="dxa"/>
          </w:tcPr>
          <w:p w14:paraId="3DC6FD11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744C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454FD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4DFFE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1FAE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9632B6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31A347BF" w14:textId="77777777" w:rsidTr="00CB4A5A">
        <w:tc>
          <w:tcPr>
            <w:tcW w:w="1531" w:type="dxa"/>
          </w:tcPr>
          <w:p w14:paraId="1E962A7A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85A4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9DBDBA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5DC8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68F4A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97DFEC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5DD7D0F" w14:textId="77777777" w:rsidTr="00CB4A5A">
        <w:tc>
          <w:tcPr>
            <w:tcW w:w="1531" w:type="dxa"/>
          </w:tcPr>
          <w:p w14:paraId="60043A1C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6283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1B1192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F955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1C53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EE86E5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7FBD5392" w14:textId="77777777" w:rsidTr="00CB4A5A">
        <w:tc>
          <w:tcPr>
            <w:tcW w:w="1531" w:type="dxa"/>
          </w:tcPr>
          <w:p w14:paraId="5D137B8B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776E3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3CB40D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264C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1BBE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07265E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0881D821" w14:textId="77777777" w:rsidTr="00CB4A5A">
        <w:tc>
          <w:tcPr>
            <w:tcW w:w="1531" w:type="dxa"/>
          </w:tcPr>
          <w:p w14:paraId="1D3BF6C9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7427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A3E2AC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BA95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9C96B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044FE7F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089DE4EE" w14:textId="77777777" w:rsidTr="00CB4A5A">
        <w:tc>
          <w:tcPr>
            <w:tcW w:w="1531" w:type="dxa"/>
          </w:tcPr>
          <w:p w14:paraId="784D19B7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0E0765E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E29DBC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11CC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A2D8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8524E9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2E65B66" w14:textId="77777777" w:rsidTr="00CB4A5A">
        <w:tc>
          <w:tcPr>
            <w:tcW w:w="1531" w:type="dxa"/>
          </w:tcPr>
          <w:p w14:paraId="2C642B7F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E560F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FC65FB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2C3D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049E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198FF63E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14BC5206" w14:textId="77777777" w:rsidTr="00CB4A5A">
        <w:tc>
          <w:tcPr>
            <w:tcW w:w="1531" w:type="dxa"/>
          </w:tcPr>
          <w:p w14:paraId="1A4D3EB6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B79C0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2A85F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62AFB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FD09C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526C030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34E4B183" w14:textId="77777777" w:rsidTr="00CB4A5A">
        <w:tc>
          <w:tcPr>
            <w:tcW w:w="1531" w:type="dxa"/>
          </w:tcPr>
          <w:p w14:paraId="17A3720B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ADCD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D83EC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D94E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5A99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5BF72F7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670F5EE0" w14:textId="77777777" w:rsidTr="00CB4A5A">
        <w:tc>
          <w:tcPr>
            <w:tcW w:w="1531" w:type="dxa"/>
          </w:tcPr>
          <w:p w14:paraId="447ABACB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CCD2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A37D92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210D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D155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1E48B9D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C0AAFDD" w14:textId="77777777" w:rsidTr="00CB4A5A">
        <w:tc>
          <w:tcPr>
            <w:tcW w:w="1531" w:type="dxa"/>
          </w:tcPr>
          <w:p w14:paraId="53B7A06C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2426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40A23D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EA2D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9C59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06DB6C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2B8E6E44" w14:textId="77777777" w:rsidTr="00CB4A5A">
        <w:tc>
          <w:tcPr>
            <w:tcW w:w="1531" w:type="dxa"/>
          </w:tcPr>
          <w:p w14:paraId="51098AF9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55C8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25C953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552E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9F4F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29725B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6183ED1B" w14:textId="77777777" w:rsidTr="00CB4A5A">
        <w:tc>
          <w:tcPr>
            <w:tcW w:w="1531" w:type="dxa"/>
          </w:tcPr>
          <w:p w14:paraId="1228F48F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ABAD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1F6A8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5B5E0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F122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347B8A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67AA9E16" w14:textId="77777777" w:rsidTr="00CB4A5A">
        <w:tc>
          <w:tcPr>
            <w:tcW w:w="1531" w:type="dxa"/>
          </w:tcPr>
          <w:p w14:paraId="1D2C0A1D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CC43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4F547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8D3D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4B5A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2E0A995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36FA7266" w14:textId="77777777" w:rsidTr="00CB4A5A">
        <w:tc>
          <w:tcPr>
            <w:tcW w:w="1531" w:type="dxa"/>
          </w:tcPr>
          <w:p w14:paraId="177FA443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6CD51E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CB707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A680D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A6CE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1B2008B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D442CFD" w14:textId="77777777" w:rsidTr="00CB4A5A">
        <w:tc>
          <w:tcPr>
            <w:tcW w:w="1531" w:type="dxa"/>
          </w:tcPr>
          <w:p w14:paraId="410395CF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70F7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B3976A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A2C3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E959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394CAAE0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3CFB505" w14:textId="77777777" w:rsidTr="00CB4A5A">
        <w:tc>
          <w:tcPr>
            <w:tcW w:w="1531" w:type="dxa"/>
          </w:tcPr>
          <w:p w14:paraId="4B7EC90A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36A6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A452510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ABD37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D6C3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C8CE23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3B0564C" w14:textId="77777777" w:rsidTr="00CB4A5A">
        <w:tc>
          <w:tcPr>
            <w:tcW w:w="1531" w:type="dxa"/>
          </w:tcPr>
          <w:p w14:paraId="126054AA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CBB0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BC0AB8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130A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49C5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495E5A0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1BB78F29" w14:textId="77777777" w:rsidTr="00CB4A5A">
        <w:tc>
          <w:tcPr>
            <w:tcW w:w="1531" w:type="dxa"/>
          </w:tcPr>
          <w:p w14:paraId="5EEB6B56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881B84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38672A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EA214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0A7C53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950617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1DD5C2E9" w14:textId="77777777" w:rsidTr="00CB4A5A">
        <w:tc>
          <w:tcPr>
            <w:tcW w:w="1531" w:type="dxa"/>
          </w:tcPr>
          <w:p w14:paraId="6BFBE0A6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E6287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0AAD68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625C8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450F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7073998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86F1749" w14:textId="77777777" w:rsidTr="00CB4A5A">
        <w:tc>
          <w:tcPr>
            <w:tcW w:w="1531" w:type="dxa"/>
          </w:tcPr>
          <w:p w14:paraId="2CA329A8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81D0A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12F2AA1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33BA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94555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79B35E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5B298A08" w14:textId="77777777" w:rsidTr="00CB4A5A">
        <w:tc>
          <w:tcPr>
            <w:tcW w:w="1531" w:type="dxa"/>
          </w:tcPr>
          <w:p w14:paraId="68DD32D8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8F474D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532426E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2B3AE6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F413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01F6265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458AD87B" w14:textId="77777777" w:rsidTr="00CB4A5A">
        <w:tc>
          <w:tcPr>
            <w:tcW w:w="1531" w:type="dxa"/>
          </w:tcPr>
          <w:p w14:paraId="63A1381D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28DE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63A7079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9831D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27A90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098B716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10F4728C" w14:textId="77777777" w:rsidTr="00CB4A5A">
        <w:tc>
          <w:tcPr>
            <w:tcW w:w="1531" w:type="dxa"/>
          </w:tcPr>
          <w:p w14:paraId="7A9FD2E0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9E6AA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9C2FB5F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24FC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AED64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62E1F157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BE9" w:rsidRPr="00CB4A5A" w14:paraId="5D67959B" w14:textId="77777777" w:rsidTr="00CB4A5A">
        <w:tc>
          <w:tcPr>
            <w:tcW w:w="1531" w:type="dxa"/>
          </w:tcPr>
          <w:p w14:paraId="0CDB1378" w14:textId="77777777" w:rsidR="00551BE9" w:rsidRPr="00CB4A5A" w:rsidRDefault="00551BE9" w:rsidP="003E21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6955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51B4382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9881B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717EC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1" w:type="dxa"/>
          </w:tcPr>
          <w:p w14:paraId="288DA7B5" w14:textId="77777777" w:rsidR="00551BE9" w:rsidRPr="00CB4A5A" w:rsidRDefault="00551BE9" w:rsidP="003E2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346C1" w14:textId="77777777" w:rsidR="005704EF" w:rsidRPr="00CB4A5A" w:rsidRDefault="006178D0" w:rsidP="00B02D8A">
      <w:pPr>
        <w:rPr>
          <w:rFonts w:ascii="Arial" w:hAnsi="Arial" w:cs="Arial"/>
          <w:sz w:val="24"/>
          <w:szCs w:val="24"/>
        </w:rPr>
      </w:pPr>
      <w:r w:rsidRPr="00CB4A5A">
        <w:rPr>
          <w:rFonts w:ascii="Arial" w:hAnsi="Arial" w:cs="Arial"/>
          <w:sz w:val="24"/>
          <w:szCs w:val="24"/>
        </w:rPr>
        <w:t>Reviewed by…………………………………………………</w:t>
      </w:r>
      <w:r w:rsidRPr="00CB4A5A">
        <w:rPr>
          <w:rFonts w:ascii="Arial" w:hAnsi="Arial" w:cs="Arial"/>
          <w:sz w:val="24"/>
          <w:szCs w:val="24"/>
        </w:rPr>
        <w:tab/>
        <w:t>Date…………………..</w:t>
      </w:r>
    </w:p>
    <w:p w14:paraId="4F1E4616" w14:textId="77777777" w:rsidR="005704EF" w:rsidRPr="005704EF" w:rsidRDefault="005704EF" w:rsidP="005704EF">
      <w:pPr>
        <w:rPr>
          <w:rFonts w:ascii="Calibri" w:hAnsi="Calibri" w:cs="Arial"/>
          <w:sz w:val="24"/>
          <w:szCs w:val="24"/>
        </w:rPr>
      </w:pPr>
    </w:p>
    <w:p w14:paraId="57738A04" w14:textId="77777777" w:rsidR="005704EF" w:rsidRDefault="005704EF" w:rsidP="005704EF">
      <w:pPr>
        <w:rPr>
          <w:rFonts w:ascii="Calibri" w:hAnsi="Calibri" w:cs="Arial"/>
          <w:sz w:val="24"/>
          <w:szCs w:val="24"/>
        </w:rPr>
      </w:pPr>
    </w:p>
    <w:sectPr w:rsidR="005704EF" w:rsidSect="0061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33E4" w14:textId="77777777" w:rsidR="00EC093C" w:rsidRDefault="00EC093C">
      <w:r>
        <w:separator/>
      </w:r>
    </w:p>
  </w:endnote>
  <w:endnote w:type="continuationSeparator" w:id="0">
    <w:p w14:paraId="194047C2" w14:textId="77777777" w:rsidR="00EC093C" w:rsidRDefault="00EC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36D8" w14:textId="77777777" w:rsidR="00E55145" w:rsidRDefault="00E55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98D2" w14:textId="77777777" w:rsidR="00E55145" w:rsidRDefault="00344B9A" w:rsidP="009D0375">
    <w:pPr>
      <w:pStyle w:val="Footer"/>
      <w:rPr>
        <w:rFonts w:ascii="Arial" w:hAnsi="Arial" w:cs="Arial"/>
        <w:b/>
        <w:bCs/>
        <w:sz w:val="16"/>
        <w:szCs w:val="16"/>
      </w:rPr>
    </w:pPr>
    <w:r w:rsidRPr="00E55145">
      <w:rPr>
        <w:rFonts w:ascii="Arial" w:hAnsi="Arial" w:cs="Arial"/>
        <w:b/>
        <w:bCs/>
        <w:sz w:val="16"/>
        <w:szCs w:val="16"/>
      </w:rPr>
      <w:t>Appendix 2 to SOP HTA-A1009-UoL Cleaning and decontamination log</w:t>
    </w:r>
  </w:p>
  <w:p w14:paraId="572F47DC" w14:textId="7C8A2875" w:rsidR="00344B9A" w:rsidRPr="00E55145" w:rsidRDefault="001653D3" w:rsidP="009D0375">
    <w:pPr>
      <w:pStyle w:val="Footer"/>
      <w:rPr>
        <w:rFonts w:ascii="Arial" w:hAnsi="Arial" w:cs="Arial"/>
        <w:b/>
        <w:bCs/>
        <w:sz w:val="16"/>
        <w:szCs w:val="16"/>
      </w:rPr>
    </w:pPr>
    <w:r w:rsidRPr="00E55145">
      <w:rPr>
        <w:rFonts w:ascii="Arial" w:hAnsi="Arial" w:cs="Arial"/>
        <w:b/>
        <w:bCs/>
        <w:sz w:val="16"/>
        <w:szCs w:val="16"/>
      </w:rPr>
      <w:t xml:space="preserve">Version </w:t>
    </w:r>
    <w:r w:rsidR="00792A07" w:rsidRPr="00E55145">
      <w:rPr>
        <w:rFonts w:ascii="Arial" w:hAnsi="Arial" w:cs="Arial"/>
        <w:b/>
        <w:bCs/>
        <w:sz w:val="16"/>
        <w:szCs w:val="16"/>
      </w:rPr>
      <w:t>2.0</w:t>
    </w:r>
    <w:r w:rsidR="00E55145">
      <w:rPr>
        <w:rFonts w:ascii="Arial" w:hAnsi="Arial" w:cs="Arial"/>
        <w:b/>
        <w:bCs/>
        <w:sz w:val="16"/>
        <w:szCs w:val="16"/>
      </w:rPr>
      <w:t xml:space="preserve"> November 2024</w:t>
    </w:r>
  </w:p>
  <w:p w14:paraId="6B1CD129" w14:textId="77777777" w:rsidR="00E55145" w:rsidRPr="00E55145" w:rsidRDefault="00E55145" w:rsidP="00E55145">
    <w:pPr>
      <w:pStyle w:val="Footer"/>
      <w:rPr>
        <w:rFonts w:ascii="Arial" w:hAnsi="Arial" w:cs="Arial"/>
        <w:b/>
        <w:bCs/>
        <w:sz w:val="16"/>
        <w:szCs w:val="16"/>
      </w:rPr>
    </w:pPr>
    <w:bookmarkStart w:id="0" w:name="_Hlk180758781"/>
    <w:bookmarkStart w:id="1" w:name="_Hlk180760184"/>
    <w:bookmarkStart w:id="2" w:name="_Hlk180760185"/>
    <w:bookmarkStart w:id="3" w:name="_Hlk180760186"/>
    <w:bookmarkStart w:id="4" w:name="_Hlk180760187"/>
    <w:bookmarkStart w:id="5" w:name="_Hlk180760482"/>
    <w:bookmarkStart w:id="6" w:name="_Hlk180760483"/>
    <w:bookmarkStart w:id="7" w:name="_Hlk180760484"/>
    <w:bookmarkStart w:id="8" w:name="_Hlk180760485"/>
    <w:r w:rsidRPr="00E55145">
      <w:rPr>
        <w:rFonts w:ascii="Arial" w:hAnsi="Arial" w:cs="Arial"/>
        <w:b/>
        <w:bCs/>
        <w:sz w:val="16"/>
        <w:szCs w:val="16"/>
      </w:rPr>
      <w:t>NB: Paper copies of this document may not be the most recent version. The definitive version is held on the RGO, HTA SOP webpages.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  <w:p w14:paraId="58C817C8" w14:textId="57216E97" w:rsidR="00551BE9" w:rsidRPr="00E55145" w:rsidRDefault="00E55145" w:rsidP="00E55145">
    <w:pPr>
      <w:pStyle w:val="Footer"/>
      <w:jc w:val="center"/>
      <w:rPr>
        <w:rFonts w:ascii="Arial" w:hAnsi="Arial" w:cs="Arial"/>
        <w:b/>
        <w:bCs/>
        <w:sz w:val="16"/>
        <w:szCs w:val="16"/>
      </w:rPr>
    </w:pPr>
    <w:sdt>
      <w:sdtPr>
        <w:rPr>
          <w:rFonts w:ascii="Arial" w:hAnsi="Arial" w:cs="Arial"/>
          <w:b/>
          <w:bCs/>
          <w:sz w:val="16"/>
          <w:szCs w:val="16"/>
        </w:rPr>
        <w:id w:val="186644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Page </w:t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653D3" w:rsidRPr="00E551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</w:t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653D3" w:rsidRPr="00E551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44B9A" w:rsidRPr="00E5514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E862" w14:textId="77777777" w:rsidR="00E55145" w:rsidRDefault="00E55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B06F" w14:textId="77777777" w:rsidR="00EC093C" w:rsidRDefault="00EC093C">
      <w:r>
        <w:separator/>
      </w:r>
    </w:p>
  </w:footnote>
  <w:footnote w:type="continuationSeparator" w:id="0">
    <w:p w14:paraId="7EFC7D40" w14:textId="77777777" w:rsidR="00EC093C" w:rsidRDefault="00EC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4041" w14:textId="77777777" w:rsidR="00E55145" w:rsidRDefault="00E55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C33A" w14:textId="1FF24751" w:rsidR="006178D0" w:rsidRDefault="009D0375">
    <w:pPr>
      <w:pStyle w:val="Header"/>
    </w:pPr>
    <w:r>
      <w:rPr>
        <w:noProof/>
      </w:rPr>
      <w:drawing>
        <wp:inline distT="0" distB="0" distL="0" distR="0" wp14:anchorId="772B78D3" wp14:editId="2323654F">
          <wp:extent cx="19050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FEC" w14:textId="77777777" w:rsidR="00E55145" w:rsidRDefault="00E55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3"/>
    <w:rsid w:val="0006790C"/>
    <w:rsid w:val="00097510"/>
    <w:rsid w:val="000D62E2"/>
    <w:rsid w:val="00141AEF"/>
    <w:rsid w:val="001653D3"/>
    <w:rsid w:val="0020346B"/>
    <w:rsid w:val="00203F00"/>
    <w:rsid w:val="00225F3F"/>
    <w:rsid w:val="003160D5"/>
    <w:rsid w:val="00344B9A"/>
    <w:rsid w:val="003D1739"/>
    <w:rsid w:val="003E216A"/>
    <w:rsid w:val="00451AEF"/>
    <w:rsid w:val="005224C1"/>
    <w:rsid w:val="00551BE9"/>
    <w:rsid w:val="005704EF"/>
    <w:rsid w:val="00585B1E"/>
    <w:rsid w:val="0058651A"/>
    <w:rsid w:val="005C760F"/>
    <w:rsid w:val="006178D0"/>
    <w:rsid w:val="00654A52"/>
    <w:rsid w:val="006A28E7"/>
    <w:rsid w:val="0073090D"/>
    <w:rsid w:val="00792A07"/>
    <w:rsid w:val="007D311F"/>
    <w:rsid w:val="0085113F"/>
    <w:rsid w:val="00892D64"/>
    <w:rsid w:val="00951D4C"/>
    <w:rsid w:val="00993442"/>
    <w:rsid w:val="009D0375"/>
    <w:rsid w:val="00A30065"/>
    <w:rsid w:val="00AD285E"/>
    <w:rsid w:val="00AF2FD2"/>
    <w:rsid w:val="00B02D8A"/>
    <w:rsid w:val="00B238CA"/>
    <w:rsid w:val="00BC3390"/>
    <w:rsid w:val="00BD298C"/>
    <w:rsid w:val="00BE08BC"/>
    <w:rsid w:val="00C747B7"/>
    <w:rsid w:val="00CA7133"/>
    <w:rsid w:val="00CB4A5A"/>
    <w:rsid w:val="00CC05CA"/>
    <w:rsid w:val="00CF42A5"/>
    <w:rsid w:val="00E55145"/>
    <w:rsid w:val="00E8179E"/>
    <w:rsid w:val="00EC093C"/>
    <w:rsid w:val="00ED4612"/>
    <w:rsid w:val="00F35923"/>
    <w:rsid w:val="00F83DCF"/>
    <w:rsid w:val="00F92165"/>
    <w:rsid w:val="00FB3BF2"/>
    <w:rsid w:val="00FC3EBE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B09615A"/>
  <w15:chartTrackingRefBased/>
  <w15:docId w15:val="{F3F9C252-467E-4336-88C8-E7556C6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3D3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59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59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D298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4B9A"/>
  </w:style>
  <w:style w:type="character" w:customStyle="1" w:styleId="Heading1Char">
    <w:name w:val="Heading 1 Char"/>
    <w:basedOn w:val="DefaultParagraphFont"/>
    <w:link w:val="Heading1"/>
    <w:rsid w:val="001653D3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1D0099-1BF1-4630-A122-C62BA2F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LOG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LOG</dc:title>
  <dc:subject/>
  <dc:creator>ONCOLOGY TRIALS UNIT</dc:creator>
  <cp:keywords/>
  <dc:description/>
  <cp:lastModifiedBy>Fitzpatrick, Claire</cp:lastModifiedBy>
  <cp:revision>3</cp:revision>
  <cp:lastPrinted>2020-02-05T14:09:00Z</cp:lastPrinted>
  <dcterms:created xsi:type="dcterms:W3CDTF">2024-10-16T10:35:00Z</dcterms:created>
  <dcterms:modified xsi:type="dcterms:W3CDTF">2024-10-29T07:35:00Z</dcterms:modified>
</cp:coreProperties>
</file>