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057D" w14:textId="384E6B3A" w:rsidR="001E399E" w:rsidRPr="001E399E" w:rsidRDefault="001E399E" w:rsidP="001E399E">
      <w:pPr>
        <w:pStyle w:val="Heading1"/>
        <w:jc w:val="center"/>
        <w:rPr>
          <w:rFonts w:ascii="Arial" w:hAnsi="Arial" w:cs="Arial"/>
          <w:b w:val="0"/>
          <w:sz w:val="32"/>
          <w:szCs w:val="32"/>
        </w:rPr>
      </w:pPr>
      <w:r w:rsidRPr="001E399E">
        <w:rPr>
          <w:rFonts w:ascii="Arial" w:hAnsi="Arial" w:cs="Arial"/>
          <w:b w:val="0"/>
          <w:sz w:val="32"/>
          <w:szCs w:val="32"/>
        </w:rPr>
        <w:t xml:space="preserve">Application to establish an </w:t>
      </w:r>
      <w:r w:rsidR="00FB017C">
        <w:rPr>
          <w:rFonts w:ascii="Arial" w:hAnsi="Arial" w:cs="Arial"/>
          <w:b w:val="0"/>
          <w:sz w:val="32"/>
          <w:szCs w:val="32"/>
        </w:rPr>
        <w:t>NHS REC-</w:t>
      </w:r>
      <w:r w:rsidRPr="001E399E">
        <w:rPr>
          <w:rFonts w:ascii="Arial" w:hAnsi="Arial" w:cs="Arial"/>
          <w:b w:val="0"/>
          <w:sz w:val="32"/>
          <w:szCs w:val="32"/>
        </w:rPr>
        <w:t>approved Research Tissue Bank (RTB) governed by the University of Leicester under the remit of their Human Tissue Authority Research Licence</w:t>
      </w:r>
      <w:r w:rsidR="00FB017C">
        <w:rPr>
          <w:rFonts w:ascii="Arial" w:hAnsi="Arial" w:cs="Arial"/>
          <w:b w:val="0"/>
          <w:sz w:val="32"/>
          <w:szCs w:val="32"/>
        </w:rPr>
        <w:t xml:space="preserve"> 12384</w:t>
      </w:r>
    </w:p>
    <w:p w14:paraId="11FE8302" w14:textId="77777777" w:rsidR="009A5AF3" w:rsidRDefault="009A5AF3" w:rsidP="00C76BEB">
      <w:pPr>
        <w:ind w:right="113"/>
        <w:jc w:val="both"/>
        <w:rPr>
          <w:rFonts w:ascii="Arial" w:eastAsiaTheme="minorEastAsia" w:hAnsi="Arial" w:cs="Arial"/>
          <w:noProof/>
          <w:sz w:val="24"/>
          <w:szCs w:val="24"/>
          <w:lang w:eastAsia="en-GB"/>
        </w:rPr>
      </w:pPr>
    </w:p>
    <w:p w14:paraId="7A12437E" w14:textId="4B9E465F" w:rsidR="00C860F3" w:rsidRPr="009564CD" w:rsidRDefault="007D4D22" w:rsidP="00C76BEB">
      <w:pPr>
        <w:ind w:right="113"/>
        <w:jc w:val="both"/>
        <w:rPr>
          <w:rFonts w:ascii="Arial" w:eastAsiaTheme="minorEastAsia" w:hAnsi="Arial" w:cs="Arial"/>
          <w:noProof/>
          <w:sz w:val="24"/>
          <w:szCs w:val="24"/>
          <w:lang w:eastAsia="en-GB"/>
        </w:rPr>
      </w:pPr>
      <w:r w:rsidRPr="009564CD">
        <w:rPr>
          <w:rFonts w:ascii="Arial" w:eastAsiaTheme="minorEastAsia" w:hAnsi="Arial" w:cs="Arial"/>
          <w:noProof/>
          <w:sz w:val="24"/>
          <w:szCs w:val="24"/>
          <w:lang w:eastAsia="en-GB"/>
        </w:rPr>
        <w:t>T</w:t>
      </w:r>
      <w:r w:rsidR="008C4FE8" w:rsidRPr="009564CD">
        <w:rPr>
          <w:rFonts w:ascii="Arial" w:eastAsiaTheme="minorEastAsia" w:hAnsi="Arial" w:cs="Arial"/>
          <w:noProof/>
          <w:sz w:val="24"/>
          <w:szCs w:val="24"/>
          <w:lang w:eastAsia="en-GB"/>
        </w:rPr>
        <w:t xml:space="preserve">his </w:t>
      </w:r>
      <w:r w:rsidR="00C860F3" w:rsidRPr="009564CD">
        <w:rPr>
          <w:rFonts w:ascii="Arial" w:eastAsiaTheme="minorEastAsia" w:hAnsi="Arial" w:cs="Arial"/>
          <w:noProof/>
          <w:sz w:val="24"/>
          <w:szCs w:val="24"/>
          <w:lang w:eastAsia="en-GB"/>
        </w:rPr>
        <w:t>application form</w:t>
      </w:r>
      <w:r w:rsidR="008C4FE8" w:rsidRPr="009564CD">
        <w:rPr>
          <w:rFonts w:ascii="Arial" w:eastAsiaTheme="minorEastAsia" w:hAnsi="Arial" w:cs="Arial"/>
          <w:noProof/>
          <w:sz w:val="24"/>
          <w:szCs w:val="24"/>
          <w:lang w:eastAsia="en-GB"/>
        </w:rPr>
        <w:t xml:space="preserve"> contains all the information needed for submitting you</w:t>
      </w:r>
      <w:r w:rsidR="006B033B" w:rsidRPr="009564CD">
        <w:rPr>
          <w:rFonts w:ascii="Arial" w:eastAsiaTheme="minorEastAsia" w:hAnsi="Arial" w:cs="Arial"/>
          <w:noProof/>
          <w:sz w:val="24"/>
          <w:szCs w:val="24"/>
          <w:lang w:eastAsia="en-GB"/>
        </w:rPr>
        <w:t>r</w:t>
      </w:r>
      <w:r w:rsidR="0036398D" w:rsidRPr="009564CD">
        <w:rPr>
          <w:rFonts w:ascii="Arial" w:eastAsiaTheme="minorEastAsia" w:hAnsi="Arial" w:cs="Arial"/>
          <w:noProof/>
          <w:sz w:val="24"/>
          <w:szCs w:val="24"/>
          <w:lang w:eastAsia="en-GB"/>
        </w:rPr>
        <w:t xml:space="preserve"> RTB</w:t>
      </w:r>
      <w:r w:rsidR="00FD319F" w:rsidRPr="009564CD">
        <w:rPr>
          <w:rFonts w:ascii="Arial" w:eastAsiaTheme="minorEastAsia" w:hAnsi="Arial" w:cs="Arial"/>
          <w:noProof/>
          <w:sz w:val="24"/>
          <w:szCs w:val="24"/>
          <w:lang w:eastAsia="en-GB"/>
        </w:rPr>
        <w:t xml:space="preserve"> for</w:t>
      </w:r>
      <w:r w:rsidR="00D271FB" w:rsidRPr="009564CD">
        <w:rPr>
          <w:rFonts w:ascii="Arial" w:eastAsiaTheme="minorEastAsia" w:hAnsi="Arial" w:cs="Arial"/>
          <w:noProof/>
          <w:sz w:val="24"/>
          <w:szCs w:val="24"/>
          <w:lang w:eastAsia="en-GB"/>
        </w:rPr>
        <w:t xml:space="preserve"> review.  In order for your application to be </w:t>
      </w:r>
      <w:r w:rsidR="008C4FE8" w:rsidRPr="009564CD">
        <w:rPr>
          <w:rFonts w:ascii="Arial" w:eastAsiaTheme="minorEastAsia" w:hAnsi="Arial" w:cs="Arial"/>
          <w:noProof/>
          <w:sz w:val="24"/>
          <w:szCs w:val="24"/>
          <w:lang w:eastAsia="en-GB"/>
        </w:rPr>
        <w:t>valid</w:t>
      </w:r>
      <w:r w:rsidR="007F4F75" w:rsidRPr="009564CD">
        <w:rPr>
          <w:rFonts w:ascii="Arial" w:eastAsiaTheme="minorEastAsia" w:hAnsi="Arial" w:cs="Arial"/>
          <w:noProof/>
          <w:sz w:val="24"/>
          <w:szCs w:val="24"/>
          <w:lang w:eastAsia="en-GB"/>
        </w:rPr>
        <w:t>,</w:t>
      </w:r>
      <w:r w:rsidR="00D271FB" w:rsidRPr="009564CD">
        <w:rPr>
          <w:rFonts w:ascii="Arial" w:eastAsiaTheme="minorEastAsia" w:hAnsi="Arial" w:cs="Arial"/>
          <w:noProof/>
          <w:sz w:val="24"/>
          <w:szCs w:val="24"/>
          <w:lang w:eastAsia="en-GB"/>
        </w:rPr>
        <w:t xml:space="preserve"> all</w:t>
      </w:r>
      <w:r w:rsidR="00FD319F" w:rsidRPr="009564CD">
        <w:rPr>
          <w:rFonts w:ascii="Arial" w:eastAsiaTheme="minorEastAsia" w:hAnsi="Arial" w:cs="Arial"/>
          <w:noProof/>
          <w:sz w:val="24"/>
          <w:szCs w:val="24"/>
          <w:lang w:eastAsia="en-GB"/>
        </w:rPr>
        <w:t xml:space="preserve"> applicable documents must be attached (apart from the HTA licence certificate)</w:t>
      </w:r>
      <w:r w:rsidR="009564CD">
        <w:rPr>
          <w:rFonts w:ascii="Arial" w:eastAsiaTheme="minorEastAsia" w:hAnsi="Arial" w:cs="Arial"/>
          <w:noProof/>
          <w:sz w:val="24"/>
          <w:szCs w:val="24"/>
          <w:lang w:eastAsia="en-GB"/>
        </w:rPr>
        <w:t>.</w:t>
      </w:r>
      <w:r w:rsidR="00FF3960" w:rsidRPr="009564CD">
        <w:rPr>
          <w:rFonts w:ascii="Arial" w:eastAsiaTheme="minorEastAsia" w:hAnsi="Arial" w:cs="Arial"/>
          <w:noProof/>
          <w:sz w:val="24"/>
          <w:szCs w:val="24"/>
          <w:lang w:eastAsia="en-GB"/>
        </w:rPr>
        <w:t xml:space="preserve"> </w:t>
      </w:r>
      <w:r w:rsidR="00D271FB" w:rsidRPr="009564CD">
        <w:rPr>
          <w:rFonts w:ascii="Arial" w:eastAsiaTheme="minorEastAsia" w:hAnsi="Arial" w:cs="Arial"/>
          <w:noProof/>
          <w:sz w:val="24"/>
          <w:szCs w:val="24"/>
          <w:lang w:eastAsia="en-GB"/>
        </w:rPr>
        <w:t>Please follow the</w:t>
      </w:r>
      <w:r w:rsidR="008C4FE8" w:rsidRPr="009564CD">
        <w:rPr>
          <w:rFonts w:ascii="Arial" w:eastAsiaTheme="minorEastAsia" w:hAnsi="Arial" w:cs="Arial"/>
          <w:noProof/>
          <w:sz w:val="24"/>
          <w:szCs w:val="24"/>
          <w:lang w:eastAsia="en-GB"/>
        </w:rPr>
        <w:t xml:space="preserve"> </w:t>
      </w:r>
      <w:r w:rsidR="00D271FB" w:rsidRPr="009564CD">
        <w:rPr>
          <w:rFonts w:ascii="Arial" w:eastAsiaTheme="minorEastAsia" w:hAnsi="Arial" w:cs="Arial"/>
          <w:noProof/>
          <w:sz w:val="24"/>
          <w:szCs w:val="24"/>
          <w:lang w:eastAsia="en-GB"/>
        </w:rPr>
        <w:t xml:space="preserve">guidance </w:t>
      </w:r>
      <w:r w:rsidR="008C4FE8" w:rsidRPr="009564CD">
        <w:rPr>
          <w:rFonts w:ascii="Arial" w:eastAsiaTheme="minorEastAsia" w:hAnsi="Arial" w:cs="Arial"/>
          <w:noProof/>
          <w:sz w:val="24"/>
          <w:szCs w:val="24"/>
          <w:lang w:eastAsia="en-GB"/>
        </w:rPr>
        <w:t>below</w:t>
      </w:r>
      <w:r w:rsidR="00E2770F" w:rsidRPr="009564CD">
        <w:rPr>
          <w:rFonts w:ascii="Arial" w:eastAsiaTheme="minorEastAsia" w:hAnsi="Arial" w:cs="Arial"/>
          <w:noProof/>
          <w:sz w:val="24"/>
          <w:szCs w:val="24"/>
          <w:lang w:eastAsia="en-GB"/>
        </w:rPr>
        <w:t>. Example templates can be provided on request.</w:t>
      </w:r>
      <w:r w:rsidR="00C860F3" w:rsidRPr="009564CD">
        <w:rPr>
          <w:rFonts w:ascii="Arial" w:eastAsiaTheme="minorEastAsia" w:hAnsi="Arial" w:cs="Arial"/>
          <w:noProof/>
          <w:sz w:val="24"/>
          <w:szCs w:val="24"/>
          <w:lang w:eastAsia="en-GB"/>
        </w:rPr>
        <w:t xml:space="preserve"> </w:t>
      </w:r>
      <w:r w:rsidR="00E2770F" w:rsidRPr="009564CD">
        <w:rPr>
          <w:rFonts w:ascii="Arial" w:eastAsiaTheme="minorEastAsia" w:hAnsi="Arial" w:cs="Arial"/>
          <w:noProof/>
          <w:sz w:val="24"/>
          <w:szCs w:val="24"/>
          <w:lang w:eastAsia="en-GB"/>
        </w:rPr>
        <w:t>It is</w:t>
      </w:r>
      <w:r w:rsidR="00127193">
        <w:rPr>
          <w:rFonts w:ascii="Arial" w:eastAsiaTheme="minorEastAsia" w:hAnsi="Arial" w:cs="Arial"/>
          <w:noProof/>
          <w:sz w:val="24"/>
          <w:szCs w:val="24"/>
          <w:lang w:eastAsia="en-GB"/>
        </w:rPr>
        <w:t xml:space="preserve"> </w:t>
      </w:r>
      <w:r w:rsidR="00E2770F" w:rsidRPr="009564CD">
        <w:rPr>
          <w:rFonts w:ascii="Arial" w:eastAsiaTheme="minorEastAsia" w:hAnsi="Arial" w:cs="Arial"/>
          <w:noProof/>
          <w:sz w:val="24"/>
          <w:szCs w:val="24"/>
          <w:lang w:eastAsia="en-GB"/>
        </w:rPr>
        <w:t>advisable to contact the HTA Monitor to discuss your RTB requirements in the first instance.</w:t>
      </w:r>
    </w:p>
    <w:p w14:paraId="0252F161" w14:textId="109F2A9E" w:rsidR="00D271FB" w:rsidRPr="009564CD" w:rsidRDefault="00CA34B8" w:rsidP="00C76BEB">
      <w:pPr>
        <w:ind w:right="113"/>
        <w:jc w:val="both"/>
        <w:rPr>
          <w:rFonts w:ascii="Arial" w:eastAsiaTheme="minorEastAsia" w:hAnsi="Arial" w:cs="Arial"/>
          <w:noProof/>
          <w:sz w:val="24"/>
          <w:szCs w:val="24"/>
          <w:lang w:eastAsia="en-GB"/>
        </w:rPr>
      </w:pPr>
      <w:r w:rsidRPr="009564CD">
        <w:rPr>
          <w:rFonts w:ascii="Arial" w:eastAsiaTheme="minorEastAsia" w:hAnsi="Arial" w:cs="Arial"/>
          <w:noProof/>
          <w:sz w:val="24"/>
          <w:szCs w:val="24"/>
          <w:lang w:eastAsia="en-GB"/>
        </w:rPr>
        <w:t xml:space="preserve">Once all </w:t>
      </w:r>
      <w:r w:rsidR="00C860F3" w:rsidRPr="009564CD">
        <w:rPr>
          <w:rFonts w:ascii="Arial" w:eastAsiaTheme="minorEastAsia" w:hAnsi="Arial" w:cs="Arial"/>
          <w:noProof/>
          <w:sz w:val="24"/>
          <w:szCs w:val="24"/>
          <w:lang w:eastAsia="en-GB"/>
        </w:rPr>
        <w:t xml:space="preserve">your </w:t>
      </w:r>
      <w:r w:rsidRPr="009564CD">
        <w:rPr>
          <w:rFonts w:ascii="Arial" w:eastAsiaTheme="minorEastAsia" w:hAnsi="Arial" w:cs="Arial"/>
          <w:noProof/>
          <w:sz w:val="24"/>
          <w:szCs w:val="24"/>
          <w:lang w:eastAsia="en-GB"/>
        </w:rPr>
        <w:t>documents are ready for</w:t>
      </w:r>
      <w:r w:rsidR="00D271FB" w:rsidRPr="009564CD">
        <w:rPr>
          <w:rFonts w:ascii="Arial" w:eastAsiaTheme="minorEastAsia" w:hAnsi="Arial" w:cs="Arial"/>
          <w:noProof/>
          <w:sz w:val="24"/>
          <w:szCs w:val="24"/>
          <w:lang w:eastAsia="en-GB"/>
        </w:rPr>
        <w:t xml:space="preserve"> submi</w:t>
      </w:r>
      <w:r w:rsidR="008C4FE8" w:rsidRPr="009564CD">
        <w:rPr>
          <w:rFonts w:ascii="Arial" w:eastAsiaTheme="minorEastAsia" w:hAnsi="Arial" w:cs="Arial"/>
          <w:noProof/>
          <w:sz w:val="24"/>
          <w:szCs w:val="24"/>
          <w:lang w:eastAsia="en-GB"/>
        </w:rPr>
        <w:t xml:space="preserve">ssion please email </w:t>
      </w:r>
      <w:hyperlink r:id="rId8" w:history="1">
        <w:r w:rsidR="0036398D" w:rsidRPr="009564CD">
          <w:rPr>
            <w:rStyle w:val="Hyperlink"/>
            <w:rFonts w:ascii="Arial" w:eastAsiaTheme="minorEastAsia" w:hAnsi="Arial" w:cs="Arial"/>
            <w:noProof/>
            <w:sz w:val="24"/>
            <w:szCs w:val="24"/>
            <w:lang w:eastAsia="en-GB"/>
          </w:rPr>
          <w:t>HTAenquiries@le.ac.uk</w:t>
        </w:r>
      </w:hyperlink>
      <w:r w:rsidR="00C860F3" w:rsidRPr="009564CD">
        <w:rPr>
          <w:rFonts w:ascii="Arial" w:eastAsiaTheme="minorEastAsia" w:hAnsi="Arial" w:cs="Arial"/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2712"/>
        <w:gridCol w:w="6472"/>
        <w:gridCol w:w="1164"/>
      </w:tblGrid>
      <w:tr w:rsidR="00C860F3" w:rsidRPr="009564CD" w14:paraId="0F76712A" w14:textId="77777777" w:rsidTr="001026C2">
        <w:trPr>
          <w:trHeight w:val="567"/>
        </w:trPr>
        <w:tc>
          <w:tcPr>
            <w:tcW w:w="2718" w:type="dxa"/>
            <w:shd w:val="clear" w:color="auto" w:fill="D9D9D9" w:themeFill="background1" w:themeFillShade="D9"/>
            <w:vAlign w:val="center"/>
          </w:tcPr>
          <w:p w14:paraId="5AE4DB77" w14:textId="771D50A3" w:rsidR="00C860F3" w:rsidRPr="009564CD" w:rsidRDefault="009564CD" w:rsidP="001026C2">
            <w:pPr>
              <w:pStyle w:val="Heading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RTB</w:t>
            </w:r>
            <w:proofErr w:type="spellEnd"/>
            <w:r w:rsidR="007D4D22" w:rsidRPr="009564CD">
              <w:rPr>
                <w:rFonts w:ascii="Arial" w:hAnsi="Arial" w:cs="Arial"/>
              </w:rPr>
              <w:t xml:space="preserve"> Reference (if known):</w:t>
            </w:r>
          </w:p>
        </w:tc>
        <w:tc>
          <w:tcPr>
            <w:tcW w:w="7630" w:type="dxa"/>
            <w:gridSpan w:val="2"/>
            <w:vAlign w:val="center"/>
          </w:tcPr>
          <w:p w14:paraId="400EB65A" w14:textId="1254A788" w:rsidR="00C860F3" w:rsidRPr="009564CD" w:rsidRDefault="00C860F3" w:rsidP="001026C2">
            <w:pPr>
              <w:pStyle w:val="Heading2"/>
              <w:outlineLvl w:val="1"/>
              <w:rPr>
                <w:rFonts w:ascii="Arial" w:hAnsi="Arial" w:cs="Arial"/>
                <w:b/>
                <w:i/>
              </w:rPr>
            </w:pPr>
          </w:p>
        </w:tc>
      </w:tr>
      <w:tr w:rsidR="00E96C18" w:rsidRPr="009564CD" w14:paraId="6C46B5F0" w14:textId="77777777" w:rsidTr="001026C2">
        <w:trPr>
          <w:trHeight w:val="567"/>
        </w:trPr>
        <w:tc>
          <w:tcPr>
            <w:tcW w:w="2718" w:type="dxa"/>
            <w:shd w:val="clear" w:color="auto" w:fill="D9D9D9" w:themeFill="background1" w:themeFillShade="D9"/>
            <w:vAlign w:val="center"/>
          </w:tcPr>
          <w:p w14:paraId="2AB5945D" w14:textId="45916D5D" w:rsidR="00E96C18" w:rsidRPr="009564CD" w:rsidRDefault="0036398D" w:rsidP="001026C2">
            <w:pPr>
              <w:pStyle w:val="Heading2"/>
              <w:outlineLvl w:val="1"/>
              <w:rPr>
                <w:rFonts w:ascii="Arial" w:hAnsi="Arial" w:cs="Arial"/>
              </w:rPr>
            </w:pPr>
            <w:proofErr w:type="spellStart"/>
            <w:r w:rsidRPr="009564CD">
              <w:rPr>
                <w:rFonts w:ascii="Arial" w:hAnsi="Arial" w:cs="Arial"/>
              </w:rPr>
              <w:t>RTB</w:t>
            </w:r>
            <w:proofErr w:type="spellEnd"/>
            <w:r w:rsidR="00E96C18" w:rsidRPr="009564CD">
              <w:rPr>
                <w:rFonts w:ascii="Arial" w:hAnsi="Arial" w:cs="Arial"/>
              </w:rPr>
              <w:t xml:space="preserve"> Title</w:t>
            </w:r>
            <w:r w:rsidR="007D4D22" w:rsidRPr="009564CD">
              <w:rPr>
                <w:rFonts w:ascii="Arial" w:hAnsi="Arial" w:cs="Arial"/>
              </w:rPr>
              <w:t>:</w:t>
            </w:r>
          </w:p>
        </w:tc>
        <w:tc>
          <w:tcPr>
            <w:tcW w:w="7630" w:type="dxa"/>
            <w:gridSpan w:val="2"/>
            <w:vAlign w:val="center"/>
          </w:tcPr>
          <w:p w14:paraId="13097128" w14:textId="77777777" w:rsidR="00E96C18" w:rsidRPr="009564CD" w:rsidRDefault="00E96C18" w:rsidP="001026C2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CC" w:rsidRPr="009564CD" w14:paraId="5A738B72" w14:textId="77777777" w:rsidTr="001026C2">
        <w:trPr>
          <w:trHeight w:val="567"/>
        </w:trPr>
        <w:tc>
          <w:tcPr>
            <w:tcW w:w="2718" w:type="dxa"/>
            <w:shd w:val="clear" w:color="auto" w:fill="D9D9D9" w:themeFill="background1" w:themeFillShade="D9"/>
            <w:vAlign w:val="center"/>
          </w:tcPr>
          <w:p w14:paraId="019AF2C1" w14:textId="3AAB84D6" w:rsidR="006750CC" w:rsidRPr="009564CD" w:rsidRDefault="0036398D" w:rsidP="001026C2">
            <w:pPr>
              <w:pStyle w:val="Heading2"/>
              <w:outlineLvl w:val="1"/>
              <w:rPr>
                <w:rFonts w:ascii="Arial" w:hAnsi="Arial" w:cs="Arial"/>
              </w:rPr>
            </w:pPr>
            <w:proofErr w:type="spellStart"/>
            <w:r w:rsidRPr="009564CD">
              <w:rPr>
                <w:rFonts w:ascii="Arial" w:hAnsi="Arial" w:cs="Arial"/>
              </w:rPr>
              <w:t>RTB</w:t>
            </w:r>
            <w:proofErr w:type="spellEnd"/>
            <w:r w:rsidRPr="009564CD">
              <w:rPr>
                <w:rFonts w:ascii="Arial" w:hAnsi="Arial" w:cs="Arial"/>
              </w:rPr>
              <w:t xml:space="preserve"> Manager</w:t>
            </w:r>
            <w:r w:rsidR="007D4D22" w:rsidRPr="009564CD">
              <w:rPr>
                <w:rFonts w:ascii="Arial" w:hAnsi="Arial" w:cs="Arial"/>
              </w:rPr>
              <w:t>:</w:t>
            </w:r>
          </w:p>
        </w:tc>
        <w:tc>
          <w:tcPr>
            <w:tcW w:w="7630" w:type="dxa"/>
            <w:gridSpan w:val="2"/>
            <w:vAlign w:val="center"/>
          </w:tcPr>
          <w:p w14:paraId="6C2F4C94" w14:textId="77777777" w:rsidR="006750CC" w:rsidRPr="009564CD" w:rsidRDefault="006750CC" w:rsidP="001026C2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  <w:p w14:paraId="6BB5CB4D" w14:textId="77777777" w:rsidR="00C860F3" w:rsidRPr="009564CD" w:rsidRDefault="00C860F3" w:rsidP="001026C2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  <w:p w14:paraId="305F7E0D" w14:textId="24732D93" w:rsidR="006750CC" w:rsidRPr="009564CD" w:rsidRDefault="006750CC" w:rsidP="001026C2">
            <w:pPr>
              <w:pStyle w:val="Head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6750CC" w:rsidRPr="009564CD" w14:paraId="5787C34D" w14:textId="77777777" w:rsidTr="001026C2">
        <w:trPr>
          <w:trHeight w:val="567"/>
        </w:trPr>
        <w:tc>
          <w:tcPr>
            <w:tcW w:w="2718" w:type="dxa"/>
            <w:shd w:val="clear" w:color="auto" w:fill="D9D9D9" w:themeFill="background1" w:themeFillShade="D9"/>
            <w:vAlign w:val="center"/>
          </w:tcPr>
          <w:p w14:paraId="1DB967C6" w14:textId="304A6D16" w:rsidR="006750CC" w:rsidRPr="009564CD" w:rsidRDefault="0036398D" w:rsidP="001026C2">
            <w:pPr>
              <w:pStyle w:val="Heading2"/>
              <w:outlineLvl w:val="1"/>
              <w:rPr>
                <w:rFonts w:ascii="Arial" w:hAnsi="Arial" w:cs="Arial"/>
              </w:rPr>
            </w:pPr>
            <w:r w:rsidRPr="009564CD">
              <w:rPr>
                <w:rFonts w:ascii="Arial" w:hAnsi="Arial" w:cs="Arial"/>
              </w:rPr>
              <w:t>RTB</w:t>
            </w:r>
            <w:r w:rsidR="006750CC" w:rsidRPr="009564CD">
              <w:rPr>
                <w:rFonts w:ascii="Arial" w:hAnsi="Arial" w:cs="Arial"/>
              </w:rPr>
              <w:t xml:space="preserve"> Contact</w:t>
            </w:r>
            <w:r w:rsidR="007D4D22" w:rsidRPr="009564CD">
              <w:rPr>
                <w:rFonts w:ascii="Arial" w:hAnsi="Arial" w:cs="Arial"/>
              </w:rPr>
              <w:t>:</w:t>
            </w:r>
            <w:r w:rsidR="006750CC" w:rsidRPr="009564C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30" w:type="dxa"/>
            <w:gridSpan w:val="2"/>
            <w:vAlign w:val="center"/>
          </w:tcPr>
          <w:p w14:paraId="6CCEE082" w14:textId="77777777" w:rsidR="006750CC" w:rsidRPr="009564CD" w:rsidRDefault="006750CC" w:rsidP="001026C2">
            <w:pPr>
              <w:tabs>
                <w:tab w:val="left" w:pos="1541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CC" w:rsidRPr="009564CD" w14:paraId="614520E3" w14:textId="77777777" w:rsidTr="009564CD">
        <w:tc>
          <w:tcPr>
            <w:tcW w:w="2718" w:type="dxa"/>
            <w:shd w:val="clear" w:color="auto" w:fill="D9D9D9" w:themeFill="background1" w:themeFillShade="D9"/>
          </w:tcPr>
          <w:p w14:paraId="0E5C465B" w14:textId="3C5D4C27" w:rsidR="006750CC" w:rsidRPr="009564CD" w:rsidRDefault="00273167" w:rsidP="0081561B">
            <w:pPr>
              <w:pStyle w:val="Heading2"/>
              <w:outlineLvl w:val="1"/>
              <w:rPr>
                <w:rFonts w:ascii="Arial" w:hAnsi="Arial" w:cs="Arial"/>
              </w:rPr>
            </w:pPr>
            <w:r w:rsidRPr="009564CD">
              <w:rPr>
                <w:rFonts w:ascii="Arial" w:hAnsi="Arial" w:cs="Arial"/>
              </w:rPr>
              <w:t>RTB</w:t>
            </w:r>
            <w:r w:rsidR="006750CC" w:rsidRPr="009564CD">
              <w:rPr>
                <w:rFonts w:ascii="Arial" w:hAnsi="Arial" w:cs="Arial"/>
              </w:rPr>
              <w:t xml:space="preserve"> Application Documents Required</w:t>
            </w:r>
          </w:p>
        </w:tc>
        <w:tc>
          <w:tcPr>
            <w:tcW w:w="6497" w:type="dxa"/>
            <w:shd w:val="clear" w:color="auto" w:fill="D9D9D9" w:themeFill="background1" w:themeFillShade="D9"/>
          </w:tcPr>
          <w:p w14:paraId="0503BB52" w14:textId="77777777" w:rsidR="006750CC" w:rsidRPr="009564CD" w:rsidRDefault="006750CC" w:rsidP="0081561B">
            <w:pPr>
              <w:pStyle w:val="Heading2"/>
              <w:outlineLvl w:val="1"/>
              <w:rPr>
                <w:rFonts w:ascii="Arial" w:hAnsi="Arial" w:cs="Arial"/>
              </w:rPr>
            </w:pPr>
            <w:r w:rsidRPr="009564CD">
              <w:rPr>
                <w:rFonts w:ascii="Arial" w:hAnsi="Arial" w:cs="Arial"/>
              </w:rPr>
              <w:t>Guidance/Templates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7B35FD58" w14:textId="77777777" w:rsidR="006750CC" w:rsidRPr="009564CD" w:rsidRDefault="006750CC" w:rsidP="0081561B">
            <w:pPr>
              <w:pStyle w:val="Heading2"/>
              <w:outlineLvl w:val="1"/>
              <w:rPr>
                <w:rFonts w:ascii="Arial" w:hAnsi="Arial" w:cs="Arial"/>
              </w:rPr>
            </w:pPr>
            <w:r w:rsidRPr="009564CD">
              <w:rPr>
                <w:rFonts w:ascii="Arial" w:hAnsi="Arial" w:cs="Arial"/>
              </w:rPr>
              <w:t>Attached</w:t>
            </w:r>
          </w:p>
        </w:tc>
      </w:tr>
      <w:tr w:rsidR="006750CC" w:rsidRPr="009564CD" w14:paraId="0A081345" w14:textId="77777777" w:rsidTr="001026C2">
        <w:trPr>
          <w:trHeight w:val="567"/>
        </w:trPr>
        <w:tc>
          <w:tcPr>
            <w:tcW w:w="2718" w:type="dxa"/>
            <w:shd w:val="clear" w:color="auto" w:fill="D9D9D9" w:themeFill="background1" w:themeFillShade="D9"/>
            <w:vAlign w:val="center"/>
          </w:tcPr>
          <w:p w14:paraId="3AD926E7" w14:textId="6AAB6BFC" w:rsidR="008109DB" w:rsidRPr="009564CD" w:rsidRDefault="008109DB" w:rsidP="001026C2">
            <w:pPr>
              <w:tabs>
                <w:tab w:val="left" w:pos="15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4CD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Draft </w:t>
            </w:r>
            <w:r w:rsidR="00FD319F" w:rsidRPr="009564CD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>RTB IRAS Documents</w:t>
            </w:r>
          </w:p>
        </w:tc>
        <w:tc>
          <w:tcPr>
            <w:tcW w:w="6497" w:type="dxa"/>
            <w:vAlign w:val="center"/>
          </w:tcPr>
          <w:p w14:paraId="63ADD708" w14:textId="7EFCFD9D" w:rsidR="00075958" w:rsidRPr="009564CD" w:rsidRDefault="00C860F3" w:rsidP="001026C2">
            <w:pPr>
              <w:tabs>
                <w:tab w:val="left" w:pos="1541"/>
              </w:tabs>
              <w:spacing w:after="0" w:line="240" w:lineRule="auto"/>
              <w:rPr>
                <w:rFonts w:ascii="Arial" w:hAnsi="Arial" w:cs="Arial"/>
                <w:i/>
                <w:color w:val="0000FF"/>
                <w:sz w:val="24"/>
                <w:szCs w:val="24"/>
                <w:u w:val="single"/>
              </w:rPr>
            </w:pPr>
            <w:r w:rsidRPr="009564CD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Draft your application using </w:t>
            </w:r>
            <w:r w:rsidR="00FD319F" w:rsidRPr="009564CD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>IRAS</w:t>
            </w:r>
            <w:r w:rsidR="001026C2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 </w:t>
            </w:r>
            <w:r w:rsidRPr="009564CD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>please send the</w:t>
            </w:r>
            <w:r w:rsidR="001026C2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 draft</w:t>
            </w:r>
            <w:r w:rsidRPr="009564CD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 PDF </w:t>
            </w:r>
            <w:r w:rsidR="00FD319F" w:rsidRPr="009564CD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>with your RTB</w:t>
            </w:r>
            <w:r w:rsidR="007D4D22" w:rsidRPr="009564CD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 Application Form</w:t>
            </w:r>
          </w:p>
        </w:tc>
        <w:tc>
          <w:tcPr>
            <w:tcW w:w="1133" w:type="dxa"/>
            <w:vAlign w:val="center"/>
          </w:tcPr>
          <w:p w14:paraId="1F1F2CD8" w14:textId="6941FBB7" w:rsidR="006750CC" w:rsidRPr="009564CD" w:rsidRDefault="006750CC" w:rsidP="001026C2">
            <w:pPr>
              <w:tabs>
                <w:tab w:val="left" w:pos="15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CC" w:rsidRPr="009564CD" w14:paraId="4C5FCA77" w14:textId="77777777" w:rsidTr="001026C2">
        <w:trPr>
          <w:trHeight w:val="567"/>
        </w:trPr>
        <w:tc>
          <w:tcPr>
            <w:tcW w:w="2718" w:type="dxa"/>
            <w:shd w:val="clear" w:color="auto" w:fill="D9D9D9" w:themeFill="background1" w:themeFillShade="D9"/>
            <w:vAlign w:val="center"/>
          </w:tcPr>
          <w:p w14:paraId="72D7E567" w14:textId="166DC5B7" w:rsidR="006750CC" w:rsidRPr="009564CD" w:rsidRDefault="00FD319F" w:rsidP="001026C2">
            <w:pPr>
              <w:pStyle w:val="Heading2"/>
              <w:outlineLvl w:val="1"/>
              <w:rPr>
                <w:rFonts w:ascii="Arial" w:hAnsi="Arial" w:cs="Arial"/>
              </w:rPr>
            </w:pPr>
            <w:r w:rsidRPr="009564CD">
              <w:rPr>
                <w:rFonts w:ascii="Arial" w:hAnsi="Arial" w:cs="Arial"/>
              </w:rPr>
              <w:t xml:space="preserve">Short CV of RTB manager </w:t>
            </w:r>
            <w:r w:rsidR="006750CC" w:rsidRPr="009564CD">
              <w:rPr>
                <w:rFonts w:ascii="Arial" w:hAnsi="Arial" w:cs="Arial"/>
              </w:rPr>
              <w:t xml:space="preserve">signed and dated CV  </w:t>
            </w:r>
          </w:p>
        </w:tc>
        <w:tc>
          <w:tcPr>
            <w:tcW w:w="6497" w:type="dxa"/>
            <w:vAlign w:val="center"/>
          </w:tcPr>
          <w:p w14:paraId="5F88881E" w14:textId="37AF7E1D" w:rsidR="008109DB" w:rsidRPr="009564CD" w:rsidRDefault="008109DB" w:rsidP="001026C2">
            <w:pPr>
              <w:tabs>
                <w:tab w:val="left" w:pos="1541"/>
              </w:tabs>
              <w:spacing w:after="0" w:line="240" w:lineRule="auto"/>
              <w:rPr>
                <w:rFonts w:ascii="Arial" w:hAnsi="Arial" w:cs="Arial"/>
                <w:i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vAlign w:val="center"/>
          </w:tcPr>
          <w:p w14:paraId="13DACFBA" w14:textId="2C51536B" w:rsidR="006750CC" w:rsidRPr="009564CD" w:rsidRDefault="006750CC" w:rsidP="001026C2">
            <w:pPr>
              <w:tabs>
                <w:tab w:val="left" w:pos="15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19F" w:rsidRPr="009564CD" w14:paraId="3F336977" w14:textId="77777777" w:rsidTr="001026C2">
        <w:trPr>
          <w:trHeight w:val="567"/>
        </w:trPr>
        <w:tc>
          <w:tcPr>
            <w:tcW w:w="2718" w:type="dxa"/>
            <w:shd w:val="clear" w:color="auto" w:fill="D9D9D9" w:themeFill="background1" w:themeFillShade="D9"/>
            <w:vAlign w:val="center"/>
          </w:tcPr>
          <w:p w14:paraId="11E72467" w14:textId="57979907" w:rsidR="00FD319F" w:rsidRPr="009564CD" w:rsidRDefault="00FD319F" w:rsidP="001026C2">
            <w:pPr>
              <w:pStyle w:val="Heading2"/>
              <w:outlineLvl w:val="1"/>
              <w:rPr>
                <w:rFonts w:ascii="Arial" w:hAnsi="Arial" w:cs="Arial"/>
              </w:rPr>
            </w:pPr>
            <w:r w:rsidRPr="009564CD">
              <w:rPr>
                <w:rFonts w:ascii="Arial" w:hAnsi="Arial" w:cs="Arial"/>
              </w:rPr>
              <w:t>Protocol</w:t>
            </w:r>
          </w:p>
        </w:tc>
        <w:tc>
          <w:tcPr>
            <w:tcW w:w="6497" w:type="dxa"/>
            <w:vAlign w:val="center"/>
          </w:tcPr>
          <w:p w14:paraId="353FF5CC" w14:textId="6C712119" w:rsidR="00FD319F" w:rsidRPr="009564CD" w:rsidRDefault="00FD319F" w:rsidP="001026C2">
            <w:pPr>
              <w:tabs>
                <w:tab w:val="left" w:pos="15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4CD">
              <w:rPr>
                <w:rFonts w:ascii="Arial" w:hAnsi="Arial" w:cs="Arial"/>
                <w:sz w:val="24"/>
                <w:szCs w:val="24"/>
              </w:rPr>
              <w:t>Protocol outlining the management of the RTB.</w:t>
            </w:r>
          </w:p>
        </w:tc>
        <w:tc>
          <w:tcPr>
            <w:tcW w:w="1133" w:type="dxa"/>
            <w:vAlign w:val="center"/>
          </w:tcPr>
          <w:p w14:paraId="71C57556" w14:textId="5E075F76" w:rsidR="00FD319F" w:rsidRPr="009564CD" w:rsidRDefault="00FD319F" w:rsidP="001026C2">
            <w:pPr>
              <w:tabs>
                <w:tab w:val="left" w:pos="15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0CC" w:rsidRPr="009564CD" w14:paraId="0AE88E5B" w14:textId="77777777" w:rsidTr="001026C2">
        <w:trPr>
          <w:trHeight w:val="567"/>
        </w:trPr>
        <w:tc>
          <w:tcPr>
            <w:tcW w:w="2718" w:type="dxa"/>
            <w:shd w:val="clear" w:color="auto" w:fill="D9D9D9" w:themeFill="background1" w:themeFillShade="D9"/>
            <w:vAlign w:val="center"/>
          </w:tcPr>
          <w:p w14:paraId="7E6D2565" w14:textId="75CDF7AD" w:rsidR="006750CC" w:rsidRPr="009564CD" w:rsidRDefault="00FD319F" w:rsidP="001026C2">
            <w:pPr>
              <w:pStyle w:val="Heading2"/>
              <w:outlineLvl w:val="1"/>
              <w:rPr>
                <w:rFonts w:ascii="Arial" w:hAnsi="Arial" w:cs="Arial"/>
              </w:rPr>
            </w:pPr>
            <w:r w:rsidRPr="009564CD">
              <w:rPr>
                <w:rFonts w:ascii="Arial" w:hAnsi="Arial" w:cs="Arial"/>
              </w:rPr>
              <w:t xml:space="preserve">Participant Information Sheet </w:t>
            </w:r>
            <w:r w:rsidR="009564CD" w:rsidRPr="009564CD">
              <w:rPr>
                <w:rFonts w:ascii="Arial" w:hAnsi="Arial" w:cs="Arial"/>
              </w:rPr>
              <w:t>/ Consent</w:t>
            </w:r>
            <w:r w:rsidRPr="009564CD">
              <w:rPr>
                <w:rFonts w:ascii="Arial" w:hAnsi="Arial" w:cs="Arial"/>
              </w:rPr>
              <w:t xml:space="preserve"> forms (If applicable)</w:t>
            </w:r>
          </w:p>
        </w:tc>
        <w:tc>
          <w:tcPr>
            <w:tcW w:w="6497" w:type="dxa"/>
            <w:vAlign w:val="center"/>
          </w:tcPr>
          <w:p w14:paraId="13FAEF6D" w14:textId="255DB5EF" w:rsidR="006750CC" w:rsidRPr="009564CD" w:rsidRDefault="006750CC" w:rsidP="001026C2">
            <w:pPr>
              <w:tabs>
                <w:tab w:val="left" w:pos="1541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1CBFF361" w14:textId="1CFE0488" w:rsidR="006750CC" w:rsidRPr="009564CD" w:rsidRDefault="006750CC" w:rsidP="001026C2">
            <w:pPr>
              <w:tabs>
                <w:tab w:val="left" w:pos="15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19F" w:rsidRPr="009564CD" w14:paraId="68D2707C" w14:textId="77777777" w:rsidTr="001026C2">
        <w:trPr>
          <w:trHeight w:val="567"/>
        </w:trPr>
        <w:tc>
          <w:tcPr>
            <w:tcW w:w="2718" w:type="dxa"/>
            <w:shd w:val="clear" w:color="auto" w:fill="D9D9D9" w:themeFill="background1" w:themeFillShade="D9"/>
            <w:vAlign w:val="center"/>
          </w:tcPr>
          <w:p w14:paraId="2FBDCD16" w14:textId="16DD9563" w:rsidR="00FD319F" w:rsidRPr="009564CD" w:rsidRDefault="00FD319F" w:rsidP="001026C2">
            <w:pPr>
              <w:pStyle w:val="Heading2"/>
              <w:outlineLvl w:val="1"/>
              <w:rPr>
                <w:rFonts w:ascii="Arial" w:hAnsi="Arial" w:cs="Arial"/>
              </w:rPr>
            </w:pPr>
            <w:r w:rsidRPr="009564CD">
              <w:rPr>
                <w:rFonts w:ascii="Arial" w:hAnsi="Arial" w:cs="Arial"/>
              </w:rPr>
              <w:t>Advertisement of RTB (If applicable)</w:t>
            </w:r>
          </w:p>
        </w:tc>
        <w:tc>
          <w:tcPr>
            <w:tcW w:w="6497" w:type="dxa"/>
            <w:vAlign w:val="center"/>
          </w:tcPr>
          <w:p w14:paraId="1F71A0A2" w14:textId="77777777" w:rsidR="00FD319F" w:rsidRPr="009564CD" w:rsidRDefault="00FD319F" w:rsidP="001026C2">
            <w:pPr>
              <w:tabs>
                <w:tab w:val="left" w:pos="1541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652C1FF2" w14:textId="77777777" w:rsidR="00FD319F" w:rsidRPr="009564CD" w:rsidRDefault="00FD319F" w:rsidP="001026C2">
            <w:pPr>
              <w:tabs>
                <w:tab w:val="left" w:pos="15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19F" w:rsidRPr="009564CD" w14:paraId="09CBE8D9" w14:textId="77777777" w:rsidTr="001026C2">
        <w:trPr>
          <w:trHeight w:val="567"/>
        </w:trPr>
        <w:tc>
          <w:tcPr>
            <w:tcW w:w="2718" w:type="dxa"/>
            <w:shd w:val="clear" w:color="auto" w:fill="D9D9D9" w:themeFill="background1" w:themeFillShade="D9"/>
            <w:vAlign w:val="center"/>
          </w:tcPr>
          <w:p w14:paraId="5AC3D9F5" w14:textId="7444ABBB" w:rsidR="00FD319F" w:rsidRPr="009564CD" w:rsidRDefault="00FD319F" w:rsidP="001026C2">
            <w:pPr>
              <w:pStyle w:val="Heading2"/>
              <w:outlineLvl w:val="1"/>
              <w:rPr>
                <w:rFonts w:ascii="Arial" w:hAnsi="Arial" w:cs="Arial"/>
              </w:rPr>
            </w:pPr>
            <w:r w:rsidRPr="009564CD">
              <w:rPr>
                <w:rFonts w:ascii="Arial" w:hAnsi="Arial" w:cs="Arial"/>
              </w:rPr>
              <w:t>HTA Licence certificate</w:t>
            </w:r>
          </w:p>
        </w:tc>
        <w:tc>
          <w:tcPr>
            <w:tcW w:w="6497" w:type="dxa"/>
            <w:vAlign w:val="center"/>
          </w:tcPr>
          <w:p w14:paraId="268D67A5" w14:textId="1A337482" w:rsidR="00FD319F" w:rsidRPr="009564CD" w:rsidRDefault="00FD319F" w:rsidP="001026C2">
            <w:pPr>
              <w:tabs>
                <w:tab w:val="left" w:pos="1541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564CD">
              <w:rPr>
                <w:rFonts w:ascii="Arial" w:hAnsi="Arial" w:cs="Arial"/>
                <w:sz w:val="24"/>
                <w:szCs w:val="24"/>
              </w:rPr>
              <w:t>(Can be obtained on request to HTAenquiries)</w:t>
            </w:r>
          </w:p>
        </w:tc>
        <w:tc>
          <w:tcPr>
            <w:tcW w:w="1133" w:type="dxa"/>
            <w:vAlign w:val="center"/>
          </w:tcPr>
          <w:p w14:paraId="19CDDE0A" w14:textId="77777777" w:rsidR="00FD319F" w:rsidRPr="009564CD" w:rsidRDefault="00FD319F" w:rsidP="001026C2">
            <w:pPr>
              <w:tabs>
                <w:tab w:val="left" w:pos="15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B9334C" w14:textId="77777777" w:rsidR="009A5AF3" w:rsidRDefault="009A5AF3" w:rsidP="007D4D22">
      <w:pPr>
        <w:spacing w:after="160" w:line="259" w:lineRule="auto"/>
        <w:rPr>
          <w:rFonts w:ascii="Arial" w:hAnsi="Arial" w:cs="Arial"/>
          <w:sz w:val="24"/>
        </w:rPr>
      </w:pPr>
    </w:p>
    <w:p w14:paraId="0BF52F06" w14:textId="748B2938" w:rsidR="009564CD" w:rsidRDefault="009564CD" w:rsidP="007D4D22">
      <w:pPr>
        <w:spacing w:after="160" w:line="259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Although it is anticipated RTBs </w:t>
      </w:r>
      <w:r w:rsidR="007958F6">
        <w:rPr>
          <w:rFonts w:ascii="Arial" w:hAnsi="Arial" w:cs="Arial"/>
          <w:sz w:val="24"/>
        </w:rPr>
        <w:t>may not have specific funding, i</w:t>
      </w:r>
      <w:r w:rsidR="0081496D">
        <w:rPr>
          <w:rFonts w:ascii="Arial" w:hAnsi="Arial" w:cs="Arial"/>
          <w:sz w:val="24"/>
        </w:rPr>
        <w:t xml:space="preserve">t is the </w:t>
      </w:r>
      <w:r w:rsidR="007958F6">
        <w:rPr>
          <w:rFonts w:ascii="Arial" w:hAnsi="Arial" w:cs="Arial"/>
          <w:sz w:val="24"/>
        </w:rPr>
        <w:t>P</w:t>
      </w:r>
      <w:r w:rsidR="00B678C4">
        <w:rPr>
          <w:rFonts w:ascii="Arial" w:hAnsi="Arial" w:cs="Arial"/>
          <w:sz w:val="24"/>
        </w:rPr>
        <w:t>rincipal</w:t>
      </w:r>
      <w:r w:rsidR="0081496D">
        <w:rPr>
          <w:rFonts w:ascii="Arial" w:hAnsi="Arial" w:cs="Arial"/>
          <w:sz w:val="24"/>
        </w:rPr>
        <w:t xml:space="preserve"> </w:t>
      </w:r>
      <w:r w:rsidR="007958F6">
        <w:rPr>
          <w:rFonts w:ascii="Arial" w:hAnsi="Arial" w:cs="Arial"/>
          <w:sz w:val="24"/>
        </w:rPr>
        <w:t>I</w:t>
      </w:r>
      <w:r w:rsidR="0081496D">
        <w:rPr>
          <w:rFonts w:ascii="Arial" w:hAnsi="Arial" w:cs="Arial"/>
          <w:sz w:val="24"/>
        </w:rPr>
        <w:t>nvestigator</w:t>
      </w:r>
      <w:r w:rsidR="007958F6">
        <w:rPr>
          <w:rFonts w:ascii="Arial" w:hAnsi="Arial" w:cs="Arial"/>
          <w:sz w:val="24"/>
        </w:rPr>
        <w:t>’</w:t>
      </w:r>
      <w:r w:rsidR="00127193">
        <w:rPr>
          <w:rFonts w:ascii="Arial" w:hAnsi="Arial" w:cs="Arial"/>
          <w:sz w:val="24"/>
        </w:rPr>
        <w:t xml:space="preserve">s </w:t>
      </w:r>
      <w:r w:rsidR="0081496D">
        <w:rPr>
          <w:rFonts w:ascii="Arial" w:hAnsi="Arial" w:cs="Arial"/>
          <w:sz w:val="24"/>
        </w:rPr>
        <w:t>resp</w:t>
      </w:r>
      <w:r w:rsidR="009034FD">
        <w:rPr>
          <w:rFonts w:ascii="Arial" w:hAnsi="Arial" w:cs="Arial"/>
          <w:sz w:val="24"/>
        </w:rPr>
        <w:t>onsibility to ensure adequate</w:t>
      </w:r>
      <w:r w:rsidR="0081496D">
        <w:rPr>
          <w:rFonts w:ascii="Arial" w:hAnsi="Arial" w:cs="Arial"/>
          <w:sz w:val="24"/>
        </w:rPr>
        <w:t xml:space="preserve"> funding is obtained in order to ensure the continued financial viability of the RTB.</w:t>
      </w:r>
    </w:p>
    <w:p w14:paraId="097C4BFB" w14:textId="495650E1" w:rsidR="0089344A" w:rsidRDefault="009034FD" w:rsidP="00B54355">
      <w:pPr>
        <w:spacing w:after="160" w:line="259" w:lineRule="auto"/>
        <w:rPr>
          <w:rFonts w:cstheme="minorHAnsi"/>
        </w:rPr>
      </w:pPr>
      <w:r>
        <w:rPr>
          <w:rFonts w:ascii="Arial" w:hAnsi="Arial" w:cs="Arial"/>
          <w:sz w:val="24"/>
        </w:rPr>
        <w:t xml:space="preserve">If appropriate, a cost recovery system should be in place to allow appropriate cost recovery </w:t>
      </w:r>
      <w:r w:rsidR="005A1F31">
        <w:rPr>
          <w:rFonts w:ascii="Arial" w:hAnsi="Arial" w:cs="Arial"/>
          <w:sz w:val="24"/>
        </w:rPr>
        <w:t>to cover operational costs, equipment costs and overheads</w:t>
      </w:r>
      <w:r w:rsidR="00B54355">
        <w:rPr>
          <w:rFonts w:cstheme="minorHAnsi"/>
        </w:rPr>
        <w:t>.</w:t>
      </w:r>
    </w:p>
    <w:p w14:paraId="6002E4B3" w14:textId="6BF49028" w:rsidR="002462F0" w:rsidRDefault="002462F0" w:rsidP="002462F0">
      <w:pPr>
        <w:tabs>
          <w:tab w:val="left" w:pos="1575"/>
        </w:tabs>
        <w:rPr>
          <w:rFonts w:cstheme="minorHAnsi"/>
        </w:rPr>
      </w:pPr>
    </w:p>
    <w:sectPr w:rsidR="002462F0" w:rsidSect="004D0668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680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98186" w14:textId="77777777" w:rsidR="00331746" w:rsidRDefault="00331746" w:rsidP="00B425B3">
      <w:pPr>
        <w:spacing w:after="0" w:line="240" w:lineRule="auto"/>
      </w:pPr>
      <w:r>
        <w:separator/>
      </w:r>
    </w:p>
  </w:endnote>
  <w:endnote w:type="continuationSeparator" w:id="0">
    <w:p w14:paraId="7216E6DC" w14:textId="77777777" w:rsidR="00331746" w:rsidRDefault="00331746" w:rsidP="00B4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19D7" w14:textId="77777777" w:rsidR="003479C8" w:rsidRDefault="003479C8" w:rsidP="003479C8">
    <w:pPr>
      <w:pStyle w:val="Footer"/>
      <w:rPr>
        <w:sz w:val="16"/>
        <w:szCs w:val="16"/>
      </w:rPr>
    </w:pPr>
    <w:r>
      <w:rPr>
        <w:sz w:val="16"/>
        <w:szCs w:val="16"/>
      </w:rPr>
      <w:t>Sponsor Application – Non CTIMP study</w:t>
    </w:r>
  </w:p>
  <w:p w14:paraId="612E48A9" w14:textId="77777777" w:rsidR="00A90EB6" w:rsidRPr="003479C8" w:rsidRDefault="003479C8">
    <w:pPr>
      <w:pStyle w:val="Footer"/>
      <w:rPr>
        <w:sz w:val="16"/>
        <w:szCs w:val="16"/>
      </w:rPr>
    </w:pPr>
    <w:r>
      <w:rPr>
        <w:sz w:val="16"/>
        <w:szCs w:val="16"/>
      </w:rPr>
      <w:t>* If applicable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D7621EC" w14:textId="77777777" w:rsidR="00EB48C1" w:rsidRDefault="00B54355" w:rsidP="009A5AF3">
        <w:pPr>
          <w:pStyle w:val="Footer"/>
          <w:rPr>
            <w:rFonts w:ascii="Arial" w:hAnsi="Arial" w:cs="Arial"/>
            <w:b/>
            <w:bCs/>
            <w:sz w:val="16"/>
            <w:szCs w:val="16"/>
          </w:rPr>
        </w:pPr>
        <w:r w:rsidRPr="00EB48C1">
          <w:rPr>
            <w:rFonts w:ascii="Arial" w:hAnsi="Arial" w:cs="Arial"/>
            <w:b/>
            <w:bCs/>
            <w:sz w:val="16"/>
            <w:szCs w:val="16"/>
          </w:rPr>
          <w:t xml:space="preserve">Appendix 1 </w:t>
        </w:r>
        <w:r w:rsidR="009F7F52" w:rsidRPr="00EB48C1">
          <w:rPr>
            <w:rFonts w:ascii="Arial" w:hAnsi="Arial" w:cs="Arial"/>
            <w:b/>
            <w:bCs/>
            <w:sz w:val="16"/>
            <w:szCs w:val="16"/>
          </w:rPr>
          <w:t xml:space="preserve">to SOP </w:t>
        </w:r>
        <w:r w:rsidRPr="00EB48C1">
          <w:rPr>
            <w:rFonts w:ascii="Arial" w:hAnsi="Arial" w:cs="Arial"/>
            <w:b/>
            <w:bCs/>
            <w:sz w:val="16"/>
            <w:szCs w:val="16"/>
          </w:rPr>
          <w:t>HTA-A1002-UoL</w:t>
        </w:r>
        <w:r w:rsidR="009F7F52" w:rsidRPr="00EB48C1">
          <w:rPr>
            <w:rFonts w:ascii="Arial" w:hAnsi="Arial" w:cs="Arial"/>
            <w:b/>
            <w:bCs/>
            <w:sz w:val="16"/>
            <w:szCs w:val="16"/>
          </w:rPr>
          <w:t xml:space="preserve"> RTB Application Form; </w:t>
        </w:r>
      </w:p>
      <w:p w14:paraId="0510DA74" w14:textId="5B2DA54C" w:rsidR="00B54355" w:rsidRPr="00EB48C1" w:rsidRDefault="009F7F52" w:rsidP="009A5AF3">
        <w:pPr>
          <w:pStyle w:val="Footer"/>
          <w:rPr>
            <w:rFonts w:ascii="Arial" w:hAnsi="Arial" w:cs="Arial"/>
            <w:b/>
            <w:bCs/>
            <w:sz w:val="16"/>
            <w:szCs w:val="16"/>
          </w:rPr>
        </w:pPr>
        <w:r w:rsidRPr="00EB48C1">
          <w:rPr>
            <w:rFonts w:ascii="Arial" w:hAnsi="Arial" w:cs="Arial"/>
            <w:b/>
            <w:bCs/>
            <w:sz w:val="16"/>
            <w:szCs w:val="16"/>
          </w:rPr>
          <w:t>Version</w:t>
        </w:r>
        <w:r w:rsidR="00B678C4" w:rsidRPr="00EB48C1">
          <w:rPr>
            <w:rFonts w:ascii="Arial" w:hAnsi="Arial" w:cs="Arial"/>
            <w:b/>
            <w:bCs/>
            <w:sz w:val="16"/>
            <w:szCs w:val="16"/>
          </w:rPr>
          <w:t xml:space="preserve"> </w:t>
        </w:r>
        <w:r w:rsidR="006E4020" w:rsidRPr="00EB48C1">
          <w:rPr>
            <w:rFonts w:ascii="Arial" w:hAnsi="Arial" w:cs="Arial"/>
            <w:b/>
            <w:bCs/>
            <w:sz w:val="16"/>
            <w:szCs w:val="16"/>
          </w:rPr>
          <w:t>2</w:t>
        </w:r>
        <w:r w:rsidRPr="00EB48C1">
          <w:rPr>
            <w:rFonts w:ascii="Arial" w:hAnsi="Arial" w:cs="Arial"/>
            <w:b/>
            <w:bCs/>
            <w:sz w:val="16"/>
            <w:szCs w:val="16"/>
          </w:rPr>
          <w:t xml:space="preserve">.0 </w:t>
        </w:r>
        <w:r w:rsidR="00EB48C1">
          <w:rPr>
            <w:rFonts w:ascii="Arial" w:hAnsi="Arial" w:cs="Arial"/>
            <w:b/>
            <w:bCs/>
            <w:sz w:val="16"/>
            <w:szCs w:val="16"/>
          </w:rPr>
          <w:t>November 2024</w:t>
        </w:r>
      </w:p>
      <w:p w14:paraId="72994FDB" w14:textId="0CFD2593" w:rsidR="00B54355" w:rsidRPr="00EB48C1" w:rsidRDefault="00B54355" w:rsidP="009A5AF3">
        <w:pPr>
          <w:pStyle w:val="Footer"/>
          <w:rPr>
            <w:rFonts w:ascii="Arial" w:hAnsi="Arial" w:cs="Arial"/>
            <w:b/>
            <w:bCs/>
            <w:sz w:val="16"/>
            <w:szCs w:val="16"/>
          </w:rPr>
        </w:pPr>
        <w:r w:rsidRPr="00EB48C1">
          <w:rPr>
            <w:rFonts w:ascii="Arial" w:hAnsi="Arial" w:cs="Arial"/>
            <w:b/>
            <w:bCs/>
            <w:sz w:val="16"/>
            <w:szCs w:val="16"/>
          </w:rPr>
          <w:t xml:space="preserve">NB: Paper copies of this document may not be the most recent version. The definitive version is held on </w:t>
        </w:r>
        <w:r w:rsidR="0083076D" w:rsidRPr="00EB48C1">
          <w:rPr>
            <w:rFonts w:ascii="Arial" w:hAnsi="Arial" w:cs="Arial"/>
            <w:b/>
            <w:bCs/>
            <w:sz w:val="16"/>
            <w:szCs w:val="16"/>
          </w:rPr>
          <w:t>the</w:t>
        </w:r>
        <w:r w:rsidR="009A5AF3" w:rsidRPr="00EB48C1">
          <w:rPr>
            <w:rFonts w:ascii="Arial" w:hAnsi="Arial" w:cs="Arial"/>
            <w:b/>
            <w:bCs/>
            <w:sz w:val="16"/>
            <w:szCs w:val="16"/>
          </w:rPr>
          <w:t xml:space="preserve"> RGO</w:t>
        </w:r>
        <w:r w:rsidRPr="00EB48C1">
          <w:rPr>
            <w:rFonts w:ascii="Arial" w:hAnsi="Arial" w:cs="Arial"/>
            <w:b/>
            <w:bCs/>
            <w:sz w:val="16"/>
            <w:szCs w:val="16"/>
          </w:rPr>
          <w:t xml:space="preserve">, HTA </w:t>
        </w:r>
        <w:r w:rsidR="00EB48C1">
          <w:rPr>
            <w:rFonts w:ascii="Arial" w:hAnsi="Arial" w:cs="Arial"/>
            <w:b/>
            <w:bCs/>
            <w:sz w:val="16"/>
            <w:szCs w:val="16"/>
          </w:rPr>
          <w:t xml:space="preserve">SOP </w:t>
        </w:r>
        <w:r w:rsidRPr="00EB48C1">
          <w:rPr>
            <w:rFonts w:ascii="Arial" w:hAnsi="Arial" w:cs="Arial"/>
            <w:b/>
            <w:bCs/>
            <w:sz w:val="16"/>
            <w:szCs w:val="16"/>
          </w:rPr>
          <w:t>pages.</w:t>
        </w:r>
      </w:p>
      <w:p w14:paraId="7E997BD7" w14:textId="0E56D53A" w:rsidR="00B54355" w:rsidRPr="009F7F52" w:rsidRDefault="00B54355" w:rsidP="00EB48C1">
        <w:pPr>
          <w:pStyle w:val="Footer"/>
          <w:jc w:val="center"/>
          <w:rPr>
            <w:sz w:val="20"/>
            <w:szCs w:val="20"/>
          </w:rPr>
        </w:pPr>
        <w:r w:rsidRPr="00EB48C1">
          <w:rPr>
            <w:rFonts w:ascii="Arial" w:hAnsi="Arial" w:cs="Arial"/>
            <w:b/>
            <w:bCs/>
            <w:sz w:val="16"/>
            <w:szCs w:val="16"/>
          </w:rPr>
          <w:t xml:space="preserve">Page </w:t>
        </w:r>
        <w:r w:rsidRPr="00EB48C1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EB48C1">
          <w:rPr>
            <w:rFonts w:ascii="Arial" w:hAnsi="Arial" w:cs="Arial"/>
            <w:b/>
            <w:bCs/>
            <w:sz w:val="16"/>
            <w:szCs w:val="16"/>
          </w:rPr>
          <w:instrText xml:space="preserve"> PAGE </w:instrText>
        </w:r>
        <w:r w:rsidRPr="00EB48C1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7958F6" w:rsidRPr="00EB48C1">
          <w:rPr>
            <w:rFonts w:ascii="Arial" w:hAnsi="Arial" w:cs="Arial"/>
            <w:b/>
            <w:bCs/>
            <w:noProof/>
            <w:sz w:val="16"/>
            <w:szCs w:val="16"/>
          </w:rPr>
          <w:t>1</w:t>
        </w:r>
        <w:r w:rsidRPr="00EB48C1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EB48C1">
          <w:rPr>
            <w:rFonts w:ascii="Arial" w:hAnsi="Arial" w:cs="Arial"/>
            <w:b/>
            <w:bCs/>
            <w:sz w:val="16"/>
            <w:szCs w:val="16"/>
          </w:rPr>
          <w:t xml:space="preserve"> of </w:t>
        </w:r>
        <w:r w:rsidRPr="00EB48C1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EB48C1">
          <w:rPr>
            <w:rFonts w:ascii="Arial" w:hAnsi="Arial" w:cs="Arial"/>
            <w:b/>
            <w:bCs/>
            <w:sz w:val="16"/>
            <w:szCs w:val="16"/>
          </w:rPr>
          <w:instrText xml:space="preserve"> NUMPAGES  </w:instrText>
        </w:r>
        <w:r w:rsidRPr="00EB48C1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7958F6" w:rsidRPr="00EB48C1">
          <w:rPr>
            <w:rFonts w:ascii="Arial" w:hAnsi="Arial" w:cs="Arial"/>
            <w:b/>
            <w:bCs/>
            <w:noProof/>
            <w:sz w:val="16"/>
            <w:szCs w:val="16"/>
          </w:rPr>
          <w:t>1</w:t>
        </w:r>
        <w:r w:rsidRPr="00EB48C1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319B7" w14:textId="77777777" w:rsidR="00331746" w:rsidRDefault="00331746" w:rsidP="00B425B3">
      <w:pPr>
        <w:spacing w:after="0" w:line="240" w:lineRule="auto"/>
      </w:pPr>
      <w:r>
        <w:separator/>
      </w:r>
    </w:p>
  </w:footnote>
  <w:footnote w:type="continuationSeparator" w:id="0">
    <w:p w14:paraId="11D6A094" w14:textId="77777777" w:rsidR="00331746" w:rsidRDefault="00331746" w:rsidP="00B42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0273" w14:textId="01B38C1A" w:rsidR="00252127" w:rsidRDefault="009A5AF3" w:rsidP="0089344A">
    <w:pPr>
      <w:pStyle w:val="Header"/>
    </w:pPr>
    <w:r>
      <w:rPr>
        <w:noProof/>
      </w:rPr>
      <w:drawing>
        <wp:inline distT="0" distB="0" distL="0" distR="0" wp14:anchorId="26E88FEA" wp14:editId="70EAFB31">
          <wp:extent cx="1905000" cy="476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31EA"/>
    <w:multiLevelType w:val="hybridMultilevel"/>
    <w:tmpl w:val="82D227C4"/>
    <w:lvl w:ilvl="0" w:tplc="A0A44A8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F67FC3"/>
    <w:multiLevelType w:val="hybridMultilevel"/>
    <w:tmpl w:val="677C8292"/>
    <w:lvl w:ilvl="0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05721C9E"/>
    <w:multiLevelType w:val="hybridMultilevel"/>
    <w:tmpl w:val="05EC9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A48B5"/>
    <w:multiLevelType w:val="hybridMultilevel"/>
    <w:tmpl w:val="247E4E26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059A0FAA"/>
    <w:multiLevelType w:val="hybridMultilevel"/>
    <w:tmpl w:val="2200A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62072"/>
    <w:multiLevelType w:val="hybridMultilevel"/>
    <w:tmpl w:val="FC5E4EAA"/>
    <w:lvl w:ilvl="0" w:tplc="7940284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43843"/>
    <w:multiLevelType w:val="hybridMultilevel"/>
    <w:tmpl w:val="62DCF9B4"/>
    <w:lvl w:ilvl="0" w:tplc="A0A44A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95673"/>
    <w:multiLevelType w:val="hybridMultilevel"/>
    <w:tmpl w:val="A40E224A"/>
    <w:lvl w:ilvl="0" w:tplc="7940284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B6C65"/>
    <w:multiLevelType w:val="hybridMultilevel"/>
    <w:tmpl w:val="422AAF1A"/>
    <w:lvl w:ilvl="0" w:tplc="79402840">
      <w:start w:val="1"/>
      <w:numFmt w:val="bullet"/>
      <w:lvlText w:val="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3338FF"/>
    <w:multiLevelType w:val="hybridMultilevel"/>
    <w:tmpl w:val="985C6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F351B"/>
    <w:multiLevelType w:val="hybridMultilevel"/>
    <w:tmpl w:val="F9864CC0"/>
    <w:lvl w:ilvl="0" w:tplc="A0A44A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C7287"/>
    <w:multiLevelType w:val="hybridMultilevel"/>
    <w:tmpl w:val="DAA6AF98"/>
    <w:lvl w:ilvl="0" w:tplc="7940284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76CF4"/>
    <w:multiLevelType w:val="hybridMultilevel"/>
    <w:tmpl w:val="1D9EBE02"/>
    <w:lvl w:ilvl="0" w:tplc="7940284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B1A29"/>
    <w:multiLevelType w:val="hybridMultilevel"/>
    <w:tmpl w:val="B2DC5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21EDA"/>
    <w:multiLevelType w:val="hybridMultilevel"/>
    <w:tmpl w:val="B5B8F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729ED"/>
    <w:multiLevelType w:val="hybridMultilevel"/>
    <w:tmpl w:val="67443856"/>
    <w:lvl w:ilvl="0" w:tplc="79402840">
      <w:start w:val="1"/>
      <w:numFmt w:val="bullet"/>
      <w:lvlText w:val="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19C5D5A"/>
    <w:multiLevelType w:val="hybridMultilevel"/>
    <w:tmpl w:val="941A561C"/>
    <w:lvl w:ilvl="0" w:tplc="7940284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F54D1"/>
    <w:multiLevelType w:val="hybridMultilevel"/>
    <w:tmpl w:val="4A0E7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A5CE8"/>
    <w:multiLevelType w:val="hybridMultilevel"/>
    <w:tmpl w:val="94749F6C"/>
    <w:lvl w:ilvl="0" w:tplc="A0A44A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60CA8"/>
    <w:multiLevelType w:val="hybridMultilevel"/>
    <w:tmpl w:val="74F2C848"/>
    <w:lvl w:ilvl="0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44ED08DD"/>
    <w:multiLevelType w:val="hybridMultilevel"/>
    <w:tmpl w:val="6A162F68"/>
    <w:lvl w:ilvl="0" w:tplc="79402840">
      <w:start w:val="1"/>
      <w:numFmt w:val="bullet"/>
      <w:lvlText w:val="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EF4971"/>
    <w:multiLevelType w:val="hybridMultilevel"/>
    <w:tmpl w:val="5D98121E"/>
    <w:lvl w:ilvl="0" w:tplc="0809000F">
      <w:start w:val="1"/>
      <w:numFmt w:val="decimal"/>
      <w:lvlText w:val="%1."/>
      <w:lvlJc w:val="left"/>
      <w:pPr>
        <w:ind w:left="6480" w:hanging="360"/>
      </w:p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2" w15:restartNumberingAfterBreak="0">
    <w:nsid w:val="4B205F81"/>
    <w:multiLevelType w:val="hybridMultilevel"/>
    <w:tmpl w:val="9594C1D0"/>
    <w:lvl w:ilvl="0" w:tplc="F88E0330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04D3F"/>
    <w:multiLevelType w:val="hybridMultilevel"/>
    <w:tmpl w:val="761A518C"/>
    <w:lvl w:ilvl="0" w:tplc="A0A44A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B23A8"/>
    <w:multiLevelType w:val="hybridMultilevel"/>
    <w:tmpl w:val="3EEAF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A6696"/>
    <w:multiLevelType w:val="hybridMultilevel"/>
    <w:tmpl w:val="F3606CAC"/>
    <w:lvl w:ilvl="0" w:tplc="A0A44A8E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2EB577B"/>
    <w:multiLevelType w:val="hybridMultilevel"/>
    <w:tmpl w:val="8CAE5E14"/>
    <w:lvl w:ilvl="0" w:tplc="7940284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C62A3"/>
    <w:multiLevelType w:val="hybridMultilevel"/>
    <w:tmpl w:val="8514E2BC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6071693"/>
    <w:multiLevelType w:val="hybridMultilevel"/>
    <w:tmpl w:val="9A5E757E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" w15:restartNumberingAfterBreak="0">
    <w:nsid w:val="5CE63A9D"/>
    <w:multiLevelType w:val="hybridMultilevel"/>
    <w:tmpl w:val="7FAA07C6"/>
    <w:lvl w:ilvl="0" w:tplc="7940284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2C545A"/>
    <w:multiLevelType w:val="hybridMultilevel"/>
    <w:tmpl w:val="8418F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D83BEF"/>
    <w:multiLevelType w:val="hybridMultilevel"/>
    <w:tmpl w:val="A038F31C"/>
    <w:lvl w:ilvl="0" w:tplc="410E20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700E6"/>
    <w:multiLevelType w:val="hybridMultilevel"/>
    <w:tmpl w:val="59406822"/>
    <w:lvl w:ilvl="0" w:tplc="7940284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35E8B"/>
    <w:multiLevelType w:val="hybridMultilevel"/>
    <w:tmpl w:val="5734F6F4"/>
    <w:lvl w:ilvl="0" w:tplc="34AE6F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20086"/>
    <w:multiLevelType w:val="hybridMultilevel"/>
    <w:tmpl w:val="76E477C4"/>
    <w:lvl w:ilvl="0" w:tplc="7940284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E3D2C"/>
    <w:multiLevelType w:val="hybridMultilevel"/>
    <w:tmpl w:val="147C4722"/>
    <w:lvl w:ilvl="0" w:tplc="7940284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05E40"/>
    <w:multiLevelType w:val="hybridMultilevel"/>
    <w:tmpl w:val="6106C16C"/>
    <w:lvl w:ilvl="0" w:tplc="7940284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28"/>
  </w:num>
  <w:num w:numId="4">
    <w:abstractNumId w:val="21"/>
  </w:num>
  <w:num w:numId="5">
    <w:abstractNumId w:val="19"/>
  </w:num>
  <w:num w:numId="6">
    <w:abstractNumId w:val="0"/>
  </w:num>
  <w:num w:numId="7">
    <w:abstractNumId w:val="23"/>
  </w:num>
  <w:num w:numId="8">
    <w:abstractNumId w:val="6"/>
  </w:num>
  <w:num w:numId="9">
    <w:abstractNumId w:val="9"/>
  </w:num>
  <w:num w:numId="10">
    <w:abstractNumId w:val="14"/>
  </w:num>
  <w:num w:numId="11">
    <w:abstractNumId w:val="30"/>
  </w:num>
  <w:num w:numId="12">
    <w:abstractNumId w:val="17"/>
  </w:num>
  <w:num w:numId="13">
    <w:abstractNumId w:val="11"/>
  </w:num>
  <w:num w:numId="14">
    <w:abstractNumId w:val="34"/>
  </w:num>
  <w:num w:numId="15">
    <w:abstractNumId w:val="32"/>
  </w:num>
  <w:num w:numId="16">
    <w:abstractNumId w:val="13"/>
  </w:num>
  <w:num w:numId="17">
    <w:abstractNumId w:val="24"/>
  </w:num>
  <w:num w:numId="18">
    <w:abstractNumId w:val="26"/>
  </w:num>
  <w:num w:numId="19">
    <w:abstractNumId w:val="5"/>
  </w:num>
  <w:num w:numId="20">
    <w:abstractNumId w:val="15"/>
  </w:num>
  <w:num w:numId="21">
    <w:abstractNumId w:val="20"/>
  </w:num>
  <w:num w:numId="22">
    <w:abstractNumId w:val="7"/>
  </w:num>
  <w:num w:numId="23">
    <w:abstractNumId w:val="36"/>
  </w:num>
  <w:num w:numId="24">
    <w:abstractNumId w:val="16"/>
  </w:num>
  <w:num w:numId="25">
    <w:abstractNumId w:val="12"/>
  </w:num>
  <w:num w:numId="26">
    <w:abstractNumId w:val="27"/>
  </w:num>
  <w:num w:numId="27">
    <w:abstractNumId w:val="8"/>
  </w:num>
  <w:num w:numId="28">
    <w:abstractNumId w:val="35"/>
  </w:num>
  <w:num w:numId="29">
    <w:abstractNumId w:val="29"/>
  </w:num>
  <w:num w:numId="30">
    <w:abstractNumId w:val="10"/>
  </w:num>
  <w:num w:numId="31">
    <w:abstractNumId w:val="18"/>
  </w:num>
  <w:num w:numId="32">
    <w:abstractNumId w:val="3"/>
  </w:num>
  <w:num w:numId="33">
    <w:abstractNumId w:val="2"/>
  </w:num>
  <w:num w:numId="34">
    <w:abstractNumId w:val="4"/>
  </w:num>
  <w:num w:numId="35">
    <w:abstractNumId w:val="33"/>
  </w:num>
  <w:num w:numId="36">
    <w:abstractNumId w:val="3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221"/>
    <w:rsid w:val="00023C44"/>
    <w:rsid w:val="000579AC"/>
    <w:rsid w:val="00057E03"/>
    <w:rsid w:val="00075958"/>
    <w:rsid w:val="00084C87"/>
    <w:rsid w:val="000B6B0D"/>
    <w:rsid w:val="001026C2"/>
    <w:rsid w:val="001061B1"/>
    <w:rsid w:val="00127193"/>
    <w:rsid w:val="001419F9"/>
    <w:rsid w:val="00157C3D"/>
    <w:rsid w:val="00164DF7"/>
    <w:rsid w:val="001814A9"/>
    <w:rsid w:val="00191231"/>
    <w:rsid w:val="00191BA0"/>
    <w:rsid w:val="001A4FC7"/>
    <w:rsid w:val="001C3888"/>
    <w:rsid w:val="001E399E"/>
    <w:rsid w:val="001E571F"/>
    <w:rsid w:val="001F39A9"/>
    <w:rsid w:val="002229EF"/>
    <w:rsid w:val="002334DB"/>
    <w:rsid w:val="002462F0"/>
    <w:rsid w:val="00252127"/>
    <w:rsid w:val="002605D6"/>
    <w:rsid w:val="00273167"/>
    <w:rsid w:val="002A216B"/>
    <w:rsid w:val="002A2F5D"/>
    <w:rsid w:val="002B4E75"/>
    <w:rsid w:val="002E4232"/>
    <w:rsid w:val="002F717D"/>
    <w:rsid w:val="003020EF"/>
    <w:rsid w:val="00327D92"/>
    <w:rsid w:val="00331746"/>
    <w:rsid w:val="003371D4"/>
    <w:rsid w:val="0034681C"/>
    <w:rsid w:val="003479C8"/>
    <w:rsid w:val="0036133C"/>
    <w:rsid w:val="0036398D"/>
    <w:rsid w:val="003747D2"/>
    <w:rsid w:val="003803B8"/>
    <w:rsid w:val="0038161A"/>
    <w:rsid w:val="00390955"/>
    <w:rsid w:val="003B2221"/>
    <w:rsid w:val="00415B31"/>
    <w:rsid w:val="0042305E"/>
    <w:rsid w:val="004466B2"/>
    <w:rsid w:val="004738D9"/>
    <w:rsid w:val="004739E7"/>
    <w:rsid w:val="00486E51"/>
    <w:rsid w:val="00490965"/>
    <w:rsid w:val="004A20BA"/>
    <w:rsid w:val="004D0668"/>
    <w:rsid w:val="004E72EB"/>
    <w:rsid w:val="00506BA6"/>
    <w:rsid w:val="00527AE8"/>
    <w:rsid w:val="005409B2"/>
    <w:rsid w:val="0057782A"/>
    <w:rsid w:val="00580CEE"/>
    <w:rsid w:val="005814F5"/>
    <w:rsid w:val="00590BF4"/>
    <w:rsid w:val="005A1F31"/>
    <w:rsid w:val="005F5E19"/>
    <w:rsid w:val="005F5F9E"/>
    <w:rsid w:val="0062008A"/>
    <w:rsid w:val="00622A33"/>
    <w:rsid w:val="00626C9B"/>
    <w:rsid w:val="0063080B"/>
    <w:rsid w:val="00647885"/>
    <w:rsid w:val="00656AEA"/>
    <w:rsid w:val="006621FE"/>
    <w:rsid w:val="006750CC"/>
    <w:rsid w:val="00695679"/>
    <w:rsid w:val="006B033B"/>
    <w:rsid w:val="006B17E2"/>
    <w:rsid w:val="006B1E55"/>
    <w:rsid w:val="006C058D"/>
    <w:rsid w:val="006E4020"/>
    <w:rsid w:val="006F6BD5"/>
    <w:rsid w:val="00706337"/>
    <w:rsid w:val="00750FB7"/>
    <w:rsid w:val="007556D2"/>
    <w:rsid w:val="00770626"/>
    <w:rsid w:val="007752AB"/>
    <w:rsid w:val="0079002A"/>
    <w:rsid w:val="00793B50"/>
    <w:rsid w:val="007958F6"/>
    <w:rsid w:val="007A08BA"/>
    <w:rsid w:val="007C2BEC"/>
    <w:rsid w:val="007C4994"/>
    <w:rsid w:val="007D4D22"/>
    <w:rsid w:val="007F4F75"/>
    <w:rsid w:val="008109DB"/>
    <w:rsid w:val="00812CE3"/>
    <w:rsid w:val="0081496D"/>
    <w:rsid w:val="0081561B"/>
    <w:rsid w:val="0083076D"/>
    <w:rsid w:val="00830BB2"/>
    <w:rsid w:val="00831308"/>
    <w:rsid w:val="00832DCE"/>
    <w:rsid w:val="00841B9E"/>
    <w:rsid w:val="0085324C"/>
    <w:rsid w:val="0085622C"/>
    <w:rsid w:val="00856A6F"/>
    <w:rsid w:val="00863916"/>
    <w:rsid w:val="00870805"/>
    <w:rsid w:val="0089344A"/>
    <w:rsid w:val="008B27B4"/>
    <w:rsid w:val="008B408E"/>
    <w:rsid w:val="008C4FE8"/>
    <w:rsid w:val="008E4862"/>
    <w:rsid w:val="008F00E5"/>
    <w:rsid w:val="008F303B"/>
    <w:rsid w:val="009001B4"/>
    <w:rsid w:val="009034FD"/>
    <w:rsid w:val="00925C20"/>
    <w:rsid w:val="009564CD"/>
    <w:rsid w:val="00983AA2"/>
    <w:rsid w:val="009A5AF3"/>
    <w:rsid w:val="009C49F7"/>
    <w:rsid w:val="009D1948"/>
    <w:rsid w:val="009F3E02"/>
    <w:rsid w:val="009F640D"/>
    <w:rsid w:val="009F7F52"/>
    <w:rsid w:val="00A162CF"/>
    <w:rsid w:val="00A17F5B"/>
    <w:rsid w:val="00A21B74"/>
    <w:rsid w:val="00A24C6A"/>
    <w:rsid w:val="00A63599"/>
    <w:rsid w:val="00A84FE2"/>
    <w:rsid w:val="00A90EB6"/>
    <w:rsid w:val="00A93EF0"/>
    <w:rsid w:val="00AA4FD1"/>
    <w:rsid w:val="00AA7061"/>
    <w:rsid w:val="00AB5444"/>
    <w:rsid w:val="00AC6778"/>
    <w:rsid w:val="00B10017"/>
    <w:rsid w:val="00B17C99"/>
    <w:rsid w:val="00B425B3"/>
    <w:rsid w:val="00B54355"/>
    <w:rsid w:val="00B678C4"/>
    <w:rsid w:val="00B756E0"/>
    <w:rsid w:val="00BC27EF"/>
    <w:rsid w:val="00BF26BB"/>
    <w:rsid w:val="00C02B98"/>
    <w:rsid w:val="00C072DD"/>
    <w:rsid w:val="00C1579E"/>
    <w:rsid w:val="00C47AA0"/>
    <w:rsid w:val="00C606C7"/>
    <w:rsid w:val="00C63A1F"/>
    <w:rsid w:val="00C76BEB"/>
    <w:rsid w:val="00C860F3"/>
    <w:rsid w:val="00C92F3F"/>
    <w:rsid w:val="00CA34B8"/>
    <w:rsid w:val="00CC41DF"/>
    <w:rsid w:val="00CF0453"/>
    <w:rsid w:val="00CF42A2"/>
    <w:rsid w:val="00CF6882"/>
    <w:rsid w:val="00D00BAA"/>
    <w:rsid w:val="00D07762"/>
    <w:rsid w:val="00D271FB"/>
    <w:rsid w:val="00D43A62"/>
    <w:rsid w:val="00D43F0E"/>
    <w:rsid w:val="00D76FBF"/>
    <w:rsid w:val="00D77546"/>
    <w:rsid w:val="00DD1E2A"/>
    <w:rsid w:val="00DD5F0D"/>
    <w:rsid w:val="00DE2A6D"/>
    <w:rsid w:val="00DE4B46"/>
    <w:rsid w:val="00DE70E6"/>
    <w:rsid w:val="00DF2CB4"/>
    <w:rsid w:val="00DF5FA3"/>
    <w:rsid w:val="00E23841"/>
    <w:rsid w:val="00E2770F"/>
    <w:rsid w:val="00E61C3A"/>
    <w:rsid w:val="00E622F2"/>
    <w:rsid w:val="00E66575"/>
    <w:rsid w:val="00E66F86"/>
    <w:rsid w:val="00E8371C"/>
    <w:rsid w:val="00E96C18"/>
    <w:rsid w:val="00EA7F41"/>
    <w:rsid w:val="00EB48C1"/>
    <w:rsid w:val="00F57CEB"/>
    <w:rsid w:val="00F63410"/>
    <w:rsid w:val="00FA7F33"/>
    <w:rsid w:val="00FB017C"/>
    <w:rsid w:val="00FC5C40"/>
    <w:rsid w:val="00FC698B"/>
    <w:rsid w:val="00FD319F"/>
    <w:rsid w:val="00FE737D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F518823"/>
  <w15:chartTrackingRefBased/>
  <w15:docId w15:val="{6972973D-E970-4279-93DA-0E5EB0E2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AA2"/>
    <w:pPr>
      <w:spacing w:after="200" w:line="276" w:lineRule="auto"/>
    </w:pPr>
  </w:style>
  <w:style w:type="paragraph" w:styleId="Heading1">
    <w:name w:val="heading 1"/>
    <w:basedOn w:val="Header"/>
    <w:next w:val="Normal"/>
    <w:link w:val="Heading1Char"/>
    <w:uiPriority w:val="9"/>
    <w:qFormat/>
    <w:rsid w:val="0081561B"/>
    <w:pPr>
      <w:outlineLvl w:val="0"/>
    </w:pPr>
    <w:rPr>
      <w:rFonts w:eastAsiaTheme="minorEastAsia"/>
      <w:b/>
      <w:noProof/>
      <w:sz w:val="36"/>
      <w:szCs w:val="36"/>
      <w:lang w:eastAsia="en-GB"/>
    </w:rPr>
  </w:style>
  <w:style w:type="paragraph" w:styleId="Heading2">
    <w:name w:val="heading 2"/>
    <w:basedOn w:val="Header"/>
    <w:next w:val="Normal"/>
    <w:link w:val="Heading2Char"/>
    <w:uiPriority w:val="9"/>
    <w:unhideWhenUsed/>
    <w:qFormat/>
    <w:rsid w:val="0081561B"/>
    <w:p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561B"/>
    <w:pPr>
      <w:spacing w:after="160" w:line="259" w:lineRule="auto"/>
      <w:outlineLvl w:val="2"/>
    </w:pPr>
    <w:rPr>
      <w:rFonts w:cstheme="minorHAns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221"/>
    <w:pPr>
      <w:ind w:left="720"/>
      <w:contextualSpacing/>
    </w:pPr>
  </w:style>
  <w:style w:type="table" w:styleId="TableGrid">
    <w:name w:val="Table Grid"/>
    <w:basedOn w:val="TableNormal"/>
    <w:uiPriority w:val="39"/>
    <w:rsid w:val="003B2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5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4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B425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425B3"/>
  </w:style>
  <w:style w:type="paragraph" w:styleId="Footer">
    <w:name w:val="footer"/>
    <w:basedOn w:val="Normal"/>
    <w:link w:val="FooterChar"/>
    <w:uiPriority w:val="99"/>
    <w:unhideWhenUsed/>
    <w:rsid w:val="00B425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5B3"/>
  </w:style>
  <w:style w:type="character" w:styleId="Hyperlink">
    <w:name w:val="Hyperlink"/>
    <w:basedOn w:val="DefaultParagraphFont"/>
    <w:unhideWhenUsed/>
    <w:rsid w:val="00863916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983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83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020E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03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3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3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33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1561B"/>
    <w:rPr>
      <w:rFonts w:eastAsiaTheme="minorEastAsia"/>
      <w:b/>
      <w:noProof/>
      <w:sz w:val="36"/>
      <w:szCs w:val="3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1561B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1561B"/>
    <w:rPr>
      <w:rFonts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Aenquiries@le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B35FE-06FF-46F3-8BA1-023F94FA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1362</Characters>
  <Application>Microsoft Office Word</Application>
  <DocSecurity>0</DocSecurity>
  <Lines>36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YG27;CJAR2;CAT15</dc:creator>
  <cp:keywords/>
  <dc:description/>
  <cp:lastModifiedBy>Fitzpatrick, Claire</cp:lastModifiedBy>
  <cp:revision>4</cp:revision>
  <cp:lastPrinted>2019-05-15T11:27:00Z</cp:lastPrinted>
  <dcterms:created xsi:type="dcterms:W3CDTF">2024-10-16T06:57:00Z</dcterms:created>
  <dcterms:modified xsi:type="dcterms:W3CDTF">2024-12-04T08:49:00Z</dcterms:modified>
</cp:coreProperties>
</file>