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243E" w14:textId="77777777" w:rsidR="00F4126E" w:rsidRDefault="00F4126E" w:rsidP="6F788B5C">
      <w:pPr>
        <w:tabs>
          <w:tab w:val="num" w:pos="720"/>
        </w:tabs>
        <w:spacing w:after="0"/>
        <w:rPr>
          <w:b/>
          <w:bCs/>
          <w:sz w:val="36"/>
          <w:szCs w:val="36"/>
          <w:u w:val="single"/>
        </w:rPr>
      </w:pPr>
    </w:p>
    <w:p w14:paraId="08AE7886" w14:textId="45323F03" w:rsidR="3C22E3EA" w:rsidRDefault="3C22E3EA" w:rsidP="00C65E92">
      <w:pPr>
        <w:tabs>
          <w:tab w:val="num" w:pos="720"/>
        </w:tabs>
        <w:spacing w:after="0"/>
        <w:jc w:val="center"/>
        <w:rPr>
          <w:b/>
          <w:bCs/>
          <w:sz w:val="36"/>
          <w:szCs w:val="36"/>
          <w:u w:val="single"/>
        </w:rPr>
      </w:pPr>
      <w:r w:rsidRPr="1E3385F3">
        <w:rPr>
          <w:b/>
          <w:bCs/>
          <w:sz w:val="36"/>
          <w:szCs w:val="36"/>
          <w:u w:val="single"/>
        </w:rPr>
        <w:t>Respiratory Genomics Conference Programme</w:t>
      </w:r>
    </w:p>
    <w:p w14:paraId="275303C1" w14:textId="62623692" w:rsidR="00F4126E" w:rsidRDefault="00F4126E" w:rsidP="00C65E92">
      <w:pPr>
        <w:tabs>
          <w:tab w:val="num" w:pos="720"/>
        </w:tabs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 Martin’s House Conference Centre, Leicester, UK</w:t>
      </w:r>
    </w:p>
    <w:p w14:paraId="0EADA01B" w14:textId="77777777" w:rsidR="00F4126E" w:rsidRDefault="00F4126E" w:rsidP="6F788B5C">
      <w:pPr>
        <w:tabs>
          <w:tab w:val="num" w:pos="720"/>
        </w:tabs>
        <w:spacing w:after="0"/>
        <w:rPr>
          <w:b/>
          <w:bCs/>
          <w:sz w:val="40"/>
          <w:szCs w:val="40"/>
          <w:u w:val="single"/>
        </w:rPr>
      </w:pPr>
    </w:p>
    <w:p w14:paraId="5D48B572" w14:textId="2451826A" w:rsidR="00332961" w:rsidRPr="00332961" w:rsidRDefault="00332961" w:rsidP="00C65E92">
      <w:pPr>
        <w:tabs>
          <w:tab w:val="num" w:pos="720"/>
        </w:tabs>
        <w:spacing w:after="0"/>
        <w:jc w:val="center"/>
        <w:textAlignment w:val="baseline"/>
        <w:rPr>
          <w:rStyle w:val="normaltextrun"/>
          <w:b/>
          <w:bCs/>
          <w:sz w:val="32"/>
          <w:szCs w:val="32"/>
          <w:u w:val="single"/>
        </w:rPr>
      </w:pPr>
      <w:r w:rsidRPr="00332961">
        <w:rPr>
          <w:b/>
          <w:bCs/>
          <w:sz w:val="32"/>
          <w:szCs w:val="32"/>
          <w:u w:val="single"/>
        </w:rPr>
        <w:t>Tuesday 14</w:t>
      </w:r>
      <w:r w:rsidRPr="00332961">
        <w:rPr>
          <w:b/>
          <w:bCs/>
          <w:sz w:val="32"/>
          <w:szCs w:val="32"/>
          <w:u w:val="single"/>
          <w:vertAlign w:val="superscript"/>
        </w:rPr>
        <w:t>th</w:t>
      </w:r>
      <w:r w:rsidRPr="00332961">
        <w:rPr>
          <w:b/>
          <w:bCs/>
          <w:sz w:val="32"/>
          <w:szCs w:val="32"/>
          <w:u w:val="single"/>
        </w:rPr>
        <w:t xml:space="preserve"> November 2023</w:t>
      </w:r>
    </w:p>
    <w:p w14:paraId="61E76894" w14:textId="77777777" w:rsidR="00332961" w:rsidRPr="00332961" w:rsidRDefault="00332961" w:rsidP="00332961">
      <w:pPr>
        <w:pStyle w:val="paragraph"/>
        <w:spacing w:before="0" w:beforeAutospacing="0" w:after="0" w:afterAutospacing="0"/>
        <w:ind w:left="1121"/>
        <w:textAlignment w:val="baseline"/>
        <w:rPr>
          <w:rStyle w:val="normaltextrun"/>
          <w:rFonts w:ascii="Arial" w:hAnsi="Arial" w:cs="Arial"/>
          <w:sz w:val="30"/>
          <w:szCs w:val="30"/>
          <w:lang w:val="en-US"/>
        </w:rPr>
      </w:pPr>
    </w:p>
    <w:p w14:paraId="61A5DEB9" w14:textId="24BD4542" w:rsidR="5E4987B6" w:rsidRDefault="5E4987B6">
      <w:r>
        <w:t xml:space="preserve">8.30 - 9.15 </w:t>
      </w:r>
      <w:r w:rsidR="00832020">
        <w:tab/>
      </w:r>
      <w:r>
        <w:t>Arrival Refreshments and Networking</w:t>
      </w:r>
      <w:r w:rsidR="339DD583">
        <w:t xml:space="preserve"> (St Martins</w:t>
      </w:r>
      <w:r w:rsidR="00F4126E">
        <w:t xml:space="preserve"> House</w:t>
      </w:r>
      <w:r w:rsidR="339DD583">
        <w:t xml:space="preserve"> Conference Centre Foyer)</w:t>
      </w:r>
    </w:p>
    <w:p w14:paraId="0F680A01" w14:textId="5B86891B" w:rsidR="00332961" w:rsidRPr="00332961" w:rsidRDefault="00332961" w:rsidP="00332961">
      <w:r>
        <w:t>9.15 - 9.30 </w:t>
      </w:r>
      <w:r w:rsidR="00832020">
        <w:tab/>
      </w:r>
      <w:r>
        <w:t xml:space="preserve">Welcome and introduction – </w:t>
      </w:r>
      <w:r w:rsidR="1AB67E21">
        <w:t xml:space="preserve">Professor </w:t>
      </w:r>
      <w:r>
        <w:t>Martin</w:t>
      </w:r>
      <w:r w:rsidR="31BEE630">
        <w:t xml:space="preserve"> Tobin</w:t>
      </w:r>
      <w:r w:rsidR="64EEB934">
        <w:t>, University of Leicester</w:t>
      </w:r>
      <w:r>
        <w:t>​</w:t>
      </w:r>
      <w:r w:rsidR="2A46C9C7">
        <w:t xml:space="preserve"> </w:t>
      </w:r>
      <w:r w:rsidR="2A46C9C7" w:rsidRPr="2A8A3F73">
        <w:rPr>
          <w:i/>
          <w:iCs/>
        </w:rPr>
        <w:t>(The Grand Hall)</w:t>
      </w:r>
    </w:p>
    <w:p w14:paraId="5C8B099A" w14:textId="1CF74E51" w:rsidR="00332961" w:rsidRPr="00332961" w:rsidRDefault="7CD5274E" w:rsidP="008E2D2D">
      <w:pPr>
        <w:rPr>
          <w:b/>
          <w:bCs/>
        </w:rPr>
      </w:pPr>
      <w:r w:rsidRPr="2A8A3F73">
        <w:rPr>
          <w:b/>
          <w:bCs/>
        </w:rPr>
        <w:t xml:space="preserve">Session </w:t>
      </w:r>
      <w:r w:rsidR="49D2F954" w:rsidRPr="2A8A3F73">
        <w:rPr>
          <w:b/>
          <w:bCs/>
        </w:rPr>
        <w:t>1:</w:t>
      </w:r>
      <w:r w:rsidRPr="2A8A3F73">
        <w:rPr>
          <w:b/>
          <w:bCs/>
        </w:rPr>
        <w:t xml:space="preserve"> </w:t>
      </w:r>
      <w:r w:rsidR="02790F28" w:rsidRPr="2A8A3F73">
        <w:rPr>
          <w:b/>
          <w:bCs/>
        </w:rPr>
        <w:t xml:space="preserve">Genomics in drug discovery </w:t>
      </w:r>
      <w:r w:rsidR="6B89D672" w:rsidRPr="2A8A3F73">
        <w:rPr>
          <w:b/>
          <w:bCs/>
        </w:rPr>
        <w:t xml:space="preserve">(Chair: </w:t>
      </w:r>
      <w:r w:rsidR="09981E81" w:rsidRPr="2A8A3F73">
        <w:rPr>
          <w:b/>
          <w:bCs/>
        </w:rPr>
        <w:t xml:space="preserve">Professor </w:t>
      </w:r>
      <w:r w:rsidR="6B89D672" w:rsidRPr="2A8A3F73">
        <w:rPr>
          <w:b/>
          <w:bCs/>
        </w:rPr>
        <w:t>Ian Hall</w:t>
      </w:r>
      <w:r w:rsidR="36FB8F8C" w:rsidRPr="2A8A3F73">
        <w:rPr>
          <w:b/>
          <w:bCs/>
        </w:rPr>
        <w:t>, University of Nottingham</w:t>
      </w:r>
      <w:r w:rsidR="6B89D672" w:rsidRPr="2A8A3F73">
        <w:rPr>
          <w:b/>
          <w:bCs/>
        </w:rPr>
        <w:t>)</w:t>
      </w:r>
      <w:r w:rsidR="2E7B5CB0" w:rsidRPr="2A8A3F73">
        <w:rPr>
          <w:b/>
          <w:bCs/>
        </w:rPr>
        <w:t xml:space="preserve"> </w:t>
      </w:r>
      <w:r w:rsidR="008E2D2D">
        <w:rPr>
          <w:b/>
          <w:bCs/>
        </w:rPr>
        <w:br/>
      </w:r>
      <w:r w:rsidR="2E7B5CB0" w:rsidRPr="2A8A3F73">
        <w:rPr>
          <w:i/>
          <w:iCs/>
        </w:rPr>
        <w:t>(The Grand Hall)</w:t>
      </w:r>
    </w:p>
    <w:p w14:paraId="25547D7D" w14:textId="56842E79" w:rsidR="00332961" w:rsidRPr="00332961" w:rsidRDefault="00332961" w:rsidP="008E2D2D">
      <w:pPr>
        <w:rPr>
          <w:b/>
          <w:bCs/>
        </w:rPr>
      </w:pPr>
      <w:r w:rsidRPr="58734F1C">
        <w:rPr>
          <w:b/>
          <w:bCs/>
        </w:rPr>
        <w:t xml:space="preserve">9.30 – 10.05 </w:t>
      </w:r>
      <w:r w:rsidR="00EC7630" w:rsidRPr="00EC7630">
        <w:rPr>
          <w:b/>
          <w:bCs/>
        </w:rPr>
        <w:t>The drug discovery challenge: how can omics technologies accelerate the delivery of efficacious</w:t>
      </w:r>
      <w:r w:rsidR="008E2D2D">
        <w:rPr>
          <w:b/>
          <w:bCs/>
        </w:rPr>
        <w:br/>
      </w:r>
      <w:r w:rsidR="00EC7630" w:rsidRPr="00EC7630">
        <w:rPr>
          <w:b/>
          <w:bCs/>
        </w:rPr>
        <w:t xml:space="preserve"> therapies?</w:t>
      </w:r>
      <w:r w:rsidRPr="58734F1C">
        <w:rPr>
          <w:b/>
          <w:bCs/>
        </w:rPr>
        <w:t xml:space="preserve"> – </w:t>
      </w:r>
      <w:r w:rsidR="000E6774">
        <w:rPr>
          <w:b/>
          <w:bCs/>
        </w:rPr>
        <w:t xml:space="preserve">Dr </w:t>
      </w:r>
      <w:r w:rsidRPr="58734F1C">
        <w:rPr>
          <w:b/>
          <w:bCs/>
        </w:rPr>
        <w:t>Iain Kilty</w:t>
      </w:r>
      <w:r w:rsidR="31D4C49E" w:rsidRPr="58734F1C">
        <w:rPr>
          <w:b/>
          <w:bCs/>
        </w:rPr>
        <w:t xml:space="preserve">, </w:t>
      </w:r>
      <w:proofErr w:type="spellStart"/>
      <w:r w:rsidR="31D4C49E" w:rsidRPr="58734F1C">
        <w:rPr>
          <w:b/>
          <w:bCs/>
        </w:rPr>
        <w:t>Sitryx</w:t>
      </w:r>
      <w:proofErr w:type="spellEnd"/>
      <w:r w:rsidR="5EC853FD" w:rsidRPr="58734F1C">
        <w:rPr>
          <w:b/>
          <w:bCs/>
        </w:rPr>
        <w:t xml:space="preserve"> Therapeutics</w:t>
      </w:r>
    </w:p>
    <w:p w14:paraId="355EF5EF" w14:textId="3B484ED6" w:rsidR="00332961" w:rsidRPr="00332961" w:rsidRDefault="00332961" w:rsidP="2453B759">
      <w:r>
        <w:t xml:space="preserve">10.05 - 10.20 </w:t>
      </w:r>
      <w:r>
        <w:tab/>
      </w:r>
      <w:r w:rsidR="00E43999" w:rsidRPr="00EF0C39">
        <w:rPr>
          <w:i/>
          <w:iCs/>
        </w:rPr>
        <w:t xml:space="preserve">Highlighting uses of </w:t>
      </w:r>
      <w:proofErr w:type="spellStart"/>
      <w:r w:rsidR="00E43999" w:rsidRPr="00EF0C39">
        <w:rPr>
          <w:i/>
          <w:iCs/>
        </w:rPr>
        <w:t>DeepPheWAS</w:t>
      </w:r>
      <w:proofErr w:type="spellEnd"/>
      <w:r w:rsidR="00E43999" w:rsidRPr="00EF0C39">
        <w:rPr>
          <w:i/>
          <w:iCs/>
        </w:rPr>
        <w:t xml:space="preserve"> for understanding pleiotropy in lung function genetics</w:t>
      </w:r>
      <w:r w:rsidR="00E43999" w:rsidRPr="00EF0C39">
        <w:rPr>
          <w:u w:val="single"/>
        </w:rPr>
        <w:t>.</w:t>
      </w:r>
      <w:r w:rsidR="00E43999" w:rsidRPr="00EF0C39">
        <w:t xml:space="preserve"> </w:t>
      </w:r>
      <w:r w:rsidR="00E43999" w:rsidRPr="00EF0C39">
        <w:br/>
      </w:r>
      <w:r w:rsidR="00E43999" w:rsidRPr="00EF0C39">
        <w:tab/>
      </w:r>
      <w:r w:rsidR="00E43999" w:rsidRPr="00EF0C39">
        <w:tab/>
        <w:t>Dr Richard Packer, University of Leicester.</w:t>
      </w:r>
    </w:p>
    <w:p w14:paraId="376C83E6" w14:textId="71BC02EB" w:rsidR="00E43999" w:rsidRPr="00332961" w:rsidRDefault="00332961" w:rsidP="00E43999">
      <w:pPr>
        <w:rPr>
          <w:b/>
          <w:bCs/>
        </w:rPr>
      </w:pPr>
      <w:r w:rsidRPr="00E43999">
        <w:rPr>
          <w:b/>
          <w:bCs/>
        </w:rPr>
        <w:t>10.20 - 10.</w:t>
      </w:r>
      <w:r w:rsidR="00E43999" w:rsidRPr="00E43999">
        <w:rPr>
          <w:b/>
          <w:bCs/>
        </w:rPr>
        <w:t xml:space="preserve">50 </w:t>
      </w:r>
      <w:r w:rsidR="00CD3241">
        <w:rPr>
          <w:b/>
          <w:bCs/>
        </w:rPr>
        <w:t>Genetics of Idiopathic Pulmonary Fibrosis</w:t>
      </w:r>
      <w:r w:rsidR="00EC7630">
        <w:rPr>
          <w:b/>
          <w:bCs/>
        </w:rPr>
        <w:t>.</w:t>
      </w:r>
      <w:r w:rsidR="00E43999" w:rsidRPr="1E3385F3">
        <w:rPr>
          <w:b/>
          <w:bCs/>
        </w:rPr>
        <w:t xml:space="preserve"> </w:t>
      </w:r>
      <w:r w:rsidR="00EC7630">
        <w:rPr>
          <w:b/>
          <w:bCs/>
        </w:rPr>
        <w:t xml:space="preserve">- </w:t>
      </w:r>
      <w:r w:rsidR="00E43999" w:rsidRPr="1E3385F3">
        <w:rPr>
          <w:b/>
          <w:bCs/>
        </w:rPr>
        <w:t>Professor Louise Wain, University of Leicester</w:t>
      </w:r>
    </w:p>
    <w:p w14:paraId="38536C58" w14:textId="484F9C88" w:rsidR="00332961" w:rsidRPr="00332961" w:rsidRDefault="00332961" w:rsidP="7A5C58DE">
      <w:pPr>
        <w:rPr>
          <w:i/>
          <w:iCs/>
          <w:u w:val="single"/>
        </w:rPr>
      </w:pPr>
      <w:r w:rsidRPr="7A5C58DE">
        <w:rPr>
          <w:i/>
          <w:iCs/>
          <w:u w:val="single"/>
        </w:rPr>
        <w:t>10.50 - 11.</w:t>
      </w:r>
      <w:r w:rsidR="13925972" w:rsidRPr="7A5C58DE">
        <w:rPr>
          <w:i/>
          <w:iCs/>
          <w:u w:val="single"/>
        </w:rPr>
        <w:t>20</w:t>
      </w:r>
      <w:r w:rsidRPr="7A5C58DE">
        <w:rPr>
          <w:i/>
          <w:iCs/>
          <w:u w:val="single"/>
        </w:rPr>
        <w:t xml:space="preserve"> </w:t>
      </w:r>
      <w:r w:rsidR="22D0D12A" w:rsidRPr="7A5C58DE">
        <w:rPr>
          <w:i/>
          <w:iCs/>
          <w:u w:val="single"/>
        </w:rPr>
        <w:t>Refreshments and Networking</w:t>
      </w:r>
      <w:r w:rsidR="23ABF28F" w:rsidRPr="7A5C58DE">
        <w:rPr>
          <w:i/>
          <w:iCs/>
          <w:u w:val="single"/>
        </w:rPr>
        <w:t xml:space="preserve"> (Kempe and </w:t>
      </w:r>
      <w:proofErr w:type="spellStart"/>
      <w:r w:rsidR="00EC7630">
        <w:rPr>
          <w:i/>
          <w:iCs/>
          <w:u w:val="single"/>
        </w:rPr>
        <w:t>Bardsley</w:t>
      </w:r>
      <w:proofErr w:type="spellEnd"/>
      <w:r w:rsidR="23ABF28F" w:rsidRPr="7A5C58DE">
        <w:rPr>
          <w:i/>
          <w:iCs/>
          <w:u w:val="single"/>
        </w:rPr>
        <w:t xml:space="preserve"> Rooms)</w:t>
      </w:r>
    </w:p>
    <w:p w14:paraId="7BA635DB" w14:textId="382E2366" w:rsidR="00332961" w:rsidRPr="00332961" w:rsidRDefault="7E4378EF" w:rsidP="1C3D3A23">
      <w:pPr>
        <w:rPr>
          <w:b/>
          <w:bCs/>
        </w:rPr>
      </w:pPr>
      <w:r w:rsidRPr="2A8A3F73">
        <w:rPr>
          <w:b/>
          <w:bCs/>
        </w:rPr>
        <w:t xml:space="preserve">Session 2: Genetic epidemiology of respiratory disease </w:t>
      </w:r>
      <w:r w:rsidR="786B366F" w:rsidRPr="2A8A3F73">
        <w:rPr>
          <w:b/>
          <w:bCs/>
        </w:rPr>
        <w:t xml:space="preserve">(Chair: </w:t>
      </w:r>
      <w:r w:rsidR="3FF8ABFA" w:rsidRPr="2A8A3F73">
        <w:rPr>
          <w:b/>
          <w:bCs/>
        </w:rPr>
        <w:t xml:space="preserve">Professor </w:t>
      </w:r>
      <w:r w:rsidR="786B366F" w:rsidRPr="2A8A3F73">
        <w:rPr>
          <w:b/>
          <w:bCs/>
        </w:rPr>
        <w:t>Louise Wain</w:t>
      </w:r>
      <w:r w:rsidR="138DC16B" w:rsidRPr="2A8A3F73">
        <w:rPr>
          <w:b/>
          <w:bCs/>
        </w:rPr>
        <w:t>, University of Leicester</w:t>
      </w:r>
      <w:r w:rsidR="786B366F" w:rsidRPr="2A8A3F73">
        <w:rPr>
          <w:b/>
          <w:bCs/>
        </w:rPr>
        <w:t>)</w:t>
      </w:r>
      <w:r w:rsidR="591575A5" w:rsidRPr="2A8A3F73">
        <w:rPr>
          <w:b/>
          <w:bCs/>
        </w:rPr>
        <w:t xml:space="preserve"> </w:t>
      </w:r>
      <w:r w:rsidR="00332961">
        <w:br/>
      </w:r>
      <w:r w:rsidR="591575A5" w:rsidRPr="2A8A3F73">
        <w:rPr>
          <w:i/>
          <w:iCs/>
        </w:rPr>
        <w:t>(The Grand Hall)</w:t>
      </w:r>
    </w:p>
    <w:p w14:paraId="73703EFD" w14:textId="217B2995" w:rsidR="00332961" w:rsidRPr="00332961" w:rsidRDefault="00332961" w:rsidP="58734F1C">
      <w:pPr>
        <w:rPr>
          <w:b/>
          <w:bCs/>
        </w:rPr>
      </w:pPr>
      <w:r w:rsidRPr="58734F1C">
        <w:rPr>
          <w:b/>
          <w:bCs/>
        </w:rPr>
        <w:t>11.</w:t>
      </w:r>
      <w:r w:rsidR="66E6FA39" w:rsidRPr="58734F1C">
        <w:rPr>
          <w:b/>
          <w:bCs/>
        </w:rPr>
        <w:t>2</w:t>
      </w:r>
      <w:r w:rsidRPr="58734F1C">
        <w:rPr>
          <w:b/>
          <w:bCs/>
        </w:rPr>
        <w:t xml:space="preserve">0 - </w:t>
      </w:r>
      <w:r w:rsidR="7E339172" w:rsidRPr="58734F1C">
        <w:rPr>
          <w:b/>
          <w:bCs/>
        </w:rPr>
        <w:t>12</w:t>
      </w:r>
      <w:r w:rsidRPr="58734F1C">
        <w:rPr>
          <w:b/>
          <w:bCs/>
        </w:rPr>
        <w:t>.</w:t>
      </w:r>
      <w:r w:rsidR="220103A2" w:rsidRPr="58734F1C">
        <w:rPr>
          <w:b/>
          <w:bCs/>
        </w:rPr>
        <w:t>0</w:t>
      </w:r>
      <w:r w:rsidRPr="58734F1C">
        <w:rPr>
          <w:b/>
          <w:bCs/>
        </w:rPr>
        <w:t xml:space="preserve">5 </w:t>
      </w:r>
      <w:r w:rsidR="00EC7630" w:rsidRPr="00EC7630">
        <w:rPr>
          <w:b/>
          <w:bCs/>
        </w:rPr>
        <w:t>Epigenome Wide Association Studies of Pulmonary Function</w:t>
      </w:r>
      <w:r w:rsidRPr="58734F1C">
        <w:rPr>
          <w:b/>
          <w:bCs/>
        </w:rPr>
        <w:t xml:space="preserve"> – </w:t>
      </w:r>
      <w:r w:rsidR="10066757" w:rsidRPr="58734F1C">
        <w:rPr>
          <w:b/>
          <w:bCs/>
        </w:rPr>
        <w:t xml:space="preserve">Professor </w:t>
      </w:r>
      <w:r w:rsidRPr="58734F1C">
        <w:rPr>
          <w:b/>
          <w:bCs/>
        </w:rPr>
        <w:t>Stephanie London</w:t>
      </w:r>
      <w:r w:rsidR="3A3D1F6D" w:rsidRPr="58734F1C">
        <w:rPr>
          <w:b/>
          <w:bCs/>
        </w:rPr>
        <w:t xml:space="preserve">, </w:t>
      </w:r>
      <w:r w:rsidR="3A3D1F6D" w:rsidRPr="58734F1C">
        <w:rPr>
          <w:rFonts w:ascii="Calibri" w:eastAsia="Calibri" w:hAnsi="Calibri" w:cs="Calibri"/>
          <w:b/>
          <w:bCs/>
          <w:color w:val="000000" w:themeColor="text1"/>
          <w:lang w:val="en-US"/>
        </w:rPr>
        <w:t>National Institute of Environmental Health Science</w:t>
      </w:r>
      <w:r w:rsidR="3A3D1F6D" w:rsidRPr="58734F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s</w:t>
      </w:r>
    </w:p>
    <w:p w14:paraId="342D6207" w14:textId="6EFA10AC" w:rsidR="00332961" w:rsidRPr="00332961" w:rsidRDefault="00332961" w:rsidP="00332961">
      <w:r>
        <w:t>1</w:t>
      </w:r>
      <w:r w:rsidR="4948B3DE">
        <w:t>2.05</w:t>
      </w:r>
      <w:r>
        <w:t xml:space="preserve"> - 12.</w:t>
      </w:r>
      <w:r w:rsidR="6A651410">
        <w:t>20</w:t>
      </w:r>
      <w:r>
        <w:t xml:space="preserve"> </w:t>
      </w:r>
      <w:r>
        <w:tab/>
      </w:r>
      <w:r w:rsidR="12E05E94" w:rsidRPr="00EF0C39">
        <w:t>Improving power and accuracy using alternative genetic models in IPF susceptibility genome-wide</w:t>
      </w:r>
      <w:r w:rsidRPr="00EF0C39">
        <w:br/>
      </w:r>
      <w:r w:rsidRPr="00EF0C39">
        <w:tab/>
      </w:r>
      <w:r w:rsidRPr="00EF0C39">
        <w:tab/>
      </w:r>
      <w:r w:rsidR="12E05E94" w:rsidRPr="00EF0C39">
        <w:t>association studies. Dr Tamara Hernandez Beeftink, University of Leicester</w:t>
      </w:r>
      <w:r w:rsidR="37E23306" w:rsidRPr="00EF0C39">
        <w:t>.</w:t>
      </w:r>
    </w:p>
    <w:p w14:paraId="4C167298" w14:textId="13D48B5E" w:rsidR="00332961" w:rsidRPr="00332961" w:rsidRDefault="00332961" w:rsidP="00332961">
      <w:r>
        <w:t>12.</w:t>
      </w:r>
      <w:r w:rsidR="12DC4E61">
        <w:t>2</w:t>
      </w:r>
      <w:r>
        <w:t>0 - 12.</w:t>
      </w:r>
      <w:r w:rsidR="02A7DEAF">
        <w:t>3</w:t>
      </w:r>
      <w:r>
        <w:t xml:space="preserve">5 </w:t>
      </w:r>
      <w:r>
        <w:tab/>
      </w:r>
      <w:r w:rsidR="258FEF9E" w:rsidRPr="00EF0C39">
        <w:t>Assessment of the association of a polygenic risk score for chronic obstructive pulmonary disease</w:t>
      </w:r>
      <w:r w:rsidRPr="00EF0C39">
        <w:br/>
      </w:r>
      <w:r w:rsidRPr="00EF0C39">
        <w:tab/>
      </w:r>
      <w:r w:rsidRPr="00EF0C39">
        <w:tab/>
      </w:r>
      <w:r w:rsidR="258FEF9E" w:rsidRPr="00EF0C39">
        <w:t xml:space="preserve">with lung function from childhood to adulthood. </w:t>
      </w:r>
      <w:r w:rsidR="00832020">
        <w:t>Mr Ashish Kumar</w:t>
      </w:r>
      <w:r w:rsidR="6434D4CF" w:rsidRPr="00EF0C39">
        <w:t>, Karolinska</w:t>
      </w:r>
      <w:r w:rsidRPr="00EF0C39">
        <w:br/>
      </w:r>
      <w:r w:rsidRPr="00EF0C39">
        <w:tab/>
      </w:r>
      <w:r w:rsidRPr="00EF0C39">
        <w:tab/>
      </w:r>
      <w:proofErr w:type="spellStart"/>
      <w:r w:rsidR="6434D4CF" w:rsidRPr="00EF0C39">
        <w:t>Institutet</w:t>
      </w:r>
      <w:proofErr w:type="spellEnd"/>
      <w:r w:rsidR="6434D4CF" w:rsidRPr="00EF0C39">
        <w:t>, Sweden</w:t>
      </w:r>
      <w:r w:rsidR="399E1015" w:rsidRPr="00EF0C39">
        <w:t>.</w:t>
      </w:r>
    </w:p>
    <w:p w14:paraId="14371913" w14:textId="17DDEE6D" w:rsidR="00332961" w:rsidRPr="00332961" w:rsidRDefault="00332961" w:rsidP="00E43999">
      <w:pPr>
        <w:ind w:left="1440" w:hanging="1440"/>
      </w:pPr>
      <w:r>
        <w:t>12.</w:t>
      </w:r>
      <w:r w:rsidR="63FF859B">
        <w:t>3</w:t>
      </w:r>
      <w:r>
        <w:t>5 - 12.</w:t>
      </w:r>
      <w:r w:rsidR="1D6B41D6">
        <w:t>5</w:t>
      </w:r>
      <w:r>
        <w:t xml:space="preserve">0 </w:t>
      </w:r>
      <w:r>
        <w:tab/>
      </w:r>
      <w:r w:rsidR="1C73239D" w:rsidRPr="00EF0C39">
        <w:t>Age and sex-stratified association between polygenic risk of idiopathic pulmonary fibrosis and</w:t>
      </w:r>
      <w:r w:rsidRPr="00EF0C39">
        <w:br/>
      </w:r>
      <w:r w:rsidR="1C73239D" w:rsidRPr="00EF0C39">
        <w:t xml:space="preserve">COVID-19 severity. </w:t>
      </w:r>
      <w:r w:rsidR="00E43999" w:rsidRPr="00EF0C39">
        <w:t>Mr Jose Lorenzo Salazar</w:t>
      </w:r>
      <w:r w:rsidR="1C73239D" w:rsidRPr="00EF0C39">
        <w:t xml:space="preserve">, Hospital Universitario </w:t>
      </w:r>
      <w:proofErr w:type="spellStart"/>
      <w:r w:rsidR="1C73239D" w:rsidRPr="00EF0C39">
        <w:t>Ntra</w:t>
      </w:r>
      <w:proofErr w:type="spellEnd"/>
      <w:r w:rsidR="1C73239D" w:rsidRPr="00EF0C39">
        <w:t xml:space="preserve">. </w:t>
      </w:r>
      <w:proofErr w:type="spellStart"/>
      <w:r w:rsidR="1C73239D" w:rsidRPr="00EF0C39">
        <w:t>Sra.</w:t>
      </w:r>
      <w:proofErr w:type="spellEnd"/>
      <w:r w:rsidR="1C73239D" w:rsidRPr="00EF0C39">
        <w:t xml:space="preserve"> de Candelaria, Santa Cruz de</w:t>
      </w:r>
      <w:r w:rsidR="00E43999" w:rsidRPr="00EF0C39">
        <w:t xml:space="preserve"> </w:t>
      </w:r>
      <w:r w:rsidR="1C73239D" w:rsidRPr="00EF0C39">
        <w:t>Tenerife</w:t>
      </w:r>
      <w:r w:rsidR="702081D3" w:rsidRPr="00EF0C39">
        <w:t>.</w:t>
      </w:r>
    </w:p>
    <w:p w14:paraId="20C997F0" w14:textId="4FFC8FBB" w:rsidR="00332961" w:rsidRPr="00332961" w:rsidRDefault="00332961" w:rsidP="7A5C58DE">
      <w:pPr>
        <w:rPr>
          <w:i/>
          <w:iCs/>
          <w:u w:val="single"/>
        </w:rPr>
      </w:pPr>
      <w:r w:rsidRPr="7A5C58DE">
        <w:rPr>
          <w:i/>
          <w:iCs/>
          <w:u w:val="single"/>
        </w:rPr>
        <w:t>12.</w:t>
      </w:r>
      <w:r w:rsidR="514800E0" w:rsidRPr="7A5C58DE">
        <w:rPr>
          <w:i/>
          <w:iCs/>
          <w:u w:val="single"/>
        </w:rPr>
        <w:t>5</w:t>
      </w:r>
      <w:r w:rsidRPr="7A5C58DE">
        <w:rPr>
          <w:i/>
          <w:iCs/>
          <w:u w:val="single"/>
        </w:rPr>
        <w:t>0 - 13.</w:t>
      </w:r>
      <w:r w:rsidR="0AF4CDA8" w:rsidRPr="7A5C58DE">
        <w:rPr>
          <w:i/>
          <w:iCs/>
          <w:u w:val="single"/>
        </w:rPr>
        <w:t>5</w:t>
      </w:r>
      <w:r w:rsidRPr="7A5C58DE">
        <w:rPr>
          <w:i/>
          <w:iCs/>
          <w:u w:val="single"/>
        </w:rPr>
        <w:t>0 Lunch ​</w:t>
      </w:r>
      <w:r w:rsidR="4B788950" w:rsidRPr="7A5C58DE">
        <w:rPr>
          <w:i/>
          <w:iCs/>
          <w:u w:val="single"/>
        </w:rPr>
        <w:t xml:space="preserve"> (The Grand Hall)</w:t>
      </w:r>
    </w:p>
    <w:p w14:paraId="16551A2D" w14:textId="77777777" w:rsidR="00C65E92" w:rsidRDefault="00C65E92" w:rsidP="1C3D3A23">
      <w:pPr>
        <w:rPr>
          <w:b/>
          <w:bCs/>
        </w:rPr>
      </w:pPr>
    </w:p>
    <w:p w14:paraId="69056DAC" w14:textId="77777777" w:rsidR="00B12F49" w:rsidRDefault="00B12F49" w:rsidP="1C3D3A23">
      <w:pPr>
        <w:rPr>
          <w:b/>
          <w:bCs/>
        </w:rPr>
      </w:pPr>
    </w:p>
    <w:p w14:paraId="695D3568" w14:textId="77777777" w:rsidR="002627D1" w:rsidRDefault="002627D1" w:rsidP="1C3D3A23">
      <w:pPr>
        <w:rPr>
          <w:b/>
          <w:bCs/>
        </w:rPr>
      </w:pPr>
    </w:p>
    <w:p w14:paraId="444DBDE5" w14:textId="77777777" w:rsidR="002627D1" w:rsidRDefault="002627D1" w:rsidP="1C3D3A23">
      <w:pPr>
        <w:rPr>
          <w:b/>
          <w:bCs/>
        </w:rPr>
      </w:pPr>
    </w:p>
    <w:p w14:paraId="2B269009" w14:textId="37496930" w:rsidR="00332961" w:rsidRPr="00332961" w:rsidRDefault="5582871A" w:rsidP="1C3D3A23">
      <w:pPr>
        <w:rPr>
          <w:b/>
          <w:bCs/>
        </w:rPr>
      </w:pPr>
      <w:r w:rsidRPr="58734F1C">
        <w:rPr>
          <w:b/>
          <w:bCs/>
        </w:rPr>
        <w:t xml:space="preserve">Session 3: </w:t>
      </w:r>
      <w:r w:rsidR="00F003EA">
        <w:rPr>
          <w:b/>
          <w:bCs/>
        </w:rPr>
        <w:t xml:space="preserve">From Genetic Epidemiology to </w:t>
      </w:r>
      <w:r w:rsidR="00E7763C">
        <w:rPr>
          <w:b/>
          <w:bCs/>
        </w:rPr>
        <w:t>Functional Genomics</w:t>
      </w:r>
      <w:r w:rsidRPr="58734F1C">
        <w:rPr>
          <w:b/>
          <w:bCs/>
        </w:rPr>
        <w:t xml:space="preserve"> </w:t>
      </w:r>
      <w:r w:rsidR="096E50CD" w:rsidRPr="58734F1C">
        <w:rPr>
          <w:b/>
          <w:bCs/>
        </w:rPr>
        <w:t>(Chair:</w:t>
      </w:r>
      <w:r w:rsidR="50862095" w:rsidRPr="58734F1C">
        <w:rPr>
          <w:b/>
          <w:bCs/>
        </w:rPr>
        <w:t xml:space="preserve"> </w:t>
      </w:r>
      <w:r w:rsidR="7B2546FA" w:rsidRPr="58734F1C">
        <w:rPr>
          <w:b/>
          <w:bCs/>
        </w:rPr>
        <w:t xml:space="preserve">Dr </w:t>
      </w:r>
      <w:r w:rsidR="50862095" w:rsidRPr="58734F1C">
        <w:rPr>
          <w:b/>
          <w:bCs/>
        </w:rPr>
        <w:t>Emma Rawlins</w:t>
      </w:r>
      <w:r w:rsidR="5A486F07" w:rsidRPr="58734F1C">
        <w:rPr>
          <w:b/>
          <w:bCs/>
        </w:rPr>
        <w:t>, University of Cambridge</w:t>
      </w:r>
      <w:r w:rsidR="50862095" w:rsidRPr="58734F1C">
        <w:rPr>
          <w:b/>
          <w:bCs/>
        </w:rPr>
        <w:t>)</w:t>
      </w:r>
      <w:r w:rsidR="096E50CD" w:rsidRPr="58734F1C">
        <w:rPr>
          <w:b/>
          <w:bCs/>
        </w:rPr>
        <w:t xml:space="preserve"> </w:t>
      </w:r>
      <w:r w:rsidR="00332961">
        <w:br/>
      </w:r>
      <w:r w:rsidR="7302A623" w:rsidRPr="58734F1C">
        <w:rPr>
          <w:i/>
          <w:iCs/>
        </w:rPr>
        <w:t>(The Grand Hall)</w:t>
      </w:r>
    </w:p>
    <w:p w14:paraId="70D6A834" w14:textId="016FB223" w:rsidR="00332961" w:rsidRPr="00332961" w:rsidRDefault="00332961" w:rsidP="1C3D3A23">
      <w:pPr>
        <w:rPr>
          <w:b/>
          <w:bCs/>
        </w:rPr>
      </w:pPr>
      <w:r w:rsidRPr="1E3385F3">
        <w:rPr>
          <w:b/>
          <w:bCs/>
        </w:rPr>
        <w:t>13.</w:t>
      </w:r>
      <w:r w:rsidR="2489DD9A" w:rsidRPr="1E3385F3">
        <w:rPr>
          <w:b/>
          <w:bCs/>
        </w:rPr>
        <w:t>5</w:t>
      </w:r>
      <w:r w:rsidRPr="1E3385F3">
        <w:rPr>
          <w:b/>
          <w:bCs/>
        </w:rPr>
        <w:t>0 - 14.</w:t>
      </w:r>
      <w:r w:rsidR="18FD4A9D" w:rsidRPr="1E3385F3">
        <w:rPr>
          <w:b/>
          <w:bCs/>
        </w:rPr>
        <w:t>3</w:t>
      </w:r>
      <w:r w:rsidRPr="1E3385F3">
        <w:rPr>
          <w:b/>
          <w:bCs/>
        </w:rPr>
        <w:t xml:space="preserve">5 </w:t>
      </w:r>
      <w:r w:rsidR="00832020" w:rsidRPr="00832020">
        <w:rPr>
          <w:b/>
          <w:bCs/>
        </w:rPr>
        <w:t>Approaches to Understand Function of COPD GWAS Loci</w:t>
      </w:r>
      <w:r w:rsidRPr="1E3385F3">
        <w:rPr>
          <w:b/>
          <w:bCs/>
        </w:rPr>
        <w:t xml:space="preserve"> – </w:t>
      </w:r>
      <w:r w:rsidR="0367AFB4" w:rsidRPr="1E3385F3">
        <w:rPr>
          <w:b/>
          <w:bCs/>
        </w:rPr>
        <w:t xml:space="preserve">Professor </w:t>
      </w:r>
      <w:r w:rsidRPr="1E3385F3">
        <w:rPr>
          <w:b/>
          <w:bCs/>
        </w:rPr>
        <w:t>Michael Cho</w:t>
      </w:r>
      <w:r w:rsidR="53ED7F66" w:rsidRPr="1E3385F3">
        <w:rPr>
          <w:b/>
          <w:bCs/>
        </w:rPr>
        <w:t>, Harvard Medical School</w:t>
      </w:r>
      <w:r w:rsidRPr="1E3385F3">
        <w:rPr>
          <w:b/>
          <w:bCs/>
        </w:rPr>
        <w:t> </w:t>
      </w:r>
    </w:p>
    <w:p w14:paraId="026DB1F4" w14:textId="282E0D03" w:rsidR="00E7763C" w:rsidRDefault="00332961" w:rsidP="00332961">
      <w:r>
        <w:t>14.</w:t>
      </w:r>
      <w:r w:rsidR="739AF497">
        <w:t>3</w:t>
      </w:r>
      <w:r>
        <w:t>5 - 14.</w:t>
      </w:r>
      <w:r w:rsidR="48E16955">
        <w:t>5</w:t>
      </w:r>
      <w:r>
        <w:t>0</w:t>
      </w:r>
      <w:r>
        <w:tab/>
      </w:r>
      <w:r w:rsidR="00E7763C" w:rsidRPr="00EF0C39">
        <w:rPr>
          <w:i/>
          <w:iCs/>
        </w:rPr>
        <w:t xml:space="preserve">Genome-wide association study in second-generation antihistamine </w:t>
      </w:r>
      <w:proofErr w:type="gramStart"/>
      <w:r w:rsidR="00E7763C" w:rsidRPr="00EF0C39">
        <w:rPr>
          <w:i/>
          <w:iCs/>
        </w:rPr>
        <w:t>use</w:t>
      </w:r>
      <w:proofErr w:type="gramEnd"/>
      <w:r w:rsidR="00E7763C" w:rsidRPr="00EF0C39">
        <w:rPr>
          <w:i/>
          <w:iCs/>
        </w:rPr>
        <w:t xml:space="preserve"> and underlying chronic traits</w:t>
      </w:r>
      <w:r w:rsidR="00E7763C" w:rsidRPr="00EF0C39">
        <w:rPr>
          <w:i/>
          <w:iCs/>
        </w:rPr>
        <w:br/>
      </w:r>
      <w:r w:rsidR="00E7763C" w:rsidRPr="00EF0C39">
        <w:rPr>
          <w:i/>
          <w:iCs/>
        </w:rPr>
        <w:tab/>
      </w:r>
      <w:r w:rsidR="00E7763C" w:rsidRPr="00EF0C39">
        <w:tab/>
      </w:r>
      <w:r w:rsidR="00E7763C" w:rsidRPr="00EF0C39">
        <w:rPr>
          <w:i/>
          <w:iCs/>
        </w:rPr>
        <w:t xml:space="preserve"> among the Finns.</w:t>
      </w:r>
      <w:r w:rsidR="00E7763C" w:rsidRPr="00EF0C39">
        <w:t xml:space="preserve"> Prof </w:t>
      </w:r>
      <w:proofErr w:type="spellStart"/>
      <w:r w:rsidR="00E7763C" w:rsidRPr="00EF0C39">
        <w:t>Tarja</w:t>
      </w:r>
      <w:proofErr w:type="spellEnd"/>
      <w:r w:rsidR="00E7763C" w:rsidRPr="00EF0C39">
        <w:t xml:space="preserve"> </w:t>
      </w:r>
      <w:proofErr w:type="spellStart"/>
      <w:r w:rsidR="00E7763C" w:rsidRPr="00EF0C39">
        <w:t>Laitinen</w:t>
      </w:r>
      <w:proofErr w:type="spellEnd"/>
      <w:r w:rsidR="00E7763C" w:rsidRPr="00EF0C39">
        <w:t>, Tampere University Hospital, Finland. (10min + questions)</w:t>
      </w:r>
    </w:p>
    <w:p w14:paraId="75FFC0CF" w14:textId="4B1F7D36" w:rsidR="00332961" w:rsidRPr="00332961" w:rsidRDefault="00E43999" w:rsidP="00E43999">
      <w:r>
        <w:t>14.50 - 15.05</w:t>
      </w:r>
      <w:r>
        <w:tab/>
      </w:r>
      <w:r w:rsidR="5ACFFD02" w:rsidRPr="00EF0C39">
        <w:t>Childhood-onset asthma is characterized by airway epithelial hillock-to-squamous differentiation</w:t>
      </w:r>
      <w:r w:rsidR="00332961" w:rsidRPr="00EF0C39">
        <w:br/>
      </w:r>
      <w:r w:rsidR="00332961" w:rsidRPr="00EF0C39">
        <w:tab/>
      </w:r>
      <w:r w:rsidRPr="00EF0C39">
        <w:tab/>
      </w:r>
      <w:r w:rsidR="5ACFFD02" w:rsidRPr="00EF0C39">
        <w:t>in early life. Professor Gera</w:t>
      </w:r>
      <w:r w:rsidR="00E7763C" w:rsidRPr="00EF0C39">
        <w:t>r</w:t>
      </w:r>
      <w:r w:rsidR="5ACFFD02" w:rsidRPr="00EF0C39">
        <w:t>d Koppelman, Beatrix Children’s Hospital, University of Groningen, The</w:t>
      </w:r>
      <w:r w:rsidR="00332961" w:rsidRPr="00EF0C39">
        <w:br/>
      </w:r>
      <w:r w:rsidR="00332961" w:rsidRPr="00EF0C39">
        <w:tab/>
      </w:r>
      <w:r w:rsidRPr="00EF0C39">
        <w:tab/>
      </w:r>
      <w:r w:rsidR="5ACFFD02" w:rsidRPr="00EF0C39">
        <w:t>Netherlands</w:t>
      </w:r>
      <w:r w:rsidR="13A7F508" w:rsidRPr="00EF0C39">
        <w:t>.</w:t>
      </w:r>
    </w:p>
    <w:p w14:paraId="6F94B105" w14:textId="66A02165" w:rsidR="00332961" w:rsidRDefault="00E43999" w:rsidP="00332961">
      <w:r>
        <w:t>15.05 – 15.20</w:t>
      </w:r>
      <w:r>
        <w:tab/>
      </w:r>
      <w:r w:rsidR="38084A65" w:rsidRPr="00EF0C39">
        <w:t>Chronic, repeated exposure of human bronchial epithelial cells to smoke extracts from indoor</w:t>
      </w:r>
      <w:r w:rsidR="00332961" w:rsidRPr="00EF0C39">
        <w:br/>
      </w:r>
      <w:r w:rsidR="00332961" w:rsidRPr="00EF0C39">
        <w:tab/>
      </w:r>
      <w:r w:rsidR="00332961" w:rsidRPr="00EF0C39">
        <w:tab/>
      </w:r>
      <w:r w:rsidR="38084A65" w:rsidRPr="00EF0C39">
        <w:t>cooking leads to altered gene expression with a similar but enhanced response compared to acute</w:t>
      </w:r>
      <w:r w:rsidR="00332961" w:rsidRPr="00EF0C39">
        <w:br/>
      </w:r>
      <w:r w:rsidR="00332961" w:rsidRPr="00EF0C39">
        <w:tab/>
      </w:r>
      <w:r w:rsidR="00332961" w:rsidRPr="00EF0C39">
        <w:tab/>
      </w:r>
      <w:r w:rsidR="38084A65" w:rsidRPr="00EF0C39">
        <w:t>exposures.</w:t>
      </w:r>
      <w:r w:rsidR="00332961" w:rsidRPr="00EF0C39">
        <w:t>​</w:t>
      </w:r>
      <w:r w:rsidR="78C754CC" w:rsidRPr="00EF0C39">
        <w:t xml:space="preserve"> Dr Rob Hall, University of Nottingham</w:t>
      </w:r>
      <w:r w:rsidR="62EF0E62" w:rsidRPr="00EF0C39">
        <w:t>.</w:t>
      </w:r>
    </w:p>
    <w:p w14:paraId="05513246" w14:textId="25DC6B7F" w:rsidR="00F003EA" w:rsidRDefault="00E43999" w:rsidP="00E43999">
      <w:pPr>
        <w:ind w:left="1440" w:hanging="1440"/>
      </w:pPr>
      <w:r>
        <w:t>15.20 – 15.35</w:t>
      </w:r>
      <w:r>
        <w:tab/>
      </w:r>
      <w:r w:rsidRPr="00EF0C39">
        <w:t xml:space="preserve">Elucidating the role of CFTR in human </w:t>
      </w:r>
      <w:proofErr w:type="spellStart"/>
      <w:r w:rsidRPr="00EF0C39">
        <w:t>fetal</w:t>
      </w:r>
      <w:proofErr w:type="spellEnd"/>
      <w:r w:rsidRPr="00EF0C39">
        <w:t xml:space="preserve"> lung development. Dr Amy Wong, Toronto Hospital for </w:t>
      </w:r>
      <w:r w:rsidRPr="00EF0C39">
        <w:br/>
        <w:t>Sick Children</w:t>
      </w:r>
      <w:r>
        <w:t xml:space="preserve"> </w:t>
      </w:r>
    </w:p>
    <w:p w14:paraId="5088C667" w14:textId="77777777" w:rsidR="00F003EA" w:rsidRPr="00332961" w:rsidRDefault="00F003EA" w:rsidP="00332961"/>
    <w:p w14:paraId="6084A5E8" w14:textId="0A17A543" w:rsidR="1EA02F12" w:rsidRDefault="1EA02F12" w:rsidP="7A5C58DE">
      <w:pPr>
        <w:rPr>
          <w:i/>
          <w:iCs/>
          <w:u w:val="single"/>
        </w:rPr>
      </w:pPr>
      <w:r w:rsidRPr="7A5C58DE">
        <w:rPr>
          <w:i/>
          <w:iCs/>
          <w:u w:val="single"/>
        </w:rPr>
        <w:t>15.</w:t>
      </w:r>
      <w:r w:rsidR="00E43999">
        <w:rPr>
          <w:i/>
          <w:iCs/>
          <w:u w:val="single"/>
        </w:rPr>
        <w:t>35</w:t>
      </w:r>
      <w:r w:rsidR="5D451443" w:rsidRPr="7A5C58DE">
        <w:rPr>
          <w:i/>
          <w:iCs/>
          <w:u w:val="single"/>
        </w:rPr>
        <w:t xml:space="preserve"> - 16.00</w:t>
      </w:r>
      <w:r w:rsidRPr="7A5C58DE">
        <w:rPr>
          <w:i/>
          <w:iCs/>
          <w:u w:val="single"/>
        </w:rPr>
        <w:t xml:space="preserve"> Refreshments </w:t>
      </w:r>
      <w:r w:rsidR="61DAF476" w:rsidRPr="7A5C58DE">
        <w:rPr>
          <w:i/>
          <w:iCs/>
          <w:u w:val="single"/>
        </w:rPr>
        <w:t>and Networking</w:t>
      </w:r>
      <w:r w:rsidR="618B33D3" w:rsidRPr="7A5C58DE">
        <w:rPr>
          <w:i/>
          <w:iCs/>
          <w:u w:val="single"/>
        </w:rPr>
        <w:t xml:space="preserve"> (Kempe and </w:t>
      </w:r>
      <w:proofErr w:type="spellStart"/>
      <w:r w:rsidR="00402C47">
        <w:rPr>
          <w:i/>
          <w:iCs/>
          <w:u w:val="single"/>
        </w:rPr>
        <w:t>Bardsley</w:t>
      </w:r>
      <w:proofErr w:type="spellEnd"/>
      <w:r w:rsidR="618B33D3" w:rsidRPr="7A5C58DE">
        <w:rPr>
          <w:i/>
          <w:iCs/>
          <w:u w:val="single"/>
        </w:rPr>
        <w:t xml:space="preserve"> Rooms)</w:t>
      </w:r>
    </w:p>
    <w:p w14:paraId="2F49C550" w14:textId="2FC544DC" w:rsidR="77EADF3B" w:rsidRDefault="77EADF3B" w:rsidP="7A5C58DE">
      <w:pPr>
        <w:rPr>
          <w:i/>
          <w:iCs/>
          <w:u w:val="single"/>
        </w:rPr>
      </w:pPr>
      <w:r w:rsidRPr="7A5C58DE">
        <w:rPr>
          <w:b/>
          <w:bCs/>
        </w:rPr>
        <w:t xml:space="preserve">Session 4: Poster </w:t>
      </w:r>
      <w:r w:rsidR="00402C47">
        <w:rPr>
          <w:b/>
          <w:bCs/>
        </w:rPr>
        <w:t>Session</w:t>
      </w:r>
      <w:r>
        <w:br/>
      </w:r>
      <w:r w:rsidR="229B7CA4" w:rsidRPr="7A5C58DE">
        <w:rPr>
          <w:i/>
          <w:iCs/>
          <w:u w:val="single"/>
        </w:rPr>
        <w:t xml:space="preserve">(Kempe and </w:t>
      </w:r>
      <w:proofErr w:type="spellStart"/>
      <w:r w:rsidR="00402C47">
        <w:rPr>
          <w:i/>
          <w:iCs/>
          <w:u w:val="single"/>
        </w:rPr>
        <w:t>Bardsley</w:t>
      </w:r>
      <w:proofErr w:type="spellEnd"/>
      <w:r w:rsidR="229B7CA4" w:rsidRPr="7A5C58DE">
        <w:rPr>
          <w:i/>
          <w:iCs/>
          <w:u w:val="single"/>
        </w:rPr>
        <w:t xml:space="preserve"> Rooms)</w:t>
      </w:r>
    </w:p>
    <w:p w14:paraId="6B79018A" w14:textId="64AE1E0A" w:rsidR="00332961" w:rsidRDefault="00332961" w:rsidP="7A5C58DE">
      <w:r>
        <w:t>1</w:t>
      </w:r>
      <w:r w:rsidR="46B72C2F">
        <w:t xml:space="preserve">6.00 - </w:t>
      </w:r>
      <w:r>
        <w:t>1</w:t>
      </w:r>
      <w:r w:rsidR="5CD53287">
        <w:t>7.</w:t>
      </w:r>
      <w:r w:rsidR="6E6F3F45">
        <w:t>30</w:t>
      </w:r>
      <w:r>
        <w:t xml:space="preserve"> </w:t>
      </w:r>
      <w:r w:rsidR="743BC850">
        <w:t xml:space="preserve">Presenters to </w:t>
      </w:r>
      <w:r w:rsidR="00402C47">
        <w:t>be available to discuss their posters</w:t>
      </w:r>
    </w:p>
    <w:p w14:paraId="720345A7" w14:textId="69572E19" w:rsidR="5D169696" w:rsidRDefault="5D169696" w:rsidP="5D169696">
      <w:pPr>
        <w:rPr>
          <w:b/>
          <w:bCs/>
        </w:rPr>
      </w:pPr>
    </w:p>
    <w:p w14:paraId="6094397C" w14:textId="6859957B" w:rsidR="2ACAFBE9" w:rsidRDefault="2ACAFBE9" w:rsidP="5D169696">
      <w:pPr>
        <w:rPr>
          <w:b/>
          <w:bCs/>
        </w:rPr>
      </w:pPr>
      <w:r w:rsidRPr="5D169696">
        <w:rPr>
          <w:b/>
          <w:bCs/>
        </w:rPr>
        <w:t>18.30 Conference Drinks Reception and Dinner – The City Rooms</w:t>
      </w:r>
    </w:p>
    <w:p w14:paraId="56405A35" w14:textId="77777777" w:rsidR="00F4126E" w:rsidRDefault="4786F70D">
      <w:r w:rsidRPr="2453B759">
        <w:rPr>
          <w:b/>
          <w:bCs/>
        </w:rPr>
        <w:t xml:space="preserve">21.00 </w:t>
      </w:r>
      <w:r>
        <w:t>Professor Turi King, After Dinner Speech</w:t>
      </w:r>
      <w:r w:rsidR="0C0E4081">
        <w:t xml:space="preserve"> – ‘Cracking one of the most famous cold cases of all time: identifying the remains of King Richard III’</w:t>
      </w:r>
    </w:p>
    <w:p w14:paraId="6C78E832" w14:textId="731631B6" w:rsidR="00F4126E" w:rsidRDefault="00F4126E"/>
    <w:p w14:paraId="56CEC9F6" w14:textId="77777777" w:rsidR="00F4126E" w:rsidRDefault="00F4126E" w:rsidP="00F4126E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For the conference we have developed and interactive google map, which can be accessed here:</w:t>
      </w:r>
    </w:p>
    <w:p w14:paraId="64D8F59F" w14:textId="1C610628" w:rsidR="00F4126E" w:rsidRDefault="00F4126E">
      <w:r>
        <w:rPr>
          <w:rFonts w:cstheme="minorHAnsi"/>
          <w:noProof/>
        </w:rPr>
        <w:drawing>
          <wp:inline distT="0" distB="0" distL="0" distR="0" wp14:anchorId="7D5810DD" wp14:editId="368BF47C">
            <wp:extent cx="1463040" cy="1463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51A47E0" w14:textId="77777777" w:rsidR="2453B759" w:rsidRDefault="2453B759" w:rsidP="2453B759"/>
    <w:p w14:paraId="3E3AEA9B" w14:textId="1414B211" w:rsidR="00332961" w:rsidRPr="00C65E92" w:rsidRDefault="00332961" w:rsidP="00C65E92">
      <w:pPr>
        <w:jc w:val="center"/>
        <w:rPr>
          <w:b/>
          <w:bCs/>
          <w:sz w:val="40"/>
          <w:szCs w:val="40"/>
          <w:u w:val="single"/>
        </w:rPr>
      </w:pPr>
      <w:r w:rsidRPr="00C65E92">
        <w:rPr>
          <w:b/>
          <w:bCs/>
          <w:sz w:val="36"/>
          <w:szCs w:val="36"/>
          <w:u w:val="single"/>
        </w:rPr>
        <w:t>Wednesday 15</w:t>
      </w:r>
      <w:r w:rsidRPr="00C65E92">
        <w:rPr>
          <w:b/>
          <w:bCs/>
          <w:sz w:val="36"/>
          <w:szCs w:val="36"/>
          <w:u w:val="single"/>
          <w:vertAlign w:val="superscript"/>
        </w:rPr>
        <w:t>th</w:t>
      </w:r>
      <w:r w:rsidRPr="00C65E92">
        <w:rPr>
          <w:b/>
          <w:bCs/>
          <w:sz w:val="36"/>
          <w:szCs w:val="36"/>
          <w:u w:val="single"/>
        </w:rPr>
        <w:t xml:space="preserve"> November</w:t>
      </w:r>
    </w:p>
    <w:p w14:paraId="686FC04E" w14:textId="372D231F" w:rsidR="5BFCBEA0" w:rsidRDefault="5BFCBEA0" w:rsidP="7A5C58DE">
      <w:r>
        <w:t xml:space="preserve">8.30 - 9.15 </w:t>
      </w:r>
      <w:r w:rsidR="00402C47">
        <w:tab/>
      </w:r>
      <w:r>
        <w:t>Arrival Refreshments and Networking</w:t>
      </w:r>
      <w:r w:rsidR="3131924D">
        <w:t xml:space="preserve"> (St Martins </w:t>
      </w:r>
      <w:r w:rsidR="00F4126E">
        <w:t xml:space="preserve">House </w:t>
      </w:r>
      <w:r w:rsidR="3131924D">
        <w:t>Conference Centre Foyer)</w:t>
      </w:r>
    </w:p>
    <w:p w14:paraId="1EA1715F" w14:textId="0CF384C9" w:rsidR="00332961" w:rsidRPr="00332961" w:rsidRDefault="00332961" w:rsidP="7A5C58DE">
      <w:r>
        <w:t xml:space="preserve">9.15 - </w:t>
      </w:r>
      <w:r w:rsidR="30376723">
        <w:t>9.30 </w:t>
      </w:r>
      <w:r w:rsidR="00402C47">
        <w:tab/>
      </w:r>
      <w:r w:rsidR="30376723">
        <w:t>Welcome</w:t>
      </w:r>
      <w:r>
        <w:t xml:space="preserve"> –</w:t>
      </w:r>
      <w:r w:rsidR="4ECAC9A3">
        <w:t xml:space="preserve"> Professor</w:t>
      </w:r>
      <w:r>
        <w:t xml:space="preserve"> Ian Hall</w:t>
      </w:r>
      <w:r w:rsidR="0EE63341">
        <w:t>, University of Nottingham</w:t>
      </w:r>
      <w:r w:rsidR="4F09F1C7">
        <w:t xml:space="preserve"> </w:t>
      </w:r>
      <w:r w:rsidR="4F09F1C7" w:rsidRPr="1E3385F3">
        <w:rPr>
          <w:i/>
          <w:iCs/>
        </w:rPr>
        <w:t>(The Grand Hall)</w:t>
      </w:r>
    </w:p>
    <w:p w14:paraId="4D8EE184" w14:textId="7CEFC110" w:rsidR="00332961" w:rsidRPr="00332961" w:rsidRDefault="14276C4C" w:rsidP="1C3D3A23">
      <w:pPr>
        <w:rPr>
          <w:b/>
          <w:bCs/>
        </w:rPr>
      </w:pPr>
      <w:r w:rsidRPr="5D169696">
        <w:rPr>
          <w:b/>
          <w:bCs/>
        </w:rPr>
        <w:t xml:space="preserve">Session </w:t>
      </w:r>
      <w:r w:rsidR="748C35ED" w:rsidRPr="5D169696">
        <w:rPr>
          <w:b/>
          <w:bCs/>
        </w:rPr>
        <w:t>5</w:t>
      </w:r>
      <w:r w:rsidRPr="5D169696">
        <w:rPr>
          <w:b/>
          <w:bCs/>
        </w:rPr>
        <w:t>: Multi-omics in respiratory disease</w:t>
      </w:r>
      <w:r w:rsidR="74D5D5A9" w:rsidRPr="5D169696">
        <w:rPr>
          <w:b/>
          <w:bCs/>
        </w:rPr>
        <w:t xml:space="preserve"> (Chair: </w:t>
      </w:r>
      <w:r w:rsidR="6A9266BA" w:rsidRPr="5D169696">
        <w:rPr>
          <w:b/>
          <w:bCs/>
        </w:rPr>
        <w:t xml:space="preserve">Professor </w:t>
      </w:r>
      <w:r w:rsidR="74D5D5A9" w:rsidRPr="5D169696">
        <w:rPr>
          <w:b/>
          <w:bCs/>
        </w:rPr>
        <w:t>Ian Sayers</w:t>
      </w:r>
      <w:r w:rsidR="0874F80D" w:rsidRPr="5D169696">
        <w:rPr>
          <w:b/>
          <w:bCs/>
        </w:rPr>
        <w:t>, University of Nottingham</w:t>
      </w:r>
      <w:r w:rsidR="74D5D5A9" w:rsidRPr="5D169696">
        <w:rPr>
          <w:b/>
          <w:bCs/>
        </w:rPr>
        <w:t>)</w:t>
      </w:r>
      <w:r w:rsidR="08B4F24F" w:rsidRPr="5D169696">
        <w:rPr>
          <w:b/>
          <w:bCs/>
        </w:rPr>
        <w:t xml:space="preserve"> </w:t>
      </w:r>
      <w:r w:rsidR="00332961">
        <w:br/>
      </w:r>
      <w:r w:rsidR="08B4F24F" w:rsidRPr="5D169696">
        <w:rPr>
          <w:i/>
          <w:iCs/>
        </w:rPr>
        <w:t>(The Grand Hall)</w:t>
      </w:r>
    </w:p>
    <w:p w14:paraId="32870DB3" w14:textId="06E07317" w:rsidR="00332961" w:rsidRPr="00332961" w:rsidRDefault="00332961" w:rsidP="00332961">
      <w:pPr>
        <w:rPr>
          <w:b/>
          <w:bCs/>
        </w:rPr>
      </w:pPr>
      <w:r w:rsidRPr="1E3385F3">
        <w:rPr>
          <w:b/>
          <w:bCs/>
        </w:rPr>
        <w:t xml:space="preserve">9.30 – 10.05 </w:t>
      </w:r>
      <w:r w:rsidR="00402C47" w:rsidRPr="00402C47">
        <w:rPr>
          <w:b/>
          <w:bCs/>
        </w:rPr>
        <w:t>The Human Lung Cell Atlas in healthy and disease: challenges &amp; opportunities</w:t>
      </w:r>
      <w:r w:rsidRPr="1E3385F3">
        <w:rPr>
          <w:b/>
          <w:bCs/>
        </w:rPr>
        <w:t xml:space="preserve"> – </w:t>
      </w:r>
      <w:r w:rsidR="4BFF501E" w:rsidRPr="1E3385F3">
        <w:rPr>
          <w:b/>
          <w:bCs/>
        </w:rPr>
        <w:t xml:space="preserve">Professor </w:t>
      </w:r>
      <w:r w:rsidRPr="1E3385F3">
        <w:rPr>
          <w:b/>
          <w:bCs/>
        </w:rPr>
        <w:t>Martin Naw</w:t>
      </w:r>
      <w:r w:rsidR="00C56782">
        <w:rPr>
          <w:b/>
          <w:bCs/>
        </w:rPr>
        <w:t>ij</w:t>
      </w:r>
      <w:r w:rsidRPr="1E3385F3">
        <w:rPr>
          <w:b/>
          <w:bCs/>
        </w:rPr>
        <w:t>n</w:t>
      </w:r>
      <w:r w:rsidR="51A0F2AB" w:rsidRPr="1E3385F3">
        <w:rPr>
          <w:b/>
          <w:bCs/>
        </w:rPr>
        <w:t>, University of Groningen</w:t>
      </w:r>
      <w:r w:rsidR="00D41E06">
        <w:rPr>
          <w:b/>
          <w:bCs/>
        </w:rPr>
        <w:t>,</w:t>
      </w:r>
      <w:r w:rsidR="00402C47">
        <w:rPr>
          <w:b/>
          <w:bCs/>
        </w:rPr>
        <w:t xml:space="preserve"> The Netherlands</w:t>
      </w:r>
    </w:p>
    <w:p w14:paraId="02254ABF" w14:textId="673209A9" w:rsidR="00332961" w:rsidRPr="00332961" w:rsidRDefault="00332961" w:rsidP="00332961">
      <w:r>
        <w:t>10.05 - 10.20</w:t>
      </w:r>
      <w:r>
        <w:tab/>
      </w:r>
      <w:r w:rsidR="3D4E9E40" w:rsidRPr="00EF0C39">
        <w:t>A multi-omics approach identifies functional non-coding variants associated with severe COVID-19.</w:t>
      </w:r>
      <w:r w:rsidRPr="00EF0C39">
        <w:br/>
      </w:r>
      <w:r w:rsidRPr="00EF0C39">
        <w:tab/>
      </w:r>
      <w:r w:rsidRPr="00EF0C39">
        <w:tab/>
      </w:r>
      <w:r w:rsidR="376C39FE" w:rsidRPr="00EF0C39">
        <w:t>Dr Simon Biddie, MRC Human Genetics Unit, Institute of Genetics and Cancer, University of</w:t>
      </w:r>
      <w:r w:rsidRPr="00EF0C39">
        <w:br/>
      </w:r>
      <w:r w:rsidRPr="00EF0C39">
        <w:tab/>
      </w:r>
      <w:r w:rsidRPr="00EF0C39">
        <w:tab/>
      </w:r>
      <w:r w:rsidR="376C39FE" w:rsidRPr="00EF0C39">
        <w:t>Edinburgh</w:t>
      </w:r>
      <w:r w:rsidR="4990902A" w:rsidRPr="00EF0C39">
        <w:t>.</w:t>
      </w:r>
    </w:p>
    <w:p w14:paraId="6BB13622" w14:textId="69052858" w:rsidR="00332961" w:rsidRPr="00332961" w:rsidRDefault="00332961" w:rsidP="00332961">
      <w:r>
        <w:t>10.20 - 10.35</w:t>
      </w:r>
      <w:r>
        <w:tab/>
      </w:r>
      <w:r w:rsidR="16BEAC97" w:rsidRPr="00EF0C39">
        <w:t>Transcriptomic analysis of in utero and current exposure to tobacco smoke: does prenatal exposure</w:t>
      </w:r>
      <w:r w:rsidRPr="00EF0C39">
        <w:br/>
      </w:r>
      <w:r w:rsidRPr="00EF0C39">
        <w:tab/>
      </w:r>
      <w:r w:rsidRPr="00EF0C39">
        <w:tab/>
      </w:r>
      <w:r w:rsidR="16BEAC97" w:rsidRPr="00EF0C39">
        <w:t>program response to personal smoking? Mr John G Holloway</w:t>
      </w:r>
      <w:r w:rsidR="2E4F6DFD" w:rsidRPr="00EF0C39">
        <w:t>, Faculty of Medicine, University of</w:t>
      </w:r>
      <w:r w:rsidRPr="00EF0C39">
        <w:br/>
      </w:r>
      <w:r w:rsidRPr="00EF0C39">
        <w:tab/>
      </w:r>
      <w:r w:rsidRPr="00EF0C39">
        <w:tab/>
      </w:r>
      <w:r w:rsidR="2E4F6DFD" w:rsidRPr="00EF0C39">
        <w:t>Southampton</w:t>
      </w:r>
      <w:r w:rsidR="2B911B4B" w:rsidRPr="00EF0C39">
        <w:t>.</w:t>
      </w:r>
    </w:p>
    <w:p w14:paraId="0876B1C4" w14:textId="0723FD49" w:rsidR="00332961" w:rsidRPr="00332961" w:rsidRDefault="00332961" w:rsidP="00332961">
      <w:r>
        <w:t>10.35 - 10.50</w:t>
      </w:r>
      <w:r>
        <w:tab/>
      </w:r>
      <w:r w:rsidR="59FCF480" w:rsidRPr="00EF0C39">
        <w:t>Epigenetic clock-derived age acceleration is associated with lung function in the Lifelines cohort</w:t>
      </w:r>
      <w:r w:rsidRPr="00EF0C39">
        <w:br/>
      </w:r>
      <w:r w:rsidRPr="00EF0C39">
        <w:tab/>
      </w:r>
      <w:r w:rsidRPr="00EF0C39">
        <w:tab/>
      </w:r>
      <w:r w:rsidR="59FCF480" w:rsidRPr="00EF0C39">
        <w:t xml:space="preserve">study. Dr </w:t>
      </w:r>
      <w:proofErr w:type="spellStart"/>
      <w:r w:rsidR="59FCF480" w:rsidRPr="00EF0C39">
        <w:t>Maaike</w:t>
      </w:r>
      <w:proofErr w:type="spellEnd"/>
      <w:r w:rsidR="59FCF480" w:rsidRPr="00EF0C39">
        <w:t xml:space="preserve"> de Vries, Department of Epidemiology and Groningen Research Institute for</w:t>
      </w:r>
      <w:r w:rsidRPr="00EF0C39">
        <w:br/>
      </w:r>
      <w:r w:rsidRPr="00EF0C39">
        <w:tab/>
      </w:r>
      <w:r w:rsidRPr="00EF0C39">
        <w:tab/>
      </w:r>
      <w:r w:rsidR="59FCF480" w:rsidRPr="00EF0C39">
        <w:t>Asthma and COPD (GRIAC), Groningen, The Netherlands</w:t>
      </w:r>
      <w:r w:rsidR="1678680F" w:rsidRPr="00EF0C39">
        <w:t>.</w:t>
      </w:r>
    </w:p>
    <w:p w14:paraId="4C8E568A" w14:textId="57F8F615" w:rsidR="00332961" w:rsidRPr="00332961" w:rsidRDefault="00332961" w:rsidP="7A5C58DE">
      <w:pPr>
        <w:rPr>
          <w:i/>
          <w:iCs/>
          <w:u w:val="single"/>
        </w:rPr>
      </w:pPr>
      <w:r w:rsidRPr="7A5C58DE">
        <w:rPr>
          <w:i/>
          <w:iCs/>
          <w:u w:val="single"/>
        </w:rPr>
        <w:t>10.50 - 11.</w:t>
      </w:r>
      <w:r w:rsidR="57E7C9F6" w:rsidRPr="7A5C58DE">
        <w:rPr>
          <w:i/>
          <w:iCs/>
          <w:u w:val="single"/>
        </w:rPr>
        <w:t>2</w:t>
      </w:r>
      <w:r w:rsidRPr="7A5C58DE">
        <w:rPr>
          <w:i/>
          <w:iCs/>
          <w:u w:val="single"/>
        </w:rPr>
        <w:t xml:space="preserve">0 </w:t>
      </w:r>
      <w:r w:rsidR="32A97D9A" w:rsidRPr="7A5C58DE">
        <w:rPr>
          <w:i/>
          <w:iCs/>
          <w:u w:val="single"/>
        </w:rPr>
        <w:t>Refreshments and Networking</w:t>
      </w:r>
      <w:r w:rsidR="2515DFA4" w:rsidRPr="7A5C58DE">
        <w:rPr>
          <w:i/>
          <w:iCs/>
          <w:u w:val="single"/>
        </w:rPr>
        <w:t xml:space="preserve"> (Kempe and </w:t>
      </w:r>
      <w:proofErr w:type="spellStart"/>
      <w:r w:rsidR="00402C47">
        <w:rPr>
          <w:i/>
          <w:iCs/>
          <w:u w:val="single"/>
        </w:rPr>
        <w:t>Bardsley</w:t>
      </w:r>
      <w:proofErr w:type="spellEnd"/>
      <w:r w:rsidR="2515DFA4" w:rsidRPr="7A5C58DE">
        <w:rPr>
          <w:i/>
          <w:iCs/>
          <w:u w:val="single"/>
        </w:rPr>
        <w:t xml:space="preserve"> Rooms)</w:t>
      </w:r>
    </w:p>
    <w:p w14:paraId="124C6E80" w14:textId="65E50298" w:rsidR="0100A281" w:rsidRDefault="0100A281" w:rsidP="7A5C58DE">
      <w:pPr>
        <w:rPr>
          <w:i/>
          <w:iCs/>
          <w:u w:val="single"/>
        </w:rPr>
      </w:pPr>
      <w:r w:rsidRPr="7A5C58DE">
        <w:rPr>
          <w:i/>
          <w:iCs/>
          <w:u w:val="single"/>
        </w:rPr>
        <w:t xml:space="preserve">10.50 - 11.20 Poster Viewing (Kempe and </w:t>
      </w:r>
      <w:proofErr w:type="spellStart"/>
      <w:r w:rsidR="00402C47">
        <w:rPr>
          <w:i/>
          <w:iCs/>
          <w:u w:val="single"/>
        </w:rPr>
        <w:t>Bardsley</w:t>
      </w:r>
      <w:proofErr w:type="spellEnd"/>
      <w:r w:rsidRPr="7A5C58DE">
        <w:rPr>
          <w:i/>
          <w:iCs/>
          <w:u w:val="single"/>
        </w:rPr>
        <w:t xml:space="preserve"> Rooms)</w:t>
      </w:r>
    </w:p>
    <w:p w14:paraId="71F2B941" w14:textId="369C0DF6" w:rsidR="711CD577" w:rsidRDefault="711CD577" w:rsidP="1C3D3A23">
      <w:pPr>
        <w:rPr>
          <w:b/>
          <w:bCs/>
        </w:rPr>
      </w:pPr>
      <w:r w:rsidRPr="5D169696">
        <w:rPr>
          <w:b/>
          <w:bCs/>
        </w:rPr>
        <w:t xml:space="preserve">Session </w:t>
      </w:r>
      <w:r w:rsidR="3B9EECF9" w:rsidRPr="5D169696">
        <w:rPr>
          <w:b/>
          <w:bCs/>
        </w:rPr>
        <w:t>6</w:t>
      </w:r>
      <w:r w:rsidRPr="5D169696">
        <w:rPr>
          <w:b/>
          <w:bCs/>
        </w:rPr>
        <w:t xml:space="preserve">: Functional genomics </w:t>
      </w:r>
      <w:r w:rsidR="0E712C83" w:rsidRPr="5D169696">
        <w:rPr>
          <w:b/>
          <w:bCs/>
        </w:rPr>
        <w:t>in respiratory disease</w:t>
      </w:r>
      <w:r w:rsidR="6CBA3D8E" w:rsidRPr="5D169696">
        <w:rPr>
          <w:b/>
          <w:bCs/>
        </w:rPr>
        <w:t xml:space="preserve"> (Chair: </w:t>
      </w:r>
      <w:r w:rsidR="2686A377" w:rsidRPr="5D169696">
        <w:rPr>
          <w:b/>
          <w:bCs/>
        </w:rPr>
        <w:t xml:space="preserve">Dr </w:t>
      </w:r>
      <w:r w:rsidR="52F33AF9" w:rsidRPr="5D169696">
        <w:rPr>
          <w:b/>
          <w:bCs/>
        </w:rPr>
        <w:t>Anna Guyatt</w:t>
      </w:r>
      <w:r w:rsidR="4E4687B8" w:rsidRPr="5D169696">
        <w:rPr>
          <w:b/>
          <w:bCs/>
        </w:rPr>
        <w:t>, University of Leicester</w:t>
      </w:r>
      <w:r w:rsidR="6CBA3D8E" w:rsidRPr="5D169696">
        <w:rPr>
          <w:b/>
          <w:bCs/>
        </w:rPr>
        <w:t>)</w:t>
      </w:r>
      <w:r w:rsidR="1EF7FA4B" w:rsidRPr="5D169696">
        <w:rPr>
          <w:b/>
          <w:bCs/>
        </w:rPr>
        <w:t xml:space="preserve"> </w:t>
      </w:r>
      <w:r>
        <w:br/>
      </w:r>
      <w:r w:rsidR="1EF7FA4B" w:rsidRPr="5D169696">
        <w:rPr>
          <w:i/>
          <w:iCs/>
        </w:rPr>
        <w:t>(The Grand Hall)</w:t>
      </w:r>
    </w:p>
    <w:p w14:paraId="045AA901" w14:textId="2B8DCCB1" w:rsidR="00332961" w:rsidRDefault="4247E2B5">
      <w:r w:rsidRPr="1E3385F3">
        <w:rPr>
          <w:b/>
          <w:bCs/>
        </w:rPr>
        <w:t xml:space="preserve">11.20 - 12.05 </w:t>
      </w:r>
      <w:r w:rsidR="00CC45BF" w:rsidRPr="00CC45BF">
        <w:rPr>
          <w:rFonts w:eastAsia="Times New Roman"/>
          <w:b/>
          <w:bCs/>
          <w:color w:val="000000"/>
        </w:rPr>
        <w:t>Human lung development and disease: lessons from organoid</w:t>
      </w:r>
      <w:r w:rsidR="00CC45BF">
        <w:rPr>
          <w:rFonts w:eastAsia="Times New Roman"/>
          <w:b/>
          <w:bCs/>
          <w:color w:val="000000"/>
        </w:rPr>
        <w:t xml:space="preserve">s, Dr Emma Rawlins, University of </w:t>
      </w:r>
      <w:r w:rsidR="00CC45BF">
        <w:rPr>
          <w:rFonts w:eastAsia="Times New Roman"/>
          <w:b/>
          <w:bCs/>
          <w:color w:val="000000"/>
        </w:rPr>
        <w:br/>
        <w:t>Cambridge (40 mins + 5 mins)</w:t>
      </w:r>
      <w:r w:rsidR="00CC45BF" w:rsidRPr="00CC45BF">
        <w:rPr>
          <w:rFonts w:eastAsia="Times New Roman"/>
          <w:color w:val="000000"/>
          <w:sz w:val="24"/>
          <w:szCs w:val="24"/>
        </w:rPr>
        <w:br/>
      </w:r>
      <w:r w:rsidR="00CC45BF">
        <w:br/>
      </w:r>
      <w:r>
        <w:t>12.05 - 12.20</w:t>
      </w:r>
      <w:r w:rsidR="00332961">
        <w:tab/>
      </w:r>
      <w:r w:rsidR="0B03CB6F" w:rsidRPr="00EF0C39">
        <w:t>How can gene editing of human pluripotent stem cells help respiratory diseases?</w:t>
      </w:r>
      <w:r w:rsidR="73CF6339" w:rsidRPr="00EF0C39">
        <w:t xml:space="preserve"> </w:t>
      </w:r>
      <w:r w:rsidR="00332961" w:rsidRPr="00EF0C39">
        <w:br/>
      </w:r>
      <w:r w:rsidR="00332961" w:rsidRPr="00EF0C39">
        <w:tab/>
      </w:r>
      <w:r w:rsidR="00332961" w:rsidRPr="00EF0C39">
        <w:tab/>
      </w:r>
      <w:r w:rsidR="73CF6339" w:rsidRPr="00EF0C39">
        <w:t>Dr Sara Cuevas Ocana, University of Nottingham</w:t>
      </w:r>
      <w:r w:rsidR="3DB65E2E" w:rsidRPr="00EF0C39">
        <w:t>.</w:t>
      </w:r>
    </w:p>
    <w:p w14:paraId="1B4B74F7" w14:textId="035658A2" w:rsidR="00332961" w:rsidRDefault="4247E2B5">
      <w:r>
        <w:t>12.20 - 12.35</w:t>
      </w:r>
      <w:r w:rsidR="00332961">
        <w:tab/>
      </w:r>
      <w:r w:rsidR="1D3D143C" w:rsidRPr="00EF0C39">
        <w:t xml:space="preserve">Hypoxia regulates the fate of human </w:t>
      </w:r>
      <w:proofErr w:type="spellStart"/>
      <w:r w:rsidR="1D3D143C" w:rsidRPr="00EF0C39">
        <w:t>fetal</w:t>
      </w:r>
      <w:proofErr w:type="spellEnd"/>
      <w:r w:rsidR="1D3D143C" w:rsidRPr="00EF0C39">
        <w:t xml:space="preserve"> lung epithelial progenitors. </w:t>
      </w:r>
      <w:r w:rsidR="00332961" w:rsidRPr="00EF0C39">
        <w:br/>
      </w:r>
      <w:r w:rsidR="00332961" w:rsidRPr="00EF0C39">
        <w:tab/>
      </w:r>
      <w:r w:rsidR="00332961" w:rsidRPr="00EF0C39">
        <w:tab/>
      </w:r>
      <w:r w:rsidR="1D3D143C" w:rsidRPr="00EF0C39">
        <w:t xml:space="preserve">Mr </w:t>
      </w:r>
      <w:proofErr w:type="spellStart"/>
      <w:r w:rsidR="1D3D143C" w:rsidRPr="00EF0C39">
        <w:t>Ziqi</w:t>
      </w:r>
      <w:proofErr w:type="spellEnd"/>
      <w:r w:rsidR="1D3D143C" w:rsidRPr="00EF0C39">
        <w:t xml:space="preserve"> Dong, University of Cambridge</w:t>
      </w:r>
      <w:r w:rsidR="22866B04" w:rsidRPr="00EF0C39">
        <w:t>.</w:t>
      </w:r>
    </w:p>
    <w:p w14:paraId="23C0B254" w14:textId="658A91CC" w:rsidR="00332961" w:rsidRDefault="4247E2B5">
      <w:r>
        <w:t xml:space="preserve">12.35 - 12.50 </w:t>
      </w:r>
      <w:r w:rsidR="00332961">
        <w:tab/>
      </w:r>
      <w:r w:rsidR="1DC1465E" w:rsidRPr="00EF0C39">
        <w:t xml:space="preserve">Alternative splicing is a major factor shaping transcriptome diversity in mild and severe COPD </w:t>
      </w:r>
      <w:r w:rsidR="00332961" w:rsidRPr="00EF0C39">
        <w:br/>
      </w:r>
      <w:r w:rsidR="00332961" w:rsidRPr="00EF0C39">
        <w:tab/>
      </w:r>
      <w:r w:rsidR="00332961" w:rsidRPr="00EF0C39">
        <w:tab/>
      </w:r>
      <w:r w:rsidRPr="00EF0C39">
        <w:t>​</w:t>
      </w:r>
      <w:r w:rsidR="30DAF88A" w:rsidRPr="00EF0C39">
        <w:t xml:space="preserve">Dr Dimitri </w:t>
      </w:r>
      <w:proofErr w:type="spellStart"/>
      <w:r w:rsidR="30DAF88A" w:rsidRPr="00EF0C39">
        <w:t>Khalenkow</w:t>
      </w:r>
      <w:proofErr w:type="spellEnd"/>
      <w:r w:rsidR="30DAF88A" w:rsidRPr="00EF0C39">
        <w:t xml:space="preserve">, University Medical </w:t>
      </w:r>
      <w:proofErr w:type="spellStart"/>
      <w:r w:rsidR="30DAF88A" w:rsidRPr="00EF0C39">
        <w:t>Center</w:t>
      </w:r>
      <w:proofErr w:type="spellEnd"/>
      <w:r w:rsidR="30DAF88A" w:rsidRPr="00EF0C39">
        <w:t xml:space="preserve"> Groningen</w:t>
      </w:r>
      <w:r w:rsidR="79B346DC" w:rsidRPr="00EF0C39">
        <w:t>.</w:t>
      </w:r>
    </w:p>
    <w:p w14:paraId="4E2316D0" w14:textId="0DD4D2EF" w:rsidR="00332961" w:rsidRDefault="4247E2B5" w:rsidP="7A5C58DE">
      <w:pPr>
        <w:rPr>
          <w:i/>
          <w:iCs/>
          <w:u w:val="single"/>
        </w:rPr>
      </w:pPr>
      <w:r w:rsidRPr="7A5C58DE">
        <w:rPr>
          <w:i/>
          <w:iCs/>
          <w:u w:val="single"/>
        </w:rPr>
        <w:t>12.50 - 13.50 Lunch ​</w:t>
      </w:r>
      <w:r w:rsidR="2DB7766D" w:rsidRPr="7A5C58DE">
        <w:rPr>
          <w:i/>
          <w:iCs/>
          <w:u w:val="single"/>
        </w:rPr>
        <w:t xml:space="preserve"> (The Grand Hall)</w:t>
      </w:r>
    </w:p>
    <w:p w14:paraId="28569094" w14:textId="38ACD1F9" w:rsidR="6FD6777E" w:rsidRDefault="6FD6777E" w:rsidP="7A5C58DE">
      <w:pPr>
        <w:rPr>
          <w:i/>
          <w:iCs/>
          <w:u w:val="single"/>
        </w:rPr>
      </w:pPr>
      <w:r w:rsidRPr="7A5C58DE">
        <w:rPr>
          <w:i/>
          <w:iCs/>
          <w:u w:val="single"/>
        </w:rPr>
        <w:t xml:space="preserve">12.50 - 13.50 Poster Viewing </w:t>
      </w:r>
      <w:r w:rsidR="22C2F058" w:rsidRPr="7A5C58DE">
        <w:rPr>
          <w:i/>
          <w:iCs/>
          <w:u w:val="single"/>
        </w:rPr>
        <w:t xml:space="preserve">(Kempe and </w:t>
      </w:r>
      <w:proofErr w:type="spellStart"/>
      <w:r w:rsidR="00F84ECE">
        <w:rPr>
          <w:i/>
          <w:iCs/>
          <w:u w:val="single"/>
        </w:rPr>
        <w:t>Bardsley</w:t>
      </w:r>
      <w:proofErr w:type="spellEnd"/>
      <w:r w:rsidR="22C2F058" w:rsidRPr="7A5C58DE">
        <w:rPr>
          <w:i/>
          <w:iCs/>
          <w:u w:val="single"/>
        </w:rPr>
        <w:t xml:space="preserve"> Rooms)</w:t>
      </w:r>
    </w:p>
    <w:p w14:paraId="3E83EF39" w14:textId="77777777" w:rsidR="00C56782" w:rsidRDefault="00C56782" w:rsidP="008E2D2D">
      <w:pPr>
        <w:rPr>
          <w:b/>
          <w:bCs/>
        </w:rPr>
      </w:pPr>
    </w:p>
    <w:p w14:paraId="6BCBD2E9" w14:textId="77777777" w:rsidR="00C56782" w:rsidRDefault="00C56782" w:rsidP="008E2D2D">
      <w:pPr>
        <w:rPr>
          <w:b/>
          <w:bCs/>
        </w:rPr>
      </w:pPr>
    </w:p>
    <w:p w14:paraId="5A8D559A" w14:textId="5AC5709D" w:rsidR="00332961" w:rsidRDefault="58AEB5BF" w:rsidP="008E2D2D">
      <w:pPr>
        <w:rPr>
          <w:b/>
          <w:bCs/>
        </w:rPr>
      </w:pPr>
      <w:r w:rsidRPr="5D169696">
        <w:rPr>
          <w:b/>
          <w:bCs/>
        </w:rPr>
        <w:t xml:space="preserve">Session </w:t>
      </w:r>
      <w:r w:rsidR="08323221" w:rsidRPr="5D169696">
        <w:rPr>
          <w:b/>
          <w:bCs/>
        </w:rPr>
        <w:t>7</w:t>
      </w:r>
      <w:r w:rsidRPr="5D169696">
        <w:rPr>
          <w:b/>
          <w:bCs/>
        </w:rPr>
        <w:t xml:space="preserve">: </w:t>
      </w:r>
      <w:r w:rsidR="00A3073C" w:rsidRPr="00A3073C">
        <w:rPr>
          <w:rStyle w:val="ui-provider"/>
          <w:b/>
          <w:bCs/>
        </w:rPr>
        <w:t>Future frontiers in gen</w:t>
      </w:r>
      <w:r w:rsidR="00C56782">
        <w:rPr>
          <w:rStyle w:val="ui-provider"/>
          <w:b/>
          <w:bCs/>
        </w:rPr>
        <w:t>etic</w:t>
      </w:r>
      <w:r w:rsidR="00A3073C" w:rsidRPr="00A3073C">
        <w:rPr>
          <w:rStyle w:val="ui-provider"/>
          <w:b/>
          <w:bCs/>
        </w:rPr>
        <w:t xml:space="preserve"> epi</w:t>
      </w:r>
      <w:r w:rsidR="00A3073C">
        <w:rPr>
          <w:rStyle w:val="ui-provider"/>
          <w:b/>
          <w:bCs/>
        </w:rPr>
        <w:t>demiology</w:t>
      </w:r>
      <w:r w:rsidR="00A3073C" w:rsidRPr="00A3073C">
        <w:rPr>
          <w:rStyle w:val="ui-provider"/>
          <w:b/>
          <w:bCs/>
        </w:rPr>
        <w:t xml:space="preserve"> and functional genomics</w:t>
      </w:r>
      <w:r w:rsidR="00A3073C" w:rsidRPr="5D169696">
        <w:rPr>
          <w:b/>
          <w:bCs/>
        </w:rPr>
        <w:t xml:space="preserve"> </w:t>
      </w:r>
      <w:r w:rsidR="6C15CAC5" w:rsidRPr="5D169696">
        <w:rPr>
          <w:b/>
          <w:bCs/>
        </w:rPr>
        <w:t>(Chair:</w:t>
      </w:r>
      <w:r w:rsidR="3CB56BD6" w:rsidRPr="5D169696">
        <w:rPr>
          <w:b/>
          <w:bCs/>
        </w:rPr>
        <w:t xml:space="preserve"> </w:t>
      </w:r>
      <w:r w:rsidR="47B217C6" w:rsidRPr="5D169696">
        <w:rPr>
          <w:b/>
          <w:bCs/>
        </w:rPr>
        <w:t xml:space="preserve">Dr </w:t>
      </w:r>
      <w:r w:rsidR="3CB56BD6" w:rsidRPr="5D169696">
        <w:rPr>
          <w:b/>
          <w:bCs/>
        </w:rPr>
        <w:t>Rachel Clifford</w:t>
      </w:r>
      <w:r w:rsidR="0D9EEAC7" w:rsidRPr="5D169696">
        <w:rPr>
          <w:b/>
          <w:bCs/>
        </w:rPr>
        <w:t>, University of Nottingham</w:t>
      </w:r>
      <w:r w:rsidR="6C15CAC5" w:rsidRPr="5D169696">
        <w:rPr>
          <w:b/>
          <w:bCs/>
        </w:rPr>
        <w:t>)</w:t>
      </w:r>
      <w:r w:rsidR="0D293F8B" w:rsidRPr="5D169696">
        <w:rPr>
          <w:b/>
          <w:bCs/>
        </w:rPr>
        <w:t xml:space="preserve"> </w:t>
      </w:r>
      <w:r w:rsidR="0D293F8B" w:rsidRPr="5D169696">
        <w:rPr>
          <w:i/>
          <w:iCs/>
        </w:rPr>
        <w:t>(The Grand Hall)</w:t>
      </w:r>
    </w:p>
    <w:p w14:paraId="2E800A15" w14:textId="4F2A19A9" w:rsidR="00E7763C" w:rsidRPr="00E7763C" w:rsidRDefault="00F84ECE" w:rsidP="00E7763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13.50 – 14.05</w:t>
      </w:r>
      <w:r>
        <w:rPr>
          <w:rFonts w:cstheme="minorHAnsi"/>
          <w:color w:val="000000"/>
        </w:rPr>
        <w:tab/>
      </w:r>
      <w:r w:rsidR="00E7763C" w:rsidRPr="00EF0C39">
        <w:rPr>
          <w:rFonts w:cstheme="minorHAnsi"/>
          <w:color w:val="000000"/>
        </w:rPr>
        <w:t>Foetal human lung immune cell development and its role in epithelial cell fate</w:t>
      </w:r>
      <w:r w:rsidR="00E7763C" w:rsidRPr="00EF0C39">
        <w:rPr>
          <w:rFonts w:cstheme="minorHAnsi"/>
          <w:color w:val="000000"/>
        </w:rPr>
        <w:br/>
      </w:r>
      <w:r w:rsidR="00E7763C" w:rsidRPr="00EF0C39">
        <w:rPr>
          <w:rFonts w:cstheme="minorHAnsi"/>
          <w:color w:val="000000"/>
        </w:rPr>
        <w:tab/>
      </w:r>
      <w:r w:rsidR="00E7763C" w:rsidRPr="00EF0C39">
        <w:rPr>
          <w:rFonts w:cstheme="minorHAnsi"/>
          <w:color w:val="000000"/>
        </w:rPr>
        <w:tab/>
        <w:t>Dr Kerstin Meyer, Sanger Institute</w:t>
      </w:r>
    </w:p>
    <w:p w14:paraId="5FB75CBB" w14:textId="31B02CB6" w:rsidR="00E7763C" w:rsidRDefault="00F84ECE">
      <w:r>
        <w:t>14.05 – 14.20</w:t>
      </w:r>
      <w:r>
        <w:tab/>
      </w:r>
      <w:r w:rsidR="4CE2C92A" w:rsidRPr="00EF0C39">
        <w:t>Interrogation of functional variants in Five COPD GWAS loci by massively parallel reporter assays</w:t>
      </w:r>
      <w:r w:rsidR="00332961" w:rsidRPr="00EF0C39">
        <w:br/>
      </w:r>
      <w:r w:rsidR="00332961" w:rsidRPr="00EF0C39">
        <w:tab/>
      </w:r>
      <w:r w:rsidR="00332961" w:rsidRPr="00EF0C39">
        <w:tab/>
      </w:r>
      <w:r w:rsidR="4CE2C92A" w:rsidRPr="00EF0C39">
        <w:t>(MPRA) Dr Anny Zhou, Harvard Medical School</w:t>
      </w:r>
      <w:r w:rsidR="4BC02479" w:rsidRPr="00EF0C39">
        <w:t>.</w:t>
      </w:r>
    </w:p>
    <w:p w14:paraId="3739B77C" w14:textId="6FC61773" w:rsidR="00E7763C" w:rsidRPr="00F84ECE" w:rsidRDefault="00E7763C">
      <w:pPr>
        <w:rPr>
          <w:b/>
          <w:bCs/>
        </w:rPr>
      </w:pPr>
      <w:r w:rsidRPr="09B551BB">
        <w:rPr>
          <w:b/>
          <w:bCs/>
        </w:rPr>
        <w:t>1</w:t>
      </w:r>
      <w:r w:rsidR="00F84ECE">
        <w:rPr>
          <w:b/>
          <w:bCs/>
        </w:rPr>
        <w:t>4.20</w:t>
      </w:r>
      <w:r w:rsidRPr="09B551BB">
        <w:rPr>
          <w:b/>
          <w:bCs/>
        </w:rPr>
        <w:t xml:space="preserve"> </w:t>
      </w:r>
      <w:r w:rsidR="00F84ECE">
        <w:rPr>
          <w:b/>
          <w:bCs/>
        </w:rPr>
        <w:t>–</w:t>
      </w:r>
      <w:r w:rsidRPr="09B551BB">
        <w:rPr>
          <w:b/>
          <w:bCs/>
        </w:rPr>
        <w:t xml:space="preserve"> </w:t>
      </w:r>
      <w:r w:rsidR="00F84ECE">
        <w:rPr>
          <w:b/>
          <w:bCs/>
        </w:rPr>
        <w:t xml:space="preserve">15.05 </w:t>
      </w:r>
      <w:r w:rsidR="00F84ECE">
        <w:rPr>
          <w:b/>
          <w:bCs/>
        </w:rPr>
        <w:tab/>
        <w:t xml:space="preserve">From Genomes to Function and Medicine </w:t>
      </w:r>
      <w:r w:rsidRPr="09B551BB">
        <w:rPr>
          <w:b/>
          <w:bCs/>
        </w:rPr>
        <w:t>– Olly Burren, AstraZeneca</w:t>
      </w:r>
    </w:p>
    <w:p w14:paraId="5E4F3841" w14:textId="26142263" w:rsidR="00332961" w:rsidRDefault="4247E2B5" w:rsidP="2A8A3F73">
      <w:pPr>
        <w:rPr>
          <w:i/>
          <w:iCs/>
          <w:u w:val="single"/>
        </w:rPr>
      </w:pPr>
      <w:r w:rsidRPr="2A8A3F73">
        <w:rPr>
          <w:i/>
          <w:iCs/>
          <w:u w:val="single"/>
        </w:rPr>
        <w:t>15.</w:t>
      </w:r>
      <w:r w:rsidR="5B5EE0B9" w:rsidRPr="2A8A3F73">
        <w:rPr>
          <w:i/>
          <w:iCs/>
          <w:u w:val="single"/>
        </w:rPr>
        <w:t>05</w:t>
      </w:r>
      <w:r w:rsidRPr="2A8A3F73">
        <w:rPr>
          <w:i/>
          <w:iCs/>
          <w:u w:val="single"/>
        </w:rPr>
        <w:t xml:space="preserve"> - 15.</w:t>
      </w:r>
      <w:r w:rsidR="29D6E1F3" w:rsidRPr="2A8A3F73">
        <w:rPr>
          <w:i/>
          <w:iCs/>
          <w:u w:val="single"/>
        </w:rPr>
        <w:t>35</w:t>
      </w:r>
      <w:r w:rsidRPr="2A8A3F73">
        <w:rPr>
          <w:i/>
          <w:iCs/>
          <w:u w:val="single"/>
        </w:rPr>
        <w:t xml:space="preserve"> Refreshments and Networking</w:t>
      </w:r>
      <w:r w:rsidR="2C787D14" w:rsidRPr="2A8A3F73">
        <w:rPr>
          <w:i/>
          <w:iCs/>
        </w:rPr>
        <w:t xml:space="preserve"> </w:t>
      </w:r>
      <w:r w:rsidR="2C787D14" w:rsidRPr="2A8A3F73">
        <w:rPr>
          <w:i/>
          <w:iCs/>
          <w:u w:val="single"/>
        </w:rPr>
        <w:t xml:space="preserve">(Kempe and </w:t>
      </w:r>
      <w:proofErr w:type="spellStart"/>
      <w:r w:rsidR="00F84ECE">
        <w:rPr>
          <w:i/>
          <w:iCs/>
          <w:u w:val="single"/>
        </w:rPr>
        <w:t>Bardsley</w:t>
      </w:r>
      <w:proofErr w:type="spellEnd"/>
      <w:r w:rsidR="2C787D14" w:rsidRPr="2A8A3F73">
        <w:rPr>
          <w:i/>
          <w:iCs/>
          <w:u w:val="single"/>
        </w:rPr>
        <w:t xml:space="preserve"> Rooms)</w:t>
      </w:r>
    </w:p>
    <w:p w14:paraId="4EA4976C" w14:textId="1D7E794F" w:rsidR="00332961" w:rsidRDefault="4247E2B5" w:rsidP="008E2D2D">
      <w:pPr>
        <w:ind w:left="1440" w:hanging="1440"/>
        <w:rPr>
          <w:b/>
          <w:bCs/>
        </w:rPr>
      </w:pPr>
      <w:r w:rsidRPr="2A8A3F73">
        <w:rPr>
          <w:b/>
          <w:bCs/>
        </w:rPr>
        <w:t>15.</w:t>
      </w:r>
      <w:r w:rsidR="3CCD8A56" w:rsidRPr="2A8A3F73">
        <w:rPr>
          <w:b/>
          <w:bCs/>
        </w:rPr>
        <w:t>35</w:t>
      </w:r>
      <w:r w:rsidRPr="2A8A3F73">
        <w:rPr>
          <w:b/>
          <w:bCs/>
        </w:rPr>
        <w:t xml:space="preserve"> - 16.</w:t>
      </w:r>
      <w:r w:rsidR="5F8C4344" w:rsidRPr="2A8A3F73">
        <w:rPr>
          <w:b/>
          <w:bCs/>
        </w:rPr>
        <w:t>05</w:t>
      </w:r>
      <w:r w:rsidRPr="2A8A3F73">
        <w:rPr>
          <w:b/>
          <w:bCs/>
        </w:rPr>
        <w:t xml:space="preserve"> </w:t>
      </w:r>
      <w:r w:rsidR="00F84ECE">
        <w:rPr>
          <w:b/>
          <w:bCs/>
        </w:rPr>
        <w:tab/>
      </w:r>
      <w:r w:rsidR="00CD3241">
        <w:rPr>
          <w:b/>
          <w:bCs/>
        </w:rPr>
        <w:t>D</w:t>
      </w:r>
      <w:r w:rsidR="31740842" w:rsidRPr="2A8A3F73">
        <w:rPr>
          <w:b/>
          <w:bCs/>
        </w:rPr>
        <w:t>iscussion</w:t>
      </w:r>
      <w:r w:rsidR="00CD3241">
        <w:rPr>
          <w:b/>
          <w:bCs/>
        </w:rPr>
        <w:t xml:space="preserve"> on future opportunities</w:t>
      </w:r>
      <w:r w:rsidR="0FF70D0F" w:rsidRPr="2A8A3F73">
        <w:rPr>
          <w:b/>
          <w:bCs/>
        </w:rPr>
        <w:t xml:space="preserve"> </w:t>
      </w:r>
      <w:r w:rsidR="00332961">
        <w:br/>
      </w:r>
      <w:r w:rsidR="362CDEA5" w:rsidRPr="2A8A3F73">
        <w:rPr>
          <w:i/>
          <w:iCs/>
        </w:rPr>
        <w:t>(The Grand Hall)</w:t>
      </w:r>
    </w:p>
    <w:p w14:paraId="6DADA3FF" w14:textId="32D8BAE1" w:rsidR="0FF70D0F" w:rsidRDefault="0FF70D0F" w:rsidP="008E2D2D">
      <w:pPr>
        <w:ind w:left="1440" w:hanging="1440"/>
        <w:rPr>
          <w:b/>
          <w:bCs/>
        </w:rPr>
      </w:pPr>
      <w:r w:rsidRPr="2A8A3F73">
        <w:rPr>
          <w:b/>
          <w:bCs/>
        </w:rPr>
        <w:t>16.</w:t>
      </w:r>
      <w:r w:rsidR="6D1A8A08" w:rsidRPr="2A8A3F73">
        <w:rPr>
          <w:b/>
          <w:bCs/>
        </w:rPr>
        <w:t>05</w:t>
      </w:r>
      <w:r w:rsidRPr="2A8A3F73">
        <w:rPr>
          <w:b/>
          <w:bCs/>
        </w:rPr>
        <w:t xml:space="preserve"> - 16.</w:t>
      </w:r>
      <w:r w:rsidR="056EA06B" w:rsidRPr="2A8A3F73">
        <w:rPr>
          <w:b/>
          <w:bCs/>
        </w:rPr>
        <w:t>20</w:t>
      </w:r>
      <w:r w:rsidRPr="2A8A3F73">
        <w:rPr>
          <w:b/>
          <w:bCs/>
        </w:rPr>
        <w:t xml:space="preserve"> </w:t>
      </w:r>
      <w:r w:rsidR="00F84ECE">
        <w:rPr>
          <w:b/>
          <w:bCs/>
        </w:rPr>
        <w:tab/>
      </w:r>
      <w:r w:rsidRPr="2A8A3F73">
        <w:rPr>
          <w:b/>
          <w:bCs/>
        </w:rPr>
        <w:t>Award of</w:t>
      </w:r>
      <w:r w:rsidR="00F84ECE">
        <w:rPr>
          <w:b/>
          <w:bCs/>
        </w:rPr>
        <w:t xml:space="preserve"> Conference</w:t>
      </w:r>
      <w:r w:rsidRPr="2A8A3F73">
        <w:rPr>
          <w:b/>
          <w:bCs/>
        </w:rPr>
        <w:t xml:space="preserve"> Prizes</w:t>
      </w:r>
      <w:r w:rsidR="00F84ECE">
        <w:rPr>
          <w:b/>
          <w:bCs/>
        </w:rPr>
        <w:t xml:space="preserve"> – Rachel Hipkin, </w:t>
      </w:r>
      <w:r w:rsidR="008E2D2D">
        <w:rPr>
          <w:b/>
          <w:bCs/>
        </w:rPr>
        <w:t xml:space="preserve">Oxford </w:t>
      </w:r>
      <w:r w:rsidR="00F84ECE">
        <w:rPr>
          <w:b/>
          <w:bCs/>
        </w:rPr>
        <w:t>Nanopore Technologies</w:t>
      </w:r>
      <w:r w:rsidR="008E2D2D">
        <w:rPr>
          <w:b/>
          <w:bCs/>
        </w:rPr>
        <w:t xml:space="preserve"> &amp; Dr Emma Rawlins, Cambridge University</w:t>
      </w:r>
    </w:p>
    <w:p w14:paraId="277686C2" w14:textId="6B0C7A1D" w:rsidR="0FF70D0F" w:rsidRDefault="0FF70D0F" w:rsidP="7A5C58DE">
      <w:pPr>
        <w:rPr>
          <w:b/>
          <w:bCs/>
        </w:rPr>
      </w:pPr>
      <w:r w:rsidRPr="1E3385F3">
        <w:rPr>
          <w:b/>
          <w:bCs/>
        </w:rPr>
        <w:t>16.</w:t>
      </w:r>
      <w:r w:rsidR="552FA856" w:rsidRPr="1E3385F3">
        <w:rPr>
          <w:b/>
          <w:bCs/>
        </w:rPr>
        <w:t>20</w:t>
      </w:r>
      <w:r w:rsidRPr="1E3385F3">
        <w:rPr>
          <w:b/>
          <w:bCs/>
        </w:rPr>
        <w:t xml:space="preserve"> - 1</w:t>
      </w:r>
      <w:r w:rsidR="71E838AE" w:rsidRPr="1E3385F3">
        <w:rPr>
          <w:b/>
          <w:bCs/>
        </w:rPr>
        <w:t>6.30</w:t>
      </w:r>
      <w:r w:rsidRPr="1E3385F3">
        <w:rPr>
          <w:b/>
          <w:bCs/>
        </w:rPr>
        <w:t xml:space="preserve"> </w:t>
      </w:r>
      <w:r w:rsidR="00F84ECE">
        <w:rPr>
          <w:b/>
          <w:bCs/>
        </w:rPr>
        <w:tab/>
      </w:r>
      <w:r w:rsidRPr="1E3385F3">
        <w:rPr>
          <w:b/>
          <w:bCs/>
        </w:rPr>
        <w:t>Summary and Conference Close – Professor Martin Tobin</w:t>
      </w:r>
      <w:r w:rsidR="46597D1A" w:rsidRPr="1E3385F3">
        <w:rPr>
          <w:b/>
          <w:bCs/>
        </w:rPr>
        <w:t>, University of Leicester</w:t>
      </w:r>
      <w:r w:rsidRPr="1E3385F3">
        <w:rPr>
          <w:b/>
          <w:bCs/>
        </w:rPr>
        <w:t xml:space="preserve"> </w:t>
      </w:r>
    </w:p>
    <w:p w14:paraId="41100520" w14:textId="59D9EB9D" w:rsidR="00332961" w:rsidRDefault="00332961" w:rsidP="6F788B5C"/>
    <w:p w14:paraId="1830D9E1" w14:textId="2523392C" w:rsidR="00C65E92" w:rsidRDefault="00C65E92" w:rsidP="6F788B5C"/>
    <w:p w14:paraId="53551BCF" w14:textId="12479DCE" w:rsidR="00C65E92" w:rsidRDefault="00C65E92" w:rsidP="6F788B5C">
      <w:r>
        <w:t xml:space="preserve">We hope you have enjoyed the conference, please feel free to email any feedback to </w:t>
      </w:r>
      <w:hyperlink r:id="rId11" w:history="1">
        <w:r w:rsidRPr="00947773">
          <w:rPr>
            <w:rStyle w:val="Hyperlink"/>
          </w:rPr>
          <w:t>respiratorygenomics@leicester.ac.uk</w:t>
        </w:r>
      </w:hyperlink>
    </w:p>
    <w:p w14:paraId="7F75D188" w14:textId="7F9534C9" w:rsidR="00C65E92" w:rsidRDefault="00C65E92" w:rsidP="6F788B5C"/>
    <w:sectPr w:rsidR="00C65E9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ECE8" w14:textId="77777777" w:rsidR="00F4126E" w:rsidRDefault="00F4126E" w:rsidP="00F4126E">
      <w:pPr>
        <w:spacing w:after="0" w:line="240" w:lineRule="auto"/>
      </w:pPr>
      <w:r>
        <w:separator/>
      </w:r>
    </w:p>
  </w:endnote>
  <w:endnote w:type="continuationSeparator" w:id="0">
    <w:p w14:paraId="7C523758" w14:textId="77777777" w:rsidR="00F4126E" w:rsidRDefault="00F4126E" w:rsidP="00F4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508F" w14:textId="6FBDC8CA" w:rsidR="00F4126E" w:rsidRDefault="002627D1">
    <w:pPr>
      <w:pStyle w:val="Footer"/>
    </w:pPr>
    <w:r>
      <w:rPr>
        <w:noProof/>
      </w:rPr>
      <w:drawing>
        <wp:anchor distT="0" distB="0" distL="114300" distR="114300" simplePos="0" relativeHeight="251688960" behindDoc="1" locked="0" layoutInCell="1" allowOverlap="1" wp14:anchorId="54D9F93A" wp14:editId="0737C32B">
          <wp:simplePos x="0" y="0"/>
          <wp:positionH relativeFrom="column">
            <wp:posOffset>3383915</wp:posOffset>
          </wp:positionH>
          <wp:positionV relativeFrom="paragraph">
            <wp:posOffset>26670</wp:posOffset>
          </wp:positionV>
          <wp:extent cx="1226820" cy="860425"/>
          <wp:effectExtent l="0" t="0" r="0" b="0"/>
          <wp:wrapTight wrapText="bothSides">
            <wp:wrapPolygon edited="0">
              <wp:start x="0" y="0"/>
              <wp:lineTo x="0" y="21042"/>
              <wp:lineTo x="21130" y="21042"/>
              <wp:lineTo x="2113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2F49">
      <w:rPr>
        <w:noProof/>
      </w:rPr>
      <w:drawing>
        <wp:anchor distT="0" distB="0" distL="114300" distR="114300" simplePos="0" relativeHeight="251684864" behindDoc="1" locked="0" layoutInCell="1" allowOverlap="1" wp14:anchorId="0C3CC3A4" wp14:editId="7C6F512C">
          <wp:simplePos x="0" y="0"/>
          <wp:positionH relativeFrom="column">
            <wp:posOffset>342900</wp:posOffset>
          </wp:positionH>
          <wp:positionV relativeFrom="paragraph">
            <wp:posOffset>2540</wp:posOffset>
          </wp:positionV>
          <wp:extent cx="853440" cy="853440"/>
          <wp:effectExtent l="0" t="0" r="3810" b="381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5E92">
      <w:rPr>
        <w:noProof/>
      </w:rPr>
      <w:drawing>
        <wp:anchor distT="0" distB="0" distL="114300" distR="114300" simplePos="0" relativeHeight="251686912" behindDoc="1" locked="0" layoutInCell="1" allowOverlap="1" wp14:anchorId="7EF6B898" wp14:editId="4DF0AF22">
          <wp:simplePos x="0" y="0"/>
          <wp:positionH relativeFrom="column">
            <wp:posOffset>1371600</wp:posOffset>
          </wp:positionH>
          <wp:positionV relativeFrom="paragraph">
            <wp:posOffset>-184785</wp:posOffset>
          </wp:positionV>
          <wp:extent cx="1569720" cy="1044575"/>
          <wp:effectExtent l="0" t="0" r="0" b="3175"/>
          <wp:wrapTight wrapText="bothSides">
            <wp:wrapPolygon edited="0">
              <wp:start x="0" y="0"/>
              <wp:lineTo x="0" y="21272"/>
              <wp:lineTo x="21233" y="21272"/>
              <wp:lineTo x="21233" y="0"/>
              <wp:lineTo x="0" y="0"/>
            </wp:wrapPolygon>
          </wp:wrapTight>
          <wp:docPr id="9" name="Picture 9" descr="Oxford Nanopore Technologies: A Company Over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xford Nanopore Technologies: A Company Overvi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126E">
      <w:ptab w:relativeTo="margin" w:alignment="center" w:leader="none"/>
    </w:r>
    <w:r w:rsidR="00F4126E">
      <w:ptab w:relativeTo="margin" w:alignment="right" w:leader="none"/>
    </w:r>
    <w:r w:rsidR="00C65E92">
      <w:rPr>
        <w:noProof/>
      </w:rPr>
      <w:drawing>
        <wp:inline distT="0" distB="0" distL="0" distR="0" wp14:anchorId="0384A390" wp14:editId="7D14C6B4">
          <wp:extent cx="1539240" cy="805324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238" cy="80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AB57" w14:textId="77777777" w:rsidR="00F4126E" w:rsidRDefault="00F4126E" w:rsidP="00F4126E">
      <w:pPr>
        <w:spacing w:after="0" w:line="240" w:lineRule="auto"/>
      </w:pPr>
      <w:r>
        <w:separator/>
      </w:r>
    </w:p>
  </w:footnote>
  <w:footnote w:type="continuationSeparator" w:id="0">
    <w:p w14:paraId="440A7A9C" w14:textId="77777777" w:rsidR="00F4126E" w:rsidRDefault="00F4126E" w:rsidP="00F4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9397" w14:textId="1E2FC6B8" w:rsidR="00F4126E" w:rsidRDefault="002627D1">
    <w:pPr>
      <w:pStyle w:val="Header"/>
    </w:pPr>
    <w:r>
      <w:rPr>
        <w:noProof/>
      </w:rPr>
      <w:drawing>
        <wp:anchor distT="0" distB="0" distL="114300" distR="114300" simplePos="0" relativeHeight="251645952" behindDoc="0" locked="0" layoutInCell="1" allowOverlap="1" wp14:anchorId="62F6CB5E" wp14:editId="328D3E6C">
          <wp:simplePos x="0" y="0"/>
          <wp:positionH relativeFrom="column">
            <wp:posOffset>2438400</wp:posOffset>
          </wp:positionH>
          <wp:positionV relativeFrom="paragraph">
            <wp:posOffset>-455295</wp:posOffset>
          </wp:positionV>
          <wp:extent cx="1661795" cy="683260"/>
          <wp:effectExtent l="0" t="0" r="0" b="0"/>
          <wp:wrapSquare wrapText="bothSides"/>
          <wp:docPr id="4" name="Picture 4" descr="The University of Nottingham Logo PNG Transparent &amp; SV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Nottingham Logo PNG Transparent &amp; SV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52" b="31083"/>
                  <a:stretch/>
                </pic:blipFill>
                <pic:spPr bwMode="auto">
                  <a:xfrm>
                    <a:off x="0" y="0"/>
                    <a:ext cx="16617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465">
      <w:rPr>
        <w:rFonts w:eastAsia="Times New Roman"/>
        <w:noProof/>
      </w:rPr>
      <w:drawing>
        <wp:anchor distT="0" distB="0" distL="114300" distR="114300" simplePos="0" relativeHeight="251680768" behindDoc="0" locked="0" layoutInCell="1" allowOverlap="1" wp14:anchorId="513EDE31" wp14:editId="4C8F6809">
          <wp:simplePos x="0" y="0"/>
          <wp:positionH relativeFrom="column">
            <wp:posOffset>3200400</wp:posOffset>
          </wp:positionH>
          <wp:positionV relativeFrom="paragraph">
            <wp:posOffset>205105</wp:posOffset>
          </wp:positionV>
          <wp:extent cx="3307080" cy="74041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08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46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303EC5" wp14:editId="4ACCE109">
          <wp:simplePos x="0" y="0"/>
          <wp:positionH relativeFrom="page">
            <wp:posOffset>358140</wp:posOffset>
          </wp:positionH>
          <wp:positionV relativeFrom="paragraph">
            <wp:posOffset>-313055</wp:posOffset>
          </wp:positionV>
          <wp:extent cx="2084705" cy="554990"/>
          <wp:effectExtent l="0" t="0" r="0" b="0"/>
          <wp:wrapTight wrapText="bothSides">
            <wp:wrapPolygon edited="0">
              <wp:start x="0" y="0"/>
              <wp:lineTo x="0" y="14828"/>
              <wp:lineTo x="1579" y="20760"/>
              <wp:lineTo x="2961" y="20760"/>
              <wp:lineTo x="21317" y="17794"/>
              <wp:lineTo x="21317" y="2224"/>
              <wp:lineTo x="49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3465">
      <w:rPr>
        <w:noProof/>
        <w:lang w:eastAsia="en-GB"/>
      </w:rPr>
      <w:drawing>
        <wp:anchor distT="0" distB="0" distL="114300" distR="114300" simplePos="0" relativeHeight="251633664" behindDoc="0" locked="0" layoutInCell="1" allowOverlap="1" wp14:anchorId="38E12D4C" wp14:editId="63F3AD87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030095" cy="532130"/>
          <wp:effectExtent l="0" t="0" r="8255" b="1270"/>
          <wp:wrapSquare wrapText="bothSides"/>
          <wp:docPr id="5" name="Picture 5" descr="C:\Users\lds14\AppData\Local\Microsoft\Windows\INetCache\Content.MSO\20DF87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lds14\AppData\Local\Microsoft\Windows\INetCache\Content.MSO\20DF87D0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26E">
      <w:ptab w:relativeTo="margin" w:alignment="center" w:leader="none"/>
    </w:r>
    <w:r w:rsidR="00F4126E">
      <w:ptab w:relativeTo="margin" w:alignment="right" w:leader="none"/>
    </w:r>
  </w:p>
  <w:p w14:paraId="676F3814" w14:textId="0336134F" w:rsidR="00F4126E" w:rsidRDefault="006B3465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40C5E1F" wp14:editId="6500D5CE">
          <wp:simplePos x="0" y="0"/>
          <wp:positionH relativeFrom="column">
            <wp:posOffset>114300</wp:posOffset>
          </wp:positionH>
          <wp:positionV relativeFrom="page">
            <wp:posOffset>845820</wp:posOffset>
          </wp:positionV>
          <wp:extent cx="2858135" cy="3238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C545EF" w14:textId="6CE547C1" w:rsidR="00C65E92" w:rsidRDefault="00C65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82069"/>
    <w:multiLevelType w:val="multilevel"/>
    <w:tmpl w:val="130A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61"/>
    <w:rsid w:val="0001155B"/>
    <w:rsid w:val="000E6774"/>
    <w:rsid w:val="00185A67"/>
    <w:rsid w:val="00192542"/>
    <w:rsid w:val="001D0A78"/>
    <w:rsid w:val="002627D1"/>
    <w:rsid w:val="00332961"/>
    <w:rsid w:val="00402904"/>
    <w:rsid w:val="00402C47"/>
    <w:rsid w:val="005C3EDA"/>
    <w:rsid w:val="006B3465"/>
    <w:rsid w:val="006F257C"/>
    <w:rsid w:val="007F1EA7"/>
    <w:rsid w:val="00832020"/>
    <w:rsid w:val="008E2D2D"/>
    <w:rsid w:val="00A3073C"/>
    <w:rsid w:val="00A43350"/>
    <w:rsid w:val="00A61E9C"/>
    <w:rsid w:val="00A8D748"/>
    <w:rsid w:val="00B12F49"/>
    <w:rsid w:val="00C5443F"/>
    <w:rsid w:val="00C56782"/>
    <w:rsid w:val="00C5714A"/>
    <w:rsid w:val="00C65E92"/>
    <w:rsid w:val="00CC45BF"/>
    <w:rsid w:val="00CD3241"/>
    <w:rsid w:val="00D41E06"/>
    <w:rsid w:val="00D80867"/>
    <w:rsid w:val="00D81A53"/>
    <w:rsid w:val="00E43999"/>
    <w:rsid w:val="00E7763C"/>
    <w:rsid w:val="00EC7630"/>
    <w:rsid w:val="00EF0C39"/>
    <w:rsid w:val="00F003EA"/>
    <w:rsid w:val="00F4126E"/>
    <w:rsid w:val="00F64FF6"/>
    <w:rsid w:val="00F84ECE"/>
    <w:rsid w:val="00F9386F"/>
    <w:rsid w:val="0100A281"/>
    <w:rsid w:val="02790F28"/>
    <w:rsid w:val="02A31C49"/>
    <w:rsid w:val="02A7DEAF"/>
    <w:rsid w:val="0307BA69"/>
    <w:rsid w:val="0367AFB4"/>
    <w:rsid w:val="039530B5"/>
    <w:rsid w:val="056EA06B"/>
    <w:rsid w:val="059E94D1"/>
    <w:rsid w:val="05AB798A"/>
    <w:rsid w:val="05AFE74F"/>
    <w:rsid w:val="0632B6EF"/>
    <w:rsid w:val="079897D4"/>
    <w:rsid w:val="07ADA0A4"/>
    <w:rsid w:val="08323221"/>
    <w:rsid w:val="0874F80D"/>
    <w:rsid w:val="08B4F24F"/>
    <w:rsid w:val="096E50CD"/>
    <w:rsid w:val="09782AEE"/>
    <w:rsid w:val="09981E81"/>
    <w:rsid w:val="09B551BB"/>
    <w:rsid w:val="0A9A7046"/>
    <w:rsid w:val="0AF4CDA8"/>
    <w:rsid w:val="0AFDF070"/>
    <w:rsid w:val="0B03CB6F"/>
    <w:rsid w:val="0B490490"/>
    <w:rsid w:val="0B64E86D"/>
    <w:rsid w:val="0B81976C"/>
    <w:rsid w:val="0C0E4081"/>
    <w:rsid w:val="0C2DAC31"/>
    <w:rsid w:val="0CB36293"/>
    <w:rsid w:val="0D293F8B"/>
    <w:rsid w:val="0D907E59"/>
    <w:rsid w:val="0D9EEAC7"/>
    <w:rsid w:val="0E33C56C"/>
    <w:rsid w:val="0E712C83"/>
    <w:rsid w:val="0EE63341"/>
    <w:rsid w:val="0F726069"/>
    <w:rsid w:val="0FC070D8"/>
    <w:rsid w:val="0FF70D0F"/>
    <w:rsid w:val="10066757"/>
    <w:rsid w:val="102618C4"/>
    <w:rsid w:val="10A4A57E"/>
    <w:rsid w:val="11A73B43"/>
    <w:rsid w:val="1263EF7C"/>
    <w:rsid w:val="12DC4E61"/>
    <w:rsid w:val="12E05E94"/>
    <w:rsid w:val="133F00C7"/>
    <w:rsid w:val="138DC16B"/>
    <w:rsid w:val="13925972"/>
    <w:rsid w:val="13A7F508"/>
    <w:rsid w:val="13C7FECC"/>
    <w:rsid w:val="14276C4C"/>
    <w:rsid w:val="1493E1FB"/>
    <w:rsid w:val="15331951"/>
    <w:rsid w:val="159B903E"/>
    <w:rsid w:val="1676A189"/>
    <w:rsid w:val="1678680F"/>
    <w:rsid w:val="16BEAC97"/>
    <w:rsid w:val="16E3BE17"/>
    <w:rsid w:val="1737609F"/>
    <w:rsid w:val="175088FC"/>
    <w:rsid w:val="17831F62"/>
    <w:rsid w:val="17CB82BD"/>
    <w:rsid w:val="18D33100"/>
    <w:rsid w:val="18EC595D"/>
    <w:rsid w:val="18FD4A9D"/>
    <w:rsid w:val="19AE424B"/>
    <w:rsid w:val="1AB67E21"/>
    <w:rsid w:val="1B3B4730"/>
    <w:rsid w:val="1B4771CA"/>
    <w:rsid w:val="1B8C0330"/>
    <w:rsid w:val="1B9B79CF"/>
    <w:rsid w:val="1BBDE311"/>
    <w:rsid w:val="1C3D3A23"/>
    <w:rsid w:val="1C7272C5"/>
    <w:rsid w:val="1C73239D"/>
    <w:rsid w:val="1C9A4643"/>
    <w:rsid w:val="1D0FE733"/>
    <w:rsid w:val="1D3D143C"/>
    <w:rsid w:val="1D6B41D6"/>
    <w:rsid w:val="1D8A7F31"/>
    <w:rsid w:val="1DA6A223"/>
    <w:rsid w:val="1DC1465E"/>
    <w:rsid w:val="1E1BFCF0"/>
    <w:rsid w:val="1E3385F3"/>
    <w:rsid w:val="1EA02F12"/>
    <w:rsid w:val="1EF7FA4B"/>
    <w:rsid w:val="2039EA38"/>
    <w:rsid w:val="2118001D"/>
    <w:rsid w:val="220103A2"/>
    <w:rsid w:val="221079F4"/>
    <w:rsid w:val="22866B04"/>
    <w:rsid w:val="229B7CA4"/>
    <w:rsid w:val="22B7E6F8"/>
    <w:rsid w:val="22C2F058"/>
    <w:rsid w:val="22D0D12A"/>
    <w:rsid w:val="23ABF28F"/>
    <w:rsid w:val="243F4F75"/>
    <w:rsid w:val="2453B759"/>
    <w:rsid w:val="2489DD9A"/>
    <w:rsid w:val="2515DFA4"/>
    <w:rsid w:val="2532A1FC"/>
    <w:rsid w:val="255FD068"/>
    <w:rsid w:val="258FEF9E"/>
    <w:rsid w:val="2686A377"/>
    <w:rsid w:val="2790942A"/>
    <w:rsid w:val="27AB5F4B"/>
    <w:rsid w:val="29D6E1F3"/>
    <w:rsid w:val="2A46C9C7"/>
    <w:rsid w:val="2A8A3F73"/>
    <w:rsid w:val="2ACAFBE9"/>
    <w:rsid w:val="2B2134CF"/>
    <w:rsid w:val="2B911B4B"/>
    <w:rsid w:val="2BAE4F74"/>
    <w:rsid w:val="2C787D14"/>
    <w:rsid w:val="2C95E9ED"/>
    <w:rsid w:val="2CA3DCD3"/>
    <w:rsid w:val="2D6908E5"/>
    <w:rsid w:val="2D93B027"/>
    <w:rsid w:val="2DB7766D"/>
    <w:rsid w:val="2E27B325"/>
    <w:rsid w:val="2E4F6DFD"/>
    <w:rsid w:val="2E7B5CB0"/>
    <w:rsid w:val="2FA1A31B"/>
    <w:rsid w:val="2FCD8AAF"/>
    <w:rsid w:val="30376723"/>
    <w:rsid w:val="30612B80"/>
    <w:rsid w:val="30DAF88A"/>
    <w:rsid w:val="312F5812"/>
    <w:rsid w:val="3131924D"/>
    <w:rsid w:val="31740842"/>
    <w:rsid w:val="31BEE630"/>
    <w:rsid w:val="31D4C49E"/>
    <w:rsid w:val="32A97D9A"/>
    <w:rsid w:val="32B20016"/>
    <w:rsid w:val="339DD583"/>
    <w:rsid w:val="3417D205"/>
    <w:rsid w:val="35F4E56E"/>
    <w:rsid w:val="362CDEA5"/>
    <w:rsid w:val="36BB9AC5"/>
    <w:rsid w:val="36D06D04"/>
    <w:rsid w:val="36FB8F8C"/>
    <w:rsid w:val="374F72C7"/>
    <w:rsid w:val="376C39FE"/>
    <w:rsid w:val="379E9996"/>
    <w:rsid w:val="37E23306"/>
    <w:rsid w:val="38084A65"/>
    <w:rsid w:val="390C9B62"/>
    <w:rsid w:val="397079D8"/>
    <w:rsid w:val="398754EF"/>
    <w:rsid w:val="399E1015"/>
    <w:rsid w:val="3A1121E4"/>
    <w:rsid w:val="3A3D1F6D"/>
    <w:rsid w:val="3A861799"/>
    <w:rsid w:val="3A871389"/>
    <w:rsid w:val="3B9EECF9"/>
    <w:rsid w:val="3BB89E28"/>
    <w:rsid w:val="3C11F32F"/>
    <w:rsid w:val="3C1879F5"/>
    <w:rsid w:val="3C22E3EA"/>
    <w:rsid w:val="3CAAB7FC"/>
    <w:rsid w:val="3CB56BD6"/>
    <w:rsid w:val="3CCD8A56"/>
    <w:rsid w:val="3D19A172"/>
    <w:rsid w:val="3D4E9E40"/>
    <w:rsid w:val="3DB65E2E"/>
    <w:rsid w:val="3DF4B2BD"/>
    <w:rsid w:val="3ED93F87"/>
    <w:rsid w:val="3F38541B"/>
    <w:rsid w:val="3F90831E"/>
    <w:rsid w:val="3FD842B5"/>
    <w:rsid w:val="3FEB9BFF"/>
    <w:rsid w:val="3FF8ABFA"/>
    <w:rsid w:val="4053E865"/>
    <w:rsid w:val="40E56452"/>
    <w:rsid w:val="411DF459"/>
    <w:rsid w:val="419B026A"/>
    <w:rsid w:val="4247E2B5"/>
    <w:rsid w:val="45A09CA4"/>
    <w:rsid w:val="46597D1A"/>
    <w:rsid w:val="46B72C2F"/>
    <w:rsid w:val="46F310E0"/>
    <w:rsid w:val="46F38795"/>
    <w:rsid w:val="4786F70D"/>
    <w:rsid w:val="47B217C6"/>
    <w:rsid w:val="485C5419"/>
    <w:rsid w:val="48E16955"/>
    <w:rsid w:val="48F07637"/>
    <w:rsid w:val="4948B3DE"/>
    <w:rsid w:val="4990902A"/>
    <w:rsid w:val="49D2F954"/>
    <w:rsid w:val="49F8247A"/>
    <w:rsid w:val="4A5EE9CD"/>
    <w:rsid w:val="4AF8CC26"/>
    <w:rsid w:val="4B788950"/>
    <w:rsid w:val="4BC02479"/>
    <w:rsid w:val="4BFF501E"/>
    <w:rsid w:val="4C00FBB6"/>
    <w:rsid w:val="4C2816F9"/>
    <w:rsid w:val="4CE2C92A"/>
    <w:rsid w:val="4D49A0BC"/>
    <w:rsid w:val="4E4687B8"/>
    <w:rsid w:val="4EB83099"/>
    <w:rsid w:val="4ECAC9A3"/>
    <w:rsid w:val="4EE5711D"/>
    <w:rsid w:val="4F09F1C7"/>
    <w:rsid w:val="4F36438A"/>
    <w:rsid w:val="50862095"/>
    <w:rsid w:val="50D46CD9"/>
    <w:rsid w:val="514800E0"/>
    <w:rsid w:val="51813392"/>
    <w:rsid w:val="51A0F2AB"/>
    <w:rsid w:val="52703D3A"/>
    <w:rsid w:val="52F33AF9"/>
    <w:rsid w:val="53376E02"/>
    <w:rsid w:val="5360B33D"/>
    <w:rsid w:val="539F06C0"/>
    <w:rsid w:val="53ED7F66"/>
    <w:rsid w:val="540C0D9B"/>
    <w:rsid w:val="552FA856"/>
    <w:rsid w:val="5582871A"/>
    <w:rsid w:val="5743AE5D"/>
    <w:rsid w:val="57959543"/>
    <w:rsid w:val="57E7C9F6"/>
    <w:rsid w:val="587277E3"/>
    <w:rsid w:val="58734F1C"/>
    <w:rsid w:val="58AEB5BF"/>
    <w:rsid w:val="58D57B63"/>
    <w:rsid w:val="591575A5"/>
    <w:rsid w:val="59A55C8B"/>
    <w:rsid w:val="59FCF480"/>
    <w:rsid w:val="5A486F07"/>
    <w:rsid w:val="5ACFFD02"/>
    <w:rsid w:val="5AE8E2DA"/>
    <w:rsid w:val="5B5EE0B9"/>
    <w:rsid w:val="5BFCBEA0"/>
    <w:rsid w:val="5C6210DB"/>
    <w:rsid w:val="5C731045"/>
    <w:rsid w:val="5C81B8A6"/>
    <w:rsid w:val="5CD53287"/>
    <w:rsid w:val="5D169696"/>
    <w:rsid w:val="5D451443"/>
    <w:rsid w:val="5E4987B6"/>
    <w:rsid w:val="5EC853FD"/>
    <w:rsid w:val="5F466AF3"/>
    <w:rsid w:val="5F56ADC8"/>
    <w:rsid w:val="5F8C4344"/>
    <w:rsid w:val="5FF1BB53"/>
    <w:rsid w:val="618AB186"/>
    <w:rsid w:val="618B33D3"/>
    <w:rsid w:val="61DAF476"/>
    <w:rsid w:val="623335A9"/>
    <w:rsid w:val="624437E3"/>
    <w:rsid w:val="62EF0E62"/>
    <w:rsid w:val="6321EF5B"/>
    <w:rsid w:val="63295C15"/>
    <w:rsid w:val="63FF859B"/>
    <w:rsid w:val="642A1EEB"/>
    <w:rsid w:val="6434D4CF"/>
    <w:rsid w:val="646A9836"/>
    <w:rsid w:val="64EEB934"/>
    <w:rsid w:val="66E6FA39"/>
    <w:rsid w:val="67C765E2"/>
    <w:rsid w:val="6941580D"/>
    <w:rsid w:val="6A50B2A4"/>
    <w:rsid w:val="6A651410"/>
    <w:rsid w:val="6A9266BA"/>
    <w:rsid w:val="6B89D672"/>
    <w:rsid w:val="6C15CAC5"/>
    <w:rsid w:val="6CBA3D8E"/>
    <w:rsid w:val="6CC442D3"/>
    <w:rsid w:val="6D1A8A08"/>
    <w:rsid w:val="6DFBA0D3"/>
    <w:rsid w:val="6E6F3F45"/>
    <w:rsid w:val="6F788B5C"/>
    <w:rsid w:val="6FD6777E"/>
    <w:rsid w:val="702081D3"/>
    <w:rsid w:val="708B328D"/>
    <w:rsid w:val="70DF6317"/>
    <w:rsid w:val="70EB8679"/>
    <w:rsid w:val="711CD577"/>
    <w:rsid w:val="713B402E"/>
    <w:rsid w:val="71E838AE"/>
    <w:rsid w:val="7276DD5A"/>
    <w:rsid w:val="7302A623"/>
    <w:rsid w:val="7349109C"/>
    <w:rsid w:val="739AF497"/>
    <w:rsid w:val="73CF6339"/>
    <w:rsid w:val="73ED175A"/>
    <w:rsid w:val="743BC850"/>
    <w:rsid w:val="748C35ED"/>
    <w:rsid w:val="74D5D5A9"/>
    <w:rsid w:val="74F73FE3"/>
    <w:rsid w:val="74F98EC6"/>
    <w:rsid w:val="752AF4A8"/>
    <w:rsid w:val="7541F88E"/>
    <w:rsid w:val="7542E2B8"/>
    <w:rsid w:val="76D591A6"/>
    <w:rsid w:val="7751BB37"/>
    <w:rsid w:val="77BFF3A8"/>
    <w:rsid w:val="77EADF3B"/>
    <w:rsid w:val="786B366F"/>
    <w:rsid w:val="78C0887D"/>
    <w:rsid w:val="78C754CC"/>
    <w:rsid w:val="79B346DC"/>
    <w:rsid w:val="7A4240E3"/>
    <w:rsid w:val="7A5C58DE"/>
    <w:rsid w:val="7A895BF9"/>
    <w:rsid w:val="7B1D17F4"/>
    <w:rsid w:val="7B2546FA"/>
    <w:rsid w:val="7BBE65D7"/>
    <w:rsid w:val="7C83E722"/>
    <w:rsid w:val="7CD5274E"/>
    <w:rsid w:val="7E01346F"/>
    <w:rsid w:val="7E05D2CA"/>
    <w:rsid w:val="7E339172"/>
    <w:rsid w:val="7E4378EF"/>
    <w:rsid w:val="7F29CA47"/>
    <w:rsid w:val="7F3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B90A8"/>
  <w15:chartTrackingRefBased/>
  <w15:docId w15:val="{65EEB439-4DA4-4C3A-99D8-7BFA5241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2961"/>
  </w:style>
  <w:style w:type="character" w:customStyle="1" w:styleId="eop">
    <w:name w:val="eop"/>
    <w:basedOn w:val="DefaultParagraphFont"/>
    <w:rsid w:val="0033296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350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A3073C"/>
  </w:style>
  <w:style w:type="paragraph" w:styleId="Header">
    <w:name w:val="header"/>
    <w:basedOn w:val="Normal"/>
    <w:link w:val="HeaderChar"/>
    <w:uiPriority w:val="99"/>
    <w:unhideWhenUsed/>
    <w:rsid w:val="00F41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6E"/>
  </w:style>
  <w:style w:type="paragraph" w:styleId="Footer">
    <w:name w:val="footer"/>
    <w:basedOn w:val="Normal"/>
    <w:link w:val="FooterChar"/>
    <w:uiPriority w:val="99"/>
    <w:unhideWhenUsed/>
    <w:rsid w:val="00F41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6E"/>
  </w:style>
  <w:style w:type="character" w:styleId="Hyperlink">
    <w:name w:val="Hyperlink"/>
    <w:basedOn w:val="DefaultParagraphFont"/>
    <w:uiPriority w:val="99"/>
    <w:unhideWhenUsed/>
    <w:rsid w:val="00C65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piratorygenomics@leiceste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9eccc0bf-974f-483c-9dc8-72f8931c8fc3@GBRP265.PROD.OUTLOOK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1dc7-77df-4a77-ad9f-681286d49fcf">
      <Terms xmlns="http://schemas.microsoft.com/office/infopath/2007/PartnerControls"/>
    </lcf76f155ced4ddcb4097134ff3c332f>
    <TaxCatchAll xmlns="8fd64c7e-ca07-4c06-9f00-d05bbc22d2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32106D379ED48B9A665492281FC49" ma:contentTypeVersion="12" ma:contentTypeDescription="Create a new document." ma:contentTypeScope="" ma:versionID="a568a81a5aee3d528a420ce432ddf1d1">
  <xsd:schema xmlns:xsd="http://www.w3.org/2001/XMLSchema" xmlns:xs="http://www.w3.org/2001/XMLSchema" xmlns:p="http://schemas.microsoft.com/office/2006/metadata/properties" xmlns:ns2="9eea1dc7-77df-4a77-ad9f-681286d49fcf" xmlns:ns3="8fd64c7e-ca07-4c06-9f00-d05bbc22d26f" targetNamespace="http://schemas.microsoft.com/office/2006/metadata/properties" ma:root="true" ma:fieldsID="6f4b4eebce820ab8274cd413c29b04af" ns2:_="" ns3:_="">
    <xsd:import namespace="9eea1dc7-77df-4a77-ad9f-681286d49fcf"/>
    <xsd:import namespace="8fd64c7e-ca07-4c06-9f00-d05bbc22d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1dc7-77df-4a77-ad9f-681286d49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64c7e-ca07-4c06-9f00-d05bbc22d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786c14-68f5-4b7f-bbb1-21ae032b80d6}" ma:internalName="TaxCatchAll" ma:showField="CatchAllData" ma:web="8fd64c7e-ca07-4c06-9f00-d05bbc22d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AD27F-D3EF-43C8-B255-36BAB4EC6031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fd64c7e-ca07-4c06-9f00-d05bbc22d26f"/>
    <ds:schemaRef ds:uri="9eea1dc7-77df-4a77-ad9f-681286d49f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7EDCB8-D8A1-4668-9617-8CE9DEB9C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1dc7-77df-4a77-ad9f-681286d49fcf"/>
    <ds:schemaRef ds:uri="8fd64c7e-ca07-4c06-9f00-d05bbc22d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5BF30-0A00-4946-BFF3-4255E8834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2</cp:revision>
  <cp:lastPrinted>2023-09-28T10:33:00Z</cp:lastPrinted>
  <dcterms:created xsi:type="dcterms:W3CDTF">2023-11-08T16:22:00Z</dcterms:created>
  <dcterms:modified xsi:type="dcterms:W3CDTF">2023-11-08T16:22:00Z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0x0101009E032106D379ED48B9A665492281FC49</vt:lpwstr>
  </property>
  <property fmtid="{D5CDD505-2E9C-101B-9397-08002B2CF9AE}" pid="3" name="MediaServiceImageTags">
    <vt:lpwstr/>
  </property>
</Properties>
</file>