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0D67" w14:textId="5BCE0B19" w:rsidR="00D160ED" w:rsidRDefault="00D160ED" w:rsidP="00D160ED">
      <w:pPr>
        <w:pStyle w:val="SHTable"/>
      </w:pPr>
      <w:r>
        <w:rPr>
          <w:noProof/>
          <w:color w:val="2B579A"/>
          <w:shd w:val="clear" w:color="auto" w:fill="E6E6E6"/>
          <w:lang w:eastAsia="en-GB"/>
        </w:rPr>
        <w:drawing>
          <wp:anchor distT="0" distB="0" distL="114300" distR="114300" simplePos="0" relativeHeight="251658240" behindDoc="0" locked="0" layoutInCell="1" allowOverlap="1" wp14:anchorId="1BA7F869" wp14:editId="15F18AD8">
            <wp:simplePos x="0" y="0"/>
            <wp:positionH relativeFrom="margin">
              <wp:posOffset>130810</wp:posOffset>
            </wp:positionH>
            <wp:positionV relativeFrom="paragraph">
              <wp:posOffset>174</wp:posOffset>
            </wp:positionV>
            <wp:extent cx="6145200" cy="734400"/>
            <wp:effectExtent l="0" t="0" r="1905" b="2540"/>
            <wp:wrapSquare wrapText="bothSides"/>
            <wp:docPr id="3" name="Picture 3" descr="Redlogoba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logobarA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5200" cy="734400"/>
                    </a:xfrm>
                    <a:prstGeom prst="rect">
                      <a:avLst/>
                    </a:prstGeom>
                    <a:noFill/>
                    <a:ln>
                      <a:noFill/>
                    </a:ln>
                  </pic:spPr>
                </pic:pic>
              </a:graphicData>
            </a:graphic>
            <wp14:sizeRelH relativeFrom="page">
              <wp14:pctWidth>0</wp14:pctWidth>
            </wp14:sizeRelH>
            <wp14:sizeRelV relativeFrom="page">
              <wp14:pctHeight>0</wp14:pctHeight>
            </wp14:sizeRelV>
          </wp:anchor>
        </w:drawing>
      </w:r>
      <w:r w:rsidR="7D237BAC">
        <w:t xml:space="preserve"> </w:t>
      </w:r>
      <w:r w:rsidR="72DDE14B">
        <w:t xml:space="preserve"> </w:t>
      </w:r>
      <w:r w:rsidR="094013D9">
        <w:t xml:space="preserve">   </w:t>
      </w:r>
    </w:p>
    <w:p w14:paraId="1ADF7579" w14:textId="77777777" w:rsidR="00D160ED" w:rsidRPr="00CF0E8F" w:rsidRDefault="00D160ED" w:rsidP="00D160ED">
      <w:pPr>
        <w:pStyle w:val="SHSchoolname"/>
        <w:rPr>
          <w:sz w:val="28"/>
          <w:szCs w:val="28"/>
        </w:rPr>
      </w:pPr>
      <w:r w:rsidRPr="1A1D380A">
        <w:rPr>
          <w:sz w:val="28"/>
          <w:szCs w:val="28"/>
        </w:rPr>
        <w:t>School of Healthcare</w:t>
      </w:r>
    </w:p>
    <w:p w14:paraId="09AA5071" w14:textId="77777777" w:rsidR="00D160ED" w:rsidRDefault="00D160ED" w:rsidP="1A1D380A">
      <w:pPr>
        <w:pStyle w:val="SHFPlist"/>
        <w:ind w:left="0" w:right="924"/>
        <w:contextualSpacing/>
        <w:rPr>
          <w:rFonts w:ascii="Arial" w:hAnsi="Arial" w:cs="Arial"/>
          <w:b/>
          <w:bCs/>
          <w:color w:val="0096D2"/>
          <w:sz w:val="56"/>
          <w:szCs w:val="56"/>
        </w:rPr>
      </w:pPr>
    </w:p>
    <w:p w14:paraId="03AB938D" w14:textId="18E8FB70" w:rsidR="00D160ED" w:rsidRDefault="00D160ED" w:rsidP="53E62799">
      <w:pPr>
        <w:pStyle w:val="SHFPlist"/>
        <w:ind w:right="924"/>
        <w:contextualSpacing/>
        <w:rPr>
          <w:rFonts w:ascii="Arial" w:hAnsi="Arial" w:cs="Arial"/>
          <w:b/>
          <w:bCs/>
          <w:color w:val="0096D2"/>
          <w:sz w:val="56"/>
          <w:szCs w:val="56"/>
        </w:rPr>
      </w:pPr>
      <w:r w:rsidRPr="53E62799">
        <w:rPr>
          <w:rFonts w:ascii="Arial" w:hAnsi="Arial" w:cs="Arial"/>
          <w:b/>
          <w:bCs/>
          <w:color w:val="0096D2"/>
          <w:sz w:val="56"/>
          <w:szCs w:val="56"/>
        </w:rPr>
        <w:t>Certificate in Pharmacist Independent Prescribing</w:t>
      </w:r>
    </w:p>
    <w:p w14:paraId="68483ACC" w14:textId="77777777" w:rsidR="00D160ED" w:rsidRDefault="00D160ED" w:rsidP="00D160ED">
      <w:pPr>
        <w:pStyle w:val="SHFPlist"/>
        <w:ind w:right="924"/>
        <w:contextualSpacing/>
        <w:rPr>
          <w:rFonts w:ascii="Arial" w:hAnsi="Arial" w:cs="Arial"/>
        </w:rPr>
      </w:pPr>
    </w:p>
    <w:p w14:paraId="36049541" w14:textId="77777777" w:rsidR="00D160ED" w:rsidRPr="008E6FA1" w:rsidRDefault="00D160ED" w:rsidP="00D160ED">
      <w:pPr>
        <w:pStyle w:val="SHFPlist"/>
        <w:ind w:right="924"/>
        <w:contextualSpacing/>
        <w:rPr>
          <w:rFonts w:ascii="Arial" w:hAnsi="Arial" w:cs="Arial"/>
        </w:rPr>
      </w:pPr>
      <w:r>
        <w:rPr>
          <w:noProof/>
        </w:rPr>
        <w:drawing>
          <wp:inline distT="0" distB="0" distL="0" distR="0" wp14:anchorId="6E684ADF" wp14:editId="5334150C">
            <wp:extent cx="5128952" cy="4197927"/>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5128952" cy="4197927"/>
                    </a:xfrm>
                    <a:prstGeom prst="rect">
                      <a:avLst/>
                    </a:prstGeom>
                  </pic:spPr>
                </pic:pic>
              </a:graphicData>
            </a:graphic>
          </wp:inline>
        </w:drawing>
      </w:r>
    </w:p>
    <w:tbl>
      <w:tblPr>
        <w:tblStyle w:val="TableGrid"/>
        <w:tblW w:w="4635" w:type="pct"/>
        <w:tblInd w:w="426" w:type="dxa"/>
        <w:tblLook w:val="04A0" w:firstRow="1" w:lastRow="0" w:firstColumn="1" w:lastColumn="0" w:noHBand="0" w:noVBand="1"/>
      </w:tblPr>
      <w:tblGrid>
        <w:gridCol w:w="9355"/>
      </w:tblGrid>
      <w:tr w:rsidR="00D160ED" w14:paraId="3F2F7BAA" w14:textId="77777777" w:rsidTr="1A1D380A">
        <w:tc>
          <w:tcPr>
            <w:tcW w:w="5000" w:type="pct"/>
            <w:tcBorders>
              <w:top w:val="nil"/>
              <w:left w:val="nil"/>
              <w:bottom w:val="single" w:sz="24" w:space="0" w:color="0495D3"/>
              <w:right w:val="nil"/>
              <w:tl2br w:val="nil"/>
            </w:tcBorders>
          </w:tcPr>
          <w:p w14:paraId="68DE9CBA" w14:textId="77777777" w:rsidR="00D160ED" w:rsidRDefault="00D160ED" w:rsidP="00EF0AC6">
            <w:pPr>
              <w:pStyle w:val="SHFPlist"/>
              <w:ind w:left="0" w:right="924"/>
              <w:contextualSpacing/>
              <w:rPr>
                <w:rFonts w:ascii="Arial" w:hAnsi="Arial" w:cs="Arial"/>
              </w:rPr>
            </w:pPr>
          </w:p>
        </w:tc>
      </w:tr>
    </w:tbl>
    <w:p w14:paraId="4E55F05D" w14:textId="77777777" w:rsidR="006846EE" w:rsidRDefault="006846EE" w:rsidP="00F31E7F">
      <w:pPr>
        <w:pStyle w:val="TOC1"/>
      </w:pPr>
    </w:p>
    <w:p w14:paraId="5459E254" w14:textId="1AAB4D48" w:rsidR="00E03C07" w:rsidRDefault="006347B4" w:rsidP="00F31E7F">
      <w:pPr>
        <w:pStyle w:val="TOC1"/>
      </w:pPr>
      <w:r w:rsidRPr="1E1B906D">
        <w:rPr>
          <w:b/>
          <w:bCs/>
          <w:color w:val="0070C0"/>
          <w:sz w:val="36"/>
          <w:szCs w:val="36"/>
        </w:rPr>
        <w:t xml:space="preserve">Guide for Designated </w:t>
      </w:r>
      <w:r w:rsidR="00F31E7F" w:rsidRPr="1E1B906D">
        <w:rPr>
          <w:b/>
          <w:bCs/>
          <w:color w:val="0070C0"/>
          <w:sz w:val="36"/>
          <w:szCs w:val="36"/>
        </w:rPr>
        <w:t>Prescribing Practitioner</w:t>
      </w:r>
      <w:r w:rsidRPr="1E1B906D">
        <w:rPr>
          <w:b/>
          <w:bCs/>
          <w:color w:val="0070C0"/>
          <w:sz w:val="36"/>
          <w:szCs w:val="36"/>
        </w:rPr>
        <w:t>s</w:t>
      </w:r>
      <w:r w:rsidR="6760486D" w:rsidRPr="1E1B906D">
        <w:rPr>
          <w:b/>
          <w:bCs/>
          <w:color w:val="0070C0"/>
          <w:sz w:val="36"/>
          <w:szCs w:val="36"/>
        </w:rPr>
        <w:t xml:space="preserve"> </w:t>
      </w:r>
      <w:r w:rsidR="6760486D" w:rsidRPr="1E1B906D">
        <w:rPr>
          <w:rFonts w:ascii="Calibri" w:eastAsia="Calibri" w:hAnsi="Calibri" w:cs="Calibri"/>
          <w:b/>
          <w:bCs/>
          <w:color w:val="0070C0"/>
          <w:sz w:val="36"/>
          <w:szCs w:val="36"/>
        </w:rPr>
        <w:t>2025-26</w:t>
      </w:r>
      <w:r>
        <w:t xml:space="preserve"> </w:t>
      </w:r>
      <w:r>
        <w:br w:type="page"/>
      </w:r>
    </w:p>
    <w:p w14:paraId="6C3FA04F" w14:textId="6E4E7E8D" w:rsidR="00DD4C31" w:rsidRPr="00BD5501" w:rsidRDefault="00122D23" w:rsidP="000823E8">
      <w:pPr>
        <w:pStyle w:val="TOC1"/>
        <w:jc w:val="left"/>
        <w:rPr>
          <w:b/>
          <w:bCs/>
          <w:color w:val="0070C0"/>
          <w:sz w:val="36"/>
          <w:szCs w:val="36"/>
        </w:rPr>
      </w:pPr>
      <w:r w:rsidRPr="1A1D380A">
        <w:rPr>
          <w:b/>
          <w:bCs/>
          <w:color w:val="0070C0"/>
          <w:sz w:val="36"/>
          <w:szCs w:val="36"/>
        </w:rPr>
        <w:lastRenderedPageBreak/>
        <w:t>Table of Content</w:t>
      </w:r>
      <w:r w:rsidR="000A4085" w:rsidRPr="1A1D380A">
        <w:rPr>
          <w:b/>
          <w:bCs/>
          <w:color w:val="0070C0"/>
          <w:sz w:val="36"/>
          <w:szCs w:val="36"/>
        </w:rPr>
        <w:t>s</w:t>
      </w:r>
    </w:p>
    <w:p w14:paraId="2519D9BC" w14:textId="06F959A7" w:rsidR="00071A78" w:rsidRDefault="003B0579">
      <w:pPr>
        <w:pStyle w:val="TOC1"/>
        <w:rPr>
          <w:rFonts w:eastAsiaTheme="minorEastAsia"/>
          <w:noProof/>
          <w:lang w:eastAsia="en-GB"/>
        </w:rPr>
      </w:pPr>
      <w:r>
        <w:fldChar w:fldCharType="begin"/>
      </w:r>
      <w:r w:rsidR="008C0CCE">
        <w:instrText>TOC \o "1-2" \h \z \u</w:instrText>
      </w:r>
      <w:r>
        <w:fldChar w:fldCharType="separate"/>
      </w:r>
      <w:hyperlink w:anchor="_Toc188867984" w:history="1">
        <w:r w:rsidR="00071A78" w:rsidRPr="00934296">
          <w:rPr>
            <w:rStyle w:val="Hyperlink"/>
            <w:noProof/>
          </w:rPr>
          <w:t>Welcome</w:t>
        </w:r>
        <w:r w:rsidR="00071A78">
          <w:rPr>
            <w:noProof/>
            <w:webHidden/>
          </w:rPr>
          <w:tab/>
        </w:r>
        <w:r w:rsidR="00071A78">
          <w:rPr>
            <w:noProof/>
            <w:webHidden/>
          </w:rPr>
          <w:fldChar w:fldCharType="begin"/>
        </w:r>
        <w:r w:rsidR="00071A78">
          <w:rPr>
            <w:noProof/>
            <w:webHidden/>
          </w:rPr>
          <w:instrText xml:space="preserve"> PAGEREF _Toc188867984 \h </w:instrText>
        </w:r>
        <w:r w:rsidR="00071A78">
          <w:rPr>
            <w:noProof/>
            <w:webHidden/>
          </w:rPr>
        </w:r>
        <w:r w:rsidR="00071A78">
          <w:rPr>
            <w:noProof/>
            <w:webHidden/>
          </w:rPr>
          <w:fldChar w:fldCharType="separate"/>
        </w:r>
        <w:r w:rsidR="00A6407B">
          <w:rPr>
            <w:noProof/>
            <w:webHidden/>
          </w:rPr>
          <w:t>4</w:t>
        </w:r>
        <w:r w:rsidR="00071A78">
          <w:rPr>
            <w:noProof/>
            <w:webHidden/>
          </w:rPr>
          <w:fldChar w:fldCharType="end"/>
        </w:r>
      </w:hyperlink>
    </w:p>
    <w:p w14:paraId="6BC2BF56" w14:textId="2370495F" w:rsidR="00071A78" w:rsidRDefault="001B42D9">
      <w:pPr>
        <w:pStyle w:val="TOC1"/>
        <w:rPr>
          <w:rFonts w:eastAsiaTheme="minorEastAsia"/>
          <w:noProof/>
          <w:lang w:eastAsia="en-GB"/>
        </w:rPr>
      </w:pPr>
      <w:hyperlink w:anchor="_Toc188867985" w:history="1">
        <w:r w:rsidR="00071A78" w:rsidRPr="00934296">
          <w:rPr>
            <w:rStyle w:val="Hyperlink"/>
            <w:noProof/>
          </w:rPr>
          <w:t>Introduction</w:t>
        </w:r>
        <w:r w:rsidR="00071A78">
          <w:rPr>
            <w:noProof/>
            <w:webHidden/>
          </w:rPr>
          <w:tab/>
        </w:r>
        <w:r w:rsidR="00071A78">
          <w:rPr>
            <w:noProof/>
            <w:webHidden/>
          </w:rPr>
          <w:fldChar w:fldCharType="begin"/>
        </w:r>
        <w:r w:rsidR="00071A78">
          <w:rPr>
            <w:noProof/>
            <w:webHidden/>
          </w:rPr>
          <w:instrText xml:space="preserve"> PAGEREF _Toc188867985 \h </w:instrText>
        </w:r>
        <w:r w:rsidR="00071A78">
          <w:rPr>
            <w:noProof/>
            <w:webHidden/>
          </w:rPr>
        </w:r>
        <w:r w:rsidR="00071A78">
          <w:rPr>
            <w:noProof/>
            <w:webHidden/>
          </w:rPr>
          <w:fldChar w:fldCharType="separate"/>
        </w:r>
        <w:r w:rsidR="00A6407B">
          <w:rPr>
            <w:noProof/>
            <w:webHidden/>
          </w:rPr>
          <w:t>5</w:t>
        </w:r>
        <w:r w:rsidR="00071A78">
          <w:rPr>
            <w:noProof/>
            <w:webHidden/>
          </w:rPr>
          <w:fldChar w:fldCharType="end"/>
        </w:r>
      </w:hyperlink>
    </w:p>
    <w:p w14:paraId="2933465F" w14:textId="263B8049" w:rsidR="00071A78" w:rsidRDefault="001B42D9">
      <w:pPr>
        <w:pStyle w:val="TOC1"/>
        <w:rPr>
          <w:rFonts w:eastAsiaTheme="minorEastAsia"/>
          <w:noProof/>
          <w:lang w:eastAsia="en-GB"/>
        </w:rPr>
      </w:pPr>
      <w:hyperlink w:anchor="_Toc188867986" w:history="1">
        <w:r w:rsidR="00071A78" w:rsidRPr="00934296">
          <w:rPr>
            <w:rStyle w:val="Hyperlink"/>
            <w:noProof/>
          </w:rPr>
          <w:t>The Learning in Practice components of the training</w:t>
        </w:r>
        <w:r w:rsidR="00071A78">
          <w:rPr>
            <w:noProof/>
            <w:webHidden/>
          </w:rPr>
          <w:tab/>
        </w:r>
        <w:r w:rsidR="00071A78">
          <w:rPr>
            <w:noProof/>
            <w:webHidden/>
          </w:rPr>
          <w:fldChar w:fldCharType="begin"/>
        </w:r>
        <w:r w:rsidR="00071A78">
          <w:rPr>
            <w:noProof/>
            <w:webHidden/>
          </w:rPr>
          <w:instrText xml:space="preserve"> PAGEREF _Toc188867986 \h </w:instrText>
        </w:r>
        <w:r w:rsidR="00071A78">
          <w:rPr>
            <w:noProof/>
            <w:webHidden/>
          </w:rPr>
        </w:r>
        <w:r w:rsidR="00071A78">
          <w:rPr>
            <w:noProof/>
            <w:webHidden/>
          </w:rPr>
          <w:fldChar w:fldCharType="separate"/>
        </w:r>
        <w:r w:rsidR="00A6407B">
          <w:rPr>
            <w:noProof/>
            <w:webHidden/>
          </w:rPr>
          <w:t>6</w:t>
        </w:r>
        <w:r w:rsidR="00071A78">
          <w:rPr>
            <w:noProof/>
            <w:webHidden/>
          </w:rPr>
          <w:fldChar w:fldCharType="end"/>
        </w:r>
      </w:hyperlink>
    </w:p>
    <w:p w14:paraId="2F1F755E" w14:textId="6CE6FD9C" w:rsidR="00071A78" w:rsidRDefault="001B42D9">
      <w:pPr>
        <w:pStyle w:val="TOC1"/>
        <w:rPr>
          <w:rFonts w:eastAsiaTheme="minorEastAsia"/>
          <w:noProof/>
          <w:lang w:eastAsia="en-GB"/>
        </w:rPr>
      </w:pPr>
      <w:hyperlink w:anchor="_Toc188867987" w:history="1">
        <w:r w:rsidR="00071A78" w:rsidRPr="00934296">
          <w:rPr>
            <w:rStyle w:val="Hyperlink"/>
            <w:noProof/>
          </w:rPr>
          <w:t>The role and responsibilities of a Designated Prescribing Practitioner</w:t>
        </w:r>
        <w:r w:rsidR="00071A78">
          <w:rPr>
            <w:noProof/>
            <w:webHidden/>
          </w:rPr>
          <w:tab/>
        </w:r>
        <w:r w:rsidR="00071A78">
          <w:rPr>
            <w:noProof/>
            <w:webHidden/>
          </w:rPr>
          <w:fldChar w:fldCharType="begin"/>
        </w:r>
        <w:r w:rsidR="00071A78">
          <w:rPr>
            <w:noProof/>
            <w:webHidden/>
          </w:rPr>
          <w:instrText xml:space="preserve"> PAGEREF _Toc188867987 \h </w:instrText>
        </w:r>
        <w:r w:rsidR="00071A78">
          <w:rPr>
            <w:noProof/>
            <w:webHidden/>
          </w:rPr>
        </w:r>
        <w:r w:rsidR="00071A78">
          <w:rPr>
            <w:noProof/>
            <w:webHidden/>
          </w:rPr>
          <w:fldChar w:fldCharType="separate"/>
        </w:r>
        <w:r w:rsidR="00A6407B">
          <w:rPr>
            <w:noProof/>
            <w:webHidden/>
          </w:rPr>
          <w:t>7</w:t>
        </w:r>
        <w:r w:rsidR="00071A78">
          <w:rPr>
            <w:noProof/>
            <w:webHidden/>
          </w:rPr>
          <w:fldChar w:fldCharType="end"/>
        </w:r>
      </w:hyperlink>
    </w:p>
    <w:p w14:paraId="64E65C3B" w14:textId="27724EAA" w:rsidR="00071A78" w:rsidRDefault="001B42D9">
      <w:pPr>
        <w:pStyle w:val="TOC1"/>
        <w:rPr>
          <w:rFonts w:eastAsiaTheme="minorEastAsia"/>
          <w:noProof/>
          <w:lang w:eastAsia="en-GB"/>
        </w:rPr>
      </w:pPr>
      <w:hyperlink w:anchor="_Toc188867988" w:history="1">
        <w:r w:rsidR="00071A78" w:rsidRPr="00934296">
          <w:rPr>
            <w:rStyle w:val="Hyperlink"/>
            <w:noProof/>
          </w:rPr>
          <w:t>Assessment summary</w:t>
        </w:r>
        <w:r w:rsidR="00071A78">
          <w:rPr>
            <w:noProof/>
            <w:webHidden/>
          </w:rPr>
          <w:tab/>
        </w:r>
        <w:r w:rsidR="00071A78">
          <w:rPr>
            <w:noProof/>
            <w:webHidden/>
          </w:rPr>
          <w:fldChar w:fldCharType="begin"/>
        </w:r>
        <w:r w:rsidR="00071A78">
          <w:rPr>
            <w:noProof/>
            <w:webHidden/>
          </w:rPr>
          <w:instrText xml:space="preserve"> PAGEREF _Toc188867988 \h </w:instrText>
        </w:r>
        <w:r w:rsidR="00071A78">
          <w:rPr>
            <w:noProof/>
            <w:webHidden/>
          </w:rPr>
        </w:r>
        <w:r w:rsidR="00071A78">
          <w:rPr>
            <w:noProof/>
            <w:webHidden/>
          </w:rPr>
          <w:fldChar w:fldCharType="separate"/>
        </w:r>
        <w:r w:rsidR="00A6407B">
          <w:rPr>
            <w:noProof/>
            <w:webHidden/>
          </w:rPr>
          <w:t>8</w:t>
        </w:r>
        <w:r w:rsidR="00071A78">
          <w:rPr>
            <w:noProof/>
            <w:webHidden/>
          </w:rPr>
          <w:fldChar w:fldCharType="end"/>
        </w:r>
      </w:hyperlink>
    </w:p>
    <w:p w14:paraId="746D2F67" w14:textId="32059A50" w:rsidR="00071A78" w:rsidRDefault="001B42D9">
      <w:pPr>
        <w:pStyle w:val="TOC1"/>
        <w:rPr>
          <w:rFonts w:eastAsiaTheme="minorEastAsia"/>
          <w:noProof/>
          <w:lang w:eastAsia="en-GB"/>
        </w:rPr>
      </w:pPr>
      <w:hyperlink w:anchor="_Toc188867989" w:history="1">
        <w:r w:rsidR="00071A78" w:rsidRPr="00934296">
          <w:rPr>
            <w:rStyle w:val="Hyperlink"/>
            <w:noProof/>
          </w:rPr>
          <w:t>Staff List and Key Contacts</w:t>
        </w:r>
        <w:r w:rsidR="00071A78">
          <w:rPr>
            <w:noProof/>
            <w:webHidden/>
          </w:rPr>
          <w:tab/>
        </w:r>
        <w:r w:rsidR="00071A78">
          <w:rPr>
            <w:noProof/>
            <w:webHidden/>
          </w:rPr>
          <w:fldChar w:fldCharType="begin"/>
        </w:r>
        <w:r w:rsidR="00071A78">
          <w:rPr>
            <w:noProof/>
            <w:webHidden/>
          </w:rPr>
          <w:instrText xml:space="preserve"> PAGEREF _Toc188867989 \h </w:instrText>
        </w:r>
        <w:r w:rsidR="00071A78">
          <w:rPr>
            <w:noProof/>
            <w:webHidden/>
          </w:rPr>
        </w:r>
        <w:r w:rsidR="00071A78">
          <w:rPr>
            <w:noProof/>
            <w:webHidden/>
          </w:rPr>
          <w:fldChar w:fldCharType="separate"/>
        </w:r>
        <w:r w:rsidR="00A6407B">
          <w:rPr>
            <w:noProof/>
            <w:webHidden/>
          </w:rPr>
          <w:t>10</w:t>
        </w:r>
        <w:r w:rsidR="00071A78">
          <w:rPr>
            <w:noProof/>
            <w:webHidden/>
          </w:rPr>
          <w:fldChar w:fldCharType="end"/>
        </w:r>
      </w:hyperlink>
    </w:p>
    <w:p w14:paraId="1BC078CF" w14:textId="71701ED4" w:rsidR="00071A78" w:rsidRDefault="001B42D9">
      <w:pPr>
        <w:pStyle w:val="TOC2"/>
        <w:tabs>
          <w:tab w:val="right" w:leader="dot" w:pos="10082"/>
        </w:tabs>
        <w:rPr>
          <w:rFonts w:eastAsiaTheme="minorEastAsia"/>
          <w:noProof/>
          <w:lang w:eastAsia="en-GB"/>
        </w:rPr>
      </w:pPr>
      <w:hyperlink w:anchor="_Toc188867990" w:history="1">
        <w:r w:rsidR="00071A78" w:rsidRPr="00934296">
          <w:rPr>
            <w:rStyle w:val="Hyperlink"/>
            <w:noProof/>
          </w:rPr>
          <w:t>Personal Tutor</w:t>
        </w:r>
        <w:r w:rsidR="00071A78">
          <w:rPr>
            <w:noProof/>
            <w:webHidden/>
          </w:rPr>
          <w:tab/>
        </w:r>
        <w:r w:rsidR="00071A78">
          <w:rPr>
            <w:noProof/>
            <w:webHidden/>
          </w:rPr>
          <w:fldChar w:fldCharType="begin"/>
        </w:r>
        <w:r w:rsidR="00071A78">
          <w:rPr>
            <w:noProof/>
            <w:webHidden/>
          </w:rPr>
          <w:instrText xml:space="preserve"> PAGEREF _Toc188867990 \h </w:instrText>
        </w:r>
        <w:r w:rsidR="00071A78">
          <w:rPr>
            <w:noProof/>
            <w:webHidden/>
          </w:rPr>
        </w:r>
        <w:r w:rsidR="00071A78">
          <w:rPr>
            <w:noProof/>
            <w:webHidden/>
          </w:rPr>
          <w:fldChar w:fldCharType="separate"/>
        </w:r>
        <w:r w:rsidR="00A6407B">
          <w:rPr>
            <w:noProof/>
            <w:webHidden/>
          </w:rPr>
          <w:t>10</w:t>
        </w:r>
        <w:r w:rsidR="00071A78">
          <w:rPr>
            <w:noProof/>
            <w:webHidden/>
          </w:rPr>
          <w:fldChar w:fldCharType="end"/>
        </w:r>
      </w:hyperlink>
    </w:p>
    <w:p w14:paraId="41E75060" w14:textId="58CA14D5" w:rsidR="00071A78" w:rsidRDefault="001B42D9">
      <w:pPr>
        <w:pStyle w:val="TOC2"/>
        <w:tabs>
          <w:tab w:val="right" w:leader="dot" w:pos="10082"/>
        </w:tabs>
        <w:rPr>
          <w:rFonts w:eastAsiaTheme="minorEastAsia"/>
          <w:noProof/>
          <w:lang w:eastAsia="en-GB"/>
        </w:rPr>
      </w:pPr>
      <w:hyperlink w:anchor="_Toc188867991" w:history="1">
        <w:r w:rsidR="00071A78" w:rsidRPr="00934296">
          <w:rPr>
            <w:rStyle w:val="Hyperlink"/>
            <w:noProof/>
          </w:rPr>
          <w:t>Raising concerns</w:t>
        </w:r>
        <w:r w:rsidR="00071A78">
          <w:rPr>
            <w:noProof/>
            <w:webHidden/>
          </w:rPr>
          <w:tab/>
        </w:r>
        <w:r w:rsidR="00071A78">
          <w:rPr>
            <w:noProof/>
            <w:webHidden/>
          </w:rPr>
          <w:fldChar w:fldCharType="begin"/>
        </w:r>
        <w:r w:rsidR="00071A78">
          <w:rPr>
            <w:noProof/>
            <w:webHidden/>
          </w:rPr>
          <w:instrText xml:space="preserve"> PAGEREF _Toc188867991 \h </w:instrText>
        </w:r>
        <w:r w:rsidR="00071A78">
          <w:rPr>
            <w:noProof/>
            <w:webHidden/>
          </w:rPr>
        </w:r>
        <w:r w:rsidR="00071A78">
          <w:rPr>
            <w:noProof/>
            <w:webHidden/>
          </w:rPr>
          <w:fldChar w:fldCharType="separate"/>
        </w:r>
        <w:r w:rsidR="00A6407B">
          <w:rPr>
            <w:noProof/>
            <w:webHidden/>
          </w:rPr>
          <w:t>10</w:t>
        </w:r>
        <w:r w:rsidR="00071A78">
          <w:rPr>
            <w:noProof/>
            <w:webHidden/>
          </w:rPr>
          <w:fldChar w:fldCharType="end"/>
        </w:r>
      </w:hyperlink>
    </w:p>
    <w:p w14:paraId="62034F09" w14:textId="72C53DDC" w:rsidR="00071A78" w:rsidRDefault="001B42D9">
      <w:pPr>
        <w:pStyle w:val="TOC2"/>
        <w:tabs>
          <w:tab w:val="right" w:leader="dot" w:pos="10082"/>
        </w:tabs>
        <w:rPr>
          <w:rFonts w:eastAsiaTheme="minorEastAsia"/>
          <w:noProof/>
          <w:lang w:eastAsia="en-GB"/>
        </w:rPr>
      </w:pPr>
      <w:hyperlink w:anchor="_Toc188867992" w:history="1">
        <w:r w:rsidR="00071A78" w:rsidRPr="00934296">
          <w:rPr>
            <w:rStyle w:val="Hyperlink"/>
            <w:noProof/>
          </w:rPr>
          <w:t>Please keep in touch</w:t>
        </w:r>
        <w:r w:rsidR="00071A78">
          <w:rPr>
            <w:noProof/>
            <w:webHidden/>
          </w:rPr>
          <w:tab/>
        </w:r>
        <w:r w:rsidR="00071A78">
          <w:rPr>
            <w:noProof/>
            <w:webHidden/>
          </w:rPr>
          <w:fldChar w:fldCharType="begin"/>
        </w:r>
        <w:r w:rsidR="00071A78">
          <w:rPr>
            <w:noProof/>
            <w:webHidden/>
          </w:rPr>
          <w:instrText xml:space="preserve"> PAGEREF _Toc188867992 \h </w:instrText>
        </w:r>
        <w:r w:rsidR="00071A78">
          <w:rPr>
            <w:noProof/>
            <w:webHidden/>
          </w:rPr>
        </w:r>
        <w:r w:rsidR="00071A78">
          <w:rPr>
            <w:noProof/>
            <w:webHidden/>
          </w:rPr>
          <w:fldChar w:fldCharType="separate"/>
        </w:r>
        <w:r w:rsidR="00A6407B">
          <w:rPr>
            <w:noProof/>
            <w:webHidden/>
          </w:rPr>
          <w:t>10</w:t>
        </w:r>
        <w:r w:rsidR="00071A78">
          <w:rPr>
            <w:noProof/>
            <w:webHidden/>
          </w:rPr>
          <w:fldChar w:fldCharType="end"/>
        </w:r>
      </w:hyperlink>
    </w:p>
    <w:p w14:paraId="33FBF625" w14:textId="07C04550" w:rsidR="00071A78" w:rsidRDefault="001B42D9">
      <w:pPr>
        <w:pStyle w:val="TOC1"/>
        <w:rPr>
          <w:rFonts w:eastAsiaTheme="minorEastAsia"/>
          <w:noProof/>
          <w:lang w:eastAsia="en-GB"/>
        </w:rPr>
      </w:pPr>
      <w:hyperlink w:anchor="_Toc188867993" w:history="1">
        <w:r w:rsidR="00071A78" w:rsidRPr="00934296">
          <w:rPr>
            <w:rStyle w:val="Hyperlink"/>
            <w:noProof/>
          </w:rPr>
          <w:t>Trainee details</w:t>
        </w:r>
        <w:r w:rsidR="00071A78">
          <w:rPr>
            <w:noProof/>
            <w:webHidden/>
          </w:rPr>
          <w:tab/>
        </w:r>
        <w:r w:rsidR="00071A78">
          <w:rPr>
            <w:noProof/>
            <w:webHidden/>
          </w:rPr>
          <w:fldChar w:fldCharType="begin"/>
        </w:r>
        <w:r w:rsidR="00071A78">
          <w:rPr>
            <w:noProof/>
            <w:webHidden/>
          </w:rPr>
          <w:instrText xml:space="preserve"> PAGEREF _Toc188867993 \h </w:instrText>
        </w:r>
        <w:r w:rsidR="00071A78">
          <w:rPr>
            <w:noProof/>
            <w:webHidden/>
          </w:rPr>
        </w:r>
        <w:r w:rsidR="00071A78">
          <w:rPr>
            <w:noProof/>
            <w:webHidden/>
          </w:rPr>
          <w:fldChar w:fldCharType="separate"/>
        </w:r>
        <w:r w:rsidR="00A6407B">
          <w:rPr>
            <w:noProof/>
            <w:webHidden/>
          </w:rPr>
          <w:t>11</w:t>
        </w:r>
        <w:r w:rsidR="00071A78">
          <w:rPr>
            <w:noProof/>
            <w:webHidden/>
          </w:rPr>
          <w:fldChar w:fldCharType="end"/>
        </w:r>
      </w:hyperlink>
    </w:p>
    <w:p w14:paraId="641EB62B" w14:textId="202C47CD" w:rsidR="00071A78" w:rsidRDefault="001B42D9">
      <w:pPr>
        <w:pStyle w:val="TOC2"/>
        <w:tabs>
          <w:tab w:val="right" w:leader="dot" w:pos="10082"/>
        </w:tabs>
        <w:rPr>
          <w:rFonts w:eastAsiaTheme="minorEastAsia"/>
          <w:noProof/>
          <w:lang w:eastAsia="en-GB"/>
        </w:rPr>
      </w:pPr>
      <w:hyperlink w:anchor="_Toc188867994" w:history="1">
        <w:r w:rsidR="00071A78" w:rsidRPr="00934296">
          <w:rPr>
            <w:rStyle w:val="Hyperlink"/>
            <w:noProof/>
          </w:rPr>
          <w:t>Trainee and Module Overview</w:t>
        </w:r>
        <w:r w:rsidR="00071A78">
          <w:rPr>
            <w:noProof/>
            <w:webHidden/>
          </w:rPr>
          <w:tab/>
        </w:r>
        <w:r w:rsidR="00071A78">
          <w:rPr>
            <w:noProof/>
            <w:webHidden/>
          </w:rPr>
          <w:fldChar w:fldCharType="begin"/>
        </w:r>
        <w:r w:rsidR="00071A78">
          <w:rPr>
            <w:noProof/>
            <w:webHidden/>
          </w:rPr>
          <w:instrText xml:space="preserve"> PAGEREF _Toc188867994 \h </w:instrText>
        </w:r>
        <w:r w:rsidR="00071A78">
          <w:rPr>
            <w:noProof/>
            <w:webHidden/>
          </w:rPr>
        </w:r>
        <w:r w:rsidR="00071A78">
          <w:rPr>
            <w:noProof/>
            <w:webHidden/>
          </w:rPr>
          <w:fldChar w:fldCharType="separate"/>
        </w:r>
        <w:r w:rsidR="00A6407B">
          <w:rPr>
            <w:noProof/>
            <w:webHidden/>
          </w:rPr>
          <w:t>11</w:t>
        </w:r>
        <w:r w:rsidR="00071A78">
          <w:rPr>
            <w:noProof/>
            <w:webHidden/>
          </w:rPr>
          <w:fldChar w:fldCharType="end"/>
        </w:r>
      </w:hyperlink>
    </w:p>
    <w:p w14:paraId="093F6977" w14:textId="58BA11EE" w:rsidR="00071A78" w:rsidRDefault="001B42D9">
      <w:pPr>
        <w:pStyle w:val="TOC2"/>
        <w:tabs>
          <w:tab w:val="right" w:leader="dot" w:pos="10082"/>
        </w:tabs>
        <w:rPr>
          <w:rFonts w:eastAsiaTheme="minorEastAsia"/>
          <w:noProof/>
          <w:lang w:eastAsia="en-GB"/>
        </w:rPr>
      </w:pPr>
      <w:hyperlink w:anchor="_Toc188867995" w:history="1">
        <w:r w:rsidR="00071A78" w:rsidRPr="00934296">
          <w:rPr>
            <w:rStyle w:val="Hyperlink"/>
            <w:noProof/>
          </w:rPr>
          <w:t>Structure of the Programme</w:t>
        </w:r>
        <w:r w:rsidR="00071A78">
          <w:rPr>
            <w:noProof/>
            <w:webHidden/>
          </w:rPr>
          <w:tab/>
        </w:r>
        <w:r w:rsidR="00071A78">
          <w:rPr>
            <w:noProof/>
            <w:webHidden/>
          </w:rPr>
          <w:fldChar w:fldCharType="begin"/>
        </w:r>
        <w:r w:rsidR="00071A78">
          <w:rPr>
            <w:noProof/>
            <w:webHidden/>
          </w:rPr>
          <w:instrText xml:space="preserve"> PAGEREF _Toc188867995 \h </w:instrText>
        </w:r>
        <w:r w:rsidR="00071A78">
          <w:rPr>
            <w:noProof/>
            <w:webHidden/>
          </w:rPr>
        </w:r>
        <w:r w:rsidR="00071A78">
          <w:rPr>
            <w:noProof/>
            <w:webHidden/>
          </w:rPr>
          <w:fldChar w:fldCharType="separate"/>
        </w:r>
        <w:r w:rsidR="00A6407B">
          <w:rPr>
            <w:noProof/>
            <w:webHidden/>
          </w:rPr>
          <w:t>11</w:t>
        </w:r>
        <w:r w:rsidR="00071A78">
          <w:rPr>
            <w:noProof/>
            <w:webHidden/>
          </w:rPr>
          <w:fldChar w:fldCharType="end"/>
        </w:r>
      </w:hyperlink>
    </w:p>
    <w:p w14:paraId="60BDA58A" w14:textId="68D792EA" w:rsidR="00071A78" w:rsidRDefault="001B42D9">
      <w:pPr>
        <w:pStyle w:val="TOC1"/>
        <w:rPr>
          <w:rFonts w:eastAsiaTheme="minorEastAsia"/>
          <w:noProof/>
          <w:lang w:eastAsia="en-GB"/>
        </w:rPr>
      </w:pPr>
      <w:hyperlink w:anchor="_Toc188867996" w:history="1">
        <w:r w:rsidR="00071A78" w:rsidRPr="00934296">
          <w:rPr>
            <w:rStyle w:val="Hyperlink"/>
            <w:noProof/>
          </w:rPr>
          <w:t>Training summary</w:t>
        </w:r>
        <w:r w:rsidR="00071A78">
          <w:rPr>
            <w:noProof/>
            <w:webHidden/>
          </w:rPr>
          <w:tab/>
        </w:r>
        <w:r w:rsidR="00071A78">
          <w:rPr>
            <w:noProof/>
            <w:webHidden/>
          </w:rPr>
          <w:fldChar w:fldCharType="begin"/>
        </w:r>
        <w:r w:rsidR="00071A78">
          <w:rPr>
            <w:noProof/>
            <w:webHidden/>
          </w:rPr>
          <w:instrText xml:space="preserve"> PAGEREF _Toc188867996 \h </w:instrText>
        </w:r>
        <w:r w:rsidR="00071A78">
          <w:rPr>
            <w:noProof/>
            <w:webHidden/>
          </w:rPr>
        </w:r>
        <w:r w:rsidR="00071A78">
          <w:rPr>
            <w:noProof/>
            <w:webHidden/>
          </w:rPr>
          <w:fldChar w:fldCharType="separate"/>
        </w:r>
        <w:r w:rsidR="00A6407B">
          <w:rPr>
            <w:noProof/>
            <w:webHidden/>
          </w:rPr>
          <w:t>12</w:t>
        </w:r>
        <w:r w:rsidR="00071A78">
          <w:rPr>
            <w:noProof/>
            <w:webHidden/>
          </w:rPr>
          <w:fldChar w:fldCharType="end"/>
        </w:r>
      </w:hyperlink>
    </w:p>
    <w:p w14:paraId="66847885" w14:textId="03CC3BEA" w:rsidR="00071A78" w:rsidRDefault="001B42D9">
      <w:pPr>
        <w:pStyle w:val="TOC1"/>
        <w:rPr>
          <w:rFonts w:eastAsiaTheme="minorEastAsia"/>
          <w:noProof/>
          <w:lang w:eastAsia="en-GB"/>
        </w:rPr>
      </w:pPr>
      <w:hyperlink w:anchor="_Toc188867997" w:history="1">
        <w:r w:rsidR="00071A78" w:rsidRPr="00934296">
          <w:rPr>
            <w:rStyle w:val="Hyperlink"/>
            <w:noProof/>
          </w:rPr>
          <w:t>Assessment</w:t>
        </w:r>
        <w:r w:rsidR="00071A78">
          <w:rPr>
            <w:noProof/>
            <w:webHidden/>
          </w:rPr>
          <w:tab/>
        </w:r>
        <w:r w:rsidR="00071A78">
          <w:rPr>
            <w:noProof/>
            <w:webHidden/>
          </w:rPr>
          <w:fldChar w:fldCharType="begin"/>
        </w:r>
        <w:r w:rsidR="00071A78">
          <w:rPr>
            <w:noProof/>
            <w:webHidden/>
          </w:rPr>
          <w:instrText xml:space="preserve"> PAGEREF _Toc188867997 \h </w:instrText>
        </w:r>
        <w:r w:rsidR="00071A78">
          <w:rPr>
            <w:noProof/>
            <w:webHidden/>
          </w:rPr>
        </w:r>
        <w:r w:rsidR="00071A78">
          <w:rPr>
            <w:noProof/>
            <w:webHidden/>
          </w:rPr>
          <w:fldChar w:fldCharType="separate"/>
        </w:r>
        <w:r w:rsidR="00A6407B">
          <w:rPr>
            <w:noProof/>
            <w:webHidden/>
          </w:rPr>
          <w:t>16</w:t>
        </w:r>
        <w:r w:rsidR="00071A78">
          <w:rPr>
            <w:noProof/>
            <w:webHidden/>
          </w:rPr>
          <w:fldChar w:fldCharType="end"/>
        </w:r>
      </w:hyperlink>
    </w:p>
    <w:p w14:paraId="03107AE9" w14:textId="5A752DFA" w:rsidR="00071A78" w:rsidRDefault="001B42D9">
      <w:pPr>
        <w:pStyle w:val="TOC2"/>
        <w:tabs>
          <w:tab w:val="right" w:leader="dot" w:pos="10082"/>
        </w:tabs>
        <w:rPr>
          <w:rFonts w:eastAsiaTheme="minorEastAsia"/>
          <w:noProof/>
          <w:lang w:eastAsia="en-GB"/>
        </w:rPr>
      </w:pPr>
      <w:hyperlink w:anchor="_Toc188867998" w:history="1">
        <w:r w:rsidR="00071A78" w:rsidRPr="00934296">
          <w:rPr>
            <w:rStyle w:val="Hyperlink"/>
            <w:noProof/>
          </w:rPr>
          <w:t>Learning Needs Assessment</w:t>
        </w:r>
        <w:r w:rsidR="00071A78">
          <w:rPr>
            <w:noProof/>
            <w:webHidden/>
          </w:rPr>
          <w:tab/>
        </w:r>
        <w:r w:rsidR="00071A78">
          <w:rPr>
            <w:noProof/>
            <w:webHidden/>
          </w:rPr>
          <w:fldChar w:fldCharType="begin"/>
        </w:r>
        <w:r w:rsidR="00071A78">
          <w:rPr>
            <w:noProof/>
            <w:webHidden/>
          </w:rPr>
          <w:instrText xml:space="preserve"> PAGEREF _Toc188867998 \h </w:instrText>
        </w:r>
        <w:r w:rsidR="00071A78">
          <w:rPr>
            <w:noProof/>
            <w:webHidden/>
          </w:rPr>
        </w:r>
        <w:r w:rsidR="00071A78">
          <w:rPr>
            <w:noProof/>
            <w:webHidden/>
          </w:rPr>
          <w:fldChar w:fldCharType="separate"/>
        </w:r>
        <w:r w:rsidR="00A6407B">
          <w:rPr>
            <w:noProof/>
            <w:webHidden/>
          </w:rPr>
          <w:t>17</w:t>
        </w:r>
        <w:r w:rsidR="00071A78">
          <w:rPr>
            <w:noProof/>
            <w:webHidden/>
          </w:rPr>
          <w:fldChar w:fldCharType="end"/>
        </w:r>
      </w:hyperlink>
    </w:p>
    <w:p w14:paraId="2A47E209" w14:textId="10B17C9F" w:rsidR="00071A78" w:rsidRDefault="001B42D9">
      <w:pPr>
        <w:pStyle w:val="TOC2"/>
        <w:tabs>
          <w:tab w:val="right" w:leader="dot" w:pos="10082"/>
        </w:tabs>
        <w:rPr>
          <w:rFonts w:eastAsiaTheme="minorEastAsia"/>
          <w:noProof/>
          <w:lang w:eastAsia="en-GB"/>
        </w:rPr>
      </w:pPr>
      <w:hyperlink w:anchor="_Toc188867999" w:history="1">
        <w:r w:rsidR="00071A78" w:rsidRPr="00934296">
          <w:rPr>
            <w:rStyle w:val="Hyperlink"/>
            <w:noProof/>
          </w:rPr>
          <w:t>Direct Observation of clinical examination, diagnosis and monitoring practical skills</w:t>
        </w:r>
        <w:r w:rsidR="00071A78">
          <w:rPr>
            <w:noProof/>
            <w:webHidden/>
          </w:rPr>
          <w:tab/>
        </w:r>
        <w:r w:rsidR="00071A78">
          <w:rPr>
            <w:noProof/>
            <w:webHidden/>
          </w:rPr>
          <w:fldChar w:fldCharType="begin"/>
        </w:r>
        <w:r w:rsidR="00071A78">
          <w:rPr>
            <w:noProof/>
            <w:webHidden/>
          </w:rPr>
          <w:instrText xml:space="preserve"> PAGEREF _Toc188867999 \h </w:instrText>
        </w:r>
        <w:r w:rsidR="00071A78">
          <w:rPr>
            <w:noProof/>
            <w:webHidden/>
          </w:rPr>
        </w:r>
        <w:r w:rsidR="00071A78">
          <w:rPr>
            <w:noProof/>
            <w:webHidden/>
          </w:rPr>
          <w:fldChar w:fldCharType="separate"/>
        </w:r>
        <w:r w:rsidR="00A6407B">
          <w:rPr>
            <w:noProof/>
            <w:webHidden/>
          </w:rPr>
          <w:t>17</w:t>
        </w:r>
        <w:r w:rsidR="00071A78">
          <w:rPr>
            <w:noProof/>
            <w:webHidden/>
          </w:rPr>
          <w:fldChar w:fldCharType="end"/>
        </w:r>
      </w:hyperlink>
    </w:p>
    <w:p w14:paraId="22B73F40" w14:textId="0A3D28FE" w:rsidR="00071A78" w:rsidRDefault="001B42D9">
      <w:pPr>
        <w:pStyle w:val="TOC2"/>
        <w:tabs>
          <w:tab w:val="right" w:leader="dot" w:pos="10082"/>
        </w:tabs>
        <w:rPr>
          <w:rFonts w:eastAsiaTheme="minorEastAsia"/>
          <w:noProof/>
          <w:lang w:eastAsia="en-GB"/>
        </w:rPr>
      </w:pPr>
      <w:hyperlink w:anchor="_Toc188868000" w:history="1">
        <w:r w:rsidR="00071A78" w:rsidRPr="00934296">
          <w:rPr>
            <w:rStyle w:val="Hyperlink"/>
            <w:noProof/>
          </w:rPr>
          <w:t>Personal Development Plan</w:t>
        </w:r>
        <w:r w:rsidR="00071A78">
          <w:rPr>
            <w:noProof/>
            <w:webHidden/>
          </w:rPr>
          <w:tab/>
        </w:r>
        <w:r w:rsidR="00071A78">
          <w:rPr>
            <w:noProof/>
            <w:webHidden/>
          </w:rPr>
          <w:fldChar w:fldCharType="begin"/>
        </w:r>
        <w:r w:rsidR="00071A78">
          <w:rPr>
            <w:noProof/>
            <w:webHidden/>
          </w:rPr>
          <w:instrText xml:space="preserve"> PAGEREF _Toc188868000 \h </w:instrText>
        </w:r>
        <w:r w:rsidR="00071A78">
          <w:rPr>
            <w:noProof/>
            <w:webHidden/>
          </w:rPr>
        </w:r>
        <w:r w:rsidR="00071A78">
          <w:rPr>
            <w:noProof/>
            <w:webHidden/>
          </w:rPr>
          <w:fldChar w:fldCharType="separate"/>
        </w:r>
        <w:r w:rsidR="00A6407B">
          <w:rPr>
            <w:noProof/>
            <w:webHidden/>
          </w:rPr>
          <w:t>18</w:t>
        </w:r>
        <w:r w:rsidR="00071A78">
          <w:rPr>
            <w:noProof/>
            <w:webHidden/>
          </w:rPr>
          <w:fldChar w:fldCharType="end"/>
        </w:r>
      </w:hyperlink>
    </w:p>
    <w:p w14:paraId="6B024BC5" w14:textId="0E9750BC" w:rsidR="00071A78" w:rsidRDefault="001B42D9">
      <w:pPr>
        <w:pStyle w:val="TOC2"/>
        <w:tabs>
          <w:tab w:val="right" w:leader="dot" w:pos="10082"/>
        </w:tabs>
        <w:rPr>
          <w:rFonts w:eastAsiaTheme="minorEastAsia"/>
          <w:noProof/>
          <w:lang w:eastAsia="en-GB"/>
        </w:rPr>
      </w:pPr>
      <w:hyperlink w:anchor="_Toc188868001" w:history="1">
        <w:r w:rsidR="00071A78" w:rsidRPr="00934296">
          <w:rPr>
            <w:rStyle w:val="Hyperlink"/>
            <w:noProof/>
          </w:rPr>
          <w:t>90 hours learning in clinical practice Log</w:t>
        </w:r>
        <w:r w:rsidR="00071A78">
          <w:rPr>
            <w:noProof/>
            <w:webHidden/>
          </w:rPr>
          <w:tab/>
        </w:r>
        <w:r w:rsidR="00071A78">
          <w:rPr>
            <w:noProof/>
            <w:webHidden/>
          </w:rPr>
          <w:fldChar w:fldCharType="begin"/>
        </w:r>
        <w:r w:rsidR="00071A78">
          <w:rPr>
            <w:noProof/>
            <w:webHidden/>
          </w:rPr>
          <w:instrText xml:space="preserve"> PAGEREF _Toc188868001 \h </w:instrText>
        </w:r>
        <w:r w:rsidR="00071A78">
          <w:rPr>
            <w:noProof/>
            <w:webHidden/>
          </w:rPr>
        </w:r>
        <w:r w:rsidR="00071A78">
          <w:rPr>
            <w:noProof/>
            <w:webHidden/>
          </w:rPr>
          <w:fldChar w:fldCharType="separate"/>
        </w:r>
        <w:r w:rsidR="00A6407B">
          <w:rPr>
            <w:noProof/>
            <w:webHidden/>
          </w:rPr>
          <w:t>18</w:t>
        </w:r>
        <w:r w:rsidR="00071A78">
          <w:rPr>
            <w:noProof/>
            <w:webHidden/>
          </w:rPr>
          <w:fldChar w:fldCharType="end"/>
        </w:r>
      </w:hyperlink>
    </w:p>
    <w:p w14:paraId="5221B662" w14:textId="667C7F45" w:rsidR="00071A78" w:rsidRDefault="001B42D9">
      <w:pPr>
        <w:pStyle w:val="TOC2"/>
        <w:tabs>
          <w:tab w:val="right" w:leader="dot" w:pos="10082"/>
        </w:tabs>
        <w:rPr>
          <w:rFonts w:eastAsiaTheme="minorEastAsia"/>
          <w:noProof/>
          <w:lang w:eastAsia="en-GB"/>
        </w:rPr>
      </w:pPr>
      <w:hyperlink w:anchor="_Toc188868002" w:history="1">
        <w:r w:rsidR="00071A78" w:rsidRPr="00934296">
          <w:rPr>
            <w:rStyle w:val="Hyperlink"/>
            <w:noProof/>
          </w:rPr>
          <w:t>Learning in Clinical Practice Reflection</w:t>
        </w:r>
        <w:r w:rsidR="00071A78">
          <w:rPr>
            <w:noProof/>
            <w:webHidden/>
          </w:rPr>
          <w:tab/>
        </w:r>
        <w:r w:rsidR="00071A78">
          <w:rPr>
            <w:noProof/>
            <w:webHidden/>
          </w:rPr>
          <w:fldChar w:fldCharType="begin"/>
        </w:r>
        <w:r w:rsidR="00071A78">
          <w:rPr>
            <w:noProof/>
            <w:webHidden/>
          </w:rPr>
          <w:instrText xml:space="preserve"> PAGEREF _Toc188868002 \h </w:instrText>
        </w:r>
        <w:r w:rsidR="00071A78">
          <w:rPr>
            <w:noProof/>
            <w:webHidden/>
          </w:rPr>
        </w:r>
        <w:r w:rsidR="00071A78">
          <w:rPr>
            <w:noProof/>
            <w:webHidden/>
          </w:rPr>
          <w:fldChar w:fldCharType="separate"/>
        </w:r>
        <w:r w:rsidR="00A6407B">
          <w:rPr>
            <w:noProof/>
            <w:webHidden/>
          </w:rPr>
          <w:t>19</w:t>
        </w:r>
        <w:r w:rsidR="00071A78">
          <w:rPr>
            <w:noProof/>
            <w:webHidden/>
          </w:rPr>
          <w:fldChar w:fldCharType="end"/>
        </w:r>
      </w:hyperlink>
    </w:p>
    <w:p w14:paraId="725EA424" w14:textId="09A895A4" w:rsidR="00071A78" w:rsidRDefault="001B42D9">
      <w:pPr>
        <w:pStyle w:val="TOC2"/>
        <w:tabs>
          <w:tab w:val="right" w:leader="dot" w:pos="10082"/>
        </w:tabs>
        <w:rPr>
          <w:rFonts w:eastAsiaTheme="minorEastAsia"/>
          <w:noProof/>
          <w:lang w:eastAsia="en-GB"/>
        </w:rPr>
      </w:pPr>
      <w:hyperlink w:anchor="_Toc188868003" w:history="1">
        <w:r w:rsidR="00071A78" w:rsidRPr="00934296">
          <w:rPr>
            <w:rStyle w:val="Hyperlink"/>
            <w:noProof/>
          </w:rPr>
          <w:t>Consultation Observation Tool (2 at ‘meets expectations’ to be submitted)</w:t>
        </w:r>
        <w:r w:rsidR="00071A78">
          <w:rPr>
            <w:noProof/>
            <w:webHidden/>
          </w:rPr>
          <w:tab/>
        </w:r>
        <w:r w:rsidR="00071A78">
          <w:rPr>
            <w:noProof/>
            <w:webHidden/>
          </w:rPr>
          <w:fldChar w:fldCharType="begin"/>
        </w:r>
        <w:r w:rsidR="00071A78">
          <w:rPr>
            <w:noProof/>
            <w:webHidden/>
          </w:rPr>
          <w:instrText xml:space="preserve"> PAGEREF _Toc188868003 \h </w:instrText>
        </w:r>
        <w:r w:rsidR="00071A78">
          <w:rPr>
            <w:noProof/>
            <w:webHidden/>
          </w:rPr>
        </w:r>
        <w:r w:rsidR="00071A78">
          <w:rPr>
            <w:noProof/>
            <w:webHidden/>
          </w:rPr>
          <w:fldChar w:fldCharType="separate"/>
        </w:r>
        <w:r w:rsidR="00A6407B">
          <w:rPr>
            <w:noProof/>
            <w:webHidden/>
          </w:rPr>
          <w:t>20</w:t>
        </w:r>
        <w:r w:rsidR="00071A78">
          <w:rPr>
            <w:noProof/>
            <w:webHidden/>
          </w:rPr>
          <w:fldChar w:fldCharType="end"/>
        </w:r>
      </w:hyperlink>
    </w:p>
    <w:p w14:paraId="33CBF16A" w14:textId="386A5CC6" w:rsidR="00071A78" w:rsidRDefault="001B42D9">
      <w:pPr>
        <w:pStyle w:val="TOC2"/>
        <w:tabs>
          <w:tab w:val="right" w:leader="dot" w:pos="10082"/>
        </w:tabs>
        <w:rPr>
          <w:rFonts w:eastAsiaTheme="minorEastAsia"/>
          <w:noProof/>
          <w:lang w:eastAsia="en-GB"/>
        </w:rPr>
      </w:pPr>
      <w:hyperlink w:anchor="_Toc188868004" w:history="1">
        <w:r w:rsidR="00071A78" w:rsidRPr="00934296">
          <w:rPr>
            <w:rStyle w:val="Hyperlink"/>
            <w:noProof/>
          </w:rPr>
          <w:t>Pathophysiology and Pharmacology summary</w:t>
        </w:r>
        <w:r w:rsidR="00071A78">
          <w:rPr>
            <w:noProof/>
            <w:webHidden/>
          </w:rPr>
          <w:tab/>
        </w:r>
        <w:r w:rsidR="00071A78">
          <w:rPr>
            <w:noProof/>
            <w:webHidden/>
          </w:rPr>
          <w:fldChar w:fldCharType="begin"/>
        </w:r>
        <w:r w:rsidR="00071A78">
          <w:rPr>
            <w:noProof/>
            <w:webHidden/>
          </w:rPr>
          <w:instrText xml:space="preserve"> PAGEREF _Toc188868004 \h </w:instrText>
        </w:r>
        <w:r w:rsidR="00071A78">
          <w:rPr>
            <w:noProof/>
            <w:webHidden/>
          </w:rPr>
        </w:r>
        <w:r w:rsidR="00071A78">
          <w:rPr>
            <w:noProof/>
            <w:webHidden/>
          </w:rPr>
          <w:fldChar w:fldCharType="separate"/>
        </w:r>
        <w:r w:rsidR="00A6407B">
          <w:rPr>
            <w:noProof/>
            <w:webHidden/>
          </w:rPr>
          <w:t>20</w:t>
        </w:r>
        <w:r w:rsidR="00071A78">
          <w:rPr>
            <w:noProof/>
            <w:webHidden/>
          </w:rPr>
          <w:fldChar w:fldCharType="end"/>
        </w:r>
      </w:hyperlink>
    </w:p>
    <w:p w14:paraId="31F93E8F" w14:textId="3D367658" w:rsidR="00071A78" w:rsidRDefault="001B42D9">
      <w:pPr>
        <w:pStyle w:val="TOC2"/>
        <w:tabs>
          <w:tab w:val="right" w:leader="dot" w:pos="10082"/>
        </w:tabs>
        <w:rPr>
          <w:rFonts w:eastAsiaTheme="minorEastAsia"/>
          <w:noProof/>
          <w:lang w:eastAsia="en-GB"/>
        </w:rPr>
      </w:pPr>
      <w:hyperlink w:anchor="_Toc188868005" w:history="1">
        <w:r w:rsidR="00071A78" w:rsidRPr="00934296">
          <w:rPr>
            <w:rStyle w:val="Hyperlink"/>
            <w:noProof/>
          </w:rPr>
          <w:t>Case Based Discussion (2 at ‘meets expectations’ to be submitted)</w:t>
        </w:r>
        <w:r w:rsidR="00071A78">
          <w:rPr>
            <w:noProof/>
            <w:webHidden/>
          </w:rPr>
          <w:tab/>
        </w:r>
        <w:r w:rsidR="00071A78">
          <w:rPr>
            <w:noProof/>
            <w:webHidden/>
          </w:rPr>
          <w:fldChar w:fldCharType="begin"/>
        </w:r>
        <w:r w:rsidR="00071A78">
          <w:rPr>
            <w:noProof/>
            <w:webHidden/>
          </w:rPr>
          <w:instrText xml:space="preserve"> PAGEREF _Toc188868005 \h </w:instrText>
        </w:r>
        <w:r w:rsidR="00071A78">
          <w:rPr>
            <w:noProof/>
            <w:webHidden/>
          </w:rPr>
        </w:r>
        <w:r w:rsidR="00071A78">
          <w:rPr>
            <w:noProof/>
            <w:webHidden/>
          </w:rPr>
          <w:fldChar w:fldCharType="separate"/>
        </w:r>
        <w:r w:rsidR="00A6407B">
          <w:rPr>
            <w:noProof/>
            <w:webHidden/>
          </w:rPr>
          <w:t>20</w:t>
        </w:r>
        <w:r w:rsidR="00071A78">
          <w:rPr>
            <w:noProof/>
            <w:webHidden/>
          </w:rPr>
          <w:fldChar w:fldCharType="end"/>
        </w:r>
      </w:hyperlink>
    </w:p>
    <w:p w14:paraId="41E1BFA1" w14:textId="20000010" w:rsidR="00071A78" w:rsidRDefault="001B42D9">
      <w:pPr>
        <w:pStyle w:val="TOC2"/>
        <w:tabs>
          <w:tab w:val="right" w:leader="dot" w:pos="10082"/>
        </w:tabs>
        <w:rPr>
          <w:rFonts w:eastAsiaTheme="minorEastAsia"/>
          <w:noProof/>
          <w:lang w:eastAsia="en-GB"/>
        </w:rPr>
      </w:pPr>
      <w:hyperlink w:anchor="_Toc188868006" w:history="1">
        <w:r w:rsidR="00071A78" w:rsidRPr="00934296">
          <w:rPr>
            <w:rStyle w:val="Hyperlink"/>
            <w:noProof/>
          </w:rPr>
          <w:t>Clinical Case Study (2 at ‘meets expectations’ to be submitted)</w:t>
        </w:r>
        <w:r w:rsidR="00071A78">
          <w:rPr>
            <w:noProof/>
            <w:webHidden/>
          </w:rPr>
          <w:tab/>
        </w:r>
        <w:r w:rsidR="00071A78">
          <w:rPr>
            <w:noProof/>
            <w:webHidden/>
          </w:rPr>
          <w:fldChar w:fldCharType="begin"/>
        </w:r>
        <w:r w:rsidR="00071A78">
          <w:rPr>
            <w:noProof/>
            <w:webHidden/>
          </w:rPr>
          <w:instrText xml:space="preserve"> PAGEREF _Toc188868006 \h </w:instrText>
        </w:r>
        <w:r w:rsidR="00071A78">
          <w:rPr>
            <w:noProof/>
            <w:webHidden/>
          </w:rPr>
        </w:r>
        <w:r w:rsidR="00071A78">
          <w:rPr>
            <w:noProof/>
            <w:webHidden/>
          </w:rPr>
          <w:fldChar w:fldCharType="separate"/>
        </w:r>
        <w:r w:rsidR="00A6407B">
          <w:rPr>
            <w:noProof/>
            <w:webHidden/>
          </w:rPr>
          <w:t>21</w:t>
        </w:r>
        <w:r w:rsidR="00071A78">
          <w:rPr>
            <w:noProof/>
            <w:webHidden/>
          </w:rPr>
          <w:fldChar w:fldCharType="end"/>
        </w:r>
      </w:hyperlink>
    </w:p>
    <w:p w14:paraId="0C814880" w14:textId="5012DD7B" w:rsidR="00071A78" w:rsidRDefault="001B42D9">
      <w:pPr>
        <w:pStyle w:val="TOC2"/>
        <w:tabs>
          <w:tab w:val="right" w:leader="dot" w:pos="10082"/>
        </w:tabs>
        <w:rPr>
          <w:rFonts w:eastAsiaTheme="minorEastAsia"/>
          <w:noProof/>
          <w:lang w:eastAsia="en-GB"/>
        </w:rPr>
      </w:pPr>
      <w:hyperlink w:anchor="_Toc188868007" w:history="1">
        <w:r w:rsidR="00071A78" w:rsidRPr="00934296">
          <w:rPr>
            <w:rStyle w:val="Hyperlink"/>
            <w:noProof/>
          </w:rPr>
          <w:t>Team Assessment Behaviour assessment tool</w:t>
        </w:r>
        <w:r w:rsidR="00071A78">
          <w:rPr>
            <w:noProof/>
            <w:webHidden/>
          </w:rPr>
          <w:tab/>
        </w:r>
        <w:r w:rsidR="00071A78">
          <w:rPr>
            <w:noProof/>
            <w:webHidden/>
          </w:rPr>
          <w:fldChar w:fldCharType="begin"/>
        </w:r>
        <w:r w:rsidR="00071A78">
          <w:rPr>
            <w:noProof/>
            <w:webHidden/>
          </w:rPr>
          <w:instrText xml:space="preserve"> PAGEREF _Toc188868007 \h </w:instrText>
        </w:r>
        <w:r w:rsidR="00071A78">
          <w:rPr>
            <w:noProof/>
            <w:webHidden/>
          </w:rPr>
        </w:r>
        <w:r w:rsidR="00071A78">
          <w:rPr>
            <w:noProof/>
            <w:webHidden/>
          </w:rPr>
          <w:fldChar w:fldCharType="separate"/>
        </w:r>
        <w:r w:rsidR="00A6407B">
          <w:rPr>
            <w:noProof/>
            <w:webHidden/>
          </w:rPr>
          <w:t>22</w:t>
        </w:r>
        <w:r w:rsidR="00071A78">
          <w:rPr>
            <w:noProof/>
            <w:webHidden/>
          </w:rPr>
          <w:fldChar w:fldCharType="end"/>
        </w:r>
      </w:hyperlink>
    </w:p>
    <w:p w14:paraId="56C71524" w14:textId="4B263C55" w:rsidR="00071A78" w:rsidRDefault="001B42D9">
      <w:pPr>
        <w:pStyle w:val="TOC2"/>
        <w:tabs>
          <w:tab w:val="right" w:leader="dot" w:pos="10082"/>
        </w:tabs>
        <w:rPr>
          <w:rFonts w:eastAsiaTheme="minorEastAsia"/>
          <w:noProof/>
          <w:lang w:eastAsia="en-GB"/>
        </w:rPr>
      </w:pPr>
      <w:hyperlink w:anchor="_Toc188868008" w:history="1">
        <w:r w:rsidR="00071A78" w:rsidRPr="00934296">
          <w:rPr>
            <w:rStyle w:val="Hyperlink"/>
            <w:noProof/>
          </w:rPr>
          <w:t>Designated Prescribing Practitioner Assessment of Practice</w:t>
        </w:r>
        <w:r w:rsidR="00071A78">
          <w:rPr>
            <w:noProof/>
            <w:webHidden/>
          </w:rPr>
          <w:tab/>
        </w:r>
        <w:r w:rsidR="00071A78">
          <w:rPr>
            <w:noProof/>
            <w:webHidden/>
          </w:rPr>
          <w:fldChar w:fldCharType="begin"/>
        </w:r>
        <w:r w:rsidR="00071A78">
          <w:rPr>
            <w:noProof/>
            <w:webHidden/>
          </w:rPr>
          <w:instrText xml:space="preserve"> PAGEREF _Toc188868008 \h </w:instrText>
        </w:r>
        <w:r w:rsidR="00071A78">
          <w:rPr>
            <w:noProof/>
            <w:webHidden/>
          </w:rPr>
        </w:r>
        <w:r w:rsidR="00071A78">
          <w:rPr>
            <w:noProof/>
            <w:webHidden/>
          </w:rPr>
          <w:fldChar w:fldCharType="separate"/>
        </w:r>
        <w:r w:rsidR="00A6407B">
          <w:rPr>
            <w:noProof/>
            <w:webHidden/>
          </w:rPr>
          <w:t>22</w:t>
        </w:r>
        <w:r w:rsidR="00071A78">
          <w:rPr>
            <w:noProof/>
            <w:webHidden/>
          </w:rPr>
          <w:fldChar w:fldCharType="end"/>
        </w:r>
      </w:hyperlink>
    </w:p>
    <w:p w14:paraId="2E82DA39" w14:textId="3E45874F" w:rsidR="00071A78" w:rsidRDefault="001B42D9">
      <w:pPr>
        <w:pStyle w:val="TOC1"/>
        <w:rPr>
          <w:rFonts w:eastAsiaTheme="minorEastAsia"/>
          <w:noProof/>
          <w:lang w:eastAsia="en-GB"/>
        </w:rPr>
      </w:pPr>
      <w:hyperlink w:anchor="_Toc188868009" w:history="1">
        <w:r w:rsidR="00071A78" w:rsidRPr="00934296">
          <w:rPr>
            <w:rStyle w:val="Hyperlink"/>
            <w:i/>
            <w:iCs/>
            <w:noProof/>
          </w:rPr>
          <w:t>Appendices</w:t>
        </w:r>
        <w:r w:rsidR="00071A78">
          <w:rPr>
            <w:noProof/>
            <w:webHidden/>
          </w:rPr>
          <w:tab/>
        </w:r>
        <w:r w:rsidR="00071A78">
          <w:rPr>
            <w:noProof/>
            <w:webHidden/>
          </w:rPr>
          <w:fldChar w:fldCharType="begin"/>
        </w:r>
        <w:r w:rsidR="00071A78">
          <w:rPr>
            <w:noProof/>
            <w:webHidden/>
          </w:rPr>
          <w:instrText xml:space="preserve"> PAGEREF _Toc188868009 \h </w:instrText>
        </w:r>
        <w:r w:rsidR="00071A78">
          <w:rPr>
            <w:noProof/>
            <w:webHidden/>
          </w:rPr>
        </w:r>
        <w:r w:rsidR="00071A78">
          <w:rPr>
            <w:noProof/>
            <w:webHidden/>
          </w:rPr>
          <w:fldChar w:fldCharType="separate"/>
        </w:r>
        <w:r w:rsidR="00A6407B">
          <w:rPr>
            <w:noProof/>
            <w:webHidden/>
          </w:rPr>
          <w:t>23</w:t>
        </w:r>
        <w:r w:rsidR="00071A78">
          <w:rPr>
            <w:noProof/>
            <w:webHidden/>
          </w:rPr>
          <w:fldChar w:fldCharType="end"/>
        </w:r>
      </w:hyperlink>
    </w:p>
    <w:p w14:paraId="6CFA95DF" w14:textId="112A9B69" w:rsidR="00071A78" w:rsidRDefault="001B42D9">
      <w:pPr>
        <w:pStyle w:val="TOC2"/>
        <w:tabs>
          <w:tab w:val="right" w:leader="dot" w:pos="10082"/>
        </w:tabs>
        <w:rPr>
          <w:rFonts w:eastAsiaTheme="minorEastAsia"/>
          <w:noProof/>
          <w:lang w:eastAsia="en-GB"/>
        </w:rPr>
      </w:pPr>
      <w:hyperlink w:anchor="_Toc188868010" w:history="1">
        <w:r w:rsidR="00071A78" w:rsidRPr="00934296">
          <w:rPr>
            <w:rStyle w:val="Hyperlink"/>
            <w:i/>
            <w:iCs/>
            <w:noProof/>
          </w:rPr>
          <w:t>Appendix 1: Learning Outcomes of GPhC and UoL</w:t>
        </w:r>
        <w:r w:rsidR="00071A78">
          <w:rPr>
            <w:noProof/>
            <w:webHidden/>
          </w:rPr>
          <w:tab/>
        </w:r>
        <w:r w:rsidR="00071A78">
          <w:rPr>
            <w:noProof/>
            <w:webHidden/>
          </w:rPr>
          <w:fldChar w:fldCharType="begin"/>
        </w:r>
        <w:r w:rsidR="00071A78">
          <w:rPr>
            <w:noProof/>
            <w:webHidden/>
          </w:rPr>
          <w:instrText xml:space="preserve"> PAGEREF _Toc188868010 \h </w:instrText>
        </w:r>
        <w:r w:rsidR="00071A78">
          <w:rPr>
            <w:noProof/>
            <w:webHidden/>
          </w:rPr>
        </w:r>
        <w:r w:rsidR="00071A78">
          <w:rPr>
            <w:noProof/>
            <w:webHidden/>
          </w:rPr>
          <w:fldChar w:fldCharType="separate"/>
        </w:r>
        <w:r w:rsidR="00A6407B">
          <w:rPr>
            <w:noProof/>
            <w:webHidden/>
          </w:rPr>
          <w:t>24</w:t>
        </w:r>
        <w:r w:rsidR="00071A78">
          <w:rPr>
            <w:noProof/>
            <w:webHidden/>
          </w:rPr>
          <w:fldChar w:fldCharType="end"/>
        </w:r>
      </w:hyperlink>
    </w:p>
    <w:p w14:paraId="64546BB1" w14:textId="401DB3B6" w:rsidR="00071A78" w:rsidRDefault="001B42D9">
      <w:pPr>
        <w:pStyle w:val="TOC2"/>
        <w:tabs>
          <w:tab w:val="right" w:leader="dot" w:pos="10082"/>
        </w:tabs>
        <w:rPr>
          <w:rFonts w:eastAsiaTheme="minorEastAsia"/>
          <w:noProof/>
          <w:lang w:eastAsia="en-GB"/>
        </w:rPr>
      </w:pPr>
      <w:hyperlink w:anchor="_Toc188868011" w:history="1">
        <w:r w:rsidR="00071A78" w:rsidRPr="00934296">
          <w:rPr>
            <w:rStyle w:val="Hyperlink"/>
            <w:i/>
            <w:iCs/>
            <w:noProof/>
          </w:rPr>
          <w:t>Appendix 2: Designated Prescribing Practitioner FAQs</w:t>
        </w:r>
        <w:r w:rsidR="00071A78">
          <w:rPr>
            <w:noProof/>
            <w:webHidden/>
          </w:rPr>
          <w:tab/>
        </w:r>
        <w:r w:rsidR="00071A78">
          <w:rPr>
            <w:noProof/>
            <w:webHidden/>
          </w:rPr>
          <w:fldChar w:fldCharType="begin"/>
        </w:r>
        <w:r w:rsidR="00071A78">
          <w:rPr>
            <w:noProof/>
            <w:webHidden/>
          </w:rPr>
          <w:instrText xml:space="preserve"> PAGEREF _Toc188868011 \h </w:instrText>
        </w:r>
        <w:r w:rsidR="00071A78">
          <w:rPr>
            <w:noProof/>
            <w:webHidden/>
          </w:rPr>
        </w:r>
        <w:r w:rsidR="00071A78">
          <w:rPr>
            <w:noProof/>
            <w:webHidden/>
          </w:rPr>
          <w:fldChar w:fldCharType="separate"/>
        </w:r>
        <w:r w:rsidR="00A6407B">
          <w:rPr>
            <w:noProof/>
            <w:webHidden/>
          </w:rPr>
          <w:t>26</w:t>
        </w:r>
        <w:r w:rsidR="00071A78">
          <w:rPr>
            <w:noProof/>
            <w:webHidden/>
          </w:rPr>
          <w:fldChar w:fldCharType="end"/>
        </w:r>
      </w:hyperlink>
    </w:p>
    <w:p w14:paraId="15B463DC" w14:textId="3E0E1FBB" w:rsidR="00071A78" w:rsidRDefault="001B42D9">
      <w:pPr>
        <w:pStyle w:val="TOC2"/>
        <w:tabs>
          <w:tab w:val="right" w:leader="dot" w:pos="10082"/>
        </w:tabs>
        <w:rPr>
          <w:rFonts w:eastAsiaTheme="minorEastAsia"/>
          <w:noProof/>
          <w:lang w:eastAsia="en-GB"/>
        </w:rPr>
      </w:pPr>
      <w:hyperlink w:anchor="_Toc188868012" w:history="1">
        <w:r w:rsidR="00071A78" w:rsidRPr="00934296">
          <w:rPr>
            <w:rStyle w:val="Hyperlink"/>
            <w:i/>
            <w:iCs/>
            <w:noProof/>
          </w:rPr>
          <w:t>Appendix 3: Educational Agreement</w:t>
        </w:r>
        <w:r w:rsidR="00071A78">
          <w:rPr>
            <w:noProof/>
            <w:webHidden/>
          </w:rPr>
          <w:tab/>
        </w:r>
        <w:r w:rsidR="00071A78">
          <w:rPr>
            <w:noProof/>
            <w:webHidden/>
          </w:rPr>
          <w:fldChar w:fldCharType="begin"/>
        </w:r>
        <w:r w:rsidR="00071A78">
          <w:rPr>
            <w:noProof/>
            <w:webHidden/>
          </w:rPr>
          <w:instrText xml:space="preserve"> PAGEREF _Toc188868012 \h </w:instrText>
        </w:r>
        <w:r w:rsidR="00071A78">
          <w:rPr>
            <w:noProof/>
            <w:webHidden/>
          </w:rPr>
        </w:r>
        <w:r w:rsidR="00071A78">
          <w:rPr>
            <w:noProof/>
            <w:webHidden/>
          </w:rPr>
          <w:fldChar w:fldCharType="separate"/>
        </w:r>
        <w:r w:rsidR="00A6407B">
          <w:rPr>
            <w:noProof/>
            <w:webHidden/>
          </w:rPr>
          <w:t>29</w:t>
        </w:r>
        <w:r w:rsidR="00071A78">
          <w:rPr>
            <w:noProof/>
            <w:webHidden/>
          </w:rPr>
          <w:fldChar w:fldCharType="end"/>
        </w:r>
      </w:hyperlink>
    </w:p>
    <w:p w14:paraId="44679A61" w14:textId="4E427831" w:rsidR="00071A78" w:rsidRDefault="001B42D9">
      <w:pPr>
        <w:pStyle w:val="TOC2"/>
        <w:tabs>
          <w:tab w:val="right" w:leader="dot" w:pos="10082"/>
        </w:tabs>
        <w:rPr>
          <w:rFonts w:eastAsiaTheme="minorEastAsia"/>
          <w:noProof/>
          <w:lang w:eastAsia="en-GB"/>
        </w:rPr>
      </w:pPr>
      <w:hyperlink w:anchor="_Toc188868013" w:history="1">
        <w:r w:rsidR="00071A78" w:rsidRPr="00934296">
          <w:rPr>
            <w:rStyle w:val="Hyperlink"/>
            <w:i/>
            <w:iCs/>
            <w:noProof/>
          </w:rPr>
          <w:t>Appendix 4: Personal Development Plan</w:t>
        </w:r>
        <w:r w:rsidR="00071A78">
          <w:rPr>
            <w:noProof/>
            <w:webHidden/>
          </w:rPr>
          <w:tab/>
        </w:r>
        <w:r w:rsidR="00071A78">
          <w:rPr>
            <w:noProof/>
            <w:webHidden/>
          </w:rPr>
          <w:fldChar w:fldCharType="begin"/>
        </w:r>
        <w:r w:rsidR="00071A78">
          <w:rPr>
            <w:noProof/>
            <w:webHidden/>
          </w:rPr>
          <w:instrText xml:space="preserve"> PAGEREF _Toc188868013 \h </w:instrText>
        </w:r>
        <w:r w:rsidR="00071A78">
          <w:rPr>
            <w:noProof/>
            <w:webHidden/>
          </w:rPr>
        </w:r>
        <w:r w:rsidR="00071A78">
          <w:rPr>
            <w:noProof/>
            <w:webHidden/>
          </w:rPr>
          <w:fldChar w:fldCharType="separate"/>
        </w:r>
        <w:r w:rsidR="00A6407B">
          <w:rPr>
            <w:noProof/>
            <w:webHidden/>
          </w:rPr>
          <w:t>30</w:t>
        </w:r>
        <w:r w:rsidR="00071A78">
          <w:rPr>
            <w:noProof/>
            <w:webHidden/>
          </w:rPr>
          <w:fldChar w:fldCharType="end"/>
        </w:r>
      </w:hyperlink>
    </w:p>
    <w:p w14:paraId="559A6290" w14:textId="7DDFA65E" w:rsidR="00071A78" w:rsidRDefault="001B42D9">
      <w:pPr>
        <w:pStyle w:val="TOC2"/>
        <w:tabs>
          <w:tab w:val="right" w:leader="dot" w:pos="10082"/>
        </w:tabs>
        <w:rPr>
          <w:rFonts w:eastAsiaTheme="minorEastAsia"/>
          <w:noProof/>
          <w:lang w:eastAsia="en-GB"/>
        </w:rPr>
      </w:pPr>
      <w:hyperlink w:anchor="_Toc188868014" w:history="1">
        <w:r w:rsidR="00071A78" w:rsidRPr="00934296">
          <w:rPr>
            <w:rStyle w:val="Hyperlink"/>
            <w:i/>
            <w:iCs/>
            <w:noProof/>
          </w:rPr>
          <w:t>Appendix 5: Learning Needs Assessment</w:t>
        </w:r>
        <w:r w:rsidR="00071A78">
          <w:rPr>
            <w:noProof/>
            <w:webHidden/>
          </w:rPr>
          <w:tab/>
        </w:r>
        <w:r w:rsidR="00071A78">
          <w:rPr>
            <w:noProof/>
            <w:webHidden/>
          </w:rPr>
          <w:fldChar w:fldCharType="begin"/>
        </w:r>
        <w:r w:rsidR="00071A78">
          <w:rPr>
            <w:noProof/>
            <w:webHidden/>
          </w:rPr>
          <w:instrText xml:space="preserve"> PAGEREF _Toc188868014 \h </w:instrText>
        </w:r>
        <w:r w:rsidR="00071A78">
          <w:rPr>
            <w:noProof/>
            <w:webHidden/>
          </w:rPr>
        </w:r>
        <w:r w:rsidR="00071A78">
          <w:rPr>
            <w:noProof/>
            <w:webHidden/>
          </w:rPr>
          <w:fldChar w:fldCharType="separate"/>
        </w:r>
        <w:r w:rsidR="00A6407B">
          <w:rPr>
            <w:noProof/>
            <w:webHidden/>
          </w:rPr>
          <w:t>31</w:t>
        </w:r>
        <w:r w:rsidR="00071A78">
          <w:rPr>
            <w:noProof/>
            <w:webHidden/>
          </w:rPr>
          <w:fldChar w:fldCharType="end"/>
        </w:r>
      </w:hyperlink>
    </w:p>
    <w:p w14:paraId="1EC41AA9" w14:textId="4403B1F6" w:rsidR="00071A78" w:rsidRDefault="001B42D9">
      <w:pPr>
        <w:pStyle w:val="TOC2"/>
        <w:tabs>
          <w:tab w:val="right" w:leader="dot" w:pos="10082"/>
        </w:tabs>
        <w:rPr>
          <w:rFonts w:eastAsiaTheme="minorEastAsia"/>
          <w:noProof/>
          <w:lang w:eastAsia="en-GB"/>
        </w:rPr>
      </w:pPr>
      <w:hyperlink w:anchor="_Toc188868015" w:history="1">
        <w:r w:rsidR="00071A78" w:rsidRPr="00934296">
          <w:rPr>
            <w:rStyle w:val="Hyperlink"/>
            <w:i/>
            <w:iCs/>
            <w:noProof/>
          </w:rPr>
          <w:t>Appendix 6: Direct Observation of Clinical Diagnostic, Examination &amp; Monitoring Practical skills tool</w:t>
        </w:r>
        <w:r w:rsidR="00071A78">
          <w:rPr>
            <w:noProof/>
            <w:webHidden/>
          </w:rPr>
          <w:tab/>
        </w:r>
        <w:r w:rsidR="00071A78">
          <w:rPr>
            <w:noProof/>
            <w:webHidden/>
          </w:rPr>
          <w:fldChar w:fldCharType="begin"/>
        </w:r>
        <w:r w:rsidR="00071A78">
          <w:rPr>
            <w:noProof/>
            <w:webHidden/>
          </w:rPr>
          <w:instrText xml:space="preserve"> PAGEREF _Toc188868015 \h </w:instrText>
        </w:r>
        <w:r w:rsidR="00071A78">
          <w:rPr>
            <w:noProof/>
            <w:webHidden/>
          </w:rPr>
        </w:r>
        <w:r w:rsidR="00071A78">
          <w:rPr>
            <w:noProof/>
            <w:webHidden/>
          </w:rPr>
          <w:fldChar w:fldCharType="separate"/>
        </w:r>
        <w:r w:rsidR="00A6407B">
          <w:rPr>
            <w:noProof/>
            <w:webHidden/>
          </w:rPr>
          <w:t>32</w:t>
        </w:r>
        <w:r w:rsidR="00071A78">
          <w:rPr>
            <w:noProof/>
            <w:webHidden/>
          </w:rPr>
          <w:fldChar w:fldCharType="end"/>
        </w:r>
      </w:hyperlink>
    </w:p>
    <w:p w14:paraId="643F91E5" w14:textId="0D3A52EC" w:rsidR="00071A78" w:rsidRDefault="001B42D9">
      <w:pPr>
        <w:pStyle w:val="TOC2"/>
        <w:tabs>
          <w:tab w:val="right" w:leader="dot" w:pos="10082"/>
        </w:tabs>
        <w:rPr>
          <w:rFonts w:eastAsiaTheme="minorEastAsia"/>
          <w:noProof/>
          <w:lang w:eastAsia="en-GB"/>
        </w:rPr>
      </w:pPr>
      <w:hyperlink w:anchor="_Toc188868016" w:history="1">
        <w:r w:rsidR="00071A78" w:rsidRPr="00934296">
          <w:rPr>
            <w:rStyle w:val="Hyperlink"/>
            <w:i/>
            <w:iCs/>
            <w:noProof/>
          </w:rPr>
          <w:t>Appendix 7: Diagnostic, Examination &amp; Monitoring Designated Prescribing Practitioner Declaration</w:t>
        </w:r>
        <w:r w:rsidR="00071A78">
          <w:rPr>
            <w:noProof/>
            <w:webHidden/>
          </w:rPr>
          <w:tab/>
        </w:r>
        <w:r w:rsidR="00071A78">
          <w:rPr>
            <w:noProof/>
            <w:webHidden/>
          </w:rPr>
          <w:fldChar w:fldCharType="begin"/>
        </w:r>
        <w:r w:rsidR="00071A78">
          <w:rPr>
            <w:noProof/>
            <w:webHidden/>
          </w:rPr>
          <w:instrText xml:space="preserve"> PAGEREF _Toc188868016 \h </w:instrText>
        </w:r>
        <w:r w:rsidR="00071A78">
          <w:rPr>
            <w:noProof/>
            <w:webHidden/>
          </w:rPr>
        </w:r>
        <w:r w:rsidR="00071A78">
          <w:rPr>
            <w:noProof/>
            <w:webHidden/>
          </w:rPr>
          <w:fldChar w:fldCharType="separate"/>
        </w:r>
        <w:r w:rsidR="00A6407B">
          <w:rPr>
            <w:noProof/>
            <w:webHidden/>
          </w:rPr>
          <w:t>33</w:t>
        </w:r>
        <w:r w:rsidR="00071A78">
          <w:rPr>
            <w:noProof/>
            <w:webHidden/>
          </w:rPr>
          <w:fldChar w:fldCharType="end"/>
        </w:r>
      </w:hyperlink>
    </w:p>
    <w:p w14:paraId="75CCE97C" w14:textId="3B6E6EEC" w:rsidR="00071A78" w:rsidRDefault="001B42D9">
      <w:pPr>
        <w:pStyle w:val="TOC2"/>
        <w:tabs>
          <w:tab w:val="right" w:leader="dot" w:pos="10082"/>
        </w:tabs>
        <w:rPr>
          <w:rFonts w:eastAsiaTheme="minorEastAsia"/>
          <w:noProof/>
          <w:lang w:eastAsia="en-GB"/>
        </w:rPr>
      </w:pPr>
      <w:hyperlink w:anchor="_Toc188868017" w:history="1">
        <w:r w:rsidR="00071A78" w:rsidRPr="00934296">
          <w:rPr>
            <w:rStyle w:val="Hyperlink"/>
            <w:i/>
            <w:iCs/>
            <w:noProof/>
          </w:rPr>
          <w:t>Appendix 8: 90 Hours Learning in Clinical Practice Log (90hr Log)</w:t>
        </w:r>
        <w:r w:rsidR="00071A78">
          <w:rPr>
            <w:noProof/>
            <w:webHidden/>
          </w:rPr>
          <w:tab/>
        </w:r>
        <w:r w:rsidR="00071A78">
          <w:rPr>
            <w:noProof/>
            <w:webHidden/>
          </w:rPr>
          <w:fldChar w:fldCharType="begin"/>
        </w:r>
        <w:r w:rsidR="00071A78">
          <w:rPr>
            <w:noProof/>
            <w:webHidden/>
          </w:rPr>
          <w:instrText xml:space="preserve"> PAGEREF _Toc188868017 \h </w:instrText>
        </w:r>
        <w:r w:rsidR="00071A78">
          <w:rPr>
            <w:noProof/>
            <w:webHidden/>
          </w:rPr>
        </w:r>
        <w:r w:rsidR="00071A78">
          <w:rPr>
            <w:noProof/>
            <w:webHidden/>
          </w:rPr>
          <w:fldChar w:fldCharType="separate"/>
        </w:r>
        <w:r w:rsidR="00A6407B">
          <w:rPr>
            <w:noProof/>
            <w:webHidden/>
          </w:rPr>
          <w:t>34</w:t>
        </w:r>
        <w:r w:rsidR="00071A78">
          <w:rPr>
            <w:noProof/>
            <w:webHidden/>
          </w:rPr>
          <w:fldChar w:fldCharType="end"/>
        </w:r>
      </w:hyperlink>
    </w:p>
    <w:p w14:paraId="51263E72" w14:textId="6581E02B" w:rsidR="00071A78" w:rsidRDefault="001B42D9">
      <w:pPr>
        <w:pStyle w:val="TOC2"/>
        <w:tabs>
          <w:tab w:val="right" w:leader="dot" w:pos="10082"/>
        </w:tabs>
        <w:rPr>
          <w:rFonts w:eastAsiaTheme="minorEastAsia"/>
          <w:noProof/>
          <w:lang w:eastAsia="en-GB"/>
        </w:rPr>
      </w:pPr>
      <w:hyperlink w:anchor="_Toc188868018" w:history="1">
        <w:r w:rsidR="00071A78" w:rsidRPr="00934296">
          <w:rPr>
            <w:rStyle w:val="Hyperlink"/>
            <w:i/>
            <w:iCs/>
            <w:noProof/>
          </w:rPr>
          <w:t>Appendix 9: Learning in clinical Practice Reflection (90hr Reflection)</w:t>
        </w:r>
        <w:r w:rsidR="00071A78">
          <w:rPr>
            <w:noProof/>
            <w:webHidden/>
          </w:rPr>
          <w:tab/>
        </w:r>
        <w:r w:rsidR="00071A78">
          <w:rPr>
            <w:noProof/>
            <w:webHidden/>
          </w:rPr>
          <w:fldChar w:fldCharType="begin"/>
        </w:r>
        <w:r w:rsidR="00071A78">
          <w:rPr>
            <w:noProof/>
            <w:webHidden/>
          </w:rPr>
          <w:instrText xml:space="preserve"> PAGEREF _Toc188868018 \h </w:instrText>
        </w:r>
        <w:r w:rsidR="00071A78">
          <w:rPr>
            <w:noProof/>
            <w:webHidden/>
          </w:rPr>
        </w:r>
        <w:r w:rsidR="00071A78">
          <w:rPr>
            <w:noProof/>
            <w:webHidden/>
          </w:rPr>
          <w:fldChar w:fldCharType="separate"/>
        </w:r>
        <w:r w:rsidR="00A6407B">
          <w:rPr>
            <w:noProof/>
            <w:webHidden/>
          </w:rPr>
          <w:t>35</w:t>
        </w:r>
        <w:r w:rsidR="00071A78">
          <w:rPr>
            <w:noProof/>
            <w:webHidden/>
          </w:rPr>
          <w:fldChar w:fldCharType="end"/>
        </w:r>
      </w:hyperlink>
    </w:p>
    <w:p w14:paraId="433673C1" w14:textId="079DD160" w:rsidR="00071A78" w:rsidRDefault="001B42D9">
      <w:pPr>
        <w:pStyle w:val="TOC2"/>
        <w:tabs>
          <w:tab w:val="right" w:leader="dot" w:pos="10082"/>
        </w:tabs>
        <w:rPr>
          <w:rFonts w:eastAsiaTheme="minorEastAsia"/>
          <w:noProof/>
          <w:lang w:eastAsia="en-GB"/>
        </w:rPr>
      </w:pPr>
      <w:hyperlink w:anchor="_Toc188868019" w:history="1">
        <w:r w:rsidR="00071A78" w:rsidRPr="00934296">
          <w:rPr>
            <w:rStyle w:val="Hyperlink"/>
            <w:i/>
            <w:iCs/>
            <w:noProof/>
          </w:rPr>
          <w:t>Appendix 10: Pathophysiology and Pharmacology Summary</w:t>
        </w:r>
        <w:r w:rsidR="00071A78">
          <w:rPr>
            <w:noProof/>
            <w:webHidden/>
          </w:rPr>
          <w:tab/>
        </w:r>
        <w:r w:rsidR="00071A78">
          <w:rPr>
            <w:noProof/>
            <w:webHidden/>
          </w:rPr>
          <w:fldChar w:fldCharType="begin"/>
        </w:r>
        <w:r w:rsidR="00071A78">
          <w:rPr>
            <w:noProof/>
            <w:webHidden/>
          </w:rPr>
          <w:instrText xml:space="preserve"> PAGEREF _Toc188868019 \h </w:instrText>
        </w:r>
        <w:r w:rsidR="00071A78">
          <w:rPr>
            <w:noProof/>
            <w:webHidden/>
          </w:rPr>
        </w:r>
        <w:r w:rsidR="00071A78">
          <w:rPr>
            <w:noProof/>
            <w:webHidden/>
          </w:rPr>
          <w:fldChar w:fldCharType="separate"/>
        </w:r>
        <w:r w:rsidR="00A6407B">
          <w:rPr>
            <w:noProof/>
            <w:webHidden/>
          </w:rPr>
          <w:t>36</w:t>
        </w:r>
        <w:r w:rsidR="00071A78">
          <w:rPr>
            <w:noProof/>
            <w:webHidden/>
          </w:rPr>
          <w:fldChar w:fldCharType="end"/>
        </w:r>
      </w:hyperlink>
    </w:p>
    <w:p w14:paraId="1B0392E0" w14:textId="64579D4A" w:rsidR="00071A78" w:rsidRDefault="001B42D9">
      <w:pPr>
        <w:pStyle w:val="TOC2"/>
        <w:tabs>
          <w:tab w:val="right" w:leader="dot" w:pos="10082"/>
        </w:tabs>
        <w:rPr>
          <w:rFonts w:eastAsiaTheme="minorEastAsia"/>
          <w:noProof/>
          <w:lang w:eastAsia="en-GB"/>
        </w:rPr>
      </w:pPr>
      <w:hyperlink w:anchor="_Toc188868020" w:history="1">
        <w:r w:rsidR="00071A78" w:rsidRPr="00934296">
          <w:rPr>
            <w:rStyle w:val="Hyperlink"/>
            <w:i/>
            <w:iCs/>
            <w:noProof/>
          </w:rPr>
          <w:t>Appendix 11: Case Based Discussion</w:t>
        </w:r>
        <w:r w:rsidR="00071A78">
          <w:rPr>
            <w:noProof/>
            <w:webHidden/>
          </w:rPr>
          <w:tab/>
        </w:r>
        <w:r w:rsidR="00071A78">
          <w:rPr>
            <w:noProof/>
            <w:webHidden/>
          </w:rPr>
          <w:fldChar w:fldCharType="begin"/>
        </w:r>
        <w:r w:rsidR="00071A78">
          <w:rPr>
            <w:noProof/>
            <w:webHidden/>
          </w:rPr>
          <w:instrText xml:space="preserve"> PAGEREF _Toc188868020 \h </w:instrText>
        </w:r>
        <w:r w:rsidR="00071A78">
          <w:rPr>
            <w:noProof/>
            <w:webHidden/>
          </w:rPr>
        </w:r>
        <w:r w:rsidR="00071A78">
          <w:rPr>
            <w:noProof/>
            <w:webHidden/>
          </w:rPr>
          <w:fldChar w:fldCharType="separate"/>
        </w:r>
        <w:r w:rsidR="00A6407B">
          <w:rPr>
            <w:noProof/>
            <w:webHidden/>
          </w:rPr>
          <w:t>37</w:t>
        </w:r>
        <w:r w:rsidR="00071A78">
          <w:rPr>
            <w:noProof/>
            <w:webHidden/>
          </w:rPr>
          <w:fldChar w:fldCharType="end"/>
        </w:r>
      </w:hyperlink>
    </w:p>
    <w:p w14:paraId="73265418" w14:textId="2021A6D9" w:rsidR="00071A78" w:rsidRDefault="001B42D9">
      <w:pPr>
        <w:pStyle w:val="TOC2"/>
        <w:tabs>
          <w:tab w:val="right" w:leader="dot" w:pos="10082"/>
        </w:tabs>
        <w:rPr>
          <w:rFonts w:eastAsiaTheme="minorEastAsia"/>
          <w:noProof/>
          <w:lang w:eastAsia="en-GB"/>
        </w:rPr>
      </w:pPr>
      <w:hyperlink w:anchor="_Toc188868021" w:history="1">
        <w:r w:rsidR="00071A78" w:rsidRPr="00934296">
          <w:rPr>
            <w:rStyle w:val="Hyperlink"/>
            <w:i/>
            <w:iCs/>
            <w:noProof/>
          </w:rPr>
          <w:t>Appendix 12: Clinical Case Study and DPP feedback form</w:t>
        </w:r>
        <w:r w:rsidR="00071A78">
          <w:rPr>
            <w:noProof/>
            <w:webHidden/>
          </w:rPr>
          <w:tab/>
        </w:r>
        <w:r w:rsidR="00071A78">
          <w:rPr>
            <w:noProof/>
            <w:webHidden/>
          </w:rPr>
          <w:fldChar w:fldCharType="begin"/>
        </w:r>
        <w:r w:rsidR="00071A78">
          <w:rPr>
            <w:noProof/>
            <w:webHidden/>
          </w:rPr>
          <w:instrText xml:space="preserve"> PAGEREF _Toc188868021 \h </w:instrText>
        </w:r>
        <w:r w:rsidR="00071A78">
          <w:rPr>
            <w:noProof/>
            <w:webHidden/>
          </w:rPr>
        </w:r>
        <w:r w:rsidR="00071A78">
          <w:rPr>
            <w:noProof/>
            <w:webHidden/>
          </w:rPr>
          <w:fldChar w:fldCharType="separate"/>
        </w:r>
        <w:r w:rsidR="00A6407B">
          <w:rPr>
            <w:noProof/>
            <w:webHidden/>
          </w:rPr>
          <w:t>39</w:t>
        </w:r>
        <w:r w:rsidR="00071A78">
          <w:rPr>
            <w:noProof/>
            <w:webHidden/>
          </w:rPr>
          <w:fldChar w:fldCharType="end"/>
        </w:r>
      </w:hyperlink>
    </w:p>
    <w:p w14:paraId="207509D1" w14:textId="2058CDA3" w:rsidR="00071A78" w:rsidRDefault="001B42D9">
      <w:pPr>
        <w:pStyle w:val="TOC2"/>
        <w:tabs>
          <w:tab w:val="right" w:leader="dot" w:pos="10082"/>
        </w:tabs>
        <w:rPr>
          <w:rFonts w:eastAsiaTheme="minorEastAsia"/>
          <w:noProof/>
          <w:lang w:eastAsia="en-GB"/>
        </w:rPr>
      </w:pPr>
      <w:hyperlink w:anchor="_Toc188868022" w:history="1">
        <w:r w:rsidR="00071A78" w:rsidRPr="00934296">
          <w:rPr>
            <w:rStyle w:val="Hyperlink"/>
            <w:i/>
            <w:iCs/>
            <w:noProof/>
          </w:rPr>
          <w:t>Appendix 13: Consultation Observation Tool</w:t>
        </w:r>
        <w:r w:rsidR="00071A78">
          <w:rPr>
            <w:noProof/>
            <w:webHidden/>
          </w:rPr>
          <w:tab/>
        </w:r>
        <w:r w:rsidR="00071A78">
          <w:rPr>
            <w:noProof/>
            <w:webHidden/>
          </w:rPr>
          <w:fldChar w:fldCharType="begin"/>
        </w:r>
        <w:r w:rsidR="00071A78">
          <w:rPr>
            <w:noProof/>
            <w:webHidden/>
          </w:rPr>
          <w:instrText xml:space="preserve"> PAGEREF _Toc188868022 \h </w:instrText>
        </w:r>
        <w:r w:rsidR="00071A78">
          <w:rPr>
            <w:noProof/>
            <w:webHidden/>
          </w:rPr>
        </w:r>
        <w:r w:rsidR="00071A78">
          <w:rPr>
            <w:noProof/>
            <w:webHidden/>
          </w:rPr>
          <w:fldChar w:fldCharType="separate"/>
        </w:r>
        <w:r w:rsidR="00A6407B">
          <w:rPr>
            <w:noProof/>
            <w:webHidden/>
          </w:rPr>
          <w:t>44</w:t>
        </w:r>
        <w:r w:rsidR="00071A78">
          <w:rPr>
            <w:noProof/>
            <w:webHidden/>
          </w:rPr>
          <w:fldChar w:fldCharType="end"/>
        </w:r>
      </w:hyperlink>
    </w:p>
    <w:p w14:paraId="45065C62" w14:textId="63534303" w:rsidR="00071A78" w:rsidRDefault="001B42D9">
      <w:pPr>
        <w:pStyle w:val="TOC2"/>
        <w:tabs>
          <w:tab w:val="right" w:leader="dot" w:pos="10082"/>
        </w:tabs>
        <w:rPr>
          <w:rFonts w:eastAsiaTheme="minorEastAsia"/>
          <w:noProof/>
          <w:lang w:eastAsia="en-GB"/>
        </w:rPr>
      </w:pPr>
      <w:hyperlink w:anchor="_Toc188868023" w:history="1">
        <w:r w:rsidR="00071A78" w:rsidRPr="00934296">
          <w:rPr>
            <w:rStyle w:val="Hyperlink"/>
            <w:i/>
            <w:iCs/>
            <w:noProof/>
          </w:rPr>
          <w:t>Appendix 14: Team Assessment of Behaviour letter</w:t>
        </w:r>
        <w:r w:rsidR="00071A78">
          <w:rPr>
            <w:noProof/>
            <w:webHidden/>
          </w:rPr>
          <w:tab/>
        </w:r>
        <w:r w:rsidR="00071A78">
          <w:rPr>
            <w:noProof/>
            <w:webHidden/>
          </w:rPr>
          <w:fldChar w:fldCharType="begin"/>
        </w:r>
        <w:r w:rsidR="00071A78">
          <w:rPr>
            <w:noProof/>
            <w:webHidden/>
          </w:rPr>
          <w:instrText xml:space="preserve"> PAGEREF _Toc188868023 \h </w:instrText>
        </w:r>
        <w:r w:rsidR="00071A78">
          <w:rPr>
            <w:noProof/>
            <w:webHidden/>
          </w:rPr>
        </w:r>
        <w:r w:rsidR="00071A78">
          <w:rPr>
            <w:noProof/>
            <w:webHidden/>
          </w:rPr>
          <w:fldChar w:fldCharType="separate"/>
        </w:r>
        <w:r w:rsidR="00A6407B">
          <w:rPr>
            <w:noProof/>
            <w:webHidden/>
          </w:rPr>
          <w:t>46</w:t>
        </w:r>
        <w:r w:rsidR="00071A78">
          <w:rPr>
            <w:noProof/>
            <w:webHidden/>
          </w:rPr>
          <w:fldChar w:fldCharType="end"/>
        </w:r>
      </w:hyperlink>
    </w:p>
    <w:p w14:paraId="2013040E" w14:textId="5E42A3AB" w:rsidR="00071A78" w:rsidRDefault="001B42D9">
      <w:pPr>
        <w:pStyle w:val="TOC2"/>
        <w:tabs>
          <w:tab w:val="right" w:leader="dot" w:pos="10082"/>
        </w:tabs>
        <w:rPr>
          <w:rFonts w:eastAsiaTheme="minorEastAsia"/>
          <w:noProof/>
          <w:lang w:eastAsia="en-GB"/>
        </w:rPr>
      </w:pPr>
      <w:hyperlink w:anchor="_Toc188868024" w:history="1">
        <w:r w:rsidR="00071A78" w:rsidRPr="00934296">
          <w:rPr>
            <w:rStyle w:val="Hyperlink"/>
            <w:i/>
            <w:iCs/>
            <w:noProof/>
          </w:rPr>
          <w:t>Appendix 15: Designated Prescribing Practitioner Assessment of Practice Statement of competency</w:t>
        </w:r>
        <w:r w:rsidR="00071A78">
          <w:rPr>
            <w:noProof/>
            <w:webHidden/>
          </w:rPr>
          <w:tab/>
        </w:r>
        <w:r w:rsidR="00071A78">
          <w:rPr>
            <w:noProof/>
            <w:webHidden/>
          </w:rPr>
          <w:fldChar w:fldCharType="begin"/>
        </w:r>
        <w:r w:rsidR="00071A78">
          <w:rPr>
            <w:noProof/>
            <w:webHidden/>
          </w:rPr>
          <w:instrText xml:space="preserve"> PAGEREF _Toc188868024 \h </w:instrText>
        </w:r>
        <w:r w:rsidR="00071A78">
          <w:rPr>
            <w:noProof/>
            <w:webHidden/>
          </w:rPr>
        </w:r>
        <w:r w:rsidR="00071A78">
          <w:rPr>
            <w:noProof/>
            <w:webHidden/>
          </w:rPr>
          <w:fldChar w:fldCharType="separate"/>
        </w:r>
        <w:r w:rsidR="00A6407B">
          <w:rPr>
            <w:noProof/>
            <w:webHidden/>
          </w:rPr>
          <w:t>47</w:t>
        </w:r>
        <w:r w:rsidR="00071A78">
          <w:rPr>
            <w:noProof/>
            <w:webHidden/>
          </w:rPr>
          <w:fldChar w:fldCharType="end"/>
        </w:r>
      </w:hyperlink>
    </w:p>
    <w:p w14:paraId="148F4882" w14:textId="030959AB" w:rsidR="00071A78" w:rsidRDefault="001B42D9">
      <w:pPr>
        <w:pStyle w:val="TOC2"/>
        <w:tabs>
          <w:tab w:val="right" w:leader="dot" w:pos="10082"/>
        </w:tabs>
        <w:rPr>
          <w:rFonts w:eastAsiaTheme="minorEastAsia"/>
          <w:noProof/>
          <w:lang w:eastAsia="en-GB"/>
        </w:rPr>
      </w:pPr>
      <w:hyperlink w:anchor="_Toc188868025" w:history="1">
        <w:r w:rsidR="00071A78" w:rsidRPr="00934296">
          <w:rPr>
            <w:rStyle w:val="Hyperlink"/>
            <w:i/>
            <w:iCs/>
            <w:noProof/>
          </w:rPr>
          <w:t xml:space="preserve">Appendix 16: Plagiarism &amp; Data Protection </w:t>
        </w:r>
        <w:r w:rsidR="00071A78" w:rsidRPr="00934296">
          <w:rPr>
            <w:rStyle w:val="Hyperlink"/>
            <w:noProof/>
          </w:rPr>
          <w:t>Statements</w:t>
        </w:r>
        <w:r w:rsidR="00071A78">
          <w:rPr>
            <w:noProof/>
            <w:webHidden/>
          </w:rPr>
          <w:tab/>
        </w:r>
        <w:r w:rsidR="00071A78">
          <w:rPr>
            <w:noProof/>
            <w:webHidden/>
          </w:rPr>
          <w:fldChar w:fldCharType="begin"/>
        </w:r>
        <w:r w:rsidR="00071A78">
          <w:rPr>
            <w:noProof/>
            <w:webHidden/>
          </w:rPr>
          <w:instrText xml:space="preserve"> PAGEREF _Toc188868025 \h </w:instrText>
        </w:r>
        <w:r w:rsidR="00071A78">
          <w:rPr>
            <w:noProof/>
            <w:webHidden/>
          </w:rPr>
        </w:r>
        <w:r w:rsidR="00071A78">
          <w:rPr>
            <w:noProof/>
            <w:webHidden/>
          </w:rPr>
          <w:fldChar w:fldCharType="separate"/>
        </w:r>
        <w:r w:rsidR="00A6407B">
          <w:rPr>
            <w:noProof/>
            <w:webHidden/>
          </w:rPr>
          <w:t>48</w:t>
        </w:r>
        <w:r w:rsidR="00071A78">
          <w:rPr>
            <w:noProof/>
            <w:webHidden/>
          </w:rPr>
          <w:fldChar w:fldCharType="end"/>
        </w:r>
      </w:hyperlink>
    </w:p>
    <w:p w14:paraId="7F9107E7" w14:textId="57DD5846" w:rsidR="00FF1113" w:rsidRDefault="003B0579" w:rsidP="1A1D380A">
      <w:pPr>
        <w:pStyle w:val="TOC2"/>
        <w:tabs>
          <w:tab w:val="right" w:leader="dot" w:pos="10080"/>
        </w:tabs>
        <w:rPr>
          <w:rFonts w:eastAsiaTheme="minorEastAsia"/>
          <w:noProof/>
          <w:lang w:eastAsia="en-GB"/>
        </w:rPr>
      </w:pPr>
      <w:r>
        <w:fldChar w:fldCharType="end"/>
      </w:r>
    </w:p>
    <w:p w14:paraId="391CF88B" w14:textId="79E932A2" w:rsidR="00167F32" w:rsidRPr="007F6295" w:rsidRDefault="008C0CCE" w:rsidP="007F6295">
      <w:r w:rsidRPr="1A1D380A">
        <w:rPr>
          <w:highlight w:val="yellow"/>
        </w:rPr>
        <w:br w:type="page"/>
      </w:r>
    </w:p>
    <w:p w14:paraId="2777AFDC" w14:textId="6748DE38" w:rsidR="009C0A47" w:rsidRPr="009C0A47" w:rsidRDefault="00480DDB" w:rsidP="009C0A47">
      <w:pPr>
        <w:pStyle w:val="Heading1"/>
      </w:pPr>
      <w:bookmarkStart w:id="0" w:name="_Toc188867984"/>
      <w:r>
        <w:lastRenderedPageBreak/>
        <w:t>Welcome</w:t>
      </w:r>
      <w:bookmarkEnd w:id="0"/>
    </w:p>
    <w:p w14:paraId="2EF8EA51" w14:textId="31C020A3" w:rsidR="007D07D5" w:rsidRDefault="00CA4DBE" w:rsidP="007D07D5">
      <w:r>
        <w:t>Dear Designated Prescribing Practitioner</w:t>
      </w:r>
    </w:p>
    <w:p w14:paraId="32B0DDB0" w14:textId="65007C57" w:rsidR="00CA4DBE" w:rsidRDefault="00CA4DBE" w:rsidP="007D07D5">
      <w:r>
        <w:t xml:space="preserve">Welcome to the School of </w:t>
      </w:r>
      <w:r w:rsidR="00586DC7">
        <w:t>Healthcare</w:t>
      </w:r>
      <w:r>
        <w:t xml:space="preserve"> and in particular to the </w:t>
      </w:r>
      <w:r w:rsidR="005C3ABD">
        <w:t xml:space="preserve">Practice </w:t>
      </w:r>
      <w:r>
        <w:t xml:space="preserve">Certificate in Independent Prescribing </w:t>
      </w:r>
      <w:r w:rsidR="005C3ABD">
        <w:t>for pharmacists</w:t>
      </w:r>
      <w:r>
        <w:t xml:space="preserve">. We are delighted that </w:t>
      </w:r>
      <w:r w:rsidR="005C3ABD">
        <w:t>you</w:t>
      </w:r>
      <w:r>
        <w:t xml:space="preserve"> have chosen to support one of our trainees through to</w:t>
      </w:r>
      <w:r w:rsidR="005C3ABD">
        <w:t xml:space="preserve"> becoming a prescriber themselves</w:t>
      </w:r>
      <w:r>
        <w:t>.</w:t>
      </w:r>
    </w:p>
    <w:p w14:paraId="229DEC7F" w14:textId="51FF038E" w:rsidR="00CA4DBE" w:rsidRDefault="00CA4DBE" w:rsidP="7A54A5AD">
      <w:pPr>
        <w:rPr>
          <w:rFonts w:ascii="Calibri" w:eastAsia="Calibri" w:hAnsi="Calibri" w:cs="Calibri"/>
          <w:color w:val="000000" w:themeColor="text1"/>
        </w:rPr>
      </w:pPr>
      <w:r>
        <w:t xml:space="preserve">This </w:t>
      </w:r>
      <w:r w:rsidR="00D04111">
        <w:t>Course Guide</w:t>
      </w:r>
      <w:r>
        <w:t xml:space="preserve"> contain</w:t>
      </w:r>
      <w:r w:rsidR="00586DC7">
        <w:t>s</w:t>
      </w:r>
      <w:r>
        <w:t xml:space="preserve"> </w:t>
      </w:r>
      <w:r w:rsidR="3FBD63D7">
        <w:t>all</w:t>
      </w:r>
      <w:r>
        <w:t xml:space="preserve"> the information </w:t>
      </w:r>
      <w:r w:rsidR="005C3ABD">
        <w:t>that you require to support you in fulfilling your role</w:t>
      </w:r>
      <w:r>
        <w:t xml:space="preserve"> as a DPP on our program</w:t>
      </w:r>
      <w:r w:rsidR="005C3ABD">
        <w:t>me</w:t>
      </w:r>
      <w:r>
        <w:t xml:space="preserve">. </w:t>
      </w:r>
      <w:r w:rsidR="005C3ABD">
        <w:t xml:space="preserve">The </w:t>
      </w:r>
      <w:r w:rsidR="00BD54FF">
        <w:t>guide</w:t>
      </w:r>
      <w:r w:rsidR="005C3ABD">
        <w:t xml:space="preserve"> is supported by a short online induction for you to complete prior to commencing your role as a DPP. Your trainee will also be allocated a personal tutor so if you have any further questions</w:t>
      </w:r>
      <w:r>
        <w:t xml:space="preserve"> or concerns</w:t>
      </w:r>
      <w:r w:rsidR="005C3ABD">
        <w:t>,</w:t>
      </w:r>
      <w:r>
        <w:t xml:space="preserve"> please do not hesitate to contact </w:t>
      </w:r>
      <w:r w:rsidR="005C3ABD">
        <w:t>your trainee’s personal tutor or m</w:t>
      </w:r>
      <w:r w:rsidR="00586DC7">
        <w:t>yself</w:t>
      </w:r>
      <w:r>
        <w:t>.</w:t>
      </w:r>
      <w:r w:rsidR="003B76F4">
        <w:t xml:space="preserve"> </w:t>
      </w:r>
      <w:r w:rsidR="7D3FB57A">
        <w:t>Alternatively,</w:t>
      </w:r>
      <w:r w:rsidR="003B76F4">
        <w:t xml:space="preserve"> you </w:t>
      </w:r>
      <w:r w:rsidR="003B76F4" w:rsidRPr="7A54A5AD">
        <w:rPr>
          <w:color w:val="000000" w:themeColor="text1"/>
        </w:rPr>
        <w:t xml:space="preserve">can contact the course administrator at </w:t>
      </w:r>
      <w:hyperlink r:id="rId13">
        <w:r w:rsidR="39EDF9AF" w:rsidRPr="7A54A5AD">
          <w:rPr>
            <w:rStyle w:val="Hyperlink"/>
            <w:rFonts w:ascii="Calibri" w:eastAsia="Calibri" w:hAnsi="Calibri" w:cs="Calibri"/>
          </w:rPr>
          <w:t>prescribingcourse@leicester.ac.uk</w:t>
        </w:r>
      </w:hyperlink>
      <w:r w:rsidR="39EDF9AF" w:rsidRPr="7A54A5AD">
        <w:rPr>
          <w:rFonts w:ascii="Calibri" w:eastAsia="Calibri" w:hAnsi="Calibri" w:cs="Calibri"/>
        </w:rPr>
        <w:t xml:space="preserve"> </w:t>
      </w:r>
    </w:p>
    <w:p w14:paraId="33293525" w14:textId="79B6693E" w:rsidR="00B5037D" w:rsidRDefault="00CA4DBE" w:rsidP="007D07D5">
      <w:r>
        <w:t xml:space="preserve">In recognition </w:t>
      </w:r>
      <w:r w:rsidR="005C3ABD">
        <w:t>that you are</w:t>
      </w:r>
      <w:r>
        <w:t xml:space="preserve"> committing a significant amount of time to support the trainee, we have designed the </w:t>
      </w:r>
      <w:r w:rsidR="002A0D93">
        <w:t>train</w:t>
      </w:r>
      <w:r w:rsidR="0098169B">
        <w:t>ing</w:t>
      </w:r>
      <w:r>
        <w:t xml:space="preserve"> to minimise this as much as possible.</w:t>
      </w:r>
    </w:p>
    <w:p w14:paraId="2A029C2A" w14:textId="6936810E" w:rsidR="005C3ABD" w:rsidRDefault="00CA4DBE" w:rsidP="007D07D5">
      <w:r>
        <w:t xml:space="preserve">It is important that </w:t>
      </w:r>
      <w:r w:rsidR="005C3ABD">
        <w:t>your</w:t>
      </w:r>
      <w:r>
        <w:t xml:space="preserve"> trainee </w:t>
      </w:r>
      <w:r w:rsidR="005C3ABD">
        <w:t>receives 90 hours of learning in practice. Whilst not all of this time needs to be directly under your supervision, you need to spend sufficient time with them to be able to assess their performance, provide feedback and ultimately judge whether they have fulfilled the programme learning outcomes and are deemed in your professional opinion as competent.</w:t>
      </w:r>
    </w:p>
    <w:p w14:paraId="11E2CE9C" w14:textId="439C4E47" w:rsidR="00CA4DBE" w:rsidRDefault="00CA4DBE" w:rsidP="007D07D5">
      <w:r>
        <w:t xml:space="preserve">Thanks once again for </w:t>
      </w:r>
      <w:r w:rsidR="0098169B">
        <w:t>your</w:t>
      </w:r>
      <w:r>
        <w:t xml:space="preserve"> support</w:t>
      </w:r>
    </w:p>
    <w:p w14:paraId="07731E88" w14:textId="77777777" w:rsidR="00CA4DBE" w:rsidRDefault="00CA4DBE" w:rsidP="007D07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5041"/>
        <w:gridCol w:w="5041"/>
      </w:tblGrid>
      <w:tr w:rsidR="007D07D5" w14:paraId="70F5BC37" w14:textId="77777777" w:rsidTr="17EDD699">
        <w:tc>
          <w:tcPr>
            <w:tcW w:w="5041" w:type="dxa"/>
          </w:tcPr>
          <w:p w14:paraId="4D52346B" w14:textId="667D8BBC" w:rsidR="007D07D5" w:rsidRDefault="4BE11C42" w:rsidP="17EDD699">
            <w:r>
              <w:rPr>
                <w:noProof/>
              </w:rPr>
              <w:drawing>
                <wp:inline distT="0" distB="0" distL="0" distR="0" wp14:anchorId="33FDF149" wp14:editId="255AE826">
                  <wp:extent cx="2743200" cy="666750"/>
                  <wp:effectExtent l="0" t="0" r="0" b="0"/>
                  <wp:docPr id="9680872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87238" name="Picture 968087238"/>
                          <pic:cNvPicPr/>
                        </pic:nvPicPr>
                        <pic:blipFill>
                          <a:blip r:embed="rId14">
                            <a:extLst>
                              <a:ext uri="{28A0092B-C50C-407E-A947-70E740481C1C}">
                                <a14:useLocalDpi xmlns:a14="http://schemas.microsoft.com/office/drawing/2010/main"/>
                              </a:ext>
                            </a:extLst>
                          </a:blip>
                          <a:stretch>
                            <a:fillRect/>
                          </a:stretch>
                        </pic:blipFill>
                        <pic:spPr>
                          <a:xfrm>
                            <a:off x="0" y="0"/>
                            <a:ext cx="2743200" cy="666750"/>
                          </a:xfrm>
                          <a:prstGeom prst="rect">
                            <a:avLst/>
                          </a:prstGeom>
                        </pic:spPr>
                      </pic:pic>
                    </a:graphicData>
                  </a:graphic>
                </wp:inline>
              </w:drawing>
            </w:r>
          </w:p>
        </w:tc>
        <w:tc>
          <w:tcPr>
            <w:tcW w:w="5041" w:type="dxa"/>
          </w:tcPr>
          <w:p w14:paraId="65B1CC41" w14:textId="1DBF6961" w:rsidR="007D07D5" w:rsidRDefault="007D07D5" w:rsidP="007D07D5"/>
        </w:tc>
      </w:tr>
      <w:tr w:rsidR="007D07D5" w14:paraId="59ABE475" w14:textId="77777777" w:rsidTr="17EDD699">
        <w:tc>
          <w:tcPr>
            <w:tcW w:w="5041" w:type="dxa"/>
          </w:tcPr>
          <w:p w14:paraId="78980596" w14:textId="5572EA3F" w:rsidR="005C3ABD" w:rsidRPr="00132D40" w:rsidRDefault="16A72AA8" w:rsidP="17EDD699">
            <w:pPr>
              <w:rPr>
                <w:i/>
                <w:iCs/>
                <w:color w:val="3C3C3C"/>
              </w:rPr>
            </w:pPr>
            <w:r w:rsidRPr="17EDD699">
              <w:rPr>
                <w:i/>
                <w:iCs/>
                <w:color w:val="0070C0"/>
              </w:rPr>
              <w:t xml:space="preserve">Amy Benterman </w:t>
            </w:r>
          </w:p>
          <w:p w14:paraId="1E428BAF" w14:textId="5C62033F" w:rsidR="005C3ABD" w:rsidRPr="00132D40" w:rsidRDefault="16A72AA8" w:rsidP="17EDD699">
            <w:pPr>
              <w:rPr>
                <w:i/>
                <w:iCs/>
                <w:color w:val="3C3C3C"/>
              </w:rPr>
            </w:pPr>
            <w:r w:rsidRPr="17EDD699">
              <w:rPr>
                <w:i/>
                <w:iCs/>
                <w:color w:val="0070C0"/>
              </w:rPr>
              <w:t>Course</w:t>
            </w:r>
            <w:r w:rsidR="7F6B6051" w:rsidRPr="17EDD699">
              <w:rPr>
                <w:i/>
                <w:iCs/>
                <w:color w:val="0070C0"/>
              </w:rPr>
              <w:t xml:space="preserve"> </w:t>
            </w:r>
            <w:r w:rsidR="712F20F9" w:rsidRPr="17EDD699">
              <w:rPr>
                <w:i/>
                <w:iCs/>
                <w:color w:val="0070C0"/>
              </w:rPr>
              <w:t>director</w:t>
            </w:r>
          </w:p>
        </w:tc>
        <w:tc>
          <w:tcPr>
            <w:tcW w:w="5041" w:type="dxa"/>
          </w:tcPr>
          <w:p w14:paraId="79F57C3B" w14:textId="4C4F95B7" w:rsidR="007D07D5" w:rsidRPr="00132D40" w:rsidRDefault="007D07D5" w:rsidP="1A1D380A">
            <w:pPr>
              <w:rPr>
                <w:i/>
                <w:iCs/>
                <w:color w:val="3C3C3C"/>
              </w:rPr>
            </w:pPr>
          </w:p>
        </w:tc>
      </w:tr>
    </w:tbl>
    <w:p w14:paraId="0A634F56" w14:textId="6349DCF8" w:rsidR="007D07D5" w:rsidRDefault="007D07D5" w:rsidP="1A1D380A">
      <w:pPr>
        <w:rPr>
          <w:rFonts w:eastAsiaTheme="majorEastAsia" w:cstheme="majorBidi"/>
          <w:color w:val="0070C0"/>
          <w:sz w:val="36"/>
          <w:szCs w:val="36"/>
        </w:rPr>
      </w:pPr>
      <w:r>
        <w:br w:type="page"/>
      </w:r>
    </w:p>
    <w:p w14:paraId="2800142A" w14:textId="03649786" w:rsidR="002648CB" w:rsidRDefault="002648CB" w:rsidP="00050E06">
      <w:pPr>
        <w:pStyle w:val="Heading1"/>
      </w:pPr>
      <w:bookmarkStart w:id="1" w:name="_Toc188867985"/>
      <w:r>
        <w:lastRenderedPageBreak/>
        <w:t>Introduction</w:t>
      </w:r>
      <w:bookmarkEnd w:id="1"/>
    </w:p>
    <w:p w14:paraId="1F75C330" w14:textId="52688F26" w:rsidR="00C24433" w:rsidRDefault="437E0A7D" w:rsidP="002648CB">
      <w:r>
        <w:t xml:space="preserve">The </w:t>
      </w:r>
      <w:r w:rsidR="6F2E0575">
        <w:t xml:space="preserve">Practice Certificate in Independent Prescribing for pharmacists </w:t>
      </w:r>
      <w:r>
        <w:t xml:space="preserve">is a </w:t>
      </w:r>
      <w:r w:rsidR="4363F429">
        <w:t>short</w:t>
      </w:r>
      <w:r w:rsidR="2B6EC057">
        <w:t>,</w:t>
      </w:r>
      <w:r w:rsidR="4363F429">
        <w:t xml:space="preserve"> but intense</w:t>
      </w:r>
      <w:r w:rsidR="2B6EC057">
        <w:t>,</w:t>
      </w:r>
      <w:r w:rsidR="4363F429">
        <w:t xml:space="preserve"> learning experience designed to develop pharmacist</w:t>
      </w:r>
      <w:r w:rsidR="70EB7A1C">
        <w:t>s’</w:t>
      </w:r>
      <w:r w:rsidR="4363F429">
        <w:t xml:space="preserve"> core knowledge and skills so that </w:t>
      </w:r>
      <w:r w:rsidR="70EB7A1C">
        <w:t xml:space="preserve">they </w:t>
      </w:r>
      <w:r w:rsidR="4363F429">
        <w:t xml:space="preserve">are able to prescribe effectively, efficiently and safely.  </w:t>
      </w:r>
      <w:r w:rsidR="40564E86">
        <w:t>Your trainee</w:t>
      </w:r>
      <w:r w:rsidR="55B96428">
        <w:t xml:space="preserve"> will have chosen a specific clinical area in which </w:t>
      </w:r>
      <w:r w:rsidR="40564E86">
        <w:t>to</w:t>
      </w:r>
      <w:r w:rsidR="55B96428">
        <w:t xml:space="preserve"> develop their prescribing practice</w:t>
      </w:r>
      <w:r w:rsidR="7A420888">
        <w:t xml:space="preserve"> and will have agreed this with </w:t>
      </w:r>
      <w:r w:rsidR="530AAF7A">
        <w:t>you</w:t>
      </w:r>
      <w:r w:rsidR="7A420888">
        <w:t xml:space="preserve"> before applying to join the </w:t>
      </w:r>
      <w:r w:rsidR="54A61628">
        <w:t>programme</w:t>
      </w:r>
      <w:r w:rsidR="7A420888">
        <w:t xml:space="preserve">.  </w:t>
      </w:r>
      <w:r w:rsidR="4363F429">
        <w:t xml:space="preserve">The </w:t>
      </w:r>
      <w:r w:rsidR="54A61628">
        <w:t>training</w:t>
      </w:r>
      <w:r w:rsidR="4363F429">
        <w:t xml:space="preserve"> focusses on understanding the role and responsibilities of a prescriber</w:t>
      </w:r>
      <w:r w:rsidR="55B96428">
        <w:t xml:space="preserve"> and developing the skills and behaviours needed to become a safe and effective prescriber. </w:t>
      </w:r>
      <w:r w:rsidR="090F6074">
        <w:t xml:space="preserve">You can view the short video induction to the course </w:t>
      </w:r>
      <w:hyperlink r:id="rId15">
        <w:r w:rsidR="090F6074" w:rsidRPr="17EDD699">
          <w:rPr>
            <w:rStyle w:val="Hyperlink"/>
          </w:rPr>
          <w:t>here</w:t>
        </w:r>
      </w:hyperlink>
      <w:r w:rsidR="090F6074">
        <w:t xml:space="preserve"> (1</w:t>
      </w:r>
      <w:r w:rsidR="4D9A80EF">
        <w:t>3</w:t>
      </w:r>
      <w:r w:rsidR="090F6074">
        <w:t xml:space="preserve"> minutes). </w:t>
      </w:r>
    </w:p>
    <w:p w14:paraId="525C1FBC" w14:textId="183E54AF" w:rsidR="004D03B2" w:rsidRDefault="00184972" w:rsidP="002648CB">
      <w:r>
        <w:t xml:space="preserve">There are elements in the </w:t>
      </w:r>
      <w:r w:rsidR="002A0D93">
        <w:t>train</w:t>
      </w:r>
      <w:r w:rsidR="00763C6D">
        <w:t>ing</w:t>
      </w:r>
      <w:r>
        <w:t xml:space="preserve"> to update </w:t>
      </w:r>
      <w:r w:rsidR="00652D54">
        <w:t>pathophysiology</w:t>
      </w:r>
      <w:r w:rsidR="00C24433">
        <w:t xml:space="preserve"> and pharmacology knowledge in relation to </w:t>
      </w:r>
      <w:r w:rsidR="00652D54">
        <w:t>the trainee’</w:t>
      </w:r>
      <w:r w:rsidR="00E03C07">
        <w:t>s</w:t>
      </w:r>
      <w:r w:rsidR="00652D54">
        <w:t xml:space="preserve"> s</w:t>
      </w:r>
      <w:r w:rsidR="00E03C07">
        <w:t>elected area</w:t>
      </w:r>
      <w:r w:rsidR="00C24433">
        <w:t xml:space="preserve"> of practice but the main focus is developing and embedding </w:t>
      </w:r>
      <w:r w:rsidR="00DA25B1">
        <w:t>robust patient-centred</w:t>
      </w:r>
      <w:r w:rsidR="00C24433">
        <w:t xml:space="preserve"> consultation and clinical examination skills; efficient </w:t>
      </w:r>
      <w:r w:rsidR="00DA25B1">
        <w:t xml:space="preserve">shared clinical </w:t>
      </w:r>
      <w:r w:rsidR="00C24433">
        <w:t>decision making</w:t>
      </w:r>
      <w:r w:rsidR="00DA25B1">
        <w:t xml:space="preserve"> and management planning</w:t>
      </w:r>
      <w:r w:rsidR="00C24433">
        <w:t>; strong team</w:t>
      </w:r>
      <w:r w:rsidR="006A2AD5">
        <w:t xml:space="preserve"> </w:t>
      </w:r>
      <w:r w:rsidR="00C24433">
        <w:t xml:space="preserve">working ethos and </w:t>
      </w:r>
      <w:r w:rsidR="002B5627">
        <w:t>a good grounding in the governance, ethics and legislation applicable to being a prescriber.</w:t>
      </w:r>
    </w:p>
    <w:p w14:paraId="090AE565" w14:textId="7ECA2D45" w:rsidR="00280B36" w:rsidRPr="00280B36" w:rsidRDefault="004D03B2" w:rsidP="00280B36">
      <w:r>
        <w:t xml:space="preserve">The Learning in </w:t>
      </w:r>
      <w:r w:rsidR="0020501F">
        <w:t xml:space="preserve">Clinical </w:t>
      </w:r>
      <w:r>
        <w:t xml:space="preserve">Practice </w:t>
      </w:r>
      <w:r w:rsidR="00DA25B1">
        <w:t>sessions</w:t>
      </w:r>
      <w:r w:rsidR="00BA46FD">
        <w:t>, summarised on the next page,</w:t>
      </w:r>
      <w:r w:rsidR="00DA25B1">
        <w:t xml:space="preserve"> are key to embedding the </w:t>
      </w:r>
      <w:r w:rsidR="00BA46FD">
        <w:t>development of</w:t>
      </w:r>
      <w:r w:rsidR="00DA25B1">
        <w:t xml:space="preserve"> ski</w:t>
      </w:r>
      <w:r w:rsidR="00E03C07">
        <w:t>lls in practice and assessing</w:t>
      </w:r>
      <w:r w:rsidR="00DA25B1">
        <w:t xml:space="preserve"> performance in the workplace (</w:t>
      </w:r>
      <w:r w:rsidR="00280B36">
        <w:t>‘D</w:t>
      </w:r>
      <w:r w:rsidR="00DA25B1">
        <w:t>oes</w:t>
      </w:r>
      <w:r w:rsidR="00280B36">
        <w:t>’</w:t>
      </w:r>
      <w:r w:rsidR="00DA25B1">
        <w:t xml:space="preserve"> level</w:t>
      </w:r>
      <w:r w:rsidR="00A84C26">
        <w:t>).  The</w:t>
      </w:r>
      <w:r w:rsidR="00D40C79">
        <w:t xml:space="preserve"> pharmacist, referred to as the trainee prescriber throughout this </w:t>
      </w:r>
      <w:r w:rsidR="00BD54FF">
        <w:t>course guide</w:t>
      </w:r>
      <w:r w:rsidR="00D40C79">
        <w:t>,</w:t>
      </w:r>
      <w:r w:rsidR="00A84C26">
        <w:t xml:space="preserve"> will need to create a portfolio of evidence generated from their learning and assessments in practice and this will include 2 competency sign offs</w:t>
      </w:r>
      <w:r w:rsidR="00280B36">
        <w:t xml:space="preserve"> / declarations</w:t>
      </w:r>
      <w:r w:rsidR="00A84C26">
        <w:t xml:space="preserve"> from </w:t>
      </w:r>
      <w:r w:rsidR="008A12D2">
        <w:t>yourself</w:t>
      </w:r>
      <w:r w:rsidR="00280B36">
        <w:t xml:space="preserve">: </w:t>
      </w:r>
      <w:hyperlink w:anchor="_Appendix_9:_Diagnostic,">
        <w:r w:rsidR="00AE420D" w:rsidRPr="1A1D380A">
          <w:rPr>
            <w:rStyle w:val="Hyperlink"/>
            <w:i/>
            <w:iCs/>
          </w:rPr>
          <w:t>(Appendix 7: Diagnostic, Examination &amp; Monitoring Designated Prescribing Practitioner Declaration)</w:t>
        </w:r>
      </w:hyperlink>
      <w:r w:rsidR="00280B36">
        <w:t xml:space="preserve"> and</w:t>
      </w:r>
      <w:r w:rsidR="00280B36" w:rsidRPr="1A1D380A">
        <w:rPr>
          <w:rStyle w:val="Hyperlink"/>
          <w:i/>
          <w:iCs/>
        </w:rPr>
        <w:t xml:space="preserve"> </w:t>
      </w:r>
      <w:hyperlink w:anchor="_Appendix_16:_Designated">
        <w:r w:rsidR="00AE420D" w:rsidRPr="1A1D380A">
          <w:rPr>
            <w:rStyle w:val="Hyperlink"/>
            <w:i/>
            <w:iCs/>
          </w:rPr>
          <w:t>(Appendix 1</w:t>
        </w:r>
        <w:r w:rsidR="0052146F">
          <w:rPr>
            <w:rStyle w:val="Hyperlink"/>
            <w:i/>
            <w:iCs/>
          </w:rPr>
          <w:t>6</w:t>
        </w:r>
        <w:r w:rsidR="00AE420D" w:rsidRPr="1A1D380A">
          <w:rPr>
            <w:rStyle w:val="Hyperlink"/>
            <w:i/>
            <w:iCs/>
          </w:rPr>
          <w:t>: Designated Prescribing Practitioner Assessment of Practice Statement of competency)</w:t>
        </w:r>
      </w:hyperlink>
    </w:p>
    <w:p w14:paraId="6B2B3D1F" w14:textId="37A14413" w:rsidR="0059783F" w:rsidRDefault="00D40C79" w:rsidP="002648CB">
      <w:r>
        <w:t xml:space="preserve">Details are provided below relating to the learning and assessments and copies of the forms that the trainee prescriber will be </w:t>
      </w:r>
      <w:r w:rsidR="00A6569E">
        <w:t>using</w:t>
      </w:r>
      <w:r>
        <w:t xml:space="preserve"> included in the </w:t>
      </w:r>
      <w:hyperlink w:anchor="_Appendices">
        <w:r w:rsidRPr="1A1D380A">
          <w:rPr>
            <w:rStyle w:val="Hyperlink"/>
          </w:rPr>
          <w:t>Appendices</w:t>
        </w:r>
      </w:hyperlink>
      <w:r>
        <w:t>.</w:t>
      </w:r>
    </w:p>
    <w:p w14:paraId="70E9FEE4" w14:textId="35C788FB" w:rsidR="00A84C26" w:rsidRDefault="00FD5AB0" w:rsidP="002648CB">
      <w:r>
        <w:t>Your</w:t>
      </w:r>
      <w:r w:rsidR="00A84C26">
        <w:t xml:space="preserve"> role as the Designated Prescribing Practitioner is </w:t>
      </w:r>
      <w:r w:rsidR="00A6569E">
        <w:t>central</w:t>
      </w:r>
      <w:r w:rsidR="00A84C26">
        <w:t xml:space="preserve"> </w:t>
      </w:r>
      <w:r w:rsidR="00A6569E">
        <w:t>to</w:t>
      </w:r>
      <w:r w:rsidR="00A84C26">
        <w:t xml:space="preserve"> ensuring that the </w:t>
      </w:r>
      <w:r>
        <w:t>trainee</w:t>
      </w:r>
      <w:r w:rsidR="00A84C26">
        <w:t xml:space="preserve"> is a safe prescriber, able to practice effectively as part of a team </w:t>
      </w:r>
      <w:r w:rsidR="00A6569E">
        <w:t>and confident of their abilities and</w:t>
      </w:r>
      <w:r w:rsidR="00E03C07">
        <w:t xml:space="preserve"> will work within their</w:t>
      </w:r>
      <w:r w:rsidR="00A6569E">
        <w:t xml:space="preserve"> boundaries</w:t>
      </w:r>
      <w:r w:rsidR="00941D46">
        <w:t>.  T</w:t>
      </w:r>
      <w:r w:rsidR="00A84C26">
        <w:t xml:space="preserve">he material in this </w:t>
      </w:r>
      <w:r w:rsidR="00BD54FF">
        <w:t>guide</w:t>
      </w:r>
      <w:r w:rsidR="00A84C26">
        <w:t xml:space="preserve"> is</w:t>
      </w:r>
      <w:r w:rsidR="00F3427C">
        <w:t xml:space="preserve"> designed to help </w:t>
      </w:r>
      <w:r w:rsidR="088FF964">
        <w:t>you</w:t>
      </w:r>
      <w:r w:rsidR="00F3427C">
        <w:t xml:space="preserve"> to support the </w:t>
      </w:r>
      <w:r>
        <w:t>trainee</w:t>
      </w:r>
      <w:r w:rsidR="00F3427C">
        <w:t xml:space="preserve"> on their </w:t>
      </w:r>
      <w:r w:rsidR="00A6569E">
        <w:t xml:space="preserve">prescribing </w:t>
      </w:r>
      <w:r w:rsidR="00F3427C">
        <w:t>journey it includes key information about assessments and contacts at the University</w:t>
      </w:r>
      <w:r w:rsidR="00A6569E">
        <w:t xml:space="preserve"> </w:t>
      </w:r>
      <w:r>
        <w:t xml:space="preserve">of Leicester </w:t>
      </w:r>
      <w:r w:rsidR="00D40C79">
        <w:t xml:space="preserve">if </w:t>
      </w:r>
      <w:r>
        <w:t>you</w:t>
      </w:r>
      <w:r w:rsidR="00D40C79">
        <w:t xml:space="preserve"> need help or suppor</w:t>
      </w:r>
      <w:r w:rsidR="00A6569E">
        <w:t>t.</w:t>
      </w:r>
    </w:p>
    <w:p w14:paraId="273260E9" w14:textId="77777777" w:rsidR="00CA4DBE" w:rsidRDefault="00CA4DBE">
      <w:pPr>
        <w:spacing w:after="200"/>
        <w:rPr>
          <w:b/>
          <w:bCs/>
          <w:color w:val="0070C0"/>
          <w:sz w:val="36"/>
          <w:szCs w:val="36"/>
        </w:rPr>
      </w:pPr>
      <w:r w:rsidRPr="1A1D380A">
        <w:rPr>
          <w:b/>
          <w:bCs/>
          <w:color w:val="0070C0"/>
          <w:sz w:val="36"/>
          <w:szCs w:val="36"/>
        </w:rPr>
        <w:br w:type="page"/>
      </w:r>
    </w:p>
    <w:p w14:paraId="1990FC18" w14:textId="77B60FE3" w:rsidR="0059783F" w:rsidRDefault="0059783F" w:rsidP="00FA0254">
      <w:pPr>
        <w:pStyle w:val="Heading1"/>
      </w:pPr>
      <w:bookmarkStart w:id="2" w:name="_Toc188867986"/>
      <w:r>
        <w:lastRenderedPageBreak/>
        <w:t xml:space="preserve">The Learning in Practice </w:t>
      </w:r>
      <w:r w:rsidR="7375968D">
        <w:t>C</w:t>
      </w:r>
      <w:r>
        <w:t xml:space="preserve">omponents of the </w:t>
      </w:r>
      <w:r w:rsidR="5E49E616">
        <w:t>T</w:t>
      </w:r>
      <w:r w:rsidR="002A0D93">
        <w:t>rain</w:t>
      </w:r>
      <w:r w:rsidR="003B76F4">
        <w:t>ing</w:t>
      </w:r>
      <w:bookmarkEnd w:id="2"/>
    </w:p>
    <w:p w14:paraId="09E3D676" w14:textId="77777777" w:rsidR="00EF0AC6" w:rsidRPr="00EF0AC6" w:rsidRDefault="00EF0AC6" w:rsidP="00EF0AC6"/>
    <w:p w14:paraId="7B29F358" w14:textId="136965DE" w:rsidR="0059783F" w:rsidRPr="002648CB" w:rsidRDefault="0059783F" w:rsidP="00EF0AC6">
      <w:pPr>
        <w:snapToGrid w:val="0"/>
        <w:spacing w:before="120" w:after="0" w:line="360" w:lineRule="auto"/>
      </w:pPr>
      <w:r w:rsidRPr="00EF0AC6">
        <w:rPr>
          <w:rFonts w:cstheme="minorHAnsi"/>
          <w:noProof/>
          <w:color w:val="2B579A"/>
          <w:lang w:eastAsia="en-GB"/>
        </w:rPr>
        <w:drawing>
          <wp:inline distT="0" distB="0" distL="0" distR="0" wp14:anchorId="4D75A288" wp14:editId="13FF40F0">
            <wp:extent cx="6466872" cy="6191885"/>
            <wp:effectExtent l="38100" t="19050" r="48260" b="3746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5F30A69" w14:textId="77777777" w:rsidR="00CA4DBE" w:rsidRDefault="00CA4DBE" w:rsidP="1A1D380A">
      <w:pPr>
        <w:spacing w:after="200"/>
        <w:rPr>
          <w:rFonts w:eastAsiaTheme="majorEastAsia" w:cstheme="majorBidi"/>
          <w:b/>
          <w:bCs/>
          <w:color w:val="0070C0"/>
          <w:sz w:val="36"/>
          <w:szCs w:val="36"/>
        </w:rPr>
      </w:pPr>
      <w:r>
        <w:br w:type="page"/>
      </w:r>
    </w:p>
    <w:p w14:paraId="2A5F80E1" w14:textId="34D8C154" w:rsidR="002648CB" w:rsidRDefault="002F0974" w:rsidP="00050E06">
      <w:pPr>
        <w:pStyle w:val="Heading1"/>
      </w:pPr>
      <w:bookmarkStart w:id="3" w:name="_Toc188867987"/>
      <w:r>
        <w:lastRenderedPageBreak/>
        <w:t xml:space="preserve">The </w:t>
      </w:r>
      <w:r w:rsidR="33060741">
        <w:t>R</w:t>
      </w:r>
      <w:r>
        <w:t xml:space="preserve">ole and </w:t>
      </w:r>
      <w:r w:rsidR="229535FC">
        <w:t>R</w:t>
      </w:r>
      <w:r>
        <w:t>esponsibilities of a Designated Prescribing Practitioner</w:t>
      </w:r>
      <w:bookmarkEnd w:id="3"/>
    </w:p>
    <w:p w14:paraId="52CD05C9" w14:textId="0573A797" w:rsidR="00184972" w:rsidRDefault="00FD5AB0" w:rsidP="002F0974">
      <w:r>
        <w:t>Your</w:t>
      </w:r>
      <w:r w:rsidR="002F0974">
        <w:t xml:space="preserve"> role as a DPP is </w:t>
      </w:r>
      <w:r w:rsidR="00C2088A">
        <w:t xml:space="preserve">an </w:t>
      </w:r>
      <w:r w:rsidR="002F0974">
        <w:t>important</w:t>
      </w:r>
      <w:r w:rsidR="00C2088A">
        <w:t xml:space="preserve"> one</w:t>
      </w:r>
      <w:r w:rsidR="002F0974">
        <w:t xml:space="preserve"> in terms of</w:t>
      </w:r>
      <w:r w:rsidR="00C2088A">
        <w:t xml:space="preserve"> learning, </w:t>
      </w:r>
      <w:r w:rsidR="41D03E11">
        <w:t>assessment,</w:t>
      </w:r>
      <w:r w:rsidR="00C2088A">
        <w:t xml:space="preserve"> and supervision</w:t>
      </w:r>
      <w:r w:rsidR="3B970762">
        <w:t xml:space="preserve">. </w:t>
      </w:r>
      <w:r w:rsidR="00C2088A">
        <w:t>The</w:t>
      </w:r>
      <w:r w:rsidR="00941D46">
        <w:t xml:space="preserve"> trainee prescriber</w:t>
      </w:r>
      <w:r w:rsidR="00C2088A">
        <w:t xml:space="preserve"> who </w:t>
      </w:r>
      <w:r>
        <w:t>you</w:t>
      </w:r>
      <w:r w:rsidR="00C2088A">
        <w:t xml:space="preserve"> are responsible for is registered </w:t>
      </w:r>
      <w:r w:rsidR="00CD182E">
        <w:t>with the General Pharmaceutical Council (or the Pharmaceutical Society of Northern Ireland)</w:t>
      </w:r>
      <w:r w:rsidR="001C6BBC">
        <w:t xml:space="preserve">; </w:t>
      </w:r>
      <w:r w:rsidR="00C2088A">
        <w:t xml:space="preserve">will have had relevant experience in terms of clinical care and therapeutics and will </w:t>
      </w:r>
      <w:r w:rsidR="001C6BBC">
        <w:t xml:space="preserve">be </w:t>
      </w:r>
      <w:r w:rsidR="00C2088A">
        <w:t xml:space="preserve">attending a series of </w:t>
      </w:r>
      <w:r w:rsidR="001C6BBC">
        <w:t xml:space="preserve">7 </w:t>
      </w:r>
      <w:r w:rsidR="00C2088A">
        <w:t>study days</w:t>
      </w:r>
      <w:r w:rsidR="000750BF">
        <w:t xml:space="preserve"> with the University </w:t>
      </w:r>
      <w:r w:rsidR="00EF0AC6">
        <w:t>Course Team</w:t>
      </w:r>
      <w:r w:rsidR="00C2088A">
        <w:t xml:space="preserve"> </w:t>
      </w:r>
      <w:r w:rsidR="000750BF">
        <w:t xml:space="preserve">and </w:t>
      </w:r>
      <w:r w:rsidR="001C6BBC">
        <w:t>19 days of directed learning</w:t>
      </w:r>
      <w:r w:rsidR="50C1353A">
        <w:t xml:space="preserve">. </w:t>
      </w:r>
      <w:r w:rsidR="001C6BBC">
        <w:t>How</w:t>
      </w:r>
      <w:r w:rsidR="00184972">
        <w:t>e</w:t>
      </w:r>
      <w:r w:rsidR="001C6BBC">
        <w:t xml:space="preserve">ver, the learning in practice, which is carried out </w:t>
      </w:r>
      <w:r>
        <w:t>under your supervision</w:t>
      </w:r>
      <w:r w:rsidR="00184972">
        <w:t xml:space="preserve">, is pivotal </w:t>
      </w:r>
      <w:r>
        <w:t>to supporting their</w:t>
      </w:r>
      <w:r w:rsidR="00184972">
        <w:t xml:space="preserve"> develop</w:t>
      </w:r>
      <w:r>
        <w:t>ment</w:t>
      </w:r>
      <w:r w:rsidR="00184972">
        <w:t xml:space="preserve"> and assessing </w:t>
      </w:r>
      <w:r>
        <w:t xml:space="preserve">their </w:t>
      </w:r>
      <w:r w:rsidR="00184972">
        <w:t>key skills and behaviours</w:t>
      </w:r>
      <w:r w:rsidR="4AF4D976">
        <w:t xml:space="preserve">. </w:t>
      </w:r>
    </w:p>
    <w:p w14:paraId="1211F937" w14:textId="2FE1E1C8" w:rsidR="002F0974" w:rsidRDefault="00184972" w:rsidP="002F0974">
      <w:r>
        <w:t xml:space="preserve">In broad terms </w:t>
      </w:r>
      <w:r w:rsidR="00FD5AB0">
        <w:t>you</w:t>
      </w:r>
      <w:r>
        <w:t xml:space="preserve"> are responsible for </w:t>
      </w:r>
      <w:r w:rsidR="001C6BBC">
        <w:t>c</w:t>
      </w:r>
      <w:r w:rsidR="002F0974">
        <w:t xml:space="preserve">reating the right environment in which the </w:t>
      </w:r>
      <w:r w:rsidR="00EB02F2">
        <w:t>trainee</w:t>
      </w:r>
      <w:r w:rsidR="002F0974">
        <w:t xml:space="preserve"> will lear</w:t>
      </w:r>
      <w:r>
        <w:t>n,</w:t>
      </w:r>
      <w:r w:rsidR="002F0974">
        <w:t xml:space="preserve"> gain in </w:t>
      </w:r>
      <w:r w:rsidR="74C91E4B">
        <w:t>confidence,</w:t>
      </w:r>
      <w:r w:rsidR="002F0974">
        <w:t xml:space="preserve"> and develop as a </w:t>
      </w:r>
      <w:r>
        <w:t xml:space="preserve">safe and effective </w:t>
      </w:r>
      <w:r w:rsidR="002F0974">
        <w:t xml:space="preserve">prescriber; </w:t>
      </w:r>
      <w:r w:rsidR="00E747DA">
        <w:t xml:space="preserve">providing supervision so that patient safety is assured during the learning in practice sessions; assessing the practice of the </w:t>
      </w:r>
      <w:r w:rsidR="00EB02F2">
        <w:t>trainee’s</w:t>
      </w:r>
      <w:r w:rsidR="00E747DA">
        <w:t xml:space="preserve"> and providing two important competence </w:t>
      </w:r>
      <w:r w:rsidR="63B014D0">
        <w:t>signoffs</w:t>
      </w:r>
      <w:r w:rsidR="00EB02F2">
        <w:t>/declarations</w:t>
      </w:r>
      <w:r w:rsidR="004C551D">
        <w:t>.</w:t>
      </w:r>
    </w:p>
    <w:p w14:paraId="17FAF4B4" w14:textId="393AA08E" w:rsidR="00184972" w:rsidRDefault="00DE690F" w:rsidP="002F0974">
      <w:r>
        <w:t>Your</w:t>
      </w:r>
      <w:r w:rsidR="00184972">
        <w:t xml:space="preserve"> detailed responsibilities are as follows:</w:t>
      </w:r>
    </w:p>
    <w:p w14:paraId="4A134EE2" w14:textId="260E4F89" w:rsidR="00DA25B1" w:rsidRPr="00DA25B1" w:rsidRDefault="00DA25B1" w:rsidP="1A1D380A">
      <w:pPr>
        <w:pStyle w:val="paragraph"/>
        <w:numPr>
          <w:ilvl w:val="0"/>
          <w:numId w:val="13"/>
        </w:numPr>
        <w:spacing w:beforeAutospacing="0" w:after="0" w:afterAutospacing="0"/>
        <w:textAlignment w:val="baseline"/>
        <w:rPr>
          <w:rStyle w:val="eop"/>
          <w:rFonts w:ascii="Calibri" w:eastAsiaTheme="majorEastAsia" w:hAnsi="Calibri" w:cs="Calibri"/>
          <w:sz w:val="22"/>
          <w:szCs w:val="22"/>
        </w:rPr>
      </w:pPr>
      <w:r w:rsidRPr="1A1D380A">
        <w:rPr>
          <w:rStyle w:val="normaltextrun"/>
          <w:rFonts w:ascii="Calibri" w:eastAsiaTheme="majorEastAsia" w:hAnsi="Calibri" w:cs="Calibri"/>
          <w:sz w:val="22"/>
          <w:szCs w:val="22"/>
        </w:rPr>
        <w:t>Support trainee prescriber with identif</w:t>
      </w:r>
      <w:r w:rsidR="00DE690F" w:rsidRPr="1A1D380A">
        <w:rPr>
          <w:rStyle w:val="normaltextrun"/>
          <w:rFonts w:ascii="Calibri" w:eastAsiaTheme="majorEastAsia" w:hAnsi="Calibri" w:cs="Calibri"/>
          <w:sz w:val="22"/>
          <w:szCs w:val="22"/>
        </w:rPr>
        <w:t>ying</w:t>
      </w:r>
      <w:r w:rsidRPr="1A1D380A">
        <w:rPr>
          <w:rStyle w:val="normaltextrun"/>
          <w:rFonts w:ascii="Calibri" w:eastAsiaTheme="majorEastAsia" w:hAnsi="Calibri" w:cs="Calibri"/>
          <w:sz w:val="22"/>
          <w:szCs w:val="22"/>
        </w:rPr>
        <w:t xml:space="preserve"> learning needs through the </w:t>
      </w:r>
      <w:r w:rsidR="00C07618" w:rsidRPr="1A1D380A">
        <w:rPr>
          <w:rStyle w:val="normaltextrun"/>
          <w:rFonts w:ascii="Calibri" w:eastAsiaTheme="majorEastAsia" w:hAnsi="Calibri" w:cs="Calibri"/>
          <w:sz w:val="22"/>
          <w:szCs w:val="22"/>
        </w:rPr>
        <w:t>Learning Needs Assessment</w:t>
      </w:r>
      <w:r w:rsidR="00DE690F" w:rsidRPr="1A1D380A">
        <w:rPr>
          <w:rStyle w:val="normaltextrun"/>
          <w:rFonts w:ascii="Calibri" w:eastAsiaTheme="majorEastAsia" w:hAnsi="Calibri" w:cs="Calibri"/>
          <w:sz w:val="22"/>
          <w:szCs w:val="22"/>
        </w:rPr>
        <w:t>, developing</w:t>
      </w:r>
      <w:r w:rsidRPr="1A1D380A">
        <w:rPr>
          <w:rStyle w:val="normaltextrun"/>
          <w:rFonts w:ascii="Calibri" w:eastAsiaTheme="majorEastAsia" w:hAnsi="Calibri" w:cs="Calibri"/>
          <w:sz w:val="22"/>
          <w:szCs w:val="22"/>
        </w:rPr>
        <w:t xml:space="preserve"> a </w:t>
      </w:r>
      <w:r w:rsidR="00C07618" w:rsidRPr="1A1D380A">
        <w:rPr>
          <w:rStyle w:val="normaltextrun"/>
          <w:rFonts w:ascii="Calibri" w:eastAsiaTheme="majorEastAsia" w:hAnsi="Calibri" w:cs="Calibri"/>
          <w:color w:val="000000" w:themeColor="text1"/>
          <w:sz w:val="22"/>
          <w:szCs w:val="22"/>
        </w:rPr>
        <w:t>Personal Development Plan</w:t>
      </w:r>
      <w:r w:rsidRPr="1A1D380A">
        <w:rPr>
          <w:rStyle w:val="normaltextrun"/>
          <w:rFonts w:ascii="Calibri" w:eastAsiaTheme="majorEastAsia" w:hAnsi="Calibri" w:cs="Calibri"/>
          <w:sz w:val="22"/>
          <w:szCs w:val="22"/>
        </w:rPr>
        <w:t xml:space="preserve"> and planning their learning in practice hours to meet the identified learning needs. </w:t>
      </w:r>
      <w:r w:rsidRPr="1A1D380A">
        <w:rPr>
          <w:rStyle w:val="eop"/>
          <w:rFonts w:ascii="Calibri" w:eastAsiaTheme="majorEastAsia" w:hAnsi="Calibri" w:cs="Calibri"/>
          <w:sz w:val="22"/>
          <w:szCs w:val="22"/>
        </w:rPr>
        <w:t> </w:t>
      </w:r>
    </w:p>
    <w:p w14:paraId="61C6216C" w14:textId="7A573939" w:rsidR="00DA25B1" w:rsidRPr="00DA25B1" w:rsidRDefault="00DA25B1" w:rsidP="000A2611">
      <w:pPr>
        <w:pStyle w:val="paragraph"/>
        <w:numPr>
          <w:ilvl w:val="0"/>
          <w:numId w:val="13"/>
        </w:numPr>
        <w:spacing w:after="0"/>
        <w:textAlignment w:val="baseline"/>
        <w:rPr>
          <w:rFonts w:ascii="Calibri" w:hAnsi="Calibri" w:cs="Calibri"/>
          <w:sz w:val="22"/>
          <w:szCs w:val="22"/>
        </w:rPr>
      </w:pPr>
      <w:r w:rsidRPr="1A1D380A">
        <w:rPr>
          <w:rFonts w:ascii="Calibri" w:hAnsi="Calibri" w:cs="Calibri"/>
          <w:sz w:val="22"/>
          <w:szCs w:val="22"/>
        </w:rPr>
        <w:t xml:space="preserve">Provide opportunities for trainee prescriber to gain direct access to patients to enable them to practice and develop their skills in consultations, clinical </w:t>
      </w:r>
      <w:r w:rsidR="565149E7" w:rsidRPr="1A1D380A">
        <w:rPr>
          <w:rFonts w:ascii="Calibri" w:hAnsi="Calibri" w:cs="Calibri"/>
          <w:sz w:val="22"/>
          <w:szCs w:val="22"/>
        </w:rPr>
        <w:t>examination,</w:t>
      </w:r>
      <w:r w:rsidRPr="1A1D380A">
        <w:rPr>
          <w:rFonts w:ascii="Calibri" w:hAnsi="Calibri" w:cs="Calibri"/>
          <w:sz w:val="22"/>
          <w:szCs w:val="22"/>
        </w:rPr>
        <w:t xml:space="preserve"> and clinical management planning.</w:t>
      </w:r>
    </w:p>
    <w:p w14:paraId="08FD069A" w14:textId="77777777" w:rsidR="00DA25B1" w:rsidRPr="00DA25B1" w:rsidRDefault="00DA25B1" w:rsidP="1A1D380A">
      <w:pPr>
        <w:pStyle w:val="paragraph"/>
        <w:numPr>
          <w:ilvl w:val="0"/>
          <w:numId w:val="13"/>
        </w:numPr>
        <w:spacing w:after="0"/>
        <w:textAlignment w:val="baseline"/>
        <w:rPr>
          <w:rFonts w:asciiTheme="minorHAnsi" w:hAnsiTheme="minorHAnsi" w:cstheme="minorBidi"/>
          <w:sz w:val="22"/>
          <w:szCs w:val="22"/>
        </w:rPr>
      </w:pPr>
      <w:r w:rsidRPr="1A1D380A">
        <w:rPr>
          <w:rFonts w:asciiTheme="minorHAnsi" w:hAnsiTheme="minorHAnsi" w:cstheme="minorBidi"/>
          <w:sz w:val="22"/>
          <w:szCs w:val="22"/>
        </w:rPr>
        <w:t xml:space="preserve">Take </w:t>
      </w:r>
      <w:r w:rsidRPr="1A1D380A">
        <w:rPr>
          <w:rFonts w:asciiTheme="minorHAnsi" w:hAnsiTheme="minorHAnsi" w:cstheme="minorBidi"/>
          <w:color w:val="000000" w:themeColor="text1"/>
          <w:sz w:val="22"/>
          <w:szCs w:val="22"/>
        </w:rPr>
        <w:t>responsibility to ensure suitability of appropriate activities and qualified healthcare professionals whom the trainee prescriber is shadowing.</w:t>
      </w:r>
    </w:p>
    <w:p w14:paraId="6DF2F7AB" w14:textId="11E17F43" w:rsidR="00DA25B1" w:rsidRPr="00DA25B1" w:rsidRDefault="00E03C07" w:rsidP="1A1D380A">
      <w:pPr>
        <w:pStyle w:val="paragraph"/>
        <w:numPr>
          <w:ilvl w:val="0"/>
          <w:numId w:val="13"/>
        </w:numPr>
        <w:spacing w:after="0"/>
        <w:textAlignment w:val="baseline"/>
        <w:rPr>
          <w:rFonts w:asciiTheme="minorHAnsi" w:hAnsiTheme="minorHAnsi" w:cstheme="minorBidi"/>
          <w:sz w:val="22"/>
          <w:szCs w:val="22"/>
        </w:rPr>
      </w:pPr>
      <w:r w:rsidRPr="1A1D380A">
        <w:rPr>
          <w:rFonts w:asciiTheme="minorHAnsi" w:hAnsiTheme="minorHAnsi" w:cstheme="minorBidi"/>
          <w:color w:val="000000" w:themeColor="text1"/>
          <w:sz w:val="22"/>
          <w:szCs w:val="22"/>
        </w:rPr>
        <w:t>Obtain</w:t>
      </w:r>
      <w:r w:rsidR="00DA25B1" w:rsidRPr="1A1D380A">
        <w:rPr>
          <w:rFonts w:asciiTheme="minorHAnsi" w:hAnsiTheme="minorHAnsi" w:cstheme="minorBidi"/>
          <w:color w:val="000000" w:themeColor="text1"/>
          <w:sz w:val="22"/>
          <w:szCs w:val="22"/>
        </w:rPr>
        <w:t xml:space="preserve"> feedback from the wider healthcare team that the </w:t>
      </w:r>
      <w:r w:rsidR="00EB02F2" w:rsidRPr="1A1D380A">
        <w:rPr>
          <w:rFonts w:asciiTheme="minorHAnsi" w:hAnsiTheme="minorHAnsi" w:cstheme="minorBidi"/>
          <w:color w:val="000000" w:themeColor="text1"/>
          <w:sz w:val="22"/>
          <w:szCs w:val="22"/>
        </w:rPr>
        <w:t>trainee</w:t>
      </w:r>
      <w:r w:rsidR="00DA25B1" w:rsidRPr="1A1D380A">
        <w:rPr>
          <w:rFonts w:asciiTheme="minorHAnsi" w:hAnsiTheme="minorHAnsi" w:cstheme="minorBidi"/>
          <w:color w:val="000000" w:themeColor="text1"/>
          <w:sz w:val="22"/>
          <w:szCs w:val="22"/>
        </w:rPr>
        <w:t xml:space="preserve"> is spending time with regarding the </w:t>
      </w:r>
      <w:r w:rsidR="0067187E" w:rsidRPr="1A1D380A">
        <w:rPr>
          <w:rFonts w:asciiTheme="minorHAnsi" w:hAnsiTheme="minorHAnsi" w:cstheme="minorBidi"/>
          <w:color w:val="000000" w:themeColor="text1"/>
          <w:sz w:val="22"/>
          <w:szCs w:val="22"/>
        </w:rPr>
        <w:t>trainees’</w:t>
      </w:r>
      <w:r w:rsidR="00DA25B1" w:rsidRPr="1A1D380A">
        <w:rPr>
          <w:rFonts w:asciiTheme="minorHAnsi" w:hAnsiTheme="minorHAnsi" w:cstheme="minorBidi"/>
          <w:color w:val="000000" w:themeColor="text1"/>
          <w:sz w:val="22"/>
          <w:szCs w:val="22"/>
        </w:rPr>
        <w:t xml:space="preserve"> progress and development.</w:t>
      </w:r>
    </w:p>
    <w:p w14:paraId="2C9C6364" w14:textId="7E9253B8" w:rsidR="00DA25B1" w:rsidRPr="00E03C07" w:rsidRDefault="00DA25B1" w:rsidP="1A1D380A">
      <w:pPr>
        <w:pStyle w:val="paragraph"/>
        <w:numPr>
          <w:ilvl w:val="0"/>
          <w:numId w:val="13"/>
        </w:numPr>
        <w:spacing w:beforeAutospacing="0" w:after="0" w:afterAutospacing="0"/>
        <w:textAlignment w:val="baseline"/>
        <w:rPr>
          <w:rFonts w:ascii="Calibri" w:eastAsiaTheme="majorEastAsia" w:hAnsi="Calibri" w:cs="Calibri"/>
          <w:sz w:val="22"/>
          <w:szCs w:val="22"/>
        </w:rPr>
      </w:pPr>
      <w:r w:rsidRPr="1A1D380A">
        <w:rPr>
          <w:rStyle w:val="normaltextrun"/>
          <w:rFonts w:ascii="Calibri" w:eastAsiaTheme="majorEastAsia" w:hAnsi="Calibri" w:cs="Calibri"/>
          <w:sz w:val="22"/>
          <w:szCs w:val="22"/>
        </w:rPr>
        <w:t>Ensure that the trainee prescriber is practicing within the framework of their current role and registration status and any extensions of this role for the purpose of the training is under the direct supervision of the Designated Prescribing Practitioner or an agreed qualified healthcare professional. </w:t>
      </w:r>
      <w:r w:rsidRPr="1A1D380A">
        <w:rPr>
          <w:rStyle w:val="eop"/>
          <w:rFonts w:ascii="Calibri" w:eastAsiaTheme="majorEastAsia" w:hAnsi="Calibri" w:cs="Calibri"/>
          <w:sz w:val="22"/>
          <w:szCs w:val="22"/>
        </w:rPr>
        <w:t> </w:t>
      </w:r>
    </w:p>
    <w:p w14:paraId="069DCCCC" w14:textId="4ED33A5D" w:rsidR="00DA25B1" w:rsidRPr="00DA25B1" w:rsidRDefault="00DA25B1" w:rsidP="1A1D380A">
      <w:pPr>
        <w:pStyle w:val="paragraph"/>
        <w:numPr>
          <w:ilvl w:val="0"/>
          <w:numId w:val="13"/>
        </w:numPr>
        <w:spacing w:beforeAutospacing="0" w:after="0" w:afterAutospacing="0"/>
        <w:textAlignment w:val="baseline"/>
        <w:rPr>
          <w:rStyle w:val="normaltextrun"/>
          <w:rFonts w:ascii="Calibri" w:eastAsiaTheme="majorEastAsia" w:hAnsi="Calibri" w:cs="Calibri"/>
          <w:sz w:val="22"/>
          <w:szCs w:val="22"/>
        </w:rPr>
      </w:pPr>
      <w:r w:rsidRPr="1A1D380A">
        <w:rPr>
          <w:rFonts w:ascii="Calibri" w:hAnsi="Calibri" w:cs="Calibri"/>
          <w:sz w:val="22"/>
          <w:szCs w:val="22"/>
        </w:rPr>
        <w:t xml:space="preserve">Provide </w:t>
      </w:r>
      <w:r w:rsidRPr="1A1D380A">
        <w:rPr>
          <w:rStyle w:val="normaltextrun"/>
          <w:rFonts w:ascii="Calibri" w:eastAsiaTheme="majorEastAsia" w:hAnsi="Calibri" w:cs="Calibri"/>
          <w:sz w:val="22"/>
          <w:szCs w:val="22"/>
        </w:rPr>
        <w:t xml:space="preserve">regular review and verbal and written feedback on progress and clinical development of the trainee prescriber progress throughout the </w:t>
      </w:r>
      <w:r w:rsidR="00EC3664" w:rsidRPr="1A1D380A">
        <w:rPr>
          <w:rStyle w:val="normaltextrun"/>
          <w:rFonts w:ascii="Calibri" w:eastAsiaTheme="majorEastAsia" w:hAnsi="Calibri" w:cs="Calibri"/>
          <w:sz w:val="22"/>
          <w:szCs w:val="22"/>
        </w:rPr>
        <w:t>Learning in clinical practice</w:t>
      </w:r>
      <w:r w:rsidRPr="1A1D380A">
        <w:rPr>
          <w:rStyle w:val="normaltextrun"/>
          <w:rFonts w:ascii="Calibri" w:eastAsiaTheme="majorEastAsia" w:hAnsi="Calibri" w:cs="Calibri"/>
          <w:sz w:val="22"/>
          <w:szCs w:val="22"/>
        </w:rPr>
        <w:t xml:space="preserve"> days with reference to the </w:t>
      </w:r>
      <w:r w:rsidR="00C07618" w:rsidRPr="1A1D380A">
        <w:rPr>
          <w:rStyle w:val="normaltextrun"/>
          <w:rFonts w:ascii="Calibri" w:eastAsiaTheme="majorEastAsia" w:hAnsi="Calibri" w:cs="Calibri"/>
          <w:sz w:val="22"/>
          <w:szCs w:val="22"/>
        </w:rPr>
        <w:t>Learning Needs Assessment</w:t>
      </w:r>
      <w:r w:rsidRPr="1A1D380A">
        <w:rPr>
          <w:rStyle w:val="normaltextrun"/>
          <w:rFonts w:ascii="Calibri" w:eastAsiaTheme="majorEastAsia" w:hAnsi="Calibri" w:cs="Calibri"/>
          <w:sz w:val="22"/>
          <w:szCs w:val="22"/>
        </w:rPr>
        <w:t xml:space="preserve"> and </w:t>
      </w:r>
      <w:r w:rsidR="00C07618" w:rsidRPr="1A1D380A">
        <w:rPr>
          <w:rStyle w:val="normaltextrun"/>
          <w:rFonts w:ascii="Calibri" w:eastAsiaTheme="majorEastAsia" w:hAnsi="Calibri" w:cs="Calibri"/>
          <w:sz w:val="22"/>
          <w:szCs w:val="22"/>
        </w:rPr>
        <w:t>Personal Development Plan</w:t>
      </w:r>
      <w:r w:rsidRPr="1A1D380A">
        <w:rPr>
          <w:rStyle w:val="normaltextrun"/>
          <w:rFonts w:ascii="Calibri" w:eastAsiaTheme="majorEastAsia" w:hAnsi="Calibri" w:cs="Calibri"/>
          <w:sz w:val="22"/>
          <w:szCs w:val="22"/>
        </w:rPr>
        <w:t>.</w:t>
      </w:r>
    </w:p>
    <w:p w14:paraId="6EC65CF0" w14:textId="0874A568" w:rsidR="00DA25B1" w:rsidRPr="00DA25B1" w:rsidRDefault="00DA25B1" w:rsidP="1A1D380A">
      <w:pPr>
        <w:pStyle w:val="paragraph"/>
        <w:numPr>
          <w:ilvl w:val="0"/>
          <w:numId w:val="13"/>
        </w:numPr>
        <w:spacing w:after="0"/>
        <w:textAlignment w:val="baseline"/>
        <w:rPr>
          <w:rStyle w:val="normaltextrun"/>
          <w:rFonts w:ascii="Calibri" w:eastAsiaTheme="majorEastAsia" w:hAnsi="Calibri" w:cs="Calibri"/>
          <w:sz w:val="22"/>
          <w:szCs w:val="22"/>
        </w:rPr>
      </w:pPr>
      <w:r w:rsidRPr="1A1D380A">
        <w:rPr>
          <w:rStyle w:val="normaltextrun"/>
          <w:rFonts w:ascii="Calibri" w:eastAsiaTheme="majorEastAsia" w:hAnsi="Calibri" w:cs="Calibri"/>
          <w:sz w:val="22"/>
          <w:szCs w:val="22"/>
        </w:rPr>
        <w:t xml:space="preserve">Provide regular and timely feedback to the </w:t>
      </w:r>
      <w:r w:rsidR="00EF0AC6" w:rsidRPr="1A1D380A">
        <w:rPr>
          <w:rStyle w:val="normaltextrun"/>
          <w:rFonts w:ascii="Calibri" w:eastAsiaTheme="majorEastAsia" w:hAnsi="Calibri" w:cs="Calibri"/>
          <w:sz w:val="22"/>
          <w:szCs w:val="22"/>
        </w:rPr>
        <w:t>Course Team</w:t>
      </w:r>
      <w:r w:rsidRPr="1A1D380A">
        <w:rPr>
          <w:rStyle w:val="normaltextrun"/>
          <w:rFonts w:ascii="Calibri" w:eastAsiaTheme="majorEastAsia" w:hAnsi="Calibri" w:cs="Calibri"/>
          <w:sz w:val="22"/>
          <w:szCs w:val="22"/>
        </w:rPr>
        <w:t xml:space="preserve"> regarding the trainee prescriber development and progress during the </w:t>
      </w:r>
      <w:r w:rsidR="00EC3664" w:rsidRPr="1A1D380A">
        <w:rPr>
          <w:rStyle w:val="normaltextrun"/>
          <w:rFonts w:ascii="Calibri" w:eastAsiaTheme="majorEastAsia" w:hAnsi="Calibri" w:cs="Calibri"/>
          <w:sz w:val="22"/>
          <w:szCs w:val="22"/>
        </w:rPr>
        <w:t>learning in clinical practice</w:t>
      </w:r>
      <w:r w:rsidRPr="1A1D380A">
        <w:rPr>
          <w:rStyle w:val="normaltextrun"/>
          <w:rFonts w:ascii="Calibri" w:eastAsiaTheme="majorEastAsia" w:hAnsi="Calibri" w:cs="Calibri"/>
          <w:sz w:val="22"/>
          <w:szCs w:val="22"/>
        </w:rPr>
        <w:t xml:space="preserve"> hours</w:t>
      </w:r>
      <w:r w:rsidR="0067187E" w:rsidRPr="1A1D380A">
        <w:rPr>
          <w:rStyle w:val="normaltextrun"/>
          <w:rFonts w:ascii="Calibri" w:eastAsiaTheme="majorEastAsia" w:hAnsi="Calibri" w:cs="Calibri"/>
          <w:sz w:val="22"/>
          <w:szCs w:val="22"/>
        </w:rPr>
        <w:t>.</w:t>
      </w:r>
    </w:p>
    <w:p w14:paraId="4AE8512F" w14:textId="71A9DF56" w:rsidR="00DA25B1" w:rsidRPr="00DA25B1" w:rsidRDefault="00DA25B1" w:rsidP="1A1D380A">
      <w:pPr>
        <w:pStyle w:val="paragraph"/>
        <w:numPr>
          <w:ilvl w:val="0"/>
          <w:numId w:val="13"/>
        </w:numPr>
        <w:spacing w:after="0"/>
        <w:textAlignment w:val="baseline"/>
        <w:rPr>
          <w:rStyle w:val="normaltextrun"/>
          <w:rFonts w:ascii="Calibri" w:eastAsiaTheme="majorEastAsia" w:hAnsi="Calibri" w:cs="Calibri"/>
          <w:sz w:val="22"/>
          <w:szCs w:val="22"/>
        </w:rPr>
      </w:pPr>
      <w:r w:rsidRPr="1A1D380A">
        <w:rPr>
          <w:rStyle w:val="normaltextrun"/>
          <w:rFonts w:ascii="Calibri" w:eastAsiaTheme="majorEastAsia" w:hAnsi="Calibri" w:cs="Calibri"/>
          <w:sz w:val="22"/>
          <w:szCs w:val="22"/>
        </w:rPr>
        <w:t>Assess clinical examination skills in line w</w:t>
      </w:r>
      <w:r w:rsidR="00DE690F" w:rsidRPr="1A1D380A">
        <w:rPr>
          <w:rStyle w:val="normaltextrun"/>
          <w:rFonts w:ascii="Calibri" w:eastAsiaTheme="majorEastAsia" w:hAnsi="Calibri" w:cs="Calibri"/>
          <w:sz w:val="22"/>
          <w:szCs w:val="22"/>
        </w:rPr>
        <w:t xml:space="preserve">ith </w:t>
      </w:r>
      <w:r w:rsidR="00C07618" w:rsidRPr="1A1D380A">
        <w:rPr>
          <w:rStyle w:val="normaltextrun"/>
          <w:rFonts w:ascii="Calibri" w:eastAsiaTheme="majorEastAsia" w:hAnsi="Calibri" w:cs="Calibri"/>
          <w:sz w:val="22"/>
          <w:szCs w:val="22"/>
        </w:rPr>
        <w:t>Learning Needs Assessment</w:t>
      </w:r>
      <w:r w:rsidRPr="1A1D380A">
        <w:rPr>
          <w:rStyle w:val="normaltextrun"/>
          <w:rFonts w:ascii="Calibri" w:eastAsiaTheme="majorEastAsia" w:hAnsi="Calibri" w:cs="Calibri"/>
          <w:sz w:val="22"/>
          <w:szCs w:val="22"/>
        </w:rPr>
        <w:t xml:space="preserve"> and clinical examination skills sign off</w:t>
      </w:r>
      <w:r w:rsidR="0067187E" w:rsidRPr="1A1D380A">
        <w:rPr>
          <w:rStyle w:val="normaltextrun"/>
          <w:rFonts w:ascii="Calibri" w:eastAsiaTheme="majorEastAsia" w:hAnsi="Calibri" w:cs="Calibri"/>
          <w:sz w:val="22"/>
          <w:szCs w:val="22"/>
        </w:rPr>
        <w:t>.</w:t>
      </w:r>
    </w:p>
    <w:p w14:paraId="4D7F446D" w14:textId="743ABAFB" w:rsidR="00DA25B1" w:rsidRPr="00DA25B1" w:rsidRDefault="00DA25B1" w:rsidP="1A1D380A">
      <w:pPr>
        <w:pStyle w:val="paragraph"/>
        <w:numPr>
          <w:ilvl w:val="0"/>
          <w:numId w:val="13"/>
        </w:numPr>
        <w:spacing w:after="0"/>
        <w:textAlignment w:val="baseline"/>
        <w:rPr>
          <w:rStyle w:val="normaltextrun"/>
          <w:rFonts w:ascii="Calibri" w:eastAsiaTheme="majorEastAsia" w:hAnsi="Calibri" w:cs="Calibri"/>
          <w:sz w:val="22"/>
          <w:szCs w:val="22"/>
        </w:rPr>
      </w:pPr>
      <w:r w:rsidRPr="1A1D380A">
        <w:rPr>
          <w:rStyle w:val="normaltextrun"/>
          <w:rFonts w:ascii="Calibri" w:eastAsiaTheme="majorEastAsia" w:hAnsi="Calibri" w:cs="Calibri"/>
          <w:sz w:val="22"/>
          <w:szCs w:val="22"/>
        </w:rPr>
        <w:t xml:space="preserve">Assess competency in line with the </w:t>
      </w:r>
      <w:hyperlink r:id="rId21">
        <w:r w:rsidR="00C07618" w:rsidRPr="1A1D380A">
          <w:rPr>
            <w:rStyle w:val="Hyperlink"/>
            <w:rFonts w:ascii="Calibri" w:eastAsiaTheme="majorEastAsia" w:hAnsi="Calibri" w:cs="Calibri"/>
            <w:sz w:val="22"/>
            <w:szCs w:val="22"/>
          </w:rPr>
          <w:t>Royal Pharmaceutical Society’s Competency Framework for Prescribers (RPS, 2021)</w:t>
        </w:r>
      </w:hyperlink>
      <w:r w:rsidR="00C07618" w:rsidRPr="1A1D380A">
        <w:rPr>
          <w:rFonts w:ascii="Calibri" w:eastAsiaTheme="majorEastAsia" w:hAnsi="Calibri" w:cs="Calibri"/>
          <w:sz w:val="22"/>
          <w:szCs w:val="22"/>
        </w:rPr>
        <w:t xml:space="preserve"> </w:t>
      </w:r>
      <w:r w:rsidRPr="1A1D380A">
        <w:rPr>
          <w:rStyle w:val="normaltextrun"/>
          <w:rFonts w:ascii="Calibri" w:eastAsiaTheme="majorEastAsia" w:hAnsi="Calibri" w:cs="Calibri"/>
          <w:sz w:val="22"/>
          <w:szCs w:val="22"/>
        </w:rPr>
        <w:t>for completion of final competency sign off</w:t>
      </w:r>
      <w:r w:rsidR="0067187E" w:rsidRPr="1A1D380A">
        <w:rPr>
          <w:rStyle w:val="normaltextrun"/>
          <w:rFonts w:ascii="Calibri" w:eastAsiaTheme="majorEastAsia" w:hAnsi="Calibri" w:cs="Calibri"/>
          <w:sz w:val="22"/>
          <w:szCs w:val="22"/>
        </w:rPr>
        <w:t>.</w:t>
      </w:r>
      <w:r w:rsidRPr="1A1D380A">
        <w:rPr>
          <w:rStyle w:val="normaltextrun"/>
          <w:rFonts w:ascii="Calibri" w:eastAsiaTheme="majorEastAsia" w:hAnsi="Calibri" w:cs="Calibri"/>
          <w:sz w:val="22"/>
          <w:szCs w:val="22"/>
        </w:rPr>
        <w:t xml:space="preserve">  </w:t>
      </w:r>
    </w:p>
    <w:p w14:paraId="2670E6F6" w14:textId="1BBA5D78" w:rsidR="00DA25B1" w:rsidRPr="00DA25B1" w:rsidRDefault="00DA25B1" w:rsidP="1A1D380A">
      <w:pPr>
        <w:pStyle w:val="paragraph"/>
        <w:numPr>
          <w:ilvl w:val="0"/>
          <w:numId w:val="13"/>
        </w:numPr>
        <w:spacing w:after="0"/>
        <w:textAlignment w:val="baseline"/>
        <w:rPr>
          <w:rStyle w:val="normaltextrun"/>
          <w:rFonts w:ascii="Calibri" w:eastAsiaTheme="majorEastAsia" w:hAnsi="Calibri" w:cs="Calibri"/>
          <w:sz w:val="22"/>
          <w:szCs w:val="22"/>
        </w:rPr>
      </w:pPr>
      <w:r w:rsidRPr="1A1D380A">
        <w:rPr>
          <w:rStyle w:val="normaltextrun"/>
          <w:rFonts w:ascii="Calibri" w:eastAsiaTheme="majorEastAsia" w:hAnsi="Calibri" w:cs="Calibri"/>
          <w:sz w:val="22"/>
          <w:szCs w:val="22"/>
        </w:rPr>
        <w:t xml:space="preserve">Raise any concerns regarding the trainee prescriber in relation to competence or progression or any changes in their own circumstances or the </w:t>
      </w:r>
      <w:r w:rsidR="39148AF6" w:rsidRPr="1A1D380A">
        <w:rPr>
          <w:rStyle w:val="normaltextrun"/>
          <w:rFonts w:ascii="Calibri" w:eastAsiaTheme="majorEastAsia" w:hAnsi="Calibri" w:cs="Calibri"/>
          <w:sz w:val="22"/>
          <w:szCs w:val="22"/>
        </w:rPr>
        <w:t>workplace</w:t>
      </w:r>
      <w:r w:rsidRPr="1A1D380A">
        <w:rPr>
          <w:rStyle w:val="normaltextrun"/>
          <w:rFonts w:ascii="Calibri" w:eastAsiaTheme="majorEastAsia" w:hAnsi="Calibri" w:cs="Calibri"/>
          <w:sz w:val="22"/>
          <w:szCs w:val="22"/>
        </w:rPr>
        <w:t xml:space="preserve"> to the </w:t>
      </w:r>
      <w:r w:rsidR="00EF0AC6" w:rsidRPr="1A1D380A">
        <w:rPr>
          <w:rStyle w:val="normaltextrun"/>
          <w:rFonts w:ascii="Calibri" w:eastAsiaTheme="majorEastAsia" w:hAnsi="Calibri" w:cs="Calibri"/>
          <w:sz w:val="22"/>
          <w:szCs w:val="22"/>
        </w:rPr>
        <w:t>Course Team</w:t>
      </w:r>
      <w:r w:rsidRPr="1A1D380A">
        <w:rPr>
          <w:rStyle w:val="normaltextrun"/>
          <w:rFonts w:ascii="Calibri" w:eastAsiaTheme="majorEastAsia" w:hAnsi="Calibri" w:cs="Calibri"/>
          <w:sz w:val="22"/>
          <w:szCs w:val="22"/>
        </w:rPr>
        <w:t xml:space="preserve"> in a timely manner. </w:t>
      </w:r>
    </w:p>
    <w:p w14:paraId="54592B48" w14:textId="5E87EF30" w:rsidR="00DA25B1" w:rsidRPr="00DA25B1" w:rsidRDefault="00DA25B1" w:rsidP="1A1D380A">
      <w:pPr>
        <w:pStyle w:val="paragraph"/>
        <w:numPr>
          <w:ilvl w:val="0"/>
          <w:numId w:val="13"/>
        </w:numPr>
        <w:spacing w:after="0"/>
        <w:textAlignment w:val="baseline"/>
        <w:rPr>
          <w:rStyle w:val="normaltextrun"/>
          <w:rFonts w:ascii="Calibri" w:eastAsiaTheme="majorEastAsia" w:hAnsi="Calibri" w:cs="Calibri"/>
          <w:sz w:val="22"/>
          <w:szCs w:val="22"/>
        </w:rPr>
      </w:pPr>
      <w:r w:rsidRPr="1A1D380A">
        <w:rPr>
          <w:rStyle w:val="normaltextrun"/>
          <w:rFonts w:ascii="Calibri" w:eastAsiaTheme="majorEastAsia" w:hAnsi="Calibri" w:cs="Calibri"/>
          <w:sz w:val="22"/>
          <w:szCs w:val="22"/>
        </w:rPr>
        <w:t xml:space="preserve">Report any concerns or questions relating to fitness to practice to the </w:t>
      </w:r>
      <w:r w:rsidR="00EF0AC6" w:rsidRPr="1A1D380A">
        <w:rPr>
          <w:rStyle w:val="normaltextrun"/>
          <w:rFonts w:ascii="Calibri" w:eastAsiaTheme="majorEastAsia" w:hAnsi="Calibri" w:cs="Calibri"/>
          <w:sz w:val="22"/>
          <w:szCs w:val="22"/>
        </w:rPr>
        <w:t>Course Team</w:t>
      </w:r>
      <w:r w:rsidRPr="1A1D380A">
        <w:rPr>
          <w:rStyle w:val="normaltextrun"/>
          <w:rFonts w:ascii="Calibri" w:eastAsiaTheme="majorEastAsia" w:hAnsi="Calibri" w:cs="Calibri"/>
          <w:sz w:val="22"/>
          <w:szCs w:val="22"/>
        </w:rPr>
        <w:t xml:space="preserve"> promptly to ensure patient safety in cases of serious concerns. </w:t>
      </w:r>
    </w:p>
    <w:p w14:paraId="3B123E43" w14:textId="50267BDA" w:rsidR="008706E0" w:rsidRPr="00C62816" w:rsidRDefault="00DA25B1" w:rsidP="1A1D380A">
      <w:pPr>
        <w:pStyle w:val="paragraph"/>
        <w:numPr>
          <w:ilvl w:val="0"/>
          <w:numId w:val="13"/>
        </w:numPr>
        <w:spacing w:after="0"/>
        <w:textAlignment w:val="baseline"/>
        <w:rPr>
          <w:rFonts w:ascii="Calibri" w:eastAsiaTheme="majorEastAsia" w:hAnsi="Calibri" w:cs="Calibri"/>
          <w:sz w:val="22"/>
          <w:szCs w:val="22"/>
        </w:rPr>
      </w:pPr>
      <w:r w:rsidRPr="1A1D380A">
        <w:rPr>
          <w:rStyle w:val="normaltextrun"/>
          <w:rFonts w:ascii="Calibri" w:eastAsiaTheme="majorEastAsia" w:hAnsi="Calibri" w:cs="Calibri"/>
          <w:sz w:val="22"/>
          <w:szCs w:val="22"/>
        </w:rPr>
        <w:t xml:space="preserve">Provide feedback to the </w:t>
      </w:r>
      <w:r w:rsidR="00EF0AC6" w:rsidRPr="1A1D380A">
        <w:rPr>
          <w:rStyle w:val="normaltextrun"/>
          <w:rFonts w:ascii="Calibri" w:eastAsiaTheme="majorEastAsia" w:hAnsi="Calibri" w:cs="Calibri"/>
          <w:sz w:val="22"/>
          <w:szCs w:val="22"/>
        </w:rPr>
        <w:t>Course Team</w:t>
      </w:r>
      <w:r w:rsidRPr="1A1D380A">
        <w:rPr>
          <w:rStyle w:val="normaltextrun"/>
          <w:rFonts w:ascii="Calibri" w:eastAsiaTheme="majorEastAsia" w:hAnsi="Calibri" w:cs="Calibri"/>
          <w:sz w:val="22"/>
          <w:szCs w:val="22"/>
        </w:rPr>
        <w:t xml:space="preserve"> regarding the programme and DPP support</w:t>
      </w:r>
      <w:r w:rsidR="0067187E" w:rsidRPr="1A1D380A">
        <w:rPr>
          <w:rStyle w:val="normaltextrun"/>
          <w:rFonts w:ascii="Calibri" w:eastAsiaTheme="majorEastAsia" w:hAnsi="Calibri" w:cs="Calibri"/>
          <w:sz w:val="22"/>
          <w:szCs w:val="22"/>
        </w:rPr>
        <w:t>.</w:t>
      </w:r>
    </w:p>
    <w:p w14:paraId="55CB68F8" w14:textId="129CD6F0" w:rsidR="00AE420D" w:rsidRPr="00AE420D" w:rsidRDefault="00C62816" w:rsidP="1A1D380A">
      <w:pPr>
        <w:rPr>
          <w:rStyle w:val="Hyperlink"/>
          <w:color w:val="auto"/>
          <w:u w:val="none"/>
        </w:rPr>
      </w:pPr>
      <w:r w:rsidRPr="1A1D380A">
        <w:t xml:space="preserve">All activities that the trainee prescriber undertakes must be agreed with </w:t>
      </w:r>
      <w:r w:rsidR="00DE690F" w:rsidRPr="1A1D380A">
        <w:t>you</w:t>
      </w:r>
      <w:r w:rsidRPr="1A1D380A">
        <w:t xml:space="preserve"> </w:t>
      </w:r>
      <w:r w:rsidR="00C07618" w:rsidRPr="1A1D380A">
        <w:t xml:space="preserve">as their DPP </w:t>
      </w:r>
      <w:r w:rsidRPr="1A1D380A">
        <w:t xml:space="preserve">and related to </w:t>
      </w:r>
      <w:r w:rsidR="00C07618" w:rsidRPr="1A1D380A">
        <w:t>their Personal Development Plan</w:t>
      </w:r>
      <w:r w:rsidR="005A5CE0" w:rsidRPr="1A1D380A">
        <w:t xml:space="preserve"> </w:t>
      </w:r>
      <w:hyperlink w:anchor="_Appendix_4:_Personal">
        <w:r w:rsidR="00AE420D" w:rsidRPr="1A1D380A">
          <w:rPr>
            <w:rStyle w:val="Hyperlink"/>
            <w:i/>
            <w:iCs/>
          </w:rPr>
          <w:t>(Appendix 4: Personal Development Plan (PDP))</w:t>
        </w:r>
      </w:hyperlink>
      <w:r w:rsidR="00AE420D" w:rsidRPr="1A1D380A">
        <w:t xml:space="preserve"> </w:t>
      </w:r>
      <w:r w:rsidR="0067187E">
        <w:t>and</w:t>
      </w:r>
      <w:r w:rsidR="00C07618">
        <w:t xml:space="preserve"> </w:t>
      </w:r>
      <w:r w:rsidR="00C07618" w:rsidRPr="1A1D380A">
        <w:t>Learning Needs Assessment</w:t>
      </w:r>
      <w:r w:rsidR="0067187E">
        <w:t xml:space="preserve"> </w:t>
      </w:r>
      <w:hyperlink w:anchor="_Appendix_5:_Learning">
        <w:r w:rsidR="00AE420D" w:rsidRPr="1A1D380A">
          <w:rPr>
            <w:rStyle w:val="Hyperlink"/>
            <w:i/>
            <w:iCs/>
          </w:rPr>
          <w:t>(Appendix 5: Learning Needs Assessment (LNA)</w:t>
        </w:r>
      </w:hyperlink>
      <w:r w:rsidR="00AE420D" w:rsidRPr="1A1D380A">
        <w:rPr>
          <w:rStyle w:val="Hyperlink"/>
          <w:i/>
          <w:iCs/>
        </w:rPr>
        <w:t>).</w:t>
      </w:r>
    </w:p>
    <w:p w14:paraId="503F1429" w14:textId="79603494" w:rsidR="00C62816" w:rsidRPr="00C07618" w:rsidRDefault="00C62816" w:rsidP="18081E83">
      <w:pPr>
        <w:rPr>
          <w:lang w:val="en-US"/>
        </w:rPr>
      </w:pPr>
      <w:r>
        <w:lastRenderedPageBreak/>
        <w:t xml:space="preserve">The trainee prescriber does not have to spend all 90 </w:t>
      </w:r>
      <w:r w:rsidR="00EC3664">
        <w:t>learning in clinical practice</w:t>
      </w:r>
      <w:r>
        <w:t xml:space="preserve"> hours with </w:t>
      </w:r>
      <w:r w:rsidR="00216183">
        <w:t>you</w:t>
      </w:r>
      <w:r>
        <w:t>; it is recommended that the trainee prescriber spend an agreed amount of time with a range of prescribers to learn from their differing experiences</w:t>
      </w:r>
      <w:r w:rsidR="0067187E">
        <w:t xml:space="preserve"> and expertise</w:t>
      </w:r>
      <w:r w:rsidR="456FBB6F">
        <w:t xml:space="preserve">. </w:t>
      </w:r>
      <w:r w:rsidR="00216183">
        <w:t>You are</w:t>
      </w:r>
      <w:r>
        <w:t xml:space="preserve"> responsible for the final assessment of the trainee prescriber’s competence in practice. </w:t>
      </w:r>
      <w:r w:rsidR="00216183">
        <w:t>You</w:t>
      </w:r>
      <w:r>
        <w:t xml:space="preserve"> must therefore have observed sufficient activities of the trainee prescriber to ensure that </w:t>
      </w:r>
      <w:r w:rsidR="00216183">
        <w:t>you</w:t>
      </w:r>
      <w:r>
        <w:t xml:space="preserve"> are satisfied the trainee prescriber meets the required standard of competency. </w:t>
      </w:r>
    </w:p>
    <w:p w14:paraId="36D5EEAF" w14:textId="47954295" w:rsidR="57713839" w:rsidRDefault="57713839" w:rsidP="57713839">
      <w:pPr>
        <w:rPr>
          <w:lang w:val="en-US"/>
        </w:rPr>
      </w:pPr>
    </w:p>
    <w:p w14:paraId="3F5139B8" w14:textId="6AF42153" w:rsidR="1C5DDF7C" w:rsidRPr="00AB62F7" w:rsidRDefault="1C5DDF7C" w:rsidP="57713839">
      <w:pPr>
        <w:rPr>
          <w:rFonts w:ascii="Calibri" w:eastAsia="Calibri" w:hAnsi="Calibri" w:cs="Calibri"/>
        </w:rPr>
      </w:pPr>
      <w:r>
        <w:t>Please note, t</w:t>
      </w:r>
      <w:r w:rsidRPr="1A1D380A">
        <w:rPr>
          <w:rFonts w:ascii="Calibri" w:eastAsia="Calibri" w:hAnsi="Calibri" w:cs="Calibri"/>
        </w:rPr>
        <w:t xml:space="preserve">he types of </w:t>
      </w:r>
      <w:r w:rsidR="22DAFEF0" w:rsidRPr="1A1D380A">
        <w:rPr>
          <w:rFonts w:ascii="Calibri" w:eastAsia="Calibri" w:hAnsi="Calibri" w:cs="Calibri"/>
        </w:rPr>
        <w:t>non-patient</w:t>
      </w:r>
      <w:r w:rsidRPr="1A1D380A">
        <w:rPr>
          <w:rFonts w:ascii="Calibri" w:eastAsia="Calibri" w:hAnsi="Calibri" w:cs="Calibri"/>
        </w:rPr>
        <w:t xml:space="preserve"> facing activities that count toward the 90 hours of learning in practice include </w:t>
      </w:r>
      <w:r w:rsidR="5E2EF352" w:rsidRPr="1A1D380A">
        <w:rPr>
          <w:rFonts w:ascii="Calibri" w:eastAsia="Calibri" w:hAnsi="Calibri" w:cs="Calibri"/>
        </w:rPr>
        <w:t xml:space="preserve">activities such as </w:t>
      </w:r>
      <w:r w:rsidRPr="1A1D380A">
        <w:rPr>
          <w:rFonts w:ascii="Calibri" w:eastAsia="Calibri" w:hAnsi="Calibri" w:cs="Calibri"/>
        </w:rPr>
        <w:t>attending MDT meetings, team training sessions and carrying out workplace assessment tools listed in the sections below:</w:t>
      </w:r>
    </w:p>
    <w:p w14:paraId="51741268" w14:textId="1AECBCE7" w:rsidR="39D10524" w:rsidRPr="00176294" w:rsidRDefault="39D10524" w:rsidP="57713839">
      <w:pPr>
        <w:pStyle w:val="ListParagraph"/>
        <w:numPr>
          <w:ilvl w:val="0"/>
          <w:numId w:val="3"/>
        </w:numPr>
      </w:pPr>
      <w:r>
        <w:t xml:space="preserve">Direct Observation of Clinical Examination, Diagnostics and monitoring skills sign off (DOP) </w:t>
      </w:r>
      <w:hyperlink w:anchor="_Appendix_6:_Direct" w:history="1">
        <w:r w:rsidRPr="00071E67">
          <w:rPr>
            <w:rStyle w:val="Hyperlink"/>
            <w:i/>
            <w:iCs/>
          </w:rPr>
          <w:t>(Appendix 6: Direct Observation of Clinical Diagnostic, Examination &amp; Monitoring Practical skills tool (DOP))</w:t>
        </w:r>
      </w:hyperlink>
    </w:p>
    <w:p w14:paraId="5AAB0F58" w14:textId="2EA37599" w:rsidR="39D10524" w:rsidRDefault="39D10524" w:rsidP="4B13339A">
      <w:pPr>
        <w:pStyle w:val="ListParagraph"/>
        <w:numPr>
          <w:ilvl w:val="0"/>
          <w:numId w:val="3"/>
        </w:numPr>
        <w:rPr>
          <w:rStyle w:val="Hyperlink"/>
          <w:i/>
          <w:iCs/>
        </w:rPr>
      </w:pPr>
      <w:r w:rsidRPr="00176294">
        <w:t xml:space="preserve">Two Case Based Discussion (CBD) </w:t>
      </w:r>
      <w:hyperlink w:anchor="_Appendix_11:_Case" w:history="1">
        <w:r w:rsidRPr="00071E67">
          <w:rPr>
            <w:rStyle w:val="Hyperlink"/>
            <w:i/>
            <w:iCs/>
          </w:rPr>
          <w:t>(Appendix 1</w:t>
        </w:r>
        <w:r w:rsidR="0043200C" w:rsidRPr="00071E67">
          <w:rPr>
            <w:rStyle w:val="Hyperlink"/>
            <w:i/>
            <w:iCs/>
          </w:rPr>
          <w:t>1</w:t>
        </w:r>
        <w:r w:rsidRPr="00071E67">
          <w:rPr>
            <w:rStyle w:val="Hyperlink"/>
            <w:i/>
            <w:iCs/>
          </w:rPr>
          <w:t>: Case Based Discussion (CBD))</w:t>
        </w:r>
      </w:hyperlink>
    </w:p>
    <w:p w14:paraId="609EB82F" w14:textId="3A0B9683" w:rsidR="39D10524" w:rsidRDefault="39D10524" w:rsidP="57713839">
      <w:pPr>
        <w:pStyle w:val="ListParagraph"/>
        <w:numPr>
          <w:ilvl w:val="0"/>
          <w:numId w:val="3"/>
        </w:numPr>
      </w:pPr>
      <w:r>
        <w:t xml:space="preserve">Two Consultation Observation Tool (COT) </w:t>
      </w:r>
      <w:hyperlink w:anchor="_Appendix_13:_Consultation_1" w:history="1">
        <w:r w:rsidRPr="00071E67">
          <w:rPr>
            <w:rStyle w:val="Hyperlink"/>
            <w:i/>
            <w:iCs/>
          </w:rPr>
          <w:t>(Appendix 1</w:t>
        </w:r>
        <w:r w:rsidR="00F921CC" w:rsidRPr="00071E67">
          <w:rPr>
            <w:rStyle w:val="Hyperlink"/>
            <w:i/>
            <w:iCs/>
          </w:rPr>
          <w:t>3</w:t>
        </w:r>
        <w:r w:rsidRPr="00071E67">
          <w:rPr>
            <w:rStyle w:val="Hyperlink"/>
            <w:i/>
            <w:iCs/>
          </w:rPr>
          <w:t>: Consultation Observation Tool (COT))</w:t>
        </w:r>
      </w:hyperlink>
    </w:p>
    <w:p w14:paraId="30E6B234" w14:textId="3023B1DD" w:rsidR="57713839" w:rsidRDefault="57713839" w:rsidP="1A1D380A">
      <w:pPr>
        <w:rPr>
          <w:i/>
          <w:iCs/>
        </w:rPr>
      </w:pPr>
    </w:p>
    <w:p w14:paraId="0754F577" w14:textId="5A8C4918" w:rsidR="24EF709F" w:rsidRPr="00AB62F7" w:rsidRDefault="24EF709F" w:rsidP="57713839">
      <w:pPr>
        <w:rPr>
          <w:rFonts w:ascii="Calibri" w:eastAsia="Calibri" w:hAnsi="Calibri" w:cs="Calibri"/>
        </w:rPr>
      </w:pPr>
      <w:r w:rsidRPr="1A1D380A">
        <w:rPr>
          <w:rFonts w:ascii="Calibri" w:eastAsia="Calibri" w:hAnsi="Calibri" w:cs="Calibri"/>
        </w:rPr>
        <w:t xml:space="preserve">The 90 hours does not </w:t>
      </w:r>
      <w:r w:rsidR="1C5DDF7C" w:rsidRPr="1A1D380A">
        <w:rPr>
          <w:rFonts w:ascii="Calibri" w:eastAsia="Calibri" w:hAnsi="Calibri" w:cs="Calibri"/>
        </w:rPr>
        <w:t xml:space="preserve">include any bespoke group learning for trainee prescribers or time spent </w:t>
      </w:r>
      <w:r w:rsidR="5F68D592" w:rsidRPr="1A1D380A">
        <w:rPr>
          <w:rFonts w:ascii="Calibri" w:eastAsia="Calibri" w:hAnsi="Calibri" w:cs="Calibri"/>
        </w:rPr>
        <w:t xml:space="preserve">reviewing the </w:t>
      </w:r>
      <w:r w:rsidR="0AA8799C" w:rsidRPr="1A1D380A">
        <w:rPr>
          <w:rFonts w:ascii="Calibri" w:eastAsia="Calibri" w:hAnsi="Calibri" w:cs="Calibri"/>
        </w:rPr>
        <w:t>following piece</w:t>
      </w:r>
      <w:r w:rsidR="5D837FC6" w:rsidRPr="1A1D380A">
        <w:rPr>
          <w:rFonts w:ascii="Calibri" w:eastAsia="Calibri" w:hAnsi="Calibri" w:cs="Calibri"/>
        </w:rPr>
        <w:t>s</w:t>
      </w:r>
      <w:r w:rsidR="0AA8799C" w:rsidRPr="1A1D380A">
        <w:rPr>
          <w:rFonts w:ascii="Calibri" w:eastAsia="Calibri" w:hAnsi="Calibri" w:cs="Calibri"/>
        </w:rPr>
        <w:t xml:space="preserve"> of work:</w:t>
      </w:r>
    </w:p>
    <w:p w14:paraId="70FFB997" w14:textId="3967A762" w:rsidR="4C725D14" w:rsidRDefault="4C725D14" w:rsidP="57713839">
      <w:pPr>
        <w:pStyle w:val="ListParagraph"/>
        <w:numPr>
          <w:ilvl w:val="0"/>
          <w:numId w:val="3"/>
        </w:numPr>
      </w:pPr>
      <w:r>
        <w:t>Three Personal Development Plans (PDP) at start, end and looking forward</w:t>
      </w:r>
      <w:r w:rsidRPr="4B13339A">
        <w:rPr>
          <w:i/>
          <w:iCs/>
        </w:rPr>
        <w:t xml:space="preserve"> </w:t>
      </w:r>
      <w:hyperlink w:anchor="_Appendix_4:_Personal" w:history="1">
        <w:r w:rsidRPr="00071E67">
          <w:rPr>
            <w:rStyle w:val="Hyperlink"/>
            <w:i/>
            <w:iCs/>
          </w:rPr>
          <w:t>(Appendix 4: Personal Development Plan (PDP))</w:t>
        </w:r>
      </w:hyperlink>
    </w:p>
    <w:p w14:paraId="414C8278" w14:textId="0E494454" w:rsidR="57713839" w:rsidRPr="00AB62F7" w:rsidRDefault="4C725D14" w:rsidP="57713839">
      <w:pPr>
        <w:pStyle w:val="ListParagraph"/>
        <w:numPr>
          <w:ilvl w:val="0"/>
          <w:numId w:val="3"/>
        </w:numPr>
      </w:pPr>
      <w:r>
        <w:t xml:space="preserve">One Learning Needs Assessment (LNA) </w:t>
      </w:r>
      <w:hyperlink w:anchor="_Appendix_5:_Learning" w:history="1">
        <w:r w:rsidRPr="00071E67">
          <w:rPr>
            <w:rStyle w:val="Hyperlink"/>
            <w:i/>
            <w:iCs/>
          </w:rPr>
          <w:t>(Appendix 5: Learning Needs Assessment (LNA))</w:t>
        </w:r>
      </w:hyperlink>
    </w:p>
    <w:p w14:paraId="253E3BCC" w14:textId="039B2267" w:rsidR="005E6975" w:rsidRPr="005E6975" w:rsidRDefault="005E6975" w:rsidP="00CA4DBE">
      <w:pPr>
        <w:pStyle w:val="Heading1"/>
      </w:pPr>
      <w:bookmarkStart w:id="4" w:name="_Toc188867988"/>
      <w:r>
        <w:t xml:space="preserve">Assessment </w:t>
      </w:r>
      <w:r w:rsidR="2136378A">
        <w:t>S</w:t>
      </w:r>
      <w:r>
        <w:t>ummary</w:t>
      </w:r>
      <w:bookmarkEnd w:id="4"/>
    </w:p>
    <w:p w14:paraId="1BBE0212" w14:textId="06C764E3" w:rsidR="005E6975" w:rsidRDefault="005E6975" w:rsidP="005E6975">
      <w:r>
        <w:t>The assessment</w:t>
      </w:r>
      <w:r w:rsidR="00216183">
        <w:t>s</w:t>
      </w:r>
      <w:r>
        <w:t xml:space="preserve"> </w:t>
      </w:r>
      <w:r w:rsidR="00216183">
        <w:t xml:space="preserve">for the </w:t>
      </w:r>
      <w:r w:rsidR="002A0D93">
        <w:t>trainee</w:t>
      </w:r>
      <w:r w:rsidR="00216183">
        <w:t xml:space="preserve"> are</w:t>
      </w:r>
      <w:r w:rsidR="00F86147">
        <w:t xml:space="preserve"> summarised below</w:t>
      </w:r>
      <w:r w:rsidR="32FAA325">
        <w:t xml:space="preserve">. </w:t>
      </w:r>
      <w:r w:rsidR="00F86147">
        <w:t xml:space="preserve">As the DPP </w:t>
      </w:r>
      <w:r w:rsidR="00216183">
        <w:t>you</w:t>
      </w:r>
      <w:r w:rsidR="00F86147">
        <w:t xml:space="preserve"> are responsible for completing the work-based observations and </w:t>
      </w:r>
      <w:r w:rsidR="0067187E">
        <w:t>case-based</w:t>
      </w:r>
      <w:r w:rsidR="00F86147">
        <w:t xml:space="preserve"> discussions, the </w:t>
      </w:r>
      <w:r w:rsidR="00216183">
        <w:t>trainee</w:t>
      </w:r>
      <w:r w:rsidR="00F86147">
        <w:t xml:space="preserve"> is responsible for planning the assessments and </w:t>
      </w:r>
      <w:r w:rsidR="29EC72ED">
        <w:t>submitting them</w:t>
      </w:r>
      <w:r w:rsidR="0030172C">
        <w:t xml:space="preserve"> for final assessment by the University.  The other assessments, detailed below, are conducted as part of the University learning but included here so </w:t>
      </w:r>
      <w:r w:rsidR="00216183">
        <w:t>that you</w:t>
      </w:r>
      <w:r w:rsidR="0030172C">
        <w:t xml:space="preserve"> are aware of the full breadth of the </w:t>
      </w:r>
      <w:r w:rsidR="00216183">
        <w:t>trainee</w:t>
      </w:r>
      <w:r w:rsidR="0030172C">
        <w:t>’s workload.</w:t>
      </w:r>
    </w:p>
    <w:p w14:paraId="6DACE736" w14:textId="75D4880D" w:rsidR="0030172C" w:rsidRDefault="00216183" w:rsidP="005E6975">
      <w:r>
        <w:t>For each set of</w:t>
      </w:r>
      <w:r w:rsidR="0030172C">
        <w:t xml:space="preserve"> </w:t>
      </w:r>
      <w:r w:rsidR="16C0097D">
        <w:t>assessments,</w:t>
      </w:r>
      <w:r w:rsidR="0030172C">
        <w:t xml:space="preserve"> </w:t>
      </w:r>
      <w:r>
        <w:t>the trainee</w:t>
      </w:r>
      <w:r w:rsidR="0030172C">
        <w:t xml:space="preserve"> will submit the first one to the University for marking and for formative feedback from the academic staff for </w:t>
      </w:r>
      <w:r>
        <w:t>you</w:t>
      </w:r>
      <w:r w:rsidR="0030172C">
        <w:t xml:space="preserve"> and the </w:t>
      </w:r>
      <w:r>
        <w:t>trainee</w:t>
      </w:r>
      <w:r w:rsidR="77B9DA52">
        <w:t xml:space="preserve">. </w:t>
      </w:r>
      <w:r>
        <w:t xml:space="preserve">If your mark is not congruent with the University mark i.e. you do not identify that the quality of work is insufficient to be considered a pass, the trainee </w:t>
      </w:r>
      <w:r w:rsidR="0030172C">
        <w:t xml:space="preserve">will </w:t>
      </w:r>
      <w:r>
        <w:t>need</w:t>
      </w:r>
      <w:r w:rsidR="0030172C">
        <w:t xml:space="preserve"> to </w:t>
      </w:r>
      <w:r>
        <w:t>submit another attempt for that as</w:t>
      </w:r>
      <w:r w:rsidR="0030172C">
        <w:t xml:space="preserve">sessment </w:t>
      </w:r>
      <w:r>
        <w:t xml:space="preserve">that is marked by you and the </w:t>
      </w:r>
      <w:r w:rsidR="00EF0AC6">
        <w:t>Course Team</w:t>
      </w:r>
      <w:r w:rsidR="00F36196">
        <w:t xml:space="preserve"> after you have had an opportunity to review the initial feedback from the </w:t>
      </w:r>
      <w:r w:rsidR="00EF0AC6">
        <w:t>Course Team</w:t>
      </w:r>
      <w:r w:rsidR="00F36196">
        <w:t>.</w:t>
      </w:r>
    </w:p>
    <w:p w14:paraId="77D05755" w14:textId="674E7685" w:rsidR="0030172C" w:rsidRDefault="0030172C" w:rsidP="005E6975">
      <w:r>
        <w:t xml:space="preserve">The </w:t>
      </w:r>
      <w:r w:rsidR="00F36196">
        <w:t>trainee</w:t>
      </w:r>
      <w:r>
        <w:t xml:space="preserve"> is expected to complete the learning and assessments in 4-6 months</w:t>
      </w:r>
      <w:r w:rsidR="05A990AF">
        <w:t xml:space="preserve">. </w:t>
      </w:r>
      <w:r w:rsidR="008B47A5">
        <w:t>The final assessment is marked as pass/fail</w:t>
      </w:r>
      <w:r w:rsidR="003016DE">
        <w:t xml:space="preserve">. </w:t>
      </w:r>
      <w:r w:rsidR="008B47A5">
        <w:t xml:space="preserve">If a </w:t>
      </w:r>
      <w:r w:rsidR="00F36196">
        <w:t>trainee</w:t>
      </w:r>
      <w:r w:rsidR="008B47A5">
        <w:t xml:space="preserve"> fails an individual </w:t>
      </w:r>
      <w:r w:rsidR="3B0592AF">
        <w:t>assessment,</w:t>
      </w:r>
      <w:r w:rsidR="008B47A5">
        <w:t xml:space="preserve"> they can re-sit it and re-submit</w:t>
      </w:r>
      <w:r w:rsidR="00F36196">
        <w:t xml:space="preserve"> at the next exam board</w:t>
      </w:r>
      <w:r w:rsidR="008B47A5">
        <w:t xml:space="preserve">.  If they fail more than </w:t>
      </w:r>
      <w:r w:rsidR="5557673C">
        <w:t>once,</w:t>
      </w:r>
      <w:r w:rsidR="008B47A5">
        <w:t xml:space="preserve"> then the </w:t>
      </w:r>
      <w:r w:rsidR="002A0D93">
        <w:t>trainee</w:t>
      </w:r>
      <w:r w:rsidR="008B47A5">
        <w:t xml:space="preserve"> will be deemed to be a </w:t>
      </w:r>
      <w:bookmarkStart w:id="5" w:name="_Int_kUGHr2X1"/>
      <w:r w:rsidR="5AF205AC">
        <w:t>fail</w:t>
      </w:r>
      <w:bookmarkEnd w:id="5"/>
      <w:r w:rsidR="008B47A5">
        <w:t xml:space="preserve"> and the </w:t>
      </w:r>
      <w:r w:rsidR="002A0D93">
        <w:t>train</w:t>
      </w:r>
      <w:r w:rsidR="00C07618">
        <w:t>ing</w:t>
      </w:r>
      <w:r w:rsidR="008B47A5">
        <w:t xml:space="preserve"> will need to be repeated.</w:t>
      </w:r>
    </w:p>
    <w:p w14:paraId="5D267685" w14:textId="149D5383" w:rsidR="008B47A5" w:rsidRDefault="008B47A5" w:rsidP="005E6975">
      <w:r>
        <w:t xml:space="preserve">If when assessing the </w:t>
      </w:r>
      <w:r w:rsidR="6108A808">
        <w:t>portfolio,</w:t>
      </w:r>
      <w:r>
        <w:t xml:space="preserve"> the University staff identify:</w:t>
      </w:r>
    </w:p>
    <w:p w14:paraId="7D3336A9" w14:textId="0CB59596" w:rsidR="008B47A5" w:rsidRDefault="008B47A5" w:rsidP="000A2611">
      <w:pPr>
        <w:pStyle w:val="ListParagraph"/>
        <w:numPr>
          <w:ilvl w:val="0"/>
          <w:numId w:val="14"/>
        </w:numPr>
      </w:pPr>
      <w:r>
        <w:t>An example of unsafe or dangerous practice or</w:t>
      </w:r>
    </w:p>
    <w:p w14:paraId="2D386154" w14:textId="3A7D4B40" w:rsidR="008B47A5" w:rsidRDefault="008B47A5" w:rsidP="000A2611">
      <w:pPr>
        <w:pStyle w:val="ListParagraph"/>
        <w:numPr>
          <w:ilvl w:val="0"/>
          <w:numId w:val="14"/>
        </w:numPr>
      </w:pPr>
      <w:r>
        <w:t xml:space="preserve">A patient (or carer) can be identified </w:t>
      </w:r>
      <w:r w:rsidR="00F36196">
        <w:t>from</w:t>
      </w:r>
      <w:r>
        <w:t xml:space="preserve"> the assessment material submitted</w:t>
      </w:r>
    </w:p>
    <w:p w14:paraId="0518EA86" w14:textId="47F81EC3" w:rsidR="008B47A5" w:rsidRDefault="008B47A5" w:rsidP="005E6975">
      <w:r>
        <w:t xml:space="preserve">The </w:t>
      </w:r>
      <w:r w:rsidR="002A0D93">
        <w:t>trainee</w:t>
      </w:r>
      <w:r>
        <w:t xml:space="preserve"> will be failed.</w:t>
      </w:r>
    </w:p>
    <w:p w14:paraId="4C2ABAE5" w14:textId="43F3DAD0" w:rsidR="008B47A5" w:rsidRDefault="008B47A5" w:rsidP="005E6975">
      <w:r>
        <w:t>W</w:t>
      </w:r>
      <w:r w:rsidR="0013404B">
        <w:t>hilst w</w:t>
      </w:r>
      <w:r>
        <w:t xml:space="preserve">e </w:t>
      </w:r>
      <w:r w:rsidR="0013404B">
        <w:t>promise to provide formative feedback</w:t>
      </w:r>
      <w:r>
        <w:t xml:space="preserve"> to the</w:t>
      </w:r>
      <w:r w:rsidR="0013404B">
        <w:t xml:space="preserve"> </w:t>
      </w:r>
      <w:r w:rsidR="00EB02F2">
        <w:t>trainee</w:t>
      </w:r>
      <w:r w:rsidR="0013404B">
        <w:t xml:space="preserve"> within 20 working days</w:t>
      </w:r>
      <w:r>
        <w:t xml:space="preserve"> through</w:t>
      </w:r>
      <w:r w:rsidR="002A0D93">
        <w:t xml:space="preserve"> Blackboard</w:t>
      </w:r>
      <w:r>
        <w:t xml:space="preserve"> the </w:t>
      </w:r>
      <w:r w:rsidR="002A0D93">
        <w:t>Virtual Learning Environment (</w:t>
      </w:r>
      <w:r>
        <w:t>VLE</w:t>
      </w:r>
      <w:r w:rsidR="002A0D93">
        <w:t>)</w:t>
      </w:r>
      <w:r w:rsidR="0013404B">
        <w:t xml:space="preserve">, due to the </w:t>
      </w:r>
      <w:r w:rsidR="1BA125DF">
        <w:t>short</w:t>
      </w:r>
      <w:r w:rsidR="0013404B">
        <w:t xml:space="preserve"> nature of the program we will endeavour to deliver sooner than this.</w:t>
      </w:r>
      <w:r w:rsidR="004672FF">
        <w:t xml:space="preserve"> The Study Day Overview document provides details of deadlines for submission of formative and summative work as well as the feedback due dates. </w:t>
      </w:r>
    </w:p>
    <w:p w14:paraId="5D130B96" w14:textId="665A4644" w:rsidR="008B47A5" w:rsidRDefault="0058017A" w:rsidP="34C60E85">
      <w:pPr>
        <w:rPr>
          <w:highlight w:val="yellow"/>
        </w:rPr>
      </w:pPr>
      <w:r>
        <w:t>Details of all the assessments are given below</w:t>
      </w:r>
      <w:r w:rsidR="00FA0254">
        <w:t xml:space="preserve"> in the assessment summary table</w:t>
      </w:r>
      <w:r w:rsidR="00B03B55">
        <w:t xml:space="preserve"> and copies of the forms at the end of the document in the </w:t>
      </w:r>
      <w:hyperlink w:anchor="_Appendices">
        <w:r w:rsidR="00B03B55" w:rsidRPr="1A1D380A">
          <w:rPr>
            <w:rStyle w:val="Hyperlink"/>
          </w:rPr>
          <w:t>appendices</w:t>
        </w:r>
      </w:hyperlink>
      <w:r w:rsidR="00B03B55">
        <w:t>.</w:t>
      </w:r>
    </w:p>
    <w:p w14:paraId="3BEE3840" w14:textId="2CA34DA5" w:rsidR="00586DC7" w:rsidRDefault="00FA0254" w:rsidP="00436F1B">
      <w:pPr>
        <w:pStyle w:val="Heading3"/>
      </w:pPr>
      <w:r>
        <w:t xml:space="preserve">Assessment </w:t>
      </w:r>
      <w:r w:rsidR="13643978">
        <w:t>S</w:t>
      </w:r>
      <w:r>
        <w:t>ummary</w:t>
      </w:r>
      <w:r w:rsidR="00274F03">
        <w:t xml:space="preserve"> </w:t>
      </w:r>
    </w:p>
    <w:tbl>
      <w:tblPr>
        <w:tblW w:w="100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5339"/>
        <w:gridCol w:w="1285"/>
        <w:gridCol w:w="1103"/>
        <w:gridCol w:w="676"/>
      </w:tblGrid>
      <w:tr w:rsidR="00846F62" w:rsidRPr="00846F62" w14:paraId="053D0228"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hideMark/>
          </w:tcPr>
          <w:p w14:paraId="317C8E48"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b/>
                <w:bCs/>
                <w:color w:val="000000"/>
                <w:lang w:val="en-US" w:eastAsia="en-GB"/>
              </w:rPr>
              <w:t>Task/Activity</w:t>
            </w:r>
            <w:r w:rsidRPr="00846F62">
              <w:rPr>
                <w:rFonts w:ascii="Calibri" w:eastAsia="Times New Roman" w:hAnsi="Calibri" w:cs="Calibri"/>
                <w:color w:val="000000"/>
                <w:lang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hideMark/>
          </w:tcPr>
          <w:p w14:paraId="126B3EA5"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color w:val="000000"/>
                <w:sz w:val="20"/>
                <w:szCs w:val="20"/>
                <w:lang w:val="en-US" w:eastAsia="en-GB"/>
              </w:rPr>
              <w:t>Total No.  submitted to portfolio</w:t>
            </w:r>
            <w:r w:rsidRPr="00846F62">
              <w:rPr>
                <w:rFonts w:ascii="Calibri" w:eastAsia="Times New Roman" w:hAnsi="Calibri" w:cs="Calibri"/>
                <w:color w:val="000000"/>
                <w:sz w:val="20"/>
                <w:szCs w:val="2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hideMark/>
          </w:tcPr>
          <w:p w14:paraId="374EF54B"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color w:val="000000"/>
                <w:sz w:val="20"/>
                <w:szCs w:val="20"/>
                <w:lang w:val="en-US" w:eastAsia="en-GB"/>
              </w:rPr>
              <w:t>Task Complete</w:t>
            </w:r>
            <w:r w:rsidRPr="00846F62">
              <w:rPr>
                <w:rFonts w:ascii="Calibri" w:eastAsia="Times New Roman" w:hAnsi="Calibri" w:cs="Calibri"/>
                <w:color w:val="000000"/>
                <w:sz w:val="20"/>
                <w:szCs w:val="2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9C3" w:themeFill="background2" w:themeFillShade="E6"/>
            <w:vAlign w:val="center"/>
            <w:hideMark/>
          </w:tcPr>
          <w:p w14:paraId="6B24FE4F"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color w:val="000000"/>
                <w:sz w:val="20"/>
                <w:szCs w:val="20"/>
                <w:lang w:val="en-US" w:eastAsia="en-GB"/>
              </w:rPr>
              <w:t>resub</w:t>
            </w:r>
            <w:r w:rsidRPr="00846F62">
              <w:rPr>
                <w:rFonts w:ascii="Calibri" w:eastAsia="Times New Roman" w:hAnsi="Calibri" w:cs="Calibri"/>
                <w:color w:val="000000"/>
                <w:sz w:val="20"/>
                <w:szCs w:val="20"/>
                <w:lang w:eastAsia="en-GB"/>
              </w:rPr>
              <w:t> </w:t>
            </w:r>
          </w:p>
        </w:tc>
      </w:tr>
      <w:tr w:rsidR="00846F62" w:rsidRPr="00846F62" w14:paraId="18793F82" w14:textId="77777777" w:rsidTr="17EDD699">
        <w:trPr>
          <w:trHeight w:val="405"/>
        </w:trPr>
        <w:tc>
          <w:tcPr>
            <w:tcW w:w="94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108869EA"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b/>
                <w:bCs/>
                <w:color w:val="000000"/>
                <w:lang w:val="en-US" w:eastAsia="en-GB"/>
              </w:rPr>
              <w:t>At the start of the course</w:t>
            </w: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5C53DE05"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5A08077C"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8621F5"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012 Educational agreement </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D1BBF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26198D"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AF100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5B0625C3"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113F971"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010 Plagiarism statement </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550BE9"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B6DBC3"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199F6D"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71A8AD9A"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E38BC6"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008 Learning needs assessment </w:t>
            </w:r>
            <w:r w:rsidRPr="00846F62">
              <w:rPr>
                <w:rFonts w:ascii="Calibri" w:eastAsia="Times New Roman" w:hAnsi="Calibri" w:cs="Calibri"/>
                <w:lang w:eastAsia="en-GB"/>
              </w:rPr>
              <w:t>(submit a copy for feedback)</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75EDEA"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3512A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1A93E6"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32F83E47"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18DEFC"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009 Baseline Personal Development plan</w:t>
            </w:r>
            <w:r w:rsidRPr="00846F62">
              <w:rPr>
                <w:rFonts w:ascii="Calibri" w:eastAsia="Times New Roman" w:hAnsi="Calibri" w:cs="Calibri"/>
                <w:lang w:eastAsia="en-GB"/>
              </w:rPr>
              <w:t xml:space="preserve"> (submit a copy for feedback)</w:t>
            </w:r>
            <w:r w:rsidRPr="00846F62">
              <w:rPr>
                <w:rFonts w:ascii="Calibri" w:eastAsia="Times New Roman" w:hAnsi="Calibri" w:cs="Calibri"/>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2F5512"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DF6031"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67A0AAC"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25277459" w14:textId="77777777" w:rsidTr="17EDD699">
        <w:trPr>
          <w:trHeight w:val="300"/>
        </w:trPr>
        <w:tc>
          <w:tcPr>
            <w:tcW w:w="94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787A02CE" w14:textId="77777777" w:rsidR="00846F62" w:rsidRPr="00846F62" w:rsidRDefault="33D53C68" w:rsidP="00846F62">
            <w:pPr>
              <w:spacing w:after="0" w:line="240" w:lineRule="auto"/>
              <w:jc w:val="center"/>
              <w:textAlignment w:val="baseline"/>
              <w:rPr>
                <w:rFonts w:ascii="Segoe UI" w:eastAsia="Times New Roman" w:hAnsi="Segoe UI" w:cs="Segoe UI"/>
                <w:sz w:val="18"/>
                <w:szCs w:val="18"/>
                <w:lang w:eastAsia="en-GB"/>
              </w:rPr>
            </w:pPr>
            <w:r w:rsidRPr="17EDD699">
              <w:rPr>
                <w:rFonts w:ascii="Calibri" w:eastAsia="Times New Roman" w:hAnsi="Calibri" w:cs="Calibri"/>
                <w:b/>
                <w:bCs/>
                <w:color w:val="000000" w:themeColor="text1"/>
                <w:lang w:val="en-US" w:eastAsia="en-GB"/>
              </w:rPr>
              <w:t>Throughout course duration</w:t>
            </w:r>
            <w:r w:rsidRPr="17EDD699">
              <w:rPr>
                <w:rFonts w:ascii="Calibri" w:eastAsia="Times New Roman" w:hAnsi="Calibri" w:cs="Calibri"/>
                <w:color w:val="000000" w:themeColor="text1"/>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7BCA90F1" w14:textId="77777777" w:rsidR="00846F62" w:rsidRPr="00846F62" w:rsidRDefault="33D53C68" w:rsidP="00846F62">
            <w:pPr>
              <w:spacing w:after="0" w:line="240" w:lineRule="auto"/>
              <w:jc w:val="center"/>
              <w:textAlignment w:val="baseline"/>
              <w:rPr>
                <w:rFonts w:ascii="Segoe UI" w:eastAsia="Times New Roman" w:hAnsi="Segoe UI" w:cs="Segoe UI"/>
                <w:sz w:val="18"/>
                <w:szCs w:val="18"/>
                <w:lang w:eastAsia="en-GB"/>
              </w:rPr>
            </w:pPr>
            <w:r w:rsidRPr="17EDD699">
              <w:rPr>
                <w:rFonts w:ascii="Calibri" w:eastAsia="Times New Roman" w:hAnsi="Calibri" w:cs="Calibri"/>
                <w:color w:val="000000" w:themeColor="text1"/>
                <w:lang w:eastAsia="en-GB"/>
              </w:rPr>
              <w:t> </w:t>
            </w:r>
          </w:p>
        </w:tc>
      </w:tr>
      <w:tr w:rsidR="00846F62" w:rsidRPr="00846F62" w14:paraId="17F8F7C0" w14:textId="77777777" w:rsidTr="17EDD699">
        <w:trPr>
          <w:trHeight w:val="63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74B7A"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Schedule r</w:t>
            </w:r>
            <w:r w:rsidRPr="00846F62">
              <w:rPr>
                <w:rFonts w:ascii="Calibri" w:eastAsia="Times New Roman" w:hAnsi="Calibri" w:cs="Calibri"/>
                <w:color w:val="000000"/>
                <w:lang w:eastAsia="en-GB"/>
              </w:rPr>
              <w:t>egular DPP and trainee meetings to discuss progress and learning needs </w:t>
            </w:r>
            <w:r w:rsidRPr="00846F62">
              <w:rPr>
                <w:rFonts w:ascii="Calibri" w:eastAsia="Times New Roman" w:hAnsi="Calibri" w:cs="Calibri"/>
                <w:color w:val="000000"/>
                <w:lang w:val="en-US" w:eastAsia="en-GB"/>
              </w:rPr>
              <w:t>(first meeting within 2 weeks of induction day)</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077CA9"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 xml:space="preserve">Na </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462440"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9A8AE"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721F95" w:rsidRPr="00846F62" w14:paraId="6D03C6AB" w14:textId="77777777" w:rsidTr="17EDD699">
        <w:trPr>
          <w:trHeight w:val="48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4540BD" w14:textId="77777777" w:rsidR="00721F95" w:rsidRPr="00846F62" w:rsidRDefault="00721F95" w:rsidP="00721F95">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011 90 Hour log of Practice</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(submit a minimum of 9 hours for feedback)</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17126" w14:textId="77777777"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90 hours</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EE7427" w14:textId="77777777"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BEAE299" w14:textId="7C3C3846"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Pr>
                <w:rStyle w:val="normaltextrun"/>
                <w:rFonts w:ascii="Calibri" w:hAnsi="Calibri" w:cs="Calibri"/>
                <w:color w:val="000000"/>
              </w:rPr>
              <w:t>Na</w:t>
            </w:r>
            <w:r>
              <w:rPr>
                <w:rStyle w:val="eop"/>
                <w:rFonts w:ascii="Calibri" w:hAnsi="Calibri" w:cs="Calibri"/>
                <w:color w:val="000000"/>
              </w:rPr>
              <w:t> </w:t>
            </w:r>
          </w:p>
        </w:tc>
      </w:tr>
      <w:tr w:rsidR="00721F95" w:rsidRPr="00846F62" w14:paraId="5397F897"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E98C13" w14:textId="77777777" w:rsidR="00721F95" w:rsidRPr="00846F62" w:rsidRDefault="00721F95" w:rsidP="00721F95">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007 Learning in Practice reflections (each full or half day of their 90 hours) (submit 1 reflection for feedback)</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AF9BC7" w14:textId="77777777"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Variable</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F80A31" w14:textId="77777777"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3ABDF07" w14:textId="35C4D1A7" w:rsidR="00721F95" w:rsidRPr="00846F62" w:rsidRDefault="00721F95" w:rsidP="00721F95">
            <w:pPr>
              <w:spacing w:after="0" w:line="240" w:lineRule="auto"/>
              <w:textAlignment w:val="baseline"/>
              <w:rPr>
                <w:rFonts w:ascii="Segoe UI" w:eastAsia="Times New Roman" w:hAnsi="Segoe UI" w:cs="Segoe UI"/>
                <w:sz w:val="18"/>
                <w:szCs w:val="18"/>
                <w:lang w:eastAsia="en-GB"/>
              </w:rPr>
            </w:pPr>
            <w:r>
              <w:rPr>
                <w:rStyle w:val="normaltextrun"/>
                <w:rFonts w:ascii="Calibri" w:hAnsi="Calibri" w:cs="Calibri"/>
                <w:color w:val="000000"/>
              </w:rPr>
              <w:t>Na</w:t>
            </w:r>
            <w:r>
              <w:rPr>
                <w:rStyle w:val="eop"/>
                <w:rFonts w:ascii="Calibri" w:hAnsi="Calibri" w:cs="Calibri"/>
                <w:color w:val="000000"/>
              </w:rPr>
              <w:t> </w:t>
            </w:r>
          </w:p>
        </w:tc>
      </w:tr>
      <w:tr w:rsidR="00846F62" w:rsidRPr="00846F62" w14:paraId="3C160ABD" w14:textId="77777777" w:rsidTr="17EDD699">
        <w:trPr>
          <w:trHeight w:val="72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28AC06"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014 Team </w:t>
            </w:r>
            <w:r w:rsidRPr="00846F62">
              <w:rPr>
                <w:rFonts w:ascii="Calibri" w:eastAsia="Times New Roman" w:hAnsi="Calibri" w:cs="Calibri"/>
                <w:color w:val="000000"/>
                <w:lang w:eastAsia="en-GB"/>
              </w:rPr>
              <w:t>Assessment of Behaviour 360-degree feedback form (Min 1 DPP, 1 self and 2 others)</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5C1CA0"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Total 4</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C2F3AD"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0B0D9C"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03DE9E31" w14:textId="77777777" w:rsidTr="17EDD699">
        <w:trPr>
          <w:trHeight w:val="300"/>
        </w:trPr>
        <w:tc>
          <w:tcPr>
            <w:tcW w:w="1673"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34A6D22C" w14:textId="77777777" w:rsidR="00846F62" w:rsidRPr="00846F62" w:rsidRDefault="00846F62" w:rsidP="00846F62">
            <w:pPr>
              <w:spacing w:after="0" w:line="240" w:lineRule="auto"/>
              <w:ind w:left="105" w:right="105"/>
              <w:jc w:val="center"/>
              <w:textAlignment w:val="baseline"/>
              <w:rPr>
                <w:rFonts w:ascii="Segoe UI" w:eastAsia="Times New Roman" w:hAnsi="Segoe UI" w:cs="Segoe UI"/>
                <w:sz w:val="18"/>
                <w:szCs w:val="18"/>
                <w:lang w:eastAsia="en-GB"/>
              </w:rPr>
            </w:pPr>
            <w:r w:rsidRPr="00846F62">
              <w:rPr>
                <w:rFonts w:ascii="Calibri" w:eastAsia="Times New Roman" w:hAnsi="Calibri" w:cs="Calibri"/>
                <w:b/>
                <w:bCs/>
                <w:color w:val="000000"/>
                <w:lang w:val="en-US" w:eastAsia="en-GB"/>
              </w:rPr>
              <w:t>Work based assessments</w:t>
            </w:r>
            <w:r w:rsidRPr="00846F62">
              <w:rPr>
                <w:rFonts w:ascii="Calibri" w:eastAsia="Times New Roman" w:hAnsi="Calibri" w:cs="Calibri"/>
                <w:color w:val="000000"/>
                <w:lang w:eastAsia="en-GB"/>
              </w:rPr>
              <w:t> </w:t>
            </w:r>
          </w:p>
        </w:tc>
        <w:tc>
          <w:tcPr>
            <w:tcW w:w="77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hideMark/>
          </w:tcPr>
          <w:p w14:paraId="7ED9AFD5"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To be completed with DPP</w:t>
            </w: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hideMark/>
          </w:tcPr>
          <w:p w14:paraId="003B7405"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0015F64D" w14:textId="77777777" w:rsidTr="17EDD699">
        <w:trPr>
          <w:trHeight w:val="300"/>
        </w:trPr>
        <w:tc>
          <w:tcPr>
            <w:tcW w:w="0" w:type="auto"/>
            <w:vMerge/>
            <w:vAlign w:val="center"/>
            <w:hideMark/>
          </w:tcPr>
          <w:p w14:paraId="0E675E06" w14:textId="77777777" w:rsidR="00846F62" w:rsidRPr="00846F62" w:rsidRDefault="00846F62" w:rsidP="00846F62">
            <w:pPr>
              <w:spacing w:after="0" w:line="240" w:lineRule="auto"/>
              <w:rPr>
                <w:rFonts w:ascii="Segoe UI" w:eastAsia="Times New Roman" w:hAnsi="Segoe UI" w:cs="Segoe UI"/>
                <w:sz w:val="18"/>
                <w:szCs w:val="18"/>
                <w:lang w:eastAsia="en-GB"/>
              </w:rPr>
            </w:pPr>
          </w:p>
        </w:tc>
        <w:tc>
          <w:tcPr>
            <w:tcW w:w="53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ED213"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003 Consultation Observation Tool</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1DF7E9"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2</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BC6F09"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FC9612"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4555B73A" w14:textId="77777777" w:rsidTr="17EDD699">
        <w:trPr>
          <w:trHeight w:val="300"/>
        </w:trPr>
        <w:tc>
          <w:tcPr>
            <w:tcW w:w="0" w:type="auto"/>
            <w:vMerge/>
            <w:vAlign w:val="center"/>
            <w:hideMark/>
          </w:tcPr>
          <w:p w14:paraId="65969F91" w14:textId="77777777" w:rsidR="00846F62" w:rsidRPr="00846F62" w:rsidRDefault="00846F62" w:rsidP="00846F62">
            <w:pPr>
              <w:spacing w:after="0" w:line="240" w:lineRule="auto"/>
              <w:rPr>
                <w:rFonts w:ascii="Segoe UI" w:eastAsia="Times New Roman" w:hAnsi="Segoe UI" w:cs="Segoe UI"/>
                <w:sz w:val="18"/>
                <w:szCs w:val="18"/>
                <w:lang w:eastAsia="en-GB"/>
              </w:rPr>
            </w:pPr>
          </w:p>
        </w:tc>
        <w:tc>
          <w:tcPr>
            <w:tcW w:w="53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747556"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001 Cased based discussions (</w:t>
            </w:r>
            <w:r w:rsidRPr="00846F62">
              <w:rPr>
                <w:rFonts w:ascii="Calibri" w:eastAsia="Times New Roman" w:hAnsi="Calibri" w:cs="Calibri"/>
                <w:color w:val="000000"/>
                <w:lang w:eastAsia="en-GB"/>
              </w:rPr>
              <w:t>submit form with audio recording of first one for feedback)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4C64ECB"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2</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C98076"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FF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5209FA"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FF0000"/>
                <w:lang w:eastAsia="en-GB"/>
              </w:rPr>
              <w:t> </w:t>
            </w:r>
          </w:p>
        </w:tc>
      </w:tr>
      <w:tr w:rsidR="00846F62" w:rsidRPr="00846F62" w14:paraId="144B7DDB" w14:textId="77777777" w:rsidTr="17EDD699">
        <w:trPr>
          <w:trHeight w:val="300"/>
        </w:trPr>
        <w:tc>
          <w:tcPr>
            <w:tcW w:w="0" w:type="auto"/>
            <w:vMerge/>
            <w:vAlign w:val="center"/>
            <w:hideMark/>
          </w:tcPr>
          <w:p w14:paraId="04630C35" w14:textId="77777777" w:rsidR="00846F62" w:rsidRPr="00846F62" w:rsidRDefault="00846F62" w:rsidP="00846F62">
            <w:pPr>
              <w:spacing w:after="0" w:line="240" w:lineRule="auto"/>
              <w:rPr>
                <w:rFonts w:ascii="Segoe UI" w:eastAsia="Times New Roman" w:hAnsi="Segoe UI" w:cs="Segoe UI"/>
                <w:sz w:val="18"/>
                <w:szCs w:val="18"/>
                <w:lang w:eastAsia="en-GB"/>
              </w:rPr>
            </w:pPr>
          </w:p>
        </w:tc>
        <w:tc>
          <w:tcPr>
            <w:tcW w:w="53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6D80273"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002 Clinical Case Studies</w:t>
            </w:r>
            <w:r w:rsidRPr="00846F62">
              <w:rPr>
                <w:rFonts w:ascii="Calibri" w:eastAsia="Times New Roman" w:hAnsi="Calibri" w:cs="Calibri"/>
                <w:color w:val="000000"/>
                <w:lang w:eastAsia="en-GB"/>
              </w:rPr>
              <w:t>, DPP feedback and supporting documentation </w:t>
            </w:r>
            <w:r w:rsidRPr="00846F62">
              <w:rPr>
                <w:rFonts w:ascii="Calibri" w:eastAsia="Times New Roman" w:hAnsi="Calibri" w:cs="Calibri"/>
                <w:color w:val="000000"/>
                <w:lang w:val="en-US" w:eastAsia="en-GB"/>
              </w:rPr>
              <w:t>(First one to be submitted for formative feedback) </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E2F4A2"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2</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CFB22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F38BEB"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72DCA761" w14:textId="77777777" w:rsidTr="17EDD699">
        <w:trPr>
          <w:trHeight w:val="300"/>
        </w:trPr>
        <w:tc>
          <w:tcPr>
            <w:tcW w:w="0" w:type="auto"/>
            <w:vMerge/>
            <w:vAlign w:val="center"/>
            <w:hideMark/>
          </w:tcPr>
          <w:p w14:paraId="2F27F8FA" w14:textId="77777777" w:rsidR="00846F62" w:rsidRPr="00846F62" w:rsidRDefault="00846F62" w:rsidP="00846F62">
            <w:pPr>
              <w:spacing w:after="0" w:line="240" w:lineRule="auto"/>
              <w:rPr>
                <w:rFonts w:ascii="Segoe UI" w:eastAsia="Times New Roman" w:hAnsi="Segoe UI" w:cs="Segoe UI"/>
                <w:sz w:val="18"/>
                <w:szCs w:val="18"/>
                <w:lang w:eastAsia="en-GB"/>
              </w:rPr>
            </w:pPr>
          </w:p>
        </w:tc>
        <w:tc>
          <w:tcPr>
            <w:tcW w:w="772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hideMark/>
          </w:tcPr>
          <w:p w14:paraId="2B874E10"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To be completed by DPP or an appropriate practitioner approved by the DPP</w:t>
            </w: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hideMark/>
          </w:tcPr>
          <w:p w14:paraId="00CA7AFB"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22D2EAAD" w14:textId="77777777" w:rsidTr="17EDD699">
        <w:trPr>
          <w:trHeight w:val="300"/>
        </w:trPr>
        <w:tc>
          <w:tcPr>
            <w:tcW w:w="0" w:type="auto"/>
            <w:vMerge/>
            <w:vAlign w:val="center"/>
            <w:hideMark/>
          </w:tcPr>
          <w:p w14:paraId="160E16EC" w14:textId="77777777" w:rsidR="00846F62" w:rsidRPr="00846F62" w:rsidRDefault="00846F62" w:rsidP="00846F62">
            <w:pPr>
              <w:spacing w:after="0" w:line="240" w:lineRule="auto"/>
              <w:rPr>
                <w:rFonts w:ascii="Segoe UI" w:eastAsia="Times New Roman" w:hAnsi="Segoe UI" w:cs="Segoe UI"/>
                <w:sz w:val="18"/>
                <w:szCs w:val="18"/>
                <w:lang w:eastAsia="en-GB"/>
              </w:rPr>
            </w:pPr>
          </w:p>
        </w:tc>
        <w:tc>
          <w:tcPr>
            <w:tcW w:w="533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92234B"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006a Direct observation of Clinical Diagnostics, Examination &amp; </w:t>
            </w:r>
            <w:r w:rsidRPr="00846F62">
              <w:rPr>
                <w:rFonts w:ascii="Calibri" w:eastAsia="Times New Roman" w:hAnsi="Calibri" w:cs="Calibri"/>
                <w:lang w:val="en-US" w:eastAsia="en-GB"/>
              </w:rPr>
              <w:t>Monitoring Practical Skills Tool (One for each clinical skill identified within the agreed Learning needs assessment and not assessed during study day 5 by UoL team)</w:t>
            </w:r>
            <w:r w:rsidRPr="00846F62">
              <w:rPr>
                <w:rFonts w:ascii="Calibri" w:eastAsia="Times New Roman" w:hAnsi="Calibri" w:cs="Calibri"/>
                <w:color w:val="000000"/>
                <w:lang w:val="en-US" w:eastAsia="en-GB"/>
              </w:rPr>
              <w:t> </w:t>
            </w:r>
            <w:r w:rsidRPr="00846F62">
              <w:rPr>
                <w:rFonts w:ascii="Calibri" w:eastAsia="Times New Roman" w:hAnsi="Calibri" w:cs="Calibri"/>
                <w:lang w:val="en-US" w:eastAsia="en-GB"/>
              </w:rPr>
              <w:t xml:space="preserve">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60B9A1"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variable</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3BE36F9"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34FAE00"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2A789687" w14:textId="77777777" w:rsidTr="17EDD699">
        <w:trPr>
          <w:trHeight w:val="300"/>
        </w:trPr>
        <w:tc>
          <w:tcPr>
            <w:tcW w:w="94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1081BCEE"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b/>
                <w:bCs/>
                <w:color w:val="000000"/>
                <w:lang w:val="en-US" w:eastAsia="en-GB"/>
              </w:rPr>
              <w:t>Towards the end of the course</w:t>
            </w: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vAlign w:val="center"/>
            <w:hideMark/>
          </w:tcPr>
          <w:p w14:paraId="5C39A4EA" w14:textId="77777777" w:rsidR="00846F62" w:rsidRPr="00846F62" w:rsidRDefault="00846F62" w:rsidP="00846F62">
            <w:pPr>
              <w:spacing w:after="0" w:line="240" w:lineRule="auto"/>
              <w:jc w:val="center"/>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r>
      <w:tr w:rsidR="00846F62" w:rsidRPr="00846F62" w14:paraId="490FC03A"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3373A2"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006b Diagnostic, Examination &amp; Monitoring DPP declaration </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80FB4"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AF3DFE"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5E9E556"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35074199"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4E3C72"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005 DPP Assessment of Practice Statement of Competency </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71D746"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5C8DF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022E4"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55372F81"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26C49F8"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009 Personal development plan end </w:t>
            </w:r>
            <w:r w:rsidRPr="00846F62">
              <w:rPr>
                <w:rFonts w:ascii="Calibri" w:eastAsia="Times New Roman" w:hAnsi="Calibri" w:cs="Calibri"/>
                <w:lang w:eastAsia="en-GB"/>
              </w:rPr>
              <w:t>demonstrating objectives have been met</w:t>
            </w:r>
            <w:r w:rsidRPr="00846F62">
              <w:rPr>
                <w:rFonts w:ascii="Calibri" w:eastAsia="Times New Roman" w:hAnsi="Calibri" w:cs="Calibri"/>
                <w:color w:val="000000"/>
                <w:lang w:eastAsia="en-GB"/>
              </w:rPr>
              <w:t> </w:t>
            </w:r>
            <w:r w:rsidRPr="00846F62">
              <w:rPr>
                <w:rFonts w:ascii="Calibri" w:eastAsia="Times New Roman" w:hAnsi="Calibri" w:cs="Calibri"/>
                <w:color w:val="000000"/>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5EA28F"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8F1E58"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8BDA02"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6F4A3696"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264B38"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009 Personal development plan looking forward to the future as an IP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2077A3"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val="en-US" w:eastAsia="en-GB"/>
              </w:rPr>
              <w:t>1</w:t>
            </w:r>
            <w:r w:rsidRPr="00846F62">
              <w:rPr>
                <w:rFonts w:ascii="Calibri" w:eastAsia="Times New Roman" w:hAnsi="Calibri" w:cs="Calibri"/>
                <w:color w:val="000000"/>
                <w:lang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9A8F50"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78EDDE"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Na </w:t>
            </w:r>
          </w:p>
        </w:tc>
      </w:tr>
      <w:tr w:rsidR="00846F62" w:rsidRPr="00846F62" w14:paraId="2E07707B" w14:textId="77777777" w:rsidTr="17EDD699">
        <w:trPr>
          <w:trHeight w:val="300"/>
        </w:trPr>
        <w:tc>
          <w:tcPr>
            <w:tcW w:w="1007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CE1" w:themeFill="background2"/>
            <w:hideMark/>
          </w:tcPr>
          <w:p w14:paraId="0D1D09A3"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b/>
                <w:bCs/>
                <w:lang w:eastAsia="en-GB"/>
              </w:rPr>
              <w:t>T</w:t>
            </w:r>
            <w:r w:rsidRPr="00846F62">
              <w:rPr>
                <w:rFonts w:ascii="Calibri" w:eastAsia="Times New Roman" w:hAnsi="Calibri" w:cs="Calibri"/>
                <w:b/>
                <w:bCs/>
                <w:color w:val="000000"/>
                <w:lang w:eastAsia="en-GB"/>
              </w:rPr>
              <w:t>o be assessed by the course team</w:t>
            </w:r>
            <w:r w:rsidRPr="00846F62">
              <w:rPr>
                <w:rFonts w:ascii="Calibri" w:eastAsia="Times New Roman" w:hAnsi="Calibri" w:cs="Calibri"/>
                <w:color w:val="000000"/>
                <w:lang w:val="en-US" w:eastAsia="en-GB"/>
              </w:rPr>
              <w:t> </w:t>
            </w:r>
          </w:p>
        </w:tc>
      </w:tr>
      <w:tr w:rsidR="00846F62" w:rsidRPr="00846F62" w14:paraId="1FFD224A"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72F659"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006a Direct observation of Clinical Diagnostics, Examination &amp; </w:t>
            </w:r>
            <w:r w:rsidRPr="00846F62">
              <w:rPr>
                <w:rFonts w:ascii="Calibri" w:eastAsia="Times New Roman" w:hAnsi="Calibri" w:cs="Calibri"/>
                <w:lang w:eastAsia="en-GB"/>
              </w:rPr>
              <w:t>Monitoring Practical Skills Tool (study day 5 sign off)</w:t>
            </w:r>
            <w:r w:rsidRPr="00846F62">
              <w:rPr>
                <w:rFonts w:ascii="Calibri" w:eastAsia="Times New Roman" w:hAnsi="Calibri" w:cs="Calibri"/>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B61A21A"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lang w:eastAsia="en-GB"/>
              </w:rPr>
              <w:t>1 </w:t>
            </w:r>
            <w:r w:rsidRPr="00846F62">
              <w:rPr>
                <w:rFonts w:ascii="Calibri" w:eastAsia="Times New Roman" w:hAnsi="Calibri" w:cs="Calibri"/>
                <w:lang w:val="en-US"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949D54"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649036" w14:textId="06869BE8"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r w:rsidR="00721F95">
              <w:rPr>
                <w:rFonts w:ascii="Calibri" w:eastAsia="Times New Roman" w:hAnsi="Calibri" w:cs="Calibri"/>
                <w:color w:val="000000"/>
                <w:lang w:eastAsia="en-GB"/>
              </w:rPr>
              <w:t>N</w:t>
            </w:r>
            <w:r w:rsidR="00721F95">
              <w:rPr>
                <w:rFonts w:eastAsia="Times New Roman"/>
                <w:lang w:eastAsia="en-GB"/>
              </w:rPr>
              <w:t>a</w:t>
            </w:r>
          </w:p>
        </w:tc>
      </w:tr>
      <w:tr w:rsidR="00846F62" w:rsidRPr="00846F62" w14:paraId="033CC13F"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192CFA"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color w:val="000000"/>
                <w:lang w:val="en-US" w:eastAsia="en-GB"/>
              </w:rPr>
              <w:t xml:space="preserve">004 </w:t>
            </w:r>
            <w:r w:rsidRPr="00846F62">
              <w:rPr>
                <w:rFonts w:ascii="Calibri" w:eastAsia="Times New Roman" w:hAnsi="Calibri" w:cs="Calibri"/>
                <w:color w:val="242424"/>
                <w:lang w:val="en-US" w:eastAsia="en-GB"/>
              </w:rPr>
              <w:t>Consultation Observation Tool for remote consultation skills</w:t>
            </w:r>
            <w:r w:rsidRPr="00846F62">
              <w:rPr>
                <w:rFonts w:ascii="Calibri" w:eastAsia="Times New Roman" w:hAnsi="Calibri" w:cs="Calibri"/>
                <w:color w:val="242424"/>
                <w:lang w:eastAsia="en-GB"/>
              </w:rPr>
              <w:t> </w:t>
            </w:r>
            <w:r w:rsidRPr="00846F62">
              <w:rPr>
                <w:rFonts w:ascii="Calibri" w:eastAsia="Times New Roman" w:hAnsi="Calibri" w:cs="Calibri"/>
                <w:color w:val="242424"/>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DF4038"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lang w:eastAsia="en-GB"/>
              </w:rPr>
              <w:t xml:space="preserve">1 </w:t>
            </w:r>
            <w:r w:rsidRPr="00846F62">
              <w:rPr>
                <w:rFonts w:ascii="Calibri" w:eastAsia="Times New Roman" w:hAnsi="Calibri" w:cs="Calibri"/>
                <w:lang w:val="en-US"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4AF9688"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2ED8B7" w14:textId="2CB7EC12"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r w:rsidR="00721F95">
              <w:rPr>
                <w:rFonts w:ascii="Calibri" w:eastAsia="Times New Roman" w:hAnsi="Calibri" w:cs="Calibri"/>
                <w:color w:val="000000"/>
                <w:lang w:eastAsia="en-GB"/>
              </w:rPr>
              <w:t>N</w:t>
            </w:r>
            <w:r w:rsidR="00721F95">
              <w:rPr>
                <w:rFonts w:eastAsia="Times New Roman"/>
                <w:lang w:eastAsia="en-GB"/>
              </w:rPr>
              <w:t>a</w:t>
            </w:r>
          </w:p>
        </w:tc>
      </w:tr>
      <w:tr w:rsidR="00846F62" w:rsidRPr="00846F62" w14:paraId="6C1D8CB3" w14:textId="77777777" w:rsidTr="17EDD699">
        <w:trPr>
          <w:trHeight w:val="300"/>
        </w:trPr>
        <w:tc>
          <w:tcPr>
            <w:tcW w:w="70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CE3C6B" w14:textId="66B4DE65" w:rsidR="00846F62" w:rsidRPr="00846F62" w:rsidRDefault="439A8983" w:rsidP="00846F62">
            <w:pPr>
              <w:spacing w:after="0" w:line="240" w:lineRule="auto"/>
              <w:textAlignment w:val="baseline"/>
              <w:rPr>
                <w:rFonts w:ascii="Segoe UI" w:eastAsia="Times New Roman" w:hAnsi="Segoe UI" w:cs="Segoe UI"/>
                <w:sz w:val="18"/>
                <w:szCs w:val="18"/>
                <w:lang w:val="en-US" w:eastAsia="en-GB"/>
              </w:rPr>
            </w:pPr>
            <w:r w:rsidRPr="36B5F105">
              <w:rPr>
                <w:rFonts w:ascii="Calibri" w:eastAsia="Times New Roman" w:hAnsi="Calibri" w:cs="Calibri"/>
                <w:color w:val="242424"/>
                <w:lang w:val="en-US" w:eastAsia="en-GB"/>
              </w:rPr>
              <w:t xml:space="preserve">013 Attendance of all Face to Face and Webinar study days AND </w:t>
            </w:r>
            <w:r w:rsidRPr="36B5F105">
              <w:rPr>
                <w:rFonts w:ascii="Calibri" w:eastAsia="Times New Roman" w:hAnsi="Calibri" w:cs="Calibri"/>
                <w:lang w:eastAsia="en-GB"/>
              </w:rPr>
              <w:t>completion of all eLearning AND submitted copy of all pre-study day work </w:t>
            </w:r>
            <w:r w:rsidRPr="36B5F105">
              <w:rPr>
                <w:rFonts w:ascii="Calibri" w:eastAsia="Times New Roman" w:hAnsi="Calibri" w:cs="Calibri"/>
                <w:color w:val="242424"/>
                <w:lang w:eastAsia="en-GB"/>
              </w:rPr>
              <w:t xml:space="preserve">(including </w:t>
            </w:r>
            <w:r w:rsidRPr="36B5F105">
              <w:rPr>
                <w:rFonts w:ascii="Calibri" w:eastAsia="Times New Roman" w:hAnsi="Calibri" w:cs="Calibri"/>
                <w:color w:val="242424"/>
                <w:lang w:val="en-US" w:eastAsia="en-GB"/>
              </w:rPr>
              <w:t>Pathophysiology and Pharmacology of FIVE Medicines</w:t>
            </w:r>
            <w:r w:rsidRPr="36B5F105">
              <w:rPr>
                <w:rFonts w:ascii="Calibri" w:eastAsia="Times New Roman" w:hAnsi="Calibri" w:cs="Calibri"/>
                <w:lang w:eastAsia="en-GB"/>
              </w:rPr>
              <w:t>)</w:t>
            </w:r>
            <w:r w:rsidRPr="36B5F105">
              <w:rPr>
                <w:rFonts w:ascii="Calibri" w:eastAsia="Times New Roman" w:hAnsi="Calibri" w:cs="Calibri"/>
                <w:lang w:val="en-US" w:eastAsia="en-GB"/>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F0A6FF" w14:textId="77777777" w:rsidR="00846F62" w:rsidRPr="00846F62" w:rsidRDefault="00846F62" w:rsidP="00846F62">
            <w:pPr>
              <w:spacing w:after="0" w:line="240" w:lineRule="auto"/>
              <w:textAlignment w:val="baseline"/>
              <w:rPr>
                <w:rFonts w:ascii="Segoe UI" w:eastAsia="Times New Roman" w:hAnsi="Segoe UI" w:cs="Segoe UI"/>
                <w:sz w:val="18"/>
                <w:szCs w:val="18"/>
                <w:lang w:val="en-US" w:eastAsia="en-GB"/>
              </w:rPr>
            </w:pPr>
            <w:r w:rsidRPr="00846F62">
              <w:rPr>
                <w:rFonts w:ascii="Calibri" w:eastAsia="Times New Roman" w:hAnsi="Calibri" w:cs="Calibri"/>
                <w:lang w:eastAsia="en-GB"/>
              </w:rPr>
              <w:t xml:space="preserve">Na </w:t>
            </w:r>
            <w:r w:rsidRPr="00846F62">
              <w:rPr>
                <w:rFonts w:ascii="Calibri" w:eastAsia="Times New Roman" w:hAnsi="Calibri" w:cs="Calibri"/>
                <w:lang w:val="en-US" w:eastAsia="en-GB"/>
              </w:rPr>
              <w:t> </w:t>
            </w:r>
          </w:p>
        </w:tc>
        <w:tc>
          <w:tcPr>
            <w:tcW w:w="11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43521E" w14:textId="77777777"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p>
        </w:tc>
        <w:tc>
          <w:tcPr>
            <w:tcW w:w="6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B1F554" w14:textId="37D746CA" w:rsidR="00846F62" w:rsidRPr="00846F62" w:rsidRDefault="00846F62" w:rsidP="00846F62">
            <w:pPr>
              <w:spacing w:after="0" w:line="240" w:lineRule="auto"/>
              <w:textAlignment w:val="baseline"/>
              <w:rPr>
                <w:rFonts w:ascii="Segoe UI" w:eastAsia="Times New Roman" w:hAnsi="Segoe UI" w:cs="Segoe UI"/>
                <w:sz w:val="18"/>
                <w:szCs w:val="18"/>
                <w:lang w:eastAsia="en-GB"/>
              </w:rPr>
            </w:pPr>
            <w:r w:rsidRPr="00846F62">
              <w:rPr>
                <w:rFonts w:ascii="Calibri" w:eastAsia="Times New Roman" w:hAnsi="Calibri" w:cs="Calibri"/>
                <w:color w:val="000000"/>
                <w:lang w:eastAsia="en-GB"/>
              </w:rPr>
              <w:t> </w:t>
            </w:r>
            <w:r w:rsidR="00721F95">
              <w:rPr>
                <w:rFonts w:ascii="Calibri" w:eastAsia="Times New Roman" w:hAnsi="Calibri" w:cs="Calibri"/>
                <w:color w:val="000000"/>
                <w:lang w:eastAsia="en-GB"/>
              </w:rPr>
              <w:t>N</w:t>
            </w:r>
            <w:r w:rsidR="00721F95">
              <w:rPr>
                <w:rFonts w:eastAsia="Times New Roman"/>
                <w:lang w:eastAsia="en-GB"/>
              </w:rPr>
              <w:t>a</w:t>
            </w:r>
          </w:p>
        </w:tc>
      </w:tr>
    </w:tbl>
    <w:p w14:paraId="7C4EBDB1" w14:textId="77777777" w:rsidR="00846F62" w:rsidRDefault="00846F62" w:rsidP="00846F62"/>
    <w:p w14:paraId="26F7F596" w14:textId="3E18ED66" w:rsidR="17EDD699" w:rsidRDefault="17EDD699">
      <w:r>
        <w:br w:type="page"/>
      </w:r>
    </w:p>
    <w:p w14:paraId="287DEE29" w14:textId="0A2B292A" w:rsidR="17EDD699" w:rsidRDefault="17EDD699" w:rsidP="17EDD699"/>
    <w:p w14:paraId="195E7251" w14:textId="32B35EF8" w:rsidR="00050E06" w:rsidRDefault="00DD44FC" w:rsidP="4DBE7CD7">
      <w:pPr>
        <w:pStyle w:val="Heading1"/>
        <w:rPr>
          <w:highlight w:val="yellow"/>
        </w:rPr>
      </w:pPr>
      <w:bookmarkStart w:id="6" w:name="_Toc188867989"/>
      <w:r>
        <w:t>Staff List and Key Contacts</w:t>
      </w:r>
      <w:bookmarkEnd w:id="6"/>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620"/>
        <w:gridCol w:w="2173"/>
        <w:gridCol w:w="1944"/>
        <w:gridCol w:w="3339"/>
      </w:tblGrid>
      <w:tr w:rsidR="5C6A4D3B" w14:paraId="00879E03" w14:textId="77777777" w:rsidTr="5C6A4D3B">
        <w:trPr>
          <w:trHeight w:val="285"/>
        </w:trPr>
        <w:tc>
          <w:tcPr>
            <w:tcW w:w="2655" w:type="dxa"/>
            <w:tcBorders>
              <w:top w:val="single" w:sz="6" w:space="0" w:color="auto"/>
              <w:left w:val="single" w:sz="6" w:space="0" w:color="auto"/>
            </w:tcBorders>
            <w:shd w:val="clear" w:color="auto" w:fill="BFBFBF" w:themeFill="background1" w:themeFillShade="BF"/>
            <w:tcMar>
              <w:left w:w="90" w:type="dxa"/>
              <w:right w:w="90" w:type="dxa"/>
            </w:tcMar>
          </w:tcPr>
          <w:p w14:paraId="4E405685" w14:textId="4BAB1FB0"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b/>
                <w:bCs/>
                <w:color w:val="000000" w:themeColor="text1"/>
              </w:rPr>
              <w:t xml:space="preserve">Role </w:t>
            </w:r>
          </w:p>
        </w:tc>
        <w:tc>
          <w:tcPr>
            <w:tcW w:w="2205" w:type="dxa"/>
            <w:tcBorders>
              <w:top w:val="single" w:sz="6" w:space="0" w:color="auto"/>
            </w:tcBorders>
            <w:shd w:val="clear" w:color="auto" w:fill="BFBFBF" w:themeFill="background1" w:themeFillShade="BF"/>
            <w:tcMar>
              <w:left w:w="90" w:type="dxa"/>
              <w:right w:w="90" w:type="dxa"/>
            </w:tcMar>
          </w:tcPr>
          <w:p w14:paraId="395BAE59" w14:textId="64E9F8A1"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b/>
                <w:bCs/>
                <w:color w:val="000000" w:themeColor="text1"/>
              </w:rPr>
              <w:t>Title</w:t>
            </w:r>
          </w:p>
        </w:tc>
        <w:tc>
          <w:tcPr>
            <w:tcW w:w="1965" w:type="dxa"/>
            <w:tcBorders>
              <w:top w:val="single" w:sz="6" w:space="0" w:color="auto"/>
            </w:tcBorders>
            <w:shd w:val="clear" w:color="auto" w:fill="BFBFBF" w:themeFill="background1" w:themeFillShade="BF"/>
            <w:tcMar>
              <w:left w:w="90" w:type="dxa"/>
              <w:right w:w="90" w:type="dxa"/>
            </w:tcMar>
          </w:tcPr>
          <w:p w14:paraId="020FAF9E" w14:textId="1E8629BC"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b/>
                <w:bCs/>
                <w:color w:val="000000" w:themeColor="text1"/>
              </w:rPr>
              <w:t xml:space="preserve">Name </w:t>
            </w:r>
          </w:p>
        </w:tc>
        <w:tc>
          <w:tcPr>
            <w:tcW w:w="3345" w:type="dxa"/>
            <w:tcBorders>
              <w:top w:val="single" w:sz="6" w:space="0" w:color="auto"/>
              <w:right w:val="single" w:sz="6" w:space="0" w:color="auto"/>
            </w:tcBorders>
            <w:shd w:val="clear" w:color="auto" w:fill="BFBFBF" w:themeFill="background1" w:themeFillShade="BF"/>
            <w:tcMar>
              <w:left w:w="90" w:type="dxa"/>
              <w:right w:w="90" w:type="dxa"/>
            </w:tcMar>
          </w:tcPr>
          <w:p w14:paraId="4E58CB04" w14:textId="32058F68"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b/>
                <w:bCs/>
                <w:color w:val="000000" w:themeColor="text1"/>
              </w:rPr>
              <w:t>E-mail</w:t>
            </w:r>
          </w:p>
        </w:tc>
      </w:tr>
      <w:tr w:rsidR="5C6A4D3B" w14:paraId="71565350" w14:textId="77777777" w:rsidTr="5C6A4D3B">
        <w:trPr>
          <w:trHeight w:val="630"/>
        </w:trPr>
        <w:tc>
          <w:tcPr>
            <w:tcW w:w="2655" w:type="dxa"/>
            <w:tcBorders>
              <w:left w:val="single" w:sz="6" w:space="0" w:color="auto"/>
            </w:tcBorders>
            <w:tcMar>
              <w:left w:w="90" w:type="dxa"/>
              <w:right w:w="90" w:type="dxa"/>
            </w:tcMar>
          </w:tcPr>
          <w:p w14:paraId="63E06C1E" w14:textId="42EE5C5F"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Head of School</w:t>
            </w:r>
          </w:p>
        </w:tc>
        <w:tc>
          <w:tcPr>
            <w:tcW w:w="2205" w:type="dxa"/>
            <w:tcMar>
              <w:left w:w="90" w:type="dxa"/>
              <w:right w:w="90" w:type="dxa"/>
            </w:tcMar>
          </w:tcPr>
          <w:p w14:paraId="5A36ED49" w14:textId="017C4732"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Professor of Health Services Research</w:t>
            </w:r>
          </w:p>
        </w:tc>
        <w:tc>
          <w:tcPr>
            <w:tcW w:w="1965" w:type="dxa"/>
            <w:tcMar>
              <w:left w:w="90" w:type="dxa"/>
              <w:right w:w="90" w:type="dxa"/>
            </w:tcMar>
          </w:tcPr>
          <w:p w14:paraId="2EDB1865" w14:textId="4FF30D4C"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David Wright</w:t>
            </w:r>
          </w:p>
        </w:tc>
        <w:tc>
          <w:tcPr>
            <w:tcW w:w="3345" w:type="dxa"/>
            <w:tcBorders>
              <w:right w:val="single" w:sz="6" w:space="0" w:color="auto"/>
            </w:tcBorders>
            <w:tcMar>
              <w:left w:w="90" w:type="dxa"/>
              <w:right w:w="90" w:type="dxa"/>
            </w:tcMar>
          </w:tcPr>
          <w:p w14:paraId="6A17E52C" w14:textId="32DCCD63" w:rsidR="5C6A4D3B" w:rsidRDefault="001B42D9" w:rsidP="5C6A4D3B">
            <w:pPr>
              <w:spacing w:before="60" w:after="60" w:line="276" w:lineRule="auto"/>
              <w:rPr>
                <w:rFonts w:ascii="Calibri" w:eastAsia="Calibri" w:hAnsi="Calibri" w:cs="Calibri"/>
                <w:color w:val="000000" w:themeColor="text1"/>
              </w:rPr>
            </w:pPr>
            <w:hyperlink r:id="rId22">
              <w:r w:rsidR="5C6A4D3B" w:rsidRPr="5C6A4D3B">
                <w:rPr>
                  <w:rStyle w:val="Hyperlink"/>
                  <w:rFonts w:ascii="Calibri" w:eastAsia="Calibri" w:hAnsi="Calibri" w:cs="Calibri"/>
                </w:rPr>
                <w:t>hos-healthcare@leicester.ac.uk</w:t>
              </w:r>
            </w:hyperlink>
          </w:p>
        </w:tc>
      </w:tr>
      <w:tr w:rsidR="5C6A4D3B" w14:paraId="3A93DC93" w14:textId="77777777" w:rsidTr="5C6A4D3B">
        <w:trPr>
          <w:trHeight w:val="630"/>
        </w:trPr>
        <w:tc>
          <w:tcPr>
            <w:tcW w:w="2655" w:type="dxa"/>
            <w:tcBorders>
              <w:left w:val="single" w:sz="6" w:space="0" w:color="auto"/>
            </w:tcBorders>
            <w:tcMar>
              <w:left w:w="90" w:type="dxa"/>
              <w:right w:w="90" w:type="dxa"/>
            </w:tcMar>
          </w:tcPr>
          <w:p w14:paraId="70F1D4B7" w14:textId="79FEF26C"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Course Director</w:t>
            </w:r>
          </w:p>
        </w:tc>
        <w:tc>
          <w:tcPr>
            <w:tcW w:w="2205" w:type="dxa"/>
            <w:tcMar>
              <w:left w:w="90" w:type="dxa"/>
              <w:right w:w="90" w:type="dxa"/>
            </w:tcMar>
          </w:tcPr>
          <w:p w14:paraId="00C3C257" w14:textId="0FCFAB90"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Associate Professor</w:t>
            </w:r>
          </w:p>
        </w:tc>
        <w:tc>
          <w:tcPr>
            <w:tcW w:w="1965" w:type="dxa"/>
            <w:tcMar>
              <w:left w:w="90" w:type="dxa"/>
              <w:right w:w="90" w:type="dxa"/>
            </w:tcMar>
          </w:tcPr>
          <w:p w14:paraId="4528EE64" w14:textId="3483F9AC"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Amy Benterman</w:t>
            </w:r>
          </w:p>
        </w:tc>
        <w:tc>
          <w:tcPr>
            <w:tcW w:w="3345" w:type="dxa"/>
            <w:tcBorders>
              <w:right w:val="single" w:sz="6" w:space="0" w:color="auto"/>
            </w:tcBorders>
            <w:tcMar>
              <w:left w:w="90" w:type="dxa"/>
              <w:right w:w="90" w:type="dxa"/>
            </w:tcMar>
          </w:tcPr>
          <w:p w14:paraId="26D9DA95" w14:textId="5211540F" w:rsidR="5C6A4D3B" w:rsidRDefault="001B42D9" w:rsidP="5C6A4D3B">
            <w:pPr>
              <w:spacing w:before="60" w:after="60" w:line="276" w:lineRule="auto"/>
              <w:rPr>
                <w:rFonts w:ascii="Calibri" w:eastAsia="Calibri" w:hAnsi="Calibri" w:cs="Calibri"/>
                <w:color w:val="000000" w:themeColor="text1"/>
              </w:rPr>
            </w:pPr>
            <w:hyperlink r:id="rId23">
              <w:r w:rsidR="5C6A4D3B" w:rsidRPr="5C6A4D3B">
                <w:rPr>
                  <w:rStyle w:val="Hyperlink"/>
                  <w:rFonts w:ascii="Calibri" w:eastAsia="Calibri" w:hAnsi="Calibri" w:cs="Calibri"/>
                </w:rPr>
                <w:t>Amy.benterman@leicester.ac.uk</w:t>
              </w:r>
            </w:hyperlink>
            <w:r w:rsidR="5C6A4D3B" w:rsidRPr="5C6A4D3B">
              <w:rPr>
                <w:rFonts w:ascii="Calibri" w:eastAsia="Calibri" w:hAnsi="Calibri" w:cs="Calibri"/>
                <w:color w:val="000000" w:themeColor="text1"/>
              </w:rPr>
              <w:t xml:space="preserve"> </w:t>
            </w:r>
          </w:p>
        </w:tc>
      </w:tr>
      <w:tr w:rsidR="5C6A4D3B" w14:paraId="777A05A3" w14:textId="77777777" w:rsidTr="5C6A4D3B">
        <w:trPr>
          <w:trHeight w:val="630"/>
        </w:trPr>
        <w:tc>
          <w:tcPr>
            <w:tcW w:w="2655" w:type="dxa"/>
            <w:tcBorders>
              <w:left w:val="single" w:sz="6" w:space="0" w:color="auto"/>
            </w:tcBorders>
            <w:tcMar>
              <w:left w:w="90" w:type="dxa"/>
              <w:right w:w="90" w:type="dxa"/>
            </w:tcMar>
          </w:tcPr>
          <w:p w14:paraId="440533D5" w14:textId="77751CE2"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Associate Professor in Independent Prescribing</w:t>
            </w:r>
          </w:p>
        </w:tc>
        <w:tc>
          <w:tcPr>
            <w:tcW w:w="2205" w:type="dxa"/>
            <w:tcMar>
              <w:left w:w="90" w:type="dxa"/>
              <w:right w:w="90" w:type="dxa"/>
            </w:tcMar>
          </w:tcPr>
          <w:p w14:paraId="66B78C33" w14:textId="23A6491A"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Associate Professor</w:t>
            </w:r>
          </w:p>
        </w:tc>
        <w:tc>
          <w:tcPr>
            <w:tcW w:w="1965" w:type="dxa"/>
            <w:tcMar>
              <w:left w:w="90" w:type="dxa"/>
              <w:right w:w="90" w:type="dxa"/>
            </w:tcMar>
          </w:tcPr>
          <w:p w14:paraId="20D62FC5" w14:textId="6467ACF9"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Rina Matala</w:t>
            </w:r>
          </w:p>
        </w:tc>
        <w:tc>
          <w:tcPr>
            <w:tcW w:w="3345" w:type="dxa"/>
            <w:tcBorders>
              <w:right w:val="single" w:sz="6" w:space="0" w:color="auto"/>
            </w:tcBorders>
            <w:tcMar>
              <w:left w:w="90" w:type="dxa"/>
              <w:right w:w="90" w:type="dxa"/>
            </w:tcMar>
          </w:tcPr>
          <w:p w14:paraId="559DFDBD" w14:textId="68A4E858" w:rsidR="5C6A4D3B" w:rsidRDefault="001B42D9" w:rsidP="5C6A4D3B">
            <w:pPr>
              <w:spacing w:before="60" w:after="60" w:line="276" w:lineRule="auto"/>
              <w:rPr>
                <w:rFonts w:ascii="Calibri" w:eastAsia="Calibri" w:hAnsi="Calibri" w:cs="Calibri"/>
                <w:color w:val="000000" w:themeColor="text1"/>
              </w:rPr>
            </w:pPr>
            <w:hyperlink r:id="rId24">
              <w:r w:rsidR="5C6A4D3B" w:rsidRPr="5C6A4D3B">
                <w:rPr>
                  <w:rStyle w:val="Hyperlink"/>
                  <w:rFonts w:ascii="Calibri" w:eastAsia="Calibri" w:hAnsi="Calibri" w:cs="Calibri"/>
                </w:rPr>
                <w:t>rina.matala@leicester.ac.uk</w:t>
              </w:r>
            </w:hyperlink>
            <w:r w:rsidR="5C6A4D3B" w:rsidRPr="5C6A4D3B">
              <w:rPr>
                <w:rFonts w:ascii="Calibri" w:eastAsia="Calibri" w:hAnsi="Calibri" w:cs="Calibri"/>
                <w:color w:val="000000" w:themeColor="text1"/>
              </w:rPr>
              <w:t xml:space="preserve"> </w:t>
            </w:r>
          </w:p>
        </w:tc>
      </w:tr>
      <w:tr w:rsidR="5C6A4D3B" w14:paraId="69257AE2" w14:textId="77777777" w:rsidTr="5C6A4D3B">
        <w:trPr>
          <w:trHeight w:val="630"/>
        </w:trPr>
        <w:tc>
          <w:tcPr>
            <w:tcW w:w="2655" w:type="dxa"/>
            <w:tcBorders>
              <w:left w:val="single" w:sz="6" w:space="0" w:color="auto"/>
            </w:tcBorders>
            <w:tcMar>
              <w:left w:w="90" w:type="dxa"/>
              <w:right w:w="90" w:type="dxa"/>
            </w:tcMar>
          </w:tcPr>
          <w:p w14:paraId="1CC1786C" w14:textId="55CB8130"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 in Independent Prescribing</w:t>
            </w:r>
          </w:p>
        </w:tc>
        <w:tc>
          <w:tcPr>
            <w:tcW w:w="2205" w:type="dxa"/>
            <w:tcMar>
              <w:left w:w="90" w:type="dxa"/>
              <w:right w:w="90" w:type="dxa"/>
            </w:tcMar>
          </w:tcPr>
          <w:p w14:paraId="144C3A87" w14:textId="4DC7F247"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w:t>
            </w:r>
          </w:p>
        </w:tc>
        <w:tc>
          <w:tcPr>
            <w:tcW w:w="1965" w:type="dxa"/>
            <w:tcMar>
              <w:left w:w="90" w:type="dxa"/>
              <w:right w:w="90" w:type="dxa"/>
            </w:tcMar>
          </w:tcPr>
          <w:p w14:paraId="59337DA3" w14:textId="511BEF78"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Jayshree Sharma</w:t>
            </w:r>
          </w:p>
        </w:tc>
        <w:tc>
          <w:tcPr>
            <w:tcW w:w="3345" w:type="dxa"/>
            <w:tcBorders>
              <w:right w:val="single" w:sz="6" w:space="0" w:color="auto"/>
            </w:tcBorders>
            <w:tcMar>
              <w:left w:w="90" w:type="dxa"/>
              <w:right w:w="90" w:type="dxa"/>
            </w:tcMar>
          </w:tcPr>
          <w:p w14:paraId="48BE3F1C" w14:textId="2978C0F8" w:rsidR="5C6A4D3B" w:rsidRDefault="001B42D9" w:rsidP="5C6A4D3B">
            <w:pPr>
              <w:spacing w:before="60" w:after="60" w:line="276" w:lineRule="auto"/>
              <w:rPr>
                <w:rFonts w:ascii="Calibri" w:eastAsia="Calibri" w:hAnsi="Calibri" w:cs="Calibri"/>
                <w:color w:val="000000" w:themeColor="text1"/>
              </w:rPr>
            </w:pPr>
            <w:hyperlink r:id="rId25">
              <w:r w:rsidR="5C6A4D3B" w:rsidRPr="5C6A4D3B">
                <w:rPr>
                  <w:rStyle w:val="Hyperlink"/>
                  <w:rFonts w:ascii="Calibri" w:eastAsia="Calibri" w:hAnsi="Calibri" w:cs="Calibri"/>
                </w:rPr>
                <w:t>js1340@leicester.ac.uk</w:t>
              </w:r>
            </w:hyperlink>
          </w:p>
        </w:tc>
      </w:tr>
      <w:tr w:rsidR="5C6A4D3B" w14:paraId="4BD4FDF4" w14:textId="77777777" w:rsidTr="5C6A4D3B">
        <w:trPr>
          <w:trHeight w:val="630"/>
        </w:trPr>
        <w:tc>
          <w:tcPr>
            <w:tcW w:w="2655" w:type="dxa"/>
            <w:tcBorders>
              <w:left w:val="single" w:sz="6" w:space="0" w:color="auto"/>
            </w:tcBorders>
            <w:tcMar>
              <w:left w:w="90" w:type="dxa"/>
              <w:right w:w="90" w:type="dxa"/>
            </w:tcMar>
          </w:tcPr>
          <w:p w14:paraId="3333D513" w14:textId="1C7774BB"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 in Independent Prescribing</w:t>
            </w:r>
          </w:p>
        </w:tc>
        <w:tc>
          <w:tcPr>
            <w:tcW w:w="2205" w:type="dxa"/>
            <w:tcMar>
              <w:left w:w="90" w:type="dxa"/>
              <w:right w:w="90" w:type="dxa"/>
            </w:tcMar>
          </w:tcPr>
          <w:p w14:paraId="4690AF85" w14:textId="30F75B61"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w:t>
            </w:r>
          </w:p>
        </w:tc>
        <w:tc>
          <w:tcPr>
            <w:tcW w:w="1965" w:type="dxa"/>
            <w:tcMar>
              <w:left w:w="90" w:type="dxa"/>
              <w:right w:w="90" w:type="dxa"/>
            </w:tcMar>
          </w:tcPr>
          <w:p w14:paraId="5884EFCA" w14:textId="6E40EB15"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Kate Walker</w:t>
            </w:r>
          </w:p>
        </w:tc>
        <w:tc>
          <w:tcPr>
            <w:tcW w:w="3345" w:type="dxa"/>
            <w:tcBorders>
              <w:right w:val="single" w:sz="6" w:space="0" w:color="auto"/>
            </w:tcBorders>
            <w:tcMar>
              <w:left w:w="90" w:type="dxa"/>
              <w:right w:w="90" w:type="dxa"/>
            </w:tcMar>
          </w:tcPr>
          <w:p w14:paraId="065BE29A" w14:textId="3528C4E3" w:rsidR="5C6A4D3B" w:rsidRDefault="001B42D9" w:rsidP="5C6A4D3B">
            <w:pPr>
              <w:spacing w:line="276" w:lineRule="auto"/>
              <w:rPr>
                <w:rFonts w:ascii="Calibri" w:eastAsia="Calibri" w:hAnsi="Calibri" w:cs="Calibri"/>
                <w:color w:val="000000" w:themeColor="text1"/>
              </w:rPr>
            </w:pPr>
            <w:hyperlink r:id="rId26">
              <w:r w:rsidR="5C6A4D3B" w:rsidRPr="5C6A4D3B">
                <w:rPr>
                  <w:rStyle w:val="Hyperlink"/>
                  <w:rFonts w:ascii="Calibri" w:eastAsia="Calibri" w:hAnsi="Calibri" w:cs="Calibri"/>
                </w:rPr>
                <w:t>khw13@leicester.ac.uk</w:t>
              </w:r>
            </w:hyperlink>
          </w:p>
        </w:tc>
      </w:tr>
      <w:tr w:rsidR="5C6A4D3B" w14:paraId="60807205" w14:textId="77777777" w:rsidTr="5C6A4D3B">
        <w:trPr>
          <w:trHeight w:val="630"/>
        </w:trPr>
        <w:tc>
          <w:tcPr>
            <w:tcW w:w="2655" w:type="dxa"/>
            <w:tcBorders>
              <w:left w:val="single" w:sz="6" w:space="0" w:color="auto"/>
              <w:bottom w:val="single" w:sz="6" w:space="0" w:color="auto"/>
            </w:tcBorders>
            <w:tcMar>
              <w:left w:w="90" w:type="dxa"/>
              <w:right w:w="90" w:type="dxa"/>
            </w:tcMar>
          </w:tcPr>
          <w:p w14:paraId="13361169" w14:textId="2450C3CC"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 in Independent Prescribing</w:t>
            </w:r>
          </w:p>
        </w:tc>
        <w:tc>
          <w:tcPr>
            <w:tcW w:w="2205" w:type="dxa"/>
            <w:tcBorders>
              <w:bottom w:val="single" w:sz="6" w:space="0" w:color="auto"/>
            </w:tcBorders>
            <w:tcMar>
              <w:left w:w="90" w:type="dxa"/>
              <w:right w:w="90" w:type="dxa"/>
            </w:tcMar>
          </w:tcPr>
          <w:p w14:paraId="421374B1" w14:textId="721513F7"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Lecturer</w:t>
            </w:r>
          </w:p>
        </w:tc>
        <w:tc>
          <w:tcPr>
            <w:tcW w:w="1965" w:type="dxa"/>
            <w:tcBorders>
              <w:bottom w:val="single" w:sz="6" w:space="0" w:color="auto"/>
            </w:tcBorders>
            <w:tcMar>
              <w:left w:w="90" w:type="dxa"/>
              <w:right w:w="90" w:type="dxa"/>
            </w:tcMar>
          </w:tcPr>
          <w:p w14:paraId="469888C4" w14:textId="3DADD351" w:rsidR="5C6A4D3B" w:rsidRDefault="5C6A4D3B" w:rsidP="5C6A4D3B">
            <w:pPr>
              <w:pStyle w:val="SHTable"/>
              <w:spacing w:line="276" w:lineRule="auto"/>
              <w:rPr>
                <w:rFonts w:ascii="Calibri" w:eastAsia="Calibri" w:hAnsi="Calibri" w:cs="Calibri"/>
                <w:color w:val="000000" w:themeColor="text1"/>
              </w:rPr>
            </w:pPr>
            <w:r w:rsidRPr="5C6A4D3B">
              <w:rPr>
                <w:rFonts w:ascii="Calibri" w:eastAsia="Calibri" w:hAnsi="Calibri" w:cs="Calibri"/>
                <w:color w:val="000000" w:themeColor="text1"/>
              </w:rPr>
              <w:t>Mariyah Waraich</w:t>
            </w:r>
          </w:p>
        </w:tc>
        <w:tc>
          <w:tcPr>
            <w:tcW w:w="3345" w:type="dxa"/>
            <w:tcBorders>
              <w:bottom w:val="single" w:sz="6" w:space="0" w:color="auto"/>
              <w:right w:val="single" w:sz="6" w:space="0" w:color="auto"/>
            </w:tcBorders>
            <w:tcMar>
              <w:left w:w="90" w:type="dxa"/>
              <w:right w:w="90" w:type="dxa"/>
            </w:tcMar>
          </w:tcPr>
          <w:p w14:paraId="0B304969" w14:textId="249A09C5" w:rsidR="5C6A4D3B" w:rsidRDefault="001B42D9" w:rsidP="5C6A4D3B">
            <w:pPr>
              <w:spacing w:line="276" w:lineRule="auto"/>
              <w:rPr>
                <w:rFonts w:ascii="Calibri" w:eastAsia="Calibri" w:hAnsi="Calibri" w:cs="Calibri"/>
                <w:color w:val="000000" w:themeColor="text1"/>
              </w:rPr>
            </w:pPr>
            <w:hyperlink r:id="rId27">
              <w:r w:rsidR="5C6A4D3B" w:rsidRPr="5C6A4D3B">
                <w:rPr>
                  <w:rStyle w:val="Hyperlink"/>
                  <w:rFonts w:ascii="Calibri" w:eastAsia="Calibri" w:hAnsi="Calibri" w:cs="Calibri"/>
                </w:rPr>
                <w:t>mw589@leicester.ac.uk</w:t>
              </w:r>
            </w:hyperlink>
          </w:p>
        </w:tc>
      </w:tr>
    </w:tbl>
    <w:p w14:paraId="57DC0EE0" w14:textId="5BBE09A3" w:rsidR="00E54C31" w:rsidRPr="00887313" w:rsidRDefault="00E54C31" w:rsidP="4DBE7CD7">
      <w:pPr>
        <w:rPr>
          <w:rFonts w:ascii="Calibri" w:eastAsia="Times New Roman" w:hAnsi="Calibri" w:cs="Calibri"/>
          <w:sz w:val="8"/>
          <w:szCs w:val="8"/>
          <w:highlight w:val="yellow"/>
          <w:lang w:val="en-US" w:eastAsia="en-GB"/>
        </w:rPr>
      </w:pPr>
    </w:p>
    <w:p w14:paraId="7B53A83A" w14:textId="62CFDEFA" w:rsidR="00FA133C" w:rsidRPr="007B0A25" w:rsidRDefault="00FA133C" w:rsidP="00FA0254">
      <w:pPr>
        <w:pStyle w:val="Heading2"/>
      </w:pPr>
      <w:bookmarkStart w:id="7" w:name="_Toc188867990"/>
      <w:r>
        <w:t xml:space="preserve">Personal </w:t>
      </w:r>
      <w:r w:rsidR="0061704E">
        <w:t>T</w:t>
      </w:r>
      <w:r>
        <w:t>utor</w:t>
      </w:r>
      <w:bookmarkEnd w:id="7"/>
    </w:p>
    <w:p w14:paraId="33A4A08C" w14:textId="271DC6F3" w:rsidR="00FA133C" w:rsidRDefault="002B42EC" w:rsidP="002B42EC">
      <w:r>
        <w:t xml:space="preserve">Each </w:t>
      </w:r>
      <w:r w:rsidR="00F36196">
        <w:t>trainee</w:t>
      </w:r>
      <w:r>
        <w:t xml:space="preserve"> will </w:t>
      </w:r>
      <w:r w:rsidR="1B6B564A">
        <w:t>be</w:t>
      </w:r>
      <w:r>
        <w:t xml:space="preserve"> assigned a </w:t>
      </w:r>
      <w:r w:rsidR="0061704E">
        <w:t>P</w:t>
      </w:r>
      <w:r>
        <w:t xml:space="preserve">ersonal Tutor </w:t>
      </w:r>
      <w:r w:rsidR="7F7C0114">
        <w:t xml:space="preserve">to </w:t>
      </w:r>
      <w:r w:rsidR="007D4E52">
        <w:t xml:space="preserve">provide pastoral and </w:t>
      </w:r>
      <w:r w:rsidR="74966A3F">
        <w:t>non-teaching</w:t>
      </w:r>
      <w:r w:rsidR="007D4E52">
        <w:t xml:space="preserve"> related guidance. They can refer trainees onto the Course </w:t>
      </w:r>
      <w:r w:rsidR="001C04C4">
        <w:t>T</w:t>
      </w:r>
      <w:r w:rsidR="550A2045">
        <w:t>eam</w:t>
      </w:r>
      <w:r w:rsidR="001C04C4">
        <w:t xml:space="preserve"> </w:t>
      </w:r>
      <w:r w:rsidR="00212DEA">
        <w:t>if</w:t>
      </w:r>
      <w:r w:rsidR="007D4E52">
        <w:t xml:space="preserve"> there are concerns that are affecting the trainee’s academic progress. </w:t>
      </w:r>
      <w:r w:rsidR="00F36196">
        <w:t xml:space="preserve">You </w:t>
      </w:r>
      <w:r w:rsidR="00FA133C">
        <w:t xml:space="preserve">will be given the name of </w:t>
      </w:r>
      <w:r w:rsidR="008A12D2">
        <w:t>their</w:t>
      </w:r>
      <w:r w:rsidR="00FA133C">
        <w:t xml:space="preserve"> </w:t>
      </w:r>
      <w:r w:rsidR="00F36196">
        <w:t>personal</w:t>
      </w:r>
      <w:r w:rsidR="00FA133C">
        <w:t xml:space="preserve"> Tutor at the start of the </w:t>
      </w:r>
      <w:r w:rsidR="002A0D93">
        <w:t>training</w:t>
      </w:r>
      <w:r w:rsidR="00FA133C">
        <w:t xml:space="preserve">. </w:t>
      </w:r>
    </w:p>
    <w:p w14:paraId="674B9E48" w14:textId="33153112" w:rsidR="007B0A25" w:rsidRPr="00EC059D" w:rsidRDefault="002B42EC" w:rsidP="265B190E">
      <w:r>
        <w:t>T</w:t>
      </w:r>
      <w:r w:rsidR="00F1EA62">
        <w:t>he trainee should contact their personal tutor at the start of the programme to introduce themsel</w:t>
      </w:r>
      <w:r w:rsidR="28FEE0A7">
        <w:t>ves and request a meeting if needed.</w:t>
      </w:r>
      <w:r w:rsidR="0A3B6B98">
        <w:t xml:space="preserve"> </w:t>
      </w:r>
      <w:r w:rsidR="0E674001">
        <w:t>I</w:t>
      </w:r>
      <w:r>
        <w:t xml:space="preserve">f </w:t>
      </w:r>
      <w:r w:rsidR="615EA986">
        <w:t>you</w:t>
      </w:r>
      <w:r w:rsidR="00D160ED">
        <w:t xml:space="preserve"> </w:t>
      </w:r>
      <w:r w:rsidR="00FA133C">
        <w:t xml:space="preserve">have concerns about the </w:t>
      </w:r>
      <w:r w:rsidR="00EB02F2">
        <w:t>trainee</w:t>
      </w:r>
      <w:r w:rsidR="00FA133C">
        <w:t>’s progress or their practice</w:t>
      </w:r>
      <w:r w:rsidR="00212DEA">
        <w:t>,</w:t>
      </w:r>
      <w:r w:rsidR="00FA133C">
        <w:t xml:space="preserve"> the</w:t>
      </w:r>
      <w:r w:rsidR="00212DEA">
        <w:t xml:space="preserve"> Personal</w:t>
      </w:r>
      <w:r w:rsidR="00FA133C">
        <w:t xml:space="preserve"> Tutor is </w:t>
      </w:r>
      <w:r w:rsidR="00212DEA">
        <w:t>the</w:t>
      </w:r>
      <w:r w:rsidR="00FA133C">
        <w:t xml:space="preserve"> first point of contact</w:t>
      </w:r>
      <w:r w:rsidR="63FFD7E1">
        <w:t>.</w:t>
      </w:r>
      <w:r w:rsidR="63FFD7E1" w:rsidRPr="265B190E">
        <w:rPr>
          <w:i/>
          <w:iCs/>
        </w:rPr>
        <w:t xml:space="preserve"> </w:t>
      </w:r>
    </w:p>
    <w:p w14:paraId="3C99C1CF" w14:textId="6F3E7306" w:rsidR="00CA336C" w:rsidRDefault="00EC059D" w:rsidP="00887313">
      <w:pPr>
        <w:pStyle w:val="Heading2"/>
      </w:pPr>
      <w:bookmarkStart w:id="8" w:name="_Toc188867991"/>
      <w:r>
        <w:t xml:space="preserve">Raising </w:t>
      </w:r>
      <w:r w:rsidR="13DFB4BB">
        <w:t>C</w:t>
      </w:r>
      <w:r>
        <w:t>oncerns</w:t>
      </w:r>
      <w:bookmarkEnd w:id="8"/>
      <w:r>
        <w:t xml:space="preserve"> </w:t>
      </w:r>
    </w:p>
    <w:p w14:paraId="699A3B7A" w14:textId="1A1A40A5" w:rsidR="002D316A" w:rsidRDefault="002D316A" w:rsidP="265B190E">
      <w:r>
        <w:t xml:space="preserve">If as a DPP </w:t>
      </w:r>
      <w:r w:rsidR="5C1A4008">
        <w:t xml:space="preserve">you </w:t>
      </w:r>
      <w:r>
        <w:t xml:space="preserve">have serious misgivings about </w:t>
      </w:r>
      <w:r w:rsidR="5E933251">
        <w:t>your trainee’s</w:t>
      </w:r>
      <w:r>
        <w:t xml:space="preserve"> </w:t>
      </w:r>
      <w:r w:rsidR="003E6ABC">
        <w:t xml:space="preserve">conduct and/or </w:t>
      </w:r>
      <w:r w:rsidR="7E70A9C4">
        <w:t>health,</w:t>
      </w:r>
      <w:r w:rsidR="003E6ABC">
        <w:t xml:space="preserve"> </w:t>
      </w:r>
      <w:r w:rsidR="1D064E51">
        <w:t>please</w:t>
      </w:r>
      <w:r w:rsidR="0022305E">
        <w:t xml:space="preserve"> complete this</w:t>
      </w:r>
      <w:r w:rsidR="005701C3">
        <w:t xml:space="preserve"> form </w:t>
      </w:r>
      <w:r w:rsidR="7E2A917B">
        <w:t xml:space="preserve">contact </w:t>
      </w:r>
      <w:hyperlink r:id="rId28">
        <w:r w:rsidR="7E2A917B" w:rsidRPr="63318E7C">
          <w:rPr>
            <w:rStyle w:val="Hyperlink"/>
          </w:rPr>
          <w:t>prescribingcourse@leicester.ac.uk</w:t>
        </w:r>
      </w:hyperlink>
      <w:r w:rsidR="7E2A917B">
        <w:t xml:space="preserve"> and your concern will be sent to the </w:t>
      </w:r>
      <w:r w:rsidR="749EC7A9">
        <w:t>course director</w:t>
      </w:r>
      <w:r w:rsidR="4789882A">
        <w:t>, who</w:t>
      </w:r>
      <w:r w:rsidR="749EC7A9">
        <w:t xml:space="preserve"> </w:t>
      </w:r>
      <w:r w:rsidR="005701C3">
        <w:t xml:space="preserve">will then advise on what happens next and take responsibility for ensuring that the case is considered by the </w:t>
      </w:r>
      <w:r w:rsidR="6909E54C">
        <w:t xml:space="preserve">University School of Healthcare </w:t>
      </w:r>
      <w:r w:rsidR="6909E54C" w:rsidRPr="63318E7C">
        <w:rPr>
          <w:rFonts w:ascii="Calibri" w:eastAsia="Calibri" w:hAnsi="Calibri" w:cs="Calibri"/>
          <w:color w:val="242424"/>
        </w:rPr>
        <w:t xml:space="preserve">Investigating </w:t>
      </w:r>
      <w:r w:rsidR="005701C3" w:rsidRPr="63318E7C">
        <w:rPr>
          <w:rFonts w:ascii="Calibri" w:eastAsia="Calibri" w:hAnsi="Calibri" w:cs="Calibri"/>
          <w:color w:val="242424"/>
        </w:rPr>
        <w:t>Committee</w:t>
      </w:r>
      <w:r w:rsidR="005701C3">
        <w:t xml:space="preserve"> and if </w:t>
      </w:r>
      <w:r w:rsidR="292D1240">
        <w:t>necessary,</w:t>
      </w:r>
      <w:r w:rsidR="005701C3">
        <w:t xml:space="preserve"> notify the GPhC.</w:t>
      </w:r>
    </w:p>
    <w:p w14:paraId="2C8ECCFD" w14:textId="77777777" w:rsidR="00294F3D" w:rsidRPr="00FA0254" w:rsidRDefault="00294F3D" w:rsidP="00887313">
      <w:pPr>
        <w:pStyle w:val="Heading2"/>
      </w:pPr>
      <w:bookmarkStart w:id="9" w:name="_Toc188867992"/>
      <w:r>
        <w:t>Please keep in touch</w:t>
      </w:r>
      <w:bookmarkEnd w:id="9"/>
    </w:p>
    <w:p w14:paraId="1578CFDC" w14:textId="37EBC0B9" w:rsidR="00CA336C" w:rsidRDefault="00294F3D" w:rsidP="43273C4E">
      <w:pPr>
        <w:rPr>
          <w:rFonts w:eastAsiaTheme="majorEastAsia" w:cstheme="majorBidi"/>
          <w:color w:val="0070C0"/>
          <w:sz w:val="36"/>
          <w:szCs w:val="36"/>
        </w:rPr>
      </w:pPr>
      <w:r>
        <w:t xml:space="preserve">Your progress, and that of the trainee prescriber is important to us at the University, please contact any of the Team </w:t>
      </w:r>
      <w:r w:rsidR="006469C8">
        <w:t xml:space="preserve">via email </w:t>
      </w:r>
      <w:r>
        <w:t>if you have any questions</w:t>
      </w:r>
      <w:r w:rsidR="003A3B72">
        <w:t>.</w:t>
      </w:r>
      <w:r w:rsidR="76184FD4">
        <w:t xml:space="preserve"> </w:t>
      </w:r>
      <w:r>
        <w:t xml:space="preserve">Good luck with your role as a Designated Prescribing Practitioner, it is an important role in the Programme and the University will support you throughout the </w:t>
      </w:r>
      <w:bookmarkStart w:id="10" w:name="_Int_ZQlx4S9c"/>
      <w:r>
        <w:t>programme.</w:t>
      </w:r>
      <w:r>
        <w:br w:type="page"/>
      </w:r>
      <w:bookmarkEnd w:id="10"/>
    </w:p>
    <w:p w14:paraId="154DE662" w14:textId="1F4CAD4A" w:rsidR="00702D9D" w:rsidRDefault="002A0D93" w:rsidP="00702D9D">
      <w:pPr>
        <w:pStyle w:val="Heading1"/>
      </w:pPr>
      <w:bookmarkStart w:id="11" w:name="_Toc188867993"/>
      <w:r>
        <w:t>Trainee</w:t>
      </w:r>
      <w:r w:rsidR="00702D9D">
        <w:t xml:space="preserve"> details</w:t>
      </w:r>
      <w:bookmarkEnd w:id="11"/>
    </w:p>
    <w:p w14:paraId="688BF01A" w14:textId="6215ABF5" w:rsidR="00940D18" w:rsidRDefault="002A0D93" w:rsidP="00940D18">
      <w:pPr>
        <w:pStyle w:val="Heading2"/>
      </w:pPr>
      <w:bookmarkStart w:id="12" w:name="_Toc101363593"/>
      <w:bookmarkStart w:id="13" w:name="_Toc188867994"/>
      <w:r>
        <w:t>Trainee</w:t>
      </w:r>
      <w:r w:rsidR="00940D18">
        <w:t xml:space="preserve"> and Module Overview</w:t>
      </w:r>
      <w:bookmarkEnd w:id="12"/>
      <w:bookmarkEnd w:id="13"/>
    </w:p>
    <w:p w14:paraId="3AE172A1" w14:textId="244662D8" w:rsidR="00D26CB0" w:rsidRDefault="00940D18" w:rsidP="0058017A">
      <w:r>
        <w:t xml:space="preserve">The </w:t>
      </w:r>
      <w:r w:rsidR="00E54C31">
        <w:t xml:space="preserve">Practice Certificate in </w:t>
      </w:r>
      <w:r w:rsidR="007B3010">
        <w:t xml:space="preserve">Independent </w:t>
      </w:r>
      <w:r>
        <w:t>Prescrib</w:t>
      </w:r>
      <w:r w:rsidR="007B3010">
        <w:t>ing</w:t>
      </w:r>
      <w:r>
        <w:t xml:space="preserve"> program</w:t>
      </w:r>
      <w:r w:rsidR="00E54C31">
        <w:t>me</w:t>
      </w:r>
      <w:r>
        <w:t xml:space="preserve"> co</w:t>
      </w:r>
      <w:r w:rsidR="000A6337">
        <w:t>mprises</w:t>
      </w:r>
      <w:r>
        <w:t xml:space="preserve"> one </w:t>
      </w:r>
      <w:r w:rsidR="007B3010">
        <w:t xml:space="preserve">30 credit </w:t>
      </w:r>
      <w:r>
        <w:t xml:space="preserve">module. </w:t>
      </w:r>
      <w:r w:rsidR="000A6337">
        <w:t xml:space="preserve">The programme is designed to </w:t>
      </w:r>
      <w:r w:rsidR="007B3010">
        <w:t xml:space="preserve">provide </w:t>
      </w:r>
      <w:r w:rsidR="000A6337">
        <w:t xml:space="preserve">pharmacists </w:t>
      </w:r>
      <w:r w:rsidR="007B3010">
        <w:t>with the knowledge and skills to prescribe within their selected scope of practice</w:t>
      </w:r>
      <w:r w:rsidR="000A6337">
        <w:t xml:space="preserve">. </w:t>
      </w:r>
      <w:r w:rsidR="007B3010">
        <w:t>Upon successful completion</w:t>
      </w:r>
      <w:r w:rsidR="00A107C0">
        <w:t>,</w:t>
      </w:r>
      <w:r w:rsidR="000A6337">
        <w:t xml:space="preserve"> students will be awarded a </w:t>
      </w:r>
      <w:r w:rsidR="007B3010">
        <w:t xml:space="preserve">Practice </w:t>
      </w:r>
      <w:r w:rsidR="000A6337">
        <w:t xml:space="preserve">Certificate in Independent Prescribing </w:t>
      </w:r>
      <w:r w:rsidR="007B3010">
        <w:t>and be eligible for</w:t>
      </w:r>
      <w:r w:rsidR="000A6337">
        <w:t xml:space="preserve"> annotation </w:t>
      </w:r>
      <w:r w:rsidR="00A107C0">
        <w:t xml:space="preserve">on the General Pharmaceutical Society </w:t>
      </w:r>
      <w:r w:rsidR="002513F2">
        <w:t>(GPhC) r</w:t>
      </w:r>
      <w:r w:rsidR="00A107C0">
        <w:t>egister as an independent prescriber</w:t>
      </w:r>
      <w:r w:rsidR="000A6337">
        <w:t>.</w:t>
      </w:r>
      <w:bookmarkStart w:id="14" w:name="_Toc488328972"/>
      <w:bookmarkStart w:id="15" w:name="_Toc489539286"/>
      <w:bookmarkStart w:id="16" w:name="_Toc489539846"/>
      <w:bookmarkStart w:id="17" w:name="_Toc489540031"/>
      <w:bookmarkStart w:id="18" w:name="_Toc491271723"/>
      <w:bookmarkStart w:id="19" w:name="_Toc24976273"/>
      <w:bookmarkStart w:id="20" w:name="_Toc101363594"/>
    </w:p>
    <w:p w14:paraId="0CC47A55" w14:textId="4FD85FD6" w:rsidR="00940D18" w:rsidRPr="00B84D03" w:rsidRDefault="00940D18" w:rsidP="00940D18">
      <w:pPr>
        <w:pStyle w:val="Heading2"/>
        <w:spacing w:before="200"/>
        <w:rPr>
          <w:rFonts w:eastAsia="Times New Roman" w:cs="Arial"/>
        </w:rPr>
      </w:pPr>
      <w:bookmarkStart w:id="21" w:name="_Toc188867995"/>
      <w:r>
        <w:t>Structure of the Programme</w:t>
      </w:r>
      <w:bookmarkEnd w:id="14"/>
      <w:bookmarkEnd w:id="15"/>
      <w:bookmarkEnd w:id="16"/>
      <w:bookmarkEnd w:id="17"/>
      <w:bookmarkEnd w:id="18"/>
      <w:bookmarkEnd w:id="19"/>
      <w:bookmarkEnd w:id="20"/>
      <w:bookmarkEnd w:id="21"/>
    </w:p>
    <w:p w14:paraId="749800A1" w14:textId="31B6F6E0" w:rsidR="006A7916" w:rsidRDefault="00940D18" w:rsidP="006A7916">
      <w:r>
        <w:t xml:space="preserve">The programme is </w:t>
      </w:r>
      <w:r w:rsidR="000A6337">
        <w:t>part time</w:t>
      </w:r>
      <w:r>
        <w:t xml:space="preserve"> and undertaken over a minimum of </w:t>
      </w:r>
      <w:r w:rsidR="000A6337">
        <w:t>16</w:t>
      </w:r>
      <w:r>
        <w:t xml:space="preserve"> weeks and </w:t>
      </w:r>
      <w:r w:rsidR="00FE6333">
        <w:t>must be completed with 2 years of the last attended study session</w:t>
      </w:r>
      <w:r w:rsidR="00AA6CAD">
        <w:t xml:space="preserve"> to demonstrate to the GPhC</w:t>
      </w:r>
      <w:r w:rsidR="00AC78F8">
        <w:t xml:space="preserve"> active prescribing experience</w:t>
      </w:r>
      <w:r>
        <w:t xml:space="preserve">. The </w:t>
      </w:r>
      <w:r w:rsidR="45FF11C0">
        <w:t xml:space="preserve">programme </w:t>
      </w:r>
      <w:r w:rsidR="00FE6333">
        <w:t xml:space="preserve">supports trainee prescribers </w:t>
      </w:r>
      <w:r w:rsidR="008A7A6E">
        <w:t xml:space="preserve">to </w:t>
      </w:r>
      <w:r w:rsidR="002513F2">
        <w:t xml:space="preserve">demonstrate competence in the 32 learning outcomes set by the </w:t>
      </w:r>
      <w:r w:rsidR="008A7A6E">
        <w:t>GPhC</w:t>
      </w:r>
      <w:r w:rsidR="006A7916">
        <w:t xml:space="preserve"> </w:t>
      </w:r>
      <w:hyperlink w:anchor="_Appendix_1:_Learning">
        <w:r w:rsidR="006A7916" w:rsidRPr="265B190E">
          <w:rPr>
            <w:rStyle w:val="Hyperlink"/>
            <w:i/>
            <w:iCs/>
          </w:rPr>
          <w:t>(Appendix 1: Learning outcomes of GPhC and UoL)</w:t>
        </w:r>
      </w:hyperlink>
      <w:r w:rsidR="006A7916" w:rsidRPr="265B190E">
        <w:rPr>
          <w:i/>
          <w:iCs/>
        </w:rPr>
        <w:t>.</w:t>
      </w:r>
      <w:r w:rsidR="0098307C">
        <w:t xml:space="preserve"> </w:t>
      </w:r>
      <w:r w:rsidR="00AC7D43">
        <w:t>This is achieved using the following learning and teaching approaches:</w:t>
      </w:r>
    </w:p>
    <w:p w14:paraId="39FBE33E" w14:textId="7648ADB0" w:rsidR="006A7916" w:rsidRDefault="00AC7D43" w:rsidP="006B6F17">
      <w:pPr>
        <w:pStyle w:val="ListParagraph"/>
        <w:numPr>
          <w:ilvl w:val="0"/>
          <w:numId w:val="21"/>
        </w:numPr>
        <w:ind w:left="1134" w:hanging="414"/>
      </w:pPr>
      <w:r>
        <w:t xml:space="preserve">Seven </w:t>
      </w:r>
      <w:r w:rsidR="00A66E71">
        <w:t xml:space="preserve">facilitated </w:t>
      </w:r>
      <w:r>
        <w:t>study days</w:t>
      </w:r>
      <w:r w:rsidR="006A7916">
        <w:t xml:space="preserve"> </w:t>
      </w:r>
      <w:r w:rsidR="00887313">
        <w:t xml:space="preserve">(including two </w:t>
      </w:r>
      <w:bookmarkStart w:id="22" w:name="_Int_UuKEQKJV"/>
      <w:r w:rsidR="19947E4E">
        <w:t>face</w:t>
      </w:r>
      <w:bookmarkEnd w:id="22"/>
      <w:r w:rsidR="00887313">
        <w:t xml:space="preserve"> to face days)</w:t>
      </w:r>
    </w:p>
    <w:p w14:paraId="0F499D3D" w14:textId="2C518684" w:rsidR="006A7916" w:rsidRDefault="00AC7D43" w:rsidP="006B6F17">
      <w:pPr>
        <w:pStyle w:val="ListParagraph"/>
        <w:numPr>
          <w:ilvl w:val="0"/>
          <w:numId w:val="21"/>
        </w:numPr>
        <w:ind w:left="1134" w:hanging="414"/>
      </w:pPr>
      <w:r>
        <w:t xml:space="preserve">Nineteen days </w:t>
      </w:r>
      <w:r w:rsidR="00C35E9E">
        <w:t>of e learning/directed learning</w:t>
      </w:r>
    </w:p>
    <w:p w14:paraId="6018C17C" w14:textId="12725AEC" w:rsidR="006A7916" w:rsidRDefault="00AC7D43" w:rsidP="006B6F17">
      <w:pPr>
        <w:pStyle w:val="ListParagraph"/>
        <w:numPr>
          <w:ilvl w:val="0"/>
          <w:numId w:val="21"/>
        </w:numPr>
        <w:ind w:left="1134" w:hanging="414"/>
      </w:pPr>
      <w:r>
        <w:t xml:space="preserve">Ninety hours of </w:t>
      </w:r>
      <w:r w:rsidR="00EC3664">
        <w:t>learning in clinical practice</w:t>
      </w:r>
      <w:r>
        <w:t xml:space="preserve"> </w:t>
      </w:r>
      <w:r w:rsidR="006A7916">
        <w:t xml:space="preserve">under the supervision of a Designated </w:t>
      </w:r>
      <w:r>
        <w:t>Prescribing Practitioner (DP</w:t>
      </w:r>
      <w:r w:rsidR="006A7916">
        <w:t xml:space="preserve">P) </w:t>
      </w:r>
    </w:p>
    <w:p w14:paraId="03FC8176" w14:textId="4B6B1DD6" w:rsidR="0020301E" w:rsidRDefault="002A4945" w:rsidP="0020301E">
      <w:r>
        <w:t xml:space="preserve">The University registration period is </w:t>
      </w:r>
      <w:r w:rsidR="00BD47E0">
        <w:t xml:space="preserve">2 years from the start of the course. </w:t>
      </w:r>
      <w:r>
        <w:t xml:space="preserve"> </w:t>
      </w:r>
    </w:p>
    <w:p w14:paraId="50968830" w14:textId="77777777" w:rsidR="006A7916" w:rsidRDefault="006A7916" w:rsidP="004E26F5">
      <w:pPr>
        <w:pStyle w:val="Heading3"/>
      </w:pPr>
      <w:r>
        <w:t xml:space="preserve">Study days </w:t>
      </w:r>
    </w:p>
    <w:p w14:paraId="1503A71A" w14:textId="44888B79" w:rsidR="004E26F5" w:rsidRDefault="004E26F5" w:rsidP="265B190E">
      <w:r>
        <w:t>Attendance and engagement throughout all study days is a prerequisite for successful</w:t>
      </w:r>
      <w:r w:rsidR="567752B5">
        <w:t xml:space="preserve">ly </w:t>
      </w:r>
      <w:r>
        <w:t>completi</w:t>
      </w:r>
      <w:r w:rsidR="002A2AE4">
        <w:t>ng</w:t>
      </w:r>
      <w:r>
        <w:t xml:space="preserve"> the Practice Certificate in Independent Prescribing. If a study day is missed due to unforeseeable circumstances, </w:t>
      </w:r>
      <w:r w:rsidR="004F3206">
        <w:t xml:space="preserve">it is the trainee’s responsibility to contact the programme administrator </w:t>
      </w:r>
      <w:r w:rsidR="3E96EFCA">
        <w:t xml:space="preserve">who will work with the course team to establish whether this can be </w:t>
      </w:r>
      <w:r w:rsidR="4FD81768">
        <w:t>accommodated</w:t>
      </w:r>
      <w:r w:rsidR="3E96EFCA">
        <w:t xml:space="preserve"> or whether they</w:t>
      </w:r>
      <w:r>
        <w:t xml:space="preserve"> will be required to interrupt their studies and undertake the study day with the next cohort. </w:t>
      </w:r>
    </w:p>
    <w:p w14:paraId="792AD939" w14:textId="5599BE78" w:rsidR="0098307C" w:rsidRDefault="0098307C" w:rsidP="0098307C">
      <w:pPr>
        <w:pStyle w:val="Heading3"/>
      </w:pPr>
      <w:r>
        <w:t>E-learning and directed learning</w:t>
      </w:r>
    </w:p>
    <w:p w14:paraId="3DE4F902" w14:textId="0AA8C82A" w:rsidR="0098307C" w:rsidRDefault="0098307C" w:rsidP="006A7916">
      <w:r>
        <w:t xml:space="preserve">Completion of the required e-learning and directed learning is essential prior to study day attendance. The e-learning and directed learning hours </w:t>
      </w:r>
      <w:r w:rsidR="00296E5C">
        <w:t>contribute to the minimum directed learning hours required by the GPhC and thus must be completed to permit the trainee to progress to final assessment.</w:t>
      </w:r>
    </w:p>
    <w:p w14:paraId="69E4E85D" w14:textId="6D6CE047" w:rsidR="00296E5C" w:rsidRPr="00296E5C" w:rsidRDefault="00296E5C" w:rsidP="00296E5C">
      <w:pPr>
        <w:pStyle w:val="Heading3"/>
      </w:pPr>
      <w:r>
        <w:t>Learning hours in practice</w:t>
      </w:r>
    </w:p>
    <w:p w14:paraId="42969E4C" w14:textId="19662976" w:rsidR="000E5D3B" w:rsidRDefault="005104FF" w:rsidP="00940D18">
      <w:r w:rsidRPr="1A1D380A">
        <w:rPr>
          <w:rStyle w:val="normaltextrun"/>
          <w:rFonts w:ascii="Calibri" w:hAnsi="Calibri" w:cs="Calibri"/>
          <w:color w:val="000000" w:themeColor="text1"/>
        </w:rPr>
        <w:t xml:space="preserve">The 90 hours of </w:t>
      </w:r>
      <w:r w:rsidR="00EC3664" w:rsidRPr="1A1D380A">
        <w:rPr>
          <w:rStyle w:val="normaltextrun"/>
          <w:rFonts w:ascii="Calibri" w:hAnsi="Calibri" w:cs="Calibri"/>
          <w:color w:val="000000" w:themeColor="text1"/>
        </w:rPr>
        <w:t>learning in clinical practice</w:t>
      </w:r>
      <w:r w:rsidRPr="1A1D380A">
        <w:rPr>
          <w:rStyle w:val="normaltextrun"/>
          <w:rFonts w:ascii="Calibri" w:hAnsi="Calibri" w:cs="Calibri"/>
          <w:color w:val="000000" w:themeColor="text1"/>
        </w:rPr>
        <w:t xml:space="preserve"> should be patient facing to enable trainees to develop and demonstrate their competence in the GPhC learning outcomes at ‘Does’ level. </w:t>
      </w:r>
      <w:r w:rsidR="00296E5C">
        <w:t xml:space="preserve">Each trainee prescriber will </w:t>
      </w:r>
      <w:r w:rsidR="00AD6BA7">
        <w:t>have their unique combination of knowledge and</w:t>
      </w:r>
      <w:r w:rsidR="00296E5C">
        <w:t xml:space="preserve"> </w:t>
      </w:r>
      <w:r w:rsidR="00AD6BA7">
        <w:t xml:space="preserve">experiences related to their intended scope practice. The UoL programme is designed to support trainees to understand what is expected of a competent prescriber. Working with the </w:t>
      </w:r>
      <w:r w:rsidR="00EF0AC6">
        <w:t>Course Team</w:t>
      </w:r>
      <w:r w:rsidR="00AD6BA7">
        <w:t xml:space="preserve"> and their Designated Prescribing Practitioner (DPP), the trainee prescriber is expected to identify their learning needs and formulate a strategy for addressing these needs</w:t>
      </w:r>
      <w:r w:rsidR="002E2EB0">
        <w:t>.</w:t>
      </w:r>
    </w:p>
    <w:p w14:paraId="60A9B79C" w14:textId="77777777" w:rsidR="000E5D3B" w:rsidRDefault="000E5D3B">
      <w:pPr>
        <w:spacing w:after="200"/>
      </w:pPr>
      <w:r>
        <w:br w:type="page"/>
      </w:r>
    </w:p>
    <w:p w14:paraId="23696D13" w14:textId="26DB8030" w:rsidR="00294F3D" w:rsidRPr="00583A9D" w:rsidRDefault="1E37997B" w:rsidP="003D2D7D">
      <w:pPr>
        <w:pStyle w:val="Heading1"/>
        <w:spacing w:after="0"/>
        <w:rPr>
          <w:sz w:val="32"/>
          <w:szCs w:val="32"/>
        </w:rPr>
      </w:pPr>
      <w:bookmarkStart w:id="23" w:name="_Toc188867996"/>
      <w:r w:rsidRPr="17EDD699">
        <w:rPr>
          <w:sz w:val="32"/>
          <w:szCs w:val="32"/>
        </w:rPr>
        <w:t>Train</w:t>
      </w:r>
      <w:r w:rsidR="412C9425" w:rsidRPr="17EDD699">
        <w:rPr>
          <w:sz w:val="32"/>
          <w:szCs w:val="32"/>
        </w:rPr>
        <w:t>ing</w:t>
      </w:r>
      <w:r w:rsidR="73B1A816" w:rsidRPr="17EDD699">
        <w:rPr>
          <w:sz w:val="32"/>
          <w:szCs w:val="32"/>
        </w:rPr>
        <w:t xml:space="preserve"> </w:t>
      </w:r>
      <w:r w:rsidR="1B83F739" w:rsidRPr="17EDD699">
        <w:rPr>
          <w:sz w:val="32"/>
          <w:szCs w:val="32"/>
        </w:rPr>
        <w:t>S</w:t>
      </w:r>
      <w:r w:rsidR="73B1A816" w:rsidRPr="17EDD699">
        <w:rPr>
          <w:sz w:val="32"/>
          <w:szCs w:val="32"/>
        </w:rPr>
        <w:t>ummary</w:t>
      </w:r>
      <w:bookmarkEnd w:id="23"/>
    </w:p>
    <w:p w14:paraId="19897174" w14:textId="77777777" w:rsidR="00A93370" w:rsidRDefault="00A93370" w:rsidP="75439E2A"/>
    <w:p w14:paraId="3C91C9B6" w14:textId="324EF13D" w:rsidR="00A93370" w:rsidRPr="00E10D6D" w:rsidRDefault="00A93370" w:rsidP="00A93370">
      <w:pPr>
        <w:rPr>
          <w:rFonts w:cstheme="minorHAnsi"/>
          <w:b/>
        </w:rPr>
      </w:pPr>
      <w:r w:rsidRPr="00E10D6D">
        <w:rPr>
          <w:rFonts w:cstheme="minorHAnsi"/>
        </w:rPr>
        <w:t>The UoL course is delivered in five clusters</w:t>
      </w:r>
      <w:r>
        <w:rPr>
          <w:rFonts w:cstheme="minorHAnsi"/>
        </w:rPr>
        <w:t xml:space="preserve"> </w:t>
      </w:r>
      <w:r w:rsidRPr="00E10D6D">
        <w:rPr>
          <w:rFonts w:cstheme="minorHAnsi"/>
        </w:rPr>
        <w:t>mapped to the GPhC learning outcomes</w:t>
      </w:r>
      <w:r>
        <w:rPr>
          <w:rFonts w:cstheme="minorHAnsi"/>
        </w:rPr>
        <w:t xml:space="preserve"> above</w:t>
      </w:r>
      <w:r w:rsidRPr="00E10D6D">
        <w:rPr>
          <w:rFonts w:cstheme="minorHAnsi"/>
        </w:rPr>
        <w:t xml:space="preserve">: </w:t>
      </w:r>
    </w:p>
    <w:p w14:paraId="3FF420D6" w14:textId="77777777" w:rsidR="00A93370" w:rsidRPr="00E10D6D" w:rsidRDefault="00A93370" w:rsidP="00A93370">
      <w:pPr>
        <w:pStyle w:val="ListParagraph"/>
        <w:numPr>
          <w:ilvl w:val="0"/>
          <w:numId w:val="3"/>
        </w:numPr>
        <w:shd w:val="clear" w:color="auto" w:fill="CCF4FD"/>
        <w:spacing w:line="240" w:lineRule="auto"/>
        <w:rPr>
          <w:rFonts w:cstheme="minorHAnsi"/>
          <w:b/>
          <w:bCs/>
        </w:rPr>
      </w:pPr>
      <w:r w:rsidRPr="00E10D6D">
        <w:rPr>
          <w:rFonts w:cstheme="minorHAnsi"/>
          <w:b/>
          <w:bCs/>
        </w:rPr>
        <w:t>Developing and maintaining your role as a prescriber</w:t>
      </w:r>
    </w:p>
    <w:p w14:paraId="139C83CB" w14:textId="77777777" w:rsidR="00A93370" w:rsidRPr="00E10D6D" w:rsidRDefault="00A93370" w:rsidP="00A93370">
      <w:pPr>
        <w:pStyle w:val="ListParagraph"/>
        <w:numPr>
          <w:ilvl w:val="0"/>
          <w:numId w:val="3"/>
        </w:numPr>
        <w:shd w:val="clear" w:color="auto" w:fill="F4DFFF"/>
        <w:spacing w:line="240" w:lineRule="auto"/>
        <w:rPr>
          <w:rFonts w:cstheme="minorHAnsi"/>
          <w:b/>
          <w:bCs/>
        </w:rPr>
      </w:pPr>
      <w:r w:rsidRPr="00E10D6D">
        <w:rPr>
          <w:rFonts w:cstheme="minorHAnsi"/>
          <w:b/>
          <w:bCs/>
        </w:rPr>
        <w:t>Information gathering and clinical assessment</w:t>
      </w:r>
    </w:p>
    <w:p w14:paraId="7678B23F" w14:textId="77777777" w:rsidR="00A93370" w:rsidRPr="00E10D6D" w:rsidRDefault="00A93370" w:rsidP="00A93370">
      <w:pPr>
        <w:pStyle w:val="ListParagraph"/>
        <w:numPr>
          <w:ilvl w:val="0"/>
          <w:numId w:val="3"/>
        </w:numPr>
        <w:shd w:val="clear" w:color="auto" w:fill="D4F6DF"/>
        <w:spacing w:line="240" w:lineRule="auto"/>
        <w:rPr>
          <w:rFonts w:cstheme="minorHAnsi"/>
          <w:b/>
          <w:bCs/>
        </w:rPr>
      </w:pPr>
      <w:r w:rsidRPr="00E10D6D">
        <w:rPr>
          <w:rFonts w:cstheme="minorHAnsi"/>
          <w:b/>
          <w:bCs/>
        </w:rPr>
        <w:t>Clinical management planning</w:t>
      </w:r>
    </w:p>
    <w:p w14:paraId="0F5B213D" w14:textId="77777777" w:rsidR="00A93370" w:rsidRPr="00E10D6D" w:rsidRDefault="00A93370" w:rsidP="00A93370">
      <w:pPr>
        <w:pStyle w:val="ListParagraph"/>
        <w:numPr>
          <w:ilvl w:val="0"/>
          <w:numId w:val="3"/>
        </w:numPr>
        <w:shd w:val="clear" w:color="auto" w:fill="FEF4D1"/>
        <w:spacing w:line="240" w:lineRule="auto"/>
        <w:rPr>
          <w:rFonts w:cstheme="minorHAnsi"/>
          <w:b/>
          <w:bCs/>
        </w:rPr>
      </w:pPr>
      <w:r w:rsidRPr="00E10D6D">
        <w:rPr>
          <w:rFonts w:cstheme="minorHAnsi"/>
          <w:b/>
          <w:bCs/>
        </w:rPr>
        <w:t>Influences on prescribing</w:t>
      </w:r>
    </w:p>
    <w:p w14:paraId="3616C880" w14:textId="77777777" w:rsidR="00A93370" w:rsidRDefault="00A93370" w:rsidP="00A93370">
      <w:pPr>
        <w:pStyle w:val="ListParagraph"/>
        <w:numPr>
          <w:ilvl w:val="0"/>
          <w:numId w:val="3"/>
        </w:numPr>
        <w:shd w:val="clear" w:color="auto" w:fill="FDE3E6"/>
        <w:spacing w:line="240" w:lineRule="auto"/>
        <w:rPr>
          <w:rFonts w:cstheme="minorHAnsi"/>
          <w:b/>
          <w:bCs/>
        </w:rPr>
      </w:pPr>
      <w:r w:rsidRPr="00E10D6D">
        <w:rPr>
          <w:rFonts w:cstheme="minorHAnsi"/>
          <w:b/>
          <w:bCs/>
        </w:rPr>
        <w:t>Prescribing challenges</w:t>
      </w:r>
    </w:p>
    <w:p w14:paraId="231697D7" w14:textId="77777777" w:rsidR="00A93370" w:rsidRDefault="00A93370" w:rsidP="17EDD699">
      <w:pPr>
        <w:rPr>
          <w:b/>
          <w:bCs/>
        </w:rPr>
      </w:pPr>
    </w:p>
    <w:p w14:paraId="0A97F4D2" w14:textId="2321462A"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28"/>
        <w:gridCol w:w="987"/>
        <w:gridCol w:w="3242"/>
        <w:gridCol w:w="3632"/>
        <w:gridCol w:w="987"/>
      </w:tblGrid>
      <w:tr w:rsidR="17EDD699" w14:paraId="4450BD23" w14:textId="77777777" w:rsidTr="17EDD699">
        <w:trPr>
          <w:trHeight w:val="735"/>
        </w:trPr>
        <w:tc>
          <w:tcPr>
            <w:tcW w:w="1545" w:type="dxa"/>
            <w:tcMar>
              <w:left w:w="105" w:type="dxa"/>
              <w:right w:w="105" w:type="dxa"/>
            </w:tcMar>
            <w:vAlign w:val="center"/>
          </w:tcPr>
          <w:p w14:paraId="2209A076" w14:textId="7A428A88"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990" w:type="dxa"/>
            <w:tcMar>
              <w:left w:w="105" w:type="dxa"/>
              <w:right w:w="105" w:type="dxa"/>
            </w:tcMar>
            <w:vAlign w:val="center"/>
          </w:tcPr>
          <w:p w14:paraId="7ADBE92B" w14:textId="0F561F1D"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390" w:type="dxa"/>
            <w:tcMar>
              <w:left w:w="105" w:type="dxa"/>
              <w:right w:w="105" w:type="dxa"/>
            </w:tcMar>
            <w:vAlign w:val="center"/>
          </w:tcPr>
          <w:p w14:paraId="206D61DA" w14:textId="3118E169"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shd w:val="clear" w:color="auto" w:fill="FFFFFF" w:themeFill="background1"/>
            <w:tcMar>
              <w:left w:w="105" w:type="dxa"/>
              <w:right w:w="105" w:type="dxa"/>
            </w:tcMar>
            <w:vAlign w:val="center"/>
          </w:tcPr>
          <w:p w14:paraId="3D3FDDF3" w14:textId="1C124873"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shd w:val="clear" w:color="auto" w:fill="FFFFFF" w:themeFill="background1"/>
            <w:tcMar>
              <w:left w:w="105" w:type="dxa"/>
              <w:right w:w="105" w:type="dxa"/>
            </w:tcMar>
            <w:vAlign w:val="center"/>
          </w:tcPr>
          <w:p w14:paraId="6C20D9C6" w14:textId="3DE09B12"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5B4C7694" w14:textId="77777777" w:rsidTr="17EDD699">
        <w:trPr>
          <w:trHeight w:val="1125"/>
        </w:trPr>
        <w:tc>
          <w:tcPr>
            <w:tcW w:w="1545" w:type="dxa"/>
            <w:tcBorders>
              <w:bottom w:val="single" w:sz="6" w:space="0" w:color="auto"/>
            </w:tcBorders>
            <w:shd w:val="clear" w:color="auto" w:fill="CCF4FD"/>
            <w:tcMar>
              <w:left w:w="105" w:type="dxa"/>
              <w:right w:w="105" w:type="dxa"/>
            </w:tcMar>
          </w:tcPr>
          <w:p w14:paraId="00260B6D" w14:textId="0C45CDD0" w:rsidR="17EDD699" w:rsidRDefault="17EDD699" w:rsidP="17EDD699">
            <w:pPr>
              <w:rPr>
                <w:rFonts w:ascii="Calibri" w:eastAsia="Calibri" w:hAnsi="Calibri" w:cs="Calibri"/>
              </w:rPr>
            </w:pPr>
            <w:r w:rsidRPr="17EDD699">
              <w:rPr>
                <w:rFonts w:ascii="Calibri" w:eastAsia="Calibri" w:hAnsi="Calibri" w:cs="Calibri"/>
                <w:b/>
                <w:bCs/>
              </w:rPr>
              <w:t>Developing and maintaining your role as a prescriber</w:t>
            </w:r>
          </w:p>
        </w:tc>
        <w:tc>
          <w:tcPr>
            <w:tcW w:w="990" w:type="dxa"/>
            <w:tcBorders>
              <w:bottom w:val="single" w:sz="6" w:space="0" w:color="auto"/>
            </w:tcBorders>
            <w:shd w:val="clear" w:color="auto" w:fill="F2F2F2" w:themeFill="background1" w:themeFillShade="F2"/>
            <w:tcMar>
              <w:left w:w="105" w:type="dxa"/>
              <w:right w:w="105" w:type="dxa"/>
            </w:tcMar>
          </w:tcPr>
          <w:p w14:paraId="2E1A9C14" w14:textId="7C65F6E8" w:rsidR="17EDD699" w:rsidRDefault="17EDD699" w:rsidP="17EDD699">
            <w:pPr>
              <w:rPr>
                <w:rFonts w:ascii="Calibri" w:eastAsia="Calibri" w:hAnsi="Calibri" w:cs="Calibri"/>
              </w:rPr>
            </w:pPr>
            <w:r w:rsidRPr="17EDD699">
              <w:rPr>
                <w:rFonts w:ascii="Calibri" w:eastAsia="Calibri" w:hAnsi="Calibri" w:cs="Calibri"/>
              </w:rPr>
              <w:t xml:space="preserve">Self directed </w:t>
            </w:r>
          </w:p>
        </w:tc>
        <w:tc>
          <w:tcPr>
            <w:tcW w:w="3390" w:type="dxa"/>
            <w:tcBorders>
              <w:bottom w:val="single" w:sz="6" w:space="0" w:color="auto"/>
            </w:tcBorders>
            <w:tcMar>
              <w:left w:w="105" w:type="dxa"/>
              <w:right w:w="105" w:type="dxa"/>
            </w:tcMar>
          </w:tcPr>
          <w:p w14:paraId="02DE3109" w14:textId="2082B911" w:rsidR="17EDD699" w:rsidRDefault="17EDD699" w:rsidP="17EDD699">
            <w:pPr>
              <w:spacing w:after="80"/>
              <w:rPr>
                <w:rFonts w:ascii="Calibri" w:eastAsia="Calibri" w:hAnsi="Calibri" w:cs="Calibri"/>
              </w:rPr>
            </w:pPr>
            <w:r w:rsidRPr="17EDD699">
              <w:rPr>
                <w:rFonts w:ascii="Calibri" w:eastAsia="Calibri" w:hAnsi="Calibri" w:cs="Calibri"/>
              </w:rPr>
              <w:t>E-learning task: Developing &amp; Maintaining Your Role as an Independent Prescriber</w:t>
            </w:r>
          </w:p>
          <w:p w14:paraId="5AC11239" w14:textId="3D169B7E"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CPPE: Biochemistry, Renal, Liver gateways </w:t>
            </w:r>
            <w:r w:rsidRPr="17EDD699">
              <w:rPr>
                <w:rFonts w:ascii="Calibri" w:eastAsia="Calibri" w:hAnsi="Calibri" w:cs="Calibri"/>
                <w:color w:val="0070C0"/>
              </w:rPr>
              <w:t>(4.5 days)</w:t>
            </w:r>
          </w:p>
        </w:tc>
        <w:tc>
          <w:tcPr>
            <w:tcW w:w="3825" w:type="dxa"/>
            <w:tcBorders>
              <w:bottom w:val="single" w:sz="6" w:space="0" w:color="auto"/>
            </w:tcBorders>
            <w:tcMar>
              <w:left w:w="105" w:type="dxa"/>
              <w:right w:w="105" w:type="dxa"/>
            </w:tcMar>
          </w:tcPr>
          <w:p w14:paraId="55E885F5" w14:textId="18532CBE" w:rsidR="17EDD699" w:rsidRDefault="17EDD699" w:rsidP="17EDD699">
            <w:pPr>
              <w:spacing w:after="80"/>
              <w:rPr>
                <w:rFonts w:ascii="Calibri" w:eastAsia="Calibri" w:hAnsi="Calibri" w:cs="Calibri"/>
              </w:rPr>
            </w:pPr>
            <w:r w:rsidRPr="17EDD699">
              <w:rPr>
                <w:rFonts w:ascii="Calibri" w:eastAsia="Calibri" w:hAnsi="Calibri" w:cs="Calibri"/>
              </w:rPr>
              <w:t>Self-directed - Time to suit you (but by the study day indicated in the study day overview document on Blackboard)</w:t>
            </w:r>
          </w:p>
        </w:tc>
        <w:tc>
          <w:tcPr>
            <w:tcW w:w="990" w:type="dxa"/>
            <w:tcBorders>
              <w:bottom w:val="single" w:sz="6" w:space="0" w:color="auto"/>
            </w:tcBorders>
            <w:shd w:val="clear" w:color="auto" w:fill="EAF1DD" w:themeFill="accent3" w:themeFillTint="33"/>
            <w:tcMar>
              <w:left w:w="105" w:type="dxa"/>
              <w:right w:w="105" w:type="dxa"/>
            </w:tcMar>
            <w:vAlign w:val="center"/>
          </w:tcPr>
          <w:p w14:paraId="7487B1DF" w14:textId="59821E72" w:rsidR="17EDD699" w:rsidRDefault="17EDD699" w:rsidP="17EDD699">
            <w:pPr>
              <w:jc w:val="center"/>
              <w:rPr>
                <w:rFonts w:ascii="Calibri" w:eastAsia="Calibri" w:hAnsi="Calibri" w:cs="Calibri"/>
              </w:rPr>
            </w:pPr>
            <w:r w:rsidRPr="17EDD699">
              <w:rPr>
                <w:rFonts w:ascii="Calibri" w:eastAsia="Calibri" w:hAnsi="Calibri" w:cs="Calibri"/>
              </w:rPr>
              <w:t xml:space="preserve">Self directed study </w:t>
            </w:r>
          </w:p>
        </w:tc>
      </w:tr>
    </w:tbl>
    <w:p w14:paraId="5449A599" w14:textId="3701B8EC"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25"/>
        <w:gridCol w:w="981"/>
        <w:gridCol w:w="3231"/>
        <w:gridCol w:w="3652"/>
        <w:gridCol w:w="987"/>
      </w:tblGrid>
      <w:tr w:rsidR="17EDD699" w14:paraId="346499D7" w14:textId="77777777" w:rsidTr="17EDD699">
        <w:trPr>
          <w:trHeight w:val="300"/>
        </w:trPr>
        <w:tc>
          <w:tcPr>
            <w:tcW w:w="15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C7B128" w14:textId="77AD4110"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CFCBA" w14:textId="7C739198"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FD6FDD" w14:textId="4E730267" w:rsidR="17EDD699" w:rsidRDefault="17EDD699" w:rsidP="17EDD699">
            <w:pPr>
              <w:spacing w:after="80"/>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C9D461" w14:textId="3D8B9674" w:rsidR="17EDD699" w:rsidRDefault="17EDD699" w:rsidP="17EDD699">
            <w:pPr>
              <w:spacing w:after="80"/>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27208BC" w14:textId="1420143C" w:rsidR="17EDD699" w:rsidRDefault="17EDD699" w:rsidP="17EDD699">
            <w:pPr>
              <w:jc w:val="cente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40688D8A" w14:textId="77777777" w:rsidTr="17EDD69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CCF4FD"/>
            <w:tcMar>
              <w:left w:w="105" w:type="dxa"/>
              <w:right w:w="105" w:type="dxa"/>
            </w:tcMar>
          </w:tcPr>
          <w:p w14:paraId="3AF743B2" w14:textId="08B1C330" w:rsidR="17EDD699" w:rsidRDefault="17EDD699" w:rsidP="17EDD699">
            <w:pPr>
              <w:rPr>
                <w:rFonts w:ascii="Calibri" w:eastAsia="Calibri" w:hAnsi="Calibri" w:cs="Calibri"/>
              </w:rPr>
            </w:pPr>
            <w:r w:rsidRPr="17EDD699">
              <w:rPr>
                <w:rFonts w:ascii="Calibri" w:eastAsia="Calibri" w:hAnsi="Calibri" w:cs="Calibri"/>
                <w:b/>
                <w:bCs/>
              </w:rPr>
              <w:t>Developing and maintaining your role as a prescriber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0AF8B241" w14:textId="6ADC645D" w:rsidR="17EDD699" w:rsidRDefault="17EDD699" w:rsidP="17EDD699">
            <w:pPr>
              <w:rPr>
                <w:rFonts w:ascii="Calibri" w:eastAsia="Calibri" w:hAnsi="Calibri" w:cs="Calibri"/>
              </w:rPr>
            </w:pPr>
            <w:r w:rsidRPr="17EDD699">
              <w:rPr>
                <w:rFonts w:ascii="Calibri" w:eastAsia="Calibri" w:hAnsi="Calibri" w:cs="Calibri"/>
              </w:rPr>
              <w:t>1A</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6E113A04" w14:textId="6670A365" w:rsidR="17EDD699" w:rsidRDefault="17EDD699" w:rsidP="17EDD699">
            <w:pPr>
              <w:spacing w:after="80"/>
              <w:rPr>
                <w:rFonts w:ascii="Calibri" w:eastAsia="Calibri" w:hAnsi="Calibri" w:cs="Calibri"/>
              </w:rPr>
            </w:pPr>
            <w:r w:rsidRPr="17EDD699">
              <w:rPr>
                <w:rFonts w:ascii="Calibri" w:eastAsia="Calibri" w:hAnsi="Calibri" w:cs="Calibri"/>
              </w:rPr>
              <w:t xml:space="preserve">Directed learning to familiarise oneself with the RPS competency framework and course guide. </w:t>
            </w:r>
          </w:p>
          <w:p w14:paraId="300BE0E6" w14:textId="3B60269C" w:rsidR="17EDD699" w:rsidRDefault="17EDD699" w:rsidP="17EDD699">
            <w:pPr>
              <w:spacing w:after="80"/>
              <w:rPr>
                <w:rFonts w:ascii="Calibri" w:eastAsia="Calibri" w:hAnsi="Calibri" w:cs="Calibri"/>
                <w:color w:val="0070C0"/>
              </w:rPr>
            </w:pPr>
            <w:r w:rsidRPr="17EDD699">
              <w:rPr>
                <w:rFonts w:ascii="Calibri" w:eastAsia="Calibri" w:hAnsi="Calibri" w:cs="Calibri"/>
                <w:color w:val="0070C0"/>
              </w:rPr>
              <w:t>(0.5 days)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0C1869C" w14:textId="45A2F1F0" w:rsidR="17EDD699" w:rsidRDefault="17EDD699" w:rsidP="17EDD699">
            <w:pPr>
              <w:spacing w:after="80"/>
              <w:rPr>
                <w:rFonts w:ascii="Calibri" w:eastAsia="Calibri" w:hAnsi="Calibri" w:cs="Calibri"/>
              </w:rPr>
            </w:pPr>
            <w:r w:rsidRPr="17EDD699">
              <w:rPr>
                <w:rFonts w:ascii="Calibri" w:eastAsia="Calibri" w:hAnsi="Calibri" w:cs="Calibri"/>
                <w:b/>
                <w:bCs/>
              </w:rPr>
              <w:t>Preparing to train as a prescriber 1:</w:t>
            </w:r>
          </w:p>
          <w:p w14:paraId="4DD2DD7A" w14:textId="09184FD0" w:rsidR="17EDD699" w:rsidRDefault="17EDD699" w:rsidP="17EDD699">
            <w:pPr>
              <w:spacing w:after="80"/>
              <w:rPr>
                <w:rFonts w:ascii="Calibri" w:eastAsia="Calibri" w:hAnsi="Calibri" w:cs="Calibri"/>
              </w:rPr>
            </w:pPr>
            <w:r w:rsidRPr="17EDD699">
              <w:rPr>
                <w:rFonts w:ascii="Calibri" w:eastAsia="Calibri" w:hAnsi="Calibri" w:cs="Calibri"/>
              </w:rPr>
              <w:t>Introduction to the Course Team, learning and assessment ethos and processes, and the digital learning environment (DLE)</w:t>
            </w:r>
          </w:p>
          <w:p w14:paraId="6F2466F7" w14:textId="73AE26F5"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Facilitated discussion regarding ones current and planned role and competency relative to the competency framework </w:t>
            </w:r>
            <w:r w:rsidRPr="17EDD699">
              <w:rPr>
                <w:rFonts w:ascii="Calibri" w:eastAsia="Calibri" w:hAnsi="Calibri" w:cs="Calibri"/>
                <w:color w:val="0070C0"/>
              </w:rPr>
              <w:t>(0.5 days)</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vAlign w:val="center"/>
          </w:tcPr>
          <w:p w14:paraId="3801010B" w14:textId="0F0039D6" w:rsidR="17EDD699" w:rsidRDefault="17EDD699" w:rsidP="17EDD699">
            <w:pPr>
              <w:jc w:val="center"/>
              <w:rPr>
                <w:rFonts w:ascii="Calibri" w:eastAsia="Calibri" w:hAnsi="Calibri" w:cs="Calibri"/>
              </w:rPr>
            </w:pPr>
            <w:r w:rsidRPr="17EDD699">
              <w:rPr>
                <w:rFonts w:ascii="Calibri" w:eastAsia="Calibri" w:hAnsi="Calibri" w:cs="Calibri"/>
              </w:rPr>
              <w:t xml:space="preserve">Self-directed study &amp; Live webinar </w:t>
            </w:r>
          </w:p>
          <w:p w14:paraId="7569F369" w14:textId="733F6143" w:rsidR="17EDD699" w:rsidRDefault="17EDD699" w:rsidP="17EDD699">
            <w:pPr>
              <w:jc w:val="center"/>
              <w:rPr>
                <w:rFonts w:ascii="Calibri" w:eastAsia="Calibri" w:hAnsi="Calibri" w:cs="Calibri"/>
              </w:rPr>
            </w:pPr>
          </w:p>
        </w:tc>
      </w:tr>
      <w:tr w:rsidR="17EDD699" w14:paraId="693F7446" w14:textId="77777777" w:rsidTr="17EDD699">
        <w:trPr>
          <w:trHeight w:val="300"/>
        </w:trPr>
        <w:tc>
          <w:tcPr>
            <w:tcW w:w="1545" w:type="dxa"/>
            <w:tcBorders>
              <w:top w:val="single" w:sz="6" w:space="0" w:color="auto"/>
              <w:left w:val="single" w:sz="6" w:space="0" w:color="auto"/>
              <w:bottom w:val="single" w:sz="6" w:space="0" w:color="auto"/>
              <w:right w:val="single" w:sz="6" w:space="0" w:color="auto"/>
            </w:tcBorders>
            <w:shd w:val="clear" w:color="auto" w:fill="CCF4FD"/>
            <w:tcMar>
              <w:left w:w="105" w:type="dxa"/>
              <w:right w:w="105" w:type="dxa"/>
            </w:tcMar>
          </w:tcPr>
          <w:p w14:paraId="5B139766" w14:textId="52DFDF54" w:rsidR="17EDD699" w:rsidRDefault="17EDD699" w:rsidP="17EDD699">
            <w:pPr>
              <w:rPr>
                <w:rFonts w:ascii="Calibri" w:eastAsia="Calibri" w:hAnsi="Calibri" w:cs="Calibri"/>
              </w:rPr>
            </w:pPr>
            <w:r w:rsidRPr="17EDD699">
              <w:rPr>
                <w:rFonts w:ascii="Calibri" w:eastAsia="Calibri" w:hAnsi="Calibri" w:cs="Calibri"/>
                <w:b/>
                <w:bCs/>
              </w:rPr>
              <w:t>Developing and maintaining your role as a prescriber</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6609730B" w14:textId="3F7CAC2E" w:rsidR="17EDD699" w:rsidRDefault="17EDD699" w:rsidP="17EDD699">
            <w:pPr>
              <w:rPr>
                <w:rFonts w:ascii="Calibri" w:eastAsia="Calibri" w:hAnsi="Calibri" w:cs="Calibri"/>
              </w:rPr>
            </w:pPr>
            <w:r w:rsidRPr="17EDD699">
              <w:rPr>
                <w:rFonts w:ascii="Calibri" w:eastAsia="Calibri" w:hAnsi="Calibri" w:cs="Calibri"/>
              </w:rPr>
              <w:t>1B</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tcPr>
          <w:p w14:paraId="2B54D745" w14:textId="45596D29" w:rsidR="17EDD699" w:rsidRDefault="17EDD699" w:rsidP="17EDD699">
            <w:pPr>
              <w:spacing w:after="80"/>
              <w:rPr>
                <w:rFonts w:ascii="Calibri" w:eastAsia="Calibri" w:hAnsi="Calibri" w:cs="Calibri"/>
              </w:rPr>
            </w:pPr>
            <w:r w:rsidRPr="17EDD699">
              <w:rPr>
                <w:rFonts w:ascii="Calibri" w:eastAsia="Calibri" w:hAnsi="Calibri" w:cs="Calibri"/>
              </w:rPr>
              <w:t>E-learning regarding how to prepare a Personal Development Plan (PDP) and Learning Needs Assessment (LNA)</w:t>
            </w:r>
          </w:p>
          <w:p w14:paraId="4FCC0B8D" w14:textId="328E6BAB"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Complete a draft PDP and LNA </w:t>
            </w:r>
            <w:r w:rsidRPr="17EDD699">
              <w:rPr>
                <w:rFonts w:ascii="Calibri" w:eastAsia="Calibri" w:hAnsi="Calibri" w:cs="Calibri"/>
                <w:color w:val="0070C0"/>
              </w:rPr>
              <w:t>(0.5 days)</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659E7DBB" w14:textId="19AA1737" w:rsidR="17EDD699" w:rsidRDefault="17EDD699" w:rsidP="17EDD699">
            <w:pPr>
              <w:spacing w:after="80"/>
              <w:rPr>
                <w:rFonts w:ascii="Calibri" w:eastAsia="Calibri" w:hAnsi="Calibri" w:cs="Calibri"/>
              </w:rPr>
            </w:pPr>
            <w:r w:rsidRPr="17EDD699">
              <w:rPr>
                <w:rFonts w:ascii="Calibri" w:eastAsia="Calibri" w:hAnsi="Calibri" w:cs="Calibri"/>
                <w:b/>
                <w:bCs/>
              </w:rPr>
              <w:t>Preparing to train as a prescriber 2:</w:t>
            </w:r>
          </w:p>
          <w:p w14:paraId="5D537412" w14:textId="6FE0064D" w:rsidR="17EDD699" w:rsidRDefault="17EDD699" w:rsidP="17EDD699">
            <w:pPr>
              <w:spacing w:after="80"/>
              <w:rPr>
                <w:rFonts w:ascii="Calibri" w:eastAsia="Calibri" w:hAnsi="Calibri" w:cs="Calibri"/>
              </w:rPr>
            </w:pPr>
            <w:r w:rsidRPr="17EDD699">
              <w:rPr>
                <w:rFonts w:ascii="Calibri" w:eastAsia="Calibri" w:hAnsi="Calibri" w:cs="Calibri"/>
              </w:rPr>
              <w:t>Refining learning needs assessments (LNA) and Professional Development Plans (PDP)</w:t>
            </w:r>
          </w:p>
          <w:p w14:paraId="384FC1D6" w14:textId="3436AD3A"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Establishing what competence looks like in terms of applying knowledge of pathophysiology and pharmacology to reach a reasoned decision regarding choice of medication </w:t>
            </w:r>
            <w:r w:rsidRPr="17EDD699">
              <w:rPr>
                <w:rFonts w:ascii="Calibri" w:eastAsia="Calibri" w:hAnsi="Calibri" w:cs="Calibri"/>
                <w:color w:val="0070C0"/>
              </w:rPr>
              <w:t>(0.5 days)</w:t>
            </w:r>
          </w:p>
        </w:tc>
        <w:tc>
          <w:tcPr>
            <w:tcW w:w="990" w:type="dxa"/>
            <w:vMerge/>
            <w:tcBorders>
              <w:top w:val="single" w:sz="0" w:space="0" w:color="auto"/>
              <w:left w:val="single" w:sz="0" w:space="0" w:color="auto"/>
              <w:bottom w:val="single" w:sz="0" w:space="0" w:color="auto"/>
              <w:right w:val="single" w:sz="0" w:space="0" w:color="auto"/>
            </w:tcBorders>
            <w:vAlign w:val="center"/>
          </w:tcPr>
          <w:p w14:paraId="551CDF38" w14:textId="77777777" w:rsidR="00445AAA" w:rsidRDefault="00445AAA"/>
        </w:tc>
      </w:tr>
    </w:tbl>
    <w:p w14:paraId="37E5737D" w14:textId="4A83EDEC" w:rsidR="17EDD699" w:rsidRDefault="17EDD699" w:rsidP="17EDD699">
      <w:pPr>
        <w:spacing w:after="200"/>
        <w:rPr>
          <w:rFonts w:ascii="Calibri" w:eastAsia="Calibri" w:hAnsi="Calibri" w:cs="Calibri"/>
          <w:color w:val="000000" w:themeColor="text1"/>
        </w:rPr>
      </w:pPr>
    </w:p>
    <w:p w14:paraId="5FC00DF7" w14:textId="209EADE9"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6"/>
        <w:gridCol w:w="980"/>
        <w:gridCol w:w="3248"/>
        <w:gridCol w:w="3625"/>
        <w:gridCol w:w="987"/>
      </w:tblGrid>
      <w:tr w:rsidR="17EDD699" w14:paraId="6AEF20FE" w14:textId="77777777" w:rsidTr="17EDD699">
        <w:trPr>
          <w:trHeight w:val="75"/>
        </w:trPr>
        <w:tc>
          <w:tcPr>
            <w:tcW w:w="1545" w:type="dxa"/>
            <w:tcBorders>
              <w:top w:val="single" w:sz="6" w:space="0" w:color="auto"/>
              <w:bottom w:val="single" w:sz="6" w:space="0" w:color="auto"/>
            </w:tcBorders>
            <w:tcMar>
              <w:left w:w="105" w:type="dxa"/>
              <w:right w:w="105" w:type="dxa"/>
            </w:tcMar>
            <w:vAlign w:val="center"/>
          </w:tcPr>
          <w:p w14:paraId="0C173B7B" w14:textId="7683715B"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990" w:type="dxa"/>
            <w:tcBorders>
              <w:top w:val="single" w:sz="6" w:space="0" w:color="auto"/>
              <w:bottom w:val="single" w:sz="6" w:space="0" w:color="auto"/>
            </w:tcBorders>
            <w:tcMar>
              <w:left w:w="105" w:type="dxa"/>
              <w:right w:w="105" w:type="dxa"/>
            </w:tcMar>
            <w:vAlign w:val="center"/>
          </w:tcPr>
          <w:p w14:paraId="6FA2709F" w14:textId="3651A036"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390" w:type="dxa"/>
            <w:tcBorders>
              <w:top w:val="single" w:sz="6" w:space="0" w:color="auto"/>
              <w:bottom w:val="single" w:sz="6" w:space="0" w:color="auto"/>
            </w:tcBorders>
            <w:tcMar>
              <w:left w:w="105" w:type="dxa"/>
              <w:right w:w="105" w:type="dxa"/>
            </w:tcMar>
            <w:vAlign w:val="center"/>
          </w:tcPr>
          <w:p w14:paraId="608C57EA" w14:textId="1FDF1BDB" w:rsidR="17EDD699" w:rsidRDefault="17EDD699" w:rsidP="17EDD699">
            <w:pPr>
              <w:spacing w:after="80"/>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tcBorders>
              <w:top w:val="single" w:sz="6" w:space="0" w:color="auto"/>
              <w:bottom w:val="single" w:sz="6" w:space="0" w:color="auto"/>
            </w:tcBorders>
            <w:tcMar>
              <w:left w:w="105" w:type="dxa"/>
              <w:right w:w="105" w:type="dxa"/>
            </w:tcMar>
            <w:vAlign w:val="center"/>
          </w:tcPr>
          <w:p w14:paraId="13251688" w14:textId="4844BE63" w:rsidR="17EDD699" w:rsidRDefault="17EDD699" w:rsidP="17EDD699">
            <w:pPr>
              <w:spacing w:after="80"/>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tcBorders>
              <w:top w:val="single" w:sz="6" w:space="0" w:color="auto"/>
            </w:tcBorders>
            <w:tcMar>
              <w:left w:w="105" w:type="dxa"/>
              <w:right w:w="105" w:type="dxa"/>
            </w:tcMar>
            <w:vAlign w:val="center"/>
          </w:tcPr>
          <w:p w14:paraId="25CA7CC8" w14:textId="0596FB95" w:rsidR="17EDD699" w:rsidRDefault="17EDD699" w:rsidP="17EDD699">
            <w:pPr>
              <w:jc w:val="cente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49E09EFF" w14:textId="77777777" w:rsidTr="17EDD699">
        <w:trPr>
          <w:trHeight w:val="75"/>
        </w:trPr>
        <w:tc>
          <w:tcPr>
            <w:tcW w:w="1545" w:type="dxa"/>
            <w:tcBorders>
              <w:top w:val="single" w:sz="6" w:space="0" w:color="auto"/>
              <w:bottom w:val="single" w:sz="6" w:space="0" w:color="auto"/>
            </w:tcBorders>
            <w:shd w:val="clear" w:color="auto" w:fill="F4DFFF"/>
            <w:tcMar>
              <w:left w:w="105" w:type="dxa"/>
              <w:right w:w="105" w:type="dxa"/>
            </w:tcMar>
          </w:tcPr>
          <w:p w14:paraId="158F31B1" w14:textId="28E95941" w:rsidR="17EDD699" w:rsidRDefault="17EDD699" w:rsidP="17EDD699">
            <w:pPr>
              <w:rPr>
                <w:rFonts w:ascii="Calibri" w:eastAsia="Calibri" w:hAnsi="Calibri" w:cs="Calibri"/>
              </w:rPr>
            </w:pPr>
            <w:r w:rsidRPr="17EDD699">
              <w:rPr>
                <w:rFonts w:ascii="Calibri" w:eastAsia="Calibri" w:hAnsi="Calibri" w:cs="Calibri"/>
                <w:b/>
                <w:bCs/>
              </w:rPr>
              <w:t>Information gathering and clinical assessment 2</w:t>
            </w:r>
          </w:p>
        </w:tc>
        <w:tc>
          <w:tcPr>
            <w:tcW w:w="990" w:type="dxa"/>
            <w:tcBorders>
              <w:top w:val="single" w:sz="6" w:space="0" w:color="auto"/>
              <w:bottom w:val="single" w:sz="6" w:space="0" w:color="auto"/>
            </w:tcBorders>
            <w:tcMar>
              <w:left w:w="105" w:type="dxa"/>
              <w:right w:w="105" w:type="dxa"/>
            </w:tcMar>
          </w:tcPr>
          <w:p w14:paraId="10285510" w14:textId="0B0385F4" w:rsidR="17EDD699" w:rsidRDefault="17EDD699" w:rsidP="17EDD699">
            <w:pPr>
              <w:rPr>
                <w:rFonts w:ascii="Calibri" w:eastAsia="Calibri" w:hAnsi="Calibri" w:cs="Calibri"/>
              </w:rPr>
            </w:pPr>
            <w:r w:rsidRPr="17EDD699">
              <w:rPr>
                <w:rFonts w:ascii="Calibri" w:eastAsia="Calibri" w:hAnsi="Calibri" w:cs="Calibri"/>
              </w:rPr>
              <w:t>2A</w:t>
            </w:r>
          </w:p>
        </w:tc>
        <w:tc>
          <w:tcPr>
            <w:tcW w:w="3390" w:type="dxa"/>
            <w:tcBorders>
              <w:top w:val="single" w:sz="6" w:space="0" w:color="auto"/>
              <w:bottom w:val="single" w:sz="6" w:space="0" w:color="auto"/>
            </w:tcBorders>
            <w:tcMar>
              <w:left w:w="105" w:type="dxa"/>
              <w:right w:w="105" w:type="dxa"/>
            </w:tcMar>
          </w:tcPr>
          <w:p w14:paraId="234C87CB" w14:textId="4D569239" w:rsidR="17EDD699" w:rsidRDefault="17EDD699" w:rsidP="17EDD699">
            <w:pPr>
              <w:spacing w:after="80"/>
              <w:rPr>
                <w:rFonts w:ascii="Calibri" w:eastAsia="Calibri" w:hAnsi="Calibri" w:cs="Calibri"/>
                <w:color w:val="000000" w:themeColor="text1"/>
              </w:rPr>
            </w:pPr>
            <w:r w:rsidRPr="17EDD699">
              <w:rPr>
                <w:rFonts w:ascii="Calibri" w:eastAsia="Calibri" w:hAnsi="Calibri" w:cs="Calibri"/>
                <w:color w:val="000000" w:themeColor="text1"/>
              </w:rPr>
              <w:t>E-learning to introduce and calculate NEWS2</w:t>
            </w:r>
          </w:p>
          <w:p w14:paraId="49E864C7" w14:textId="3DE0FE20" w:rsidR="17EDD699" w:rsidRDefault="17EDD699" w:rsidP="17EDD699">
            <w:pPr>
              <w:spacing w:after="80"/>
              <w:rPr>
                <w:rFonts w:ascii="Calibri" w:eastAsia="Calibri" w:hAnsi="Calibri" w:cs="Calibri"/>
                <w:color w:val="000000" w:themeColor="text1"/>
              </w:rPr>
            </w:pPr>
            <w:r w:rsidRPr="17EDD699">
              <w:rPr>
                <w:rFonts w:ascii="Calibri" w:eastAsia="Calibri" w:hAnsi="Calibri" w:cs="Calibri"/>
                <w:color w:val="000000" w:themeColor="text1"/>
              </w:rPr>
              <w:t>E-learning to introduce the skills of taking a temperature, pulse, respiratory rate and blood pressure</w:t>
            </w:r>
          </w:p>
          <w:p w14:paraId="076D4A4B" w14:textId="16B68D96" w:rsidR="17EDD699" w:rsidRDefault="17EDD699" w:rsidP="17EDD699">
            <w:pPr>
              <w:spacing w:after="80"/>
              <w:rPr>
                <w:rFonts w:ascii="Calibri" w:eastAsia="Calibri" w:hAnsi="Calibri" w:cs="Calibri"/>
                <w:color w:val="0070C0"/>
              </w:rPr>
            </w:pPr>
            <w:r w:rsidRPr="17EDD699">
              <w:rPr>
                <w:rFonts w:ascii="Calibri" w:eastAsia="Calibri" w:hAnsi="Calibri" w:cs="Calibri"/>
                <w:color w:val="000000" w:themeColor="text1"/>
              </w:rPr>
              <w:t xml:space="preserve">For all of the above, e-learning includes recognising when and where to refer people </w:t>
            </w:r>
            <w:r w:rsidRPr="17EDD699">
              <w:rPr>
                <w:rFonts w:ascii="Calibri" w:eastAsia="Calibri" w:hAnsi="Calibri" w:cs="Calibri"/>
                <w:color w:val="0070C0"/>
              </w:rPr>
              <w:t>(1 days)</w:t>
            </w:r>
          </w:p>
          <w:p w14:paraId="463462FD" w14:textId="7238DBD9" w:rsidR="17EDD699" w:rsidRDefault="17EDD699" w:rsidP="17EDD699">
            <w:pPr>
              <w:spacing w:after="80"/>
              <w:rPr>
                <w:rFonts w:ascii="Calibri" w:eastAsia="Calibri" w:hAnsi="Calibri" w:cs="Calibri"/>
                <w:color w:val="0070C0"/>
              </w:rPr>
            </w:pPr>
          </w:p>
          <w:p w14:paraId="6C65C6CD" w14:textId="0CD9745C"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E-learning to regarding the structure and content of history taking </w:t>
            </w:r>
            <w:r w:rsidRPr="17EDD699">
              <w:rPr>
                <w:rFonts w:ascii="Calibri" w:eastAsia="Calibri" w:hAnsi="Calibri" w:cs="Calibri"/>
                <w:color w:val="0070C0"/>
              </w:rPr>
              <w:t>(0.5 days)</w:t>
            </w:r>
          </w:p>
        </w:tc>
        <w:tc>
          <w:tcPr>
            <w:tcW w:w="3825" w:type="dxa"/>
            <w:tcBorders>
              <w:top w:val="single" w:sz="6" w:space="0" w:color="auto"/>
              <w:bottom w:val="single" w:sz="6" w:space="0" w:color="auto"/>
            </w:tcBorders>
            <w:tcMar>
              <w:left w:w="105" w:type="dxa"/>
              <w:right w:w="105" w:type="dxa"/>
            </w:tcMar>
          </w:tcPr>
          <w:p w14:paraId="38CE039B" w14:textId="79AC8C04" w:rsidR="17EDD699" w:rsidRDefault="17EDD699" w:rsidP="17EDD699">
            <w:pPr>
              <w:spacing w:after="80"/>
              <w:rPr>
                <w:rFonts w:ascii="Calibri" w:eastAsia="Calibri" w:hAnsi="Calibri" w:cs="Calibri"/>
              </w:rPr>
            </w:pPr>
            <w:r w:rsidRPr="17EDD699">
              <w:rPr>
                <w:rFonts w:ascii="Calibri" w:eastAsia="Calibri" w:hAnsi="Calibri" w:cs="Calibri"/>
                <w:b/>
                <w:bCs/>
              </w:rPr>
              <w:t>Introduction to Clinical examination skills</w:t>
            </w:r>
          </w:p>
          <w:p w14:paraId="3C798970" w14:textId="755F0E39" w:rsidR="17EDD699" w:rsidRDefault="17EDD699" w:rsidP="17EDD699">
            <w:pPr>
              <w:spacing w:after="80"/>
              <w:rPr>
                <w:rFonts w:ascii="Calibri" w:eastAsia="Calibri" w:hAnsi="Calibri" w:cs="Calibri"/>
              </w:rPr>
            </w:pPr>
            <w:r w:rsidRPr="17EDD699">
              <w:rPr>
                <w:rFonts w:ascii="Calibri" w:eastAsia="Calibri" w:hAnsi="Calibri" w:cs="Calibri"/>
              </w:rPr>
              <w:t>Practical session supporting trainee to apply the knowledge and skills obtained from their e-learning and observations in practice</w:t>
            </w:r>
          </w:p>
          <w:p w14:paraId="01A142AA" w14:textId="3FD5E543" w:rsidR="17EDD699" w:rsidRDefault="17EDD699" w:rsidP="17EDD699">
            <w:pPr>
              <w:spacing w:after="80"/>
              <w:rPr>
                <w:rFonts w:ascii="Calibri" w:eastAsia="Calibri" w:hAnsi="Calibri" w:cs="Calibri"/>
                <w:color w:val="0070C0"/>
              </w:rPr>
            </w:pPr>
          </w:p>
          <w:p w14:paraId="74B2256E" w14:textId="2040BB6B" w:rsidR="17EDD699" w:rsidRDefault="17EDD699" w:rsidP="17EDD699">
            <w:pPr>
              <w:rPr>
                <w:rFonts w:ascii="Calibri" w:eastAsia="Calibri" w:hAnsi="Calibri" w:cs="Calibri"/>
              </w:rPr>
            </w:pPr>
            <w:r w:rsidRPr="17EDD699">
              <w:rPr>
                <w:rFonts w:ascii="Calibri" w:eastAsia="Calibri" w:hAnsi="Calibri" w:cs="Calibri"/>
                <w:b/>
                <w:bCs/>
              </w:rPr>
              <w:t>Introduction to history taking</w:t>
            </w:r>
          </w:p>
          <w:p w14:paraId="2733FA40" w14:textId="21953356" w:rsidR="17EDD699" w:rsidRDefault="17EDD699" w:rsidP="17EDD699">
            <w:pPr>
              <w:spacing w:after="80"/>
              <w:rPr>
                <w:rFonts w:ascii="Calibri" w:eastAsia="Calibri" w:hAnsi="Calibri" w:cs="Calibri"/>
                <w:color w:val="0070C0"/>
              </w:rPr>
            </w:pPr>
            <w:r w:rsidRPr="17EDD699">
              <w:rPr>
                <w:rFonts w:ascii="Calibri" w:eastAsia="Calibri" w:hAnsi="Calibri" w:cs="Calibri"/>
              </w:rPr>
              <w:t xml:space="preserve">Guided session of learner triads undertaking a history taking and then relevant clinical examination tailored for the information arising from history taking </w:t>
            </w:r>
            <w:r w:rsidRPr="17EDD699">
              <w:rPr>
                <w:rFonts w:ascii="Calibri" w:eastAsia="Calibri" w:hAnsi="Calibri" w:cs="Calibri"/>
                <w:color w:val="0070C0"/>
              </w:rPr>
              <w:t>(0.5 days)</w:t>
            </w:r>
          </w:p>
        </w:tc>
        <w:tc>
          <w:tcPr>
            <w:tcW w:w="990" w:type="dxa"/>
            <w:vMerge w:val="restart"/>
            <w:tcBorders>
              <w:top w:val="single" w:sz="6" w:space="0" w:color="auto"/>
            </w:tcBorders>
            <w:shd w:val="clear" w:color="auto" w:fill="EFC8F8"/>
            <w:tcMar>
              <w:left w:w="105" w:type="dxa"/>
              <w:right w:w="105" w:type="dxa"/>
            </w:tcMar>
            <w:vAlign w:val="center"/>
          </w:tcPr>
          <w:p w14:paraId="7CFE96DF" w14:textId="7DF104F9" w:rsidR="17EDD699" w:rsidRDefault="17EDD699" w:rsidP="17EDD699">
            <w:pPr>
              <w:jc w:val="center"/>
              <w:rPr>
                <w:rFonts w:ascii="Calibri" w:eastAsia="Calibri" w:hAnsi="Calibri" w:cs="Calibri"/>
              </w:rPr>
            </w:pPr>
            <w:r w:rsidRPr="17EDD699">
              <w:rPr>
                <w:rFonts w:ascii="Calibri" w:eastAsia="Calibri" w:hAnsi="Calibri" w:cs="Calibri"/>
              </w:rPr>
              <w:t>Self-directed study &amp; Face to face</w:t>
            </w:r>
          </w:p>
        </w:tc>
      </w:tr>
      <w:tr w:rsidR="17EDD699" w14:paraId="0078FA43" w14:textId="77777777" w:rsidTr="17EDD699">
        <w:trPr>
          <w:trHeight w:val="1335"/>
        </w:trPr>
        <w:tc>
          <w:tcPr>
            <w:tcW w:w="1545" w:type="dxa"/>
            <w:tcBorders>
              <w:top w:val="single" w:sz="6" w:space="0" w:color="auto"/>
            </w:tcBorders>
            <w:shd w:val="clear" w:color="auto" w:fill="D4F6DF"/>
            <w:tcMar>
              <w:left w:w="105" w:type="dxa"/>
              <w:right w:w="105" w:type="dxa"/>
            </w:tcMar>
          </w:tcPr>
          <w:p w14:paraId="7C717560" w14:textId="30B145D4" w:rsidR="17EDD699" w:rsidRDefault="17EDD699" w:rsidP="17EDD699">
            <w:pPr>
              <w:rPr>
                <w:rFonts w:ascii="Calibri" w:eastAsia="Calibri" w:hAnsi="Calibri" w:cs="Calibri"/>
              </w:rPr>
            </w:pPr>
            <w:r w:rsidRPr="17EDD699">
              <w:rPr>
                <w:rFonts w:ascii="Calibri" w:eastAsia="Calibri" w:hAnsi="Calibri" w:cs="Calibri"/>
                <w:b/>
                <w:bCs/>
              </w:rPr>
              <w:t>Clinical management planning</w:t>
            </w:r>
          </w:p>
        </w:tc>
        <w:tc>
          <w:tcPr>
            <w:tcW w:w="990" w:type="dxa"/>
            <w:tcBorders>
              <w:top w:val="single" w:sz="6" w:space="0" w:color="auto"/>
            </w:tcBorders>
            <w:tcMar>
              <w:left w:w="105" w:type="dxa"/>
              <w:right w:w="105" w:type="dxa"/>
            </w:tcMar>
          </w:tcPr>
          <w:p w14:paraId="3FA837E3" w14:textId="77C233F5" w:rsidR="17EDD699" w:rsidRDefault="17EDD699" w:rsidP="17EDD699">
            <w:pPr>
              <w:rPr>
                <w:rFonts w:ascii="Calibri" w:eastAsia="Calibri" w:hAnsi="Calibri" w:cs="Calibri"/>
              </w:rPr>
            </w:pPr>
            <w:r w:rsidRPr="17EDD699">
              <w:rPr>
                <w:rFonts w:ascii="Calibri" w:eastAsia="Calibri" w:hAnsi="Calibri" w:cs="Calibri"/>
              </w:rPr>
              <w:t>2B</w:t>
            </w:r>
          </w:p>
        </w:tc>
        <w:tc>
          <w:tcPr>
            <w:tcW w:w="3390" w:type="dxa"/>
            <w:tcBorders>
              <w:top w:val="single" w:sz="6" w:space="0" w:color="auto"/>
            </w:tcBorders>
            <w:tcMar>
              <w:left w:w="105" w:type="dxa"/>
              <w:right w:w="105" w:type="dxa"/>
            </w:tcMar>
          </w:tcPr>
          <w:p w14:paraId="76C44CBF" w14:textId="78F28F3A"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For five self-selected medications relevant to scope of practice, undertake the required study to complete a pathophysiology and pharmacology summary for each medicine</w:t>
            </w:r>
          </w:p>
          <w:p w14:paraId="0C1E7D2D" w14:textId="0C94FAE7" w:rsidR="17EDD699" w:rsidRDefault="17EDD699" w:rsidP="17EDD699">
            <w:pPr>
              <w:spacing w:after="80"/>
              <w:rPr>
                <w:rFonts w:ascii="Calibri" w:eastAsia="Calibri" w:hAnsi="Calibri" w:cs="Calibri"/>
                <w:color w:val="0070C0"/>
              </w:rPr>
            </w:pPr>
            <w:r w:rsidRPr="17EDD699">
              <w:rPr>
                <w:rFonts w:ascii="Calibri" w:eastAsia="Calibri" w:hAnsi="Calibri" w:cs="Calibri"/>
                <w:color w:val="000000" w:themeColor="text1"/>
              </w:rPr>
              <w:t xml:space="preserve"> </w:t>
            </w:r>
            <w:r w:rsidRPr="17EDD699">
              <w:rPr>
                <w:rFonts w:ascii="Calibri" w:eastAsia="Calibri" w:hAnsi="Calibri" w:cs="Calibri"/>
                <w:color w:val="0070C0"/>
              </w:rPr>
              <w:t>(1.5 days)</w:t>
            </w:r>
          </w:p>
        </w:tc>
        <w:tc>
          <w:tcPr>
            <w:tcW w:w="3825" w:type="dxa"/>
            <w:tcBorders>
              <w:top w:val="single" w:sz="6" w:space="0" w:color="auto"/>
            </w:tcBorders>
            <w:tcMar>
              <w:left w:w="105" w:type="dxa"/>
              <w:right w:w="105" w:type="dxa"/>
            </w:tcMar>
          </w:tcPr>
          <w:p w14:paraId="4C5C7719" w14:textId="1B133506" w:rsidR="17EDD699" w:rsidRDefault="17EDD699" w:rsidP="17EDD699">
            <w:pPr>
              <w:rPr>
                <w:rFonts w:ascii="Calibri" w:eastAsia="Calibri" w:hAnsi="Calibri" w:cs="Calibri"/>
              </w:rPr>
            </w:pPr>
            <w:r w:rsidRPr="17EDD699">
              <w:rPr>
                <w:rFonts w:ascii="Calibri" w:eastAsia="Calibri" w:hAnsi="Calibri" w:cs="Calibri"/>
                <w:b/>
                <w:bCs/>
              </w:rPr>
              <w:t>Developing a clinical management plan</w:t>
            </w:r>
          </w:p>
          <w:p w14:paraId="66BA13E5" w14:textId="2B993D8E" w:rsidR="17EDD699" w:rsidRDefault="17EDD699" w:rsidP="17EDD699">
            <w:pPr>
              <w:spacing w:after="80"/>
              <w:rPr>
                <w:rFonts w:ascii="Calibri" w:eastAsia="Calibri" w:hAnsi="Calibri" w:cs="Calibri"/>
              </w:rPr>
            </w:pPr>
            <w:r w:rsidRPr="17EDD699">
              <w:rPr>
                <w:rFonts w:ascii="Calibri" w:eastAsia="Calibri" w:hAnsi="Calibri" w:cs="Calibri"/>
              </w:rPr>
              <w:t xml:space="preserve">Facilitated discussion regarding making a differential diagnosis, record keeping, monitoring, follow up and safety netting </w:t>
            </w:r>
            <w:r w:rsidRPr="17EDD699">
              <w:rPr>
                <w:rFonts w:ascii="Calibri" w:eastAsia="Calibri" w:hAnsi="Calibri" w:cs="Calibri"/>
                <w:color w:val="0070C0"/>
              </w:rPr>
              <w:t>(0.5 days)</w:t>
            </w:r>
            <w:r w:rsidRPr="17EDD699">
              <w:rPr>
                <w:rFonts w:ascii="Calibri" w:eastAsia="Calibri" w:hAnsi="Calibri" w:cs="Calibri"/>
              </w:rPr>
              <w:t xml:space="preserve"> </w:t>
            </w:r>
          </w:p>
        </w:tc>
        <w:tc>
          <w:tcPr>
            <w:tcW w:w="990" w:type="dxa"/>
            <w:vMerge/>
            <w:tcBorders>
              <w:top w:val="single" w:sz="0" w:space="0" w:color="auto"/>
            </w:tcBorders>
            <w:vAlign w:val="center"/>
          </w:tcPr>
          <w:p w14:paraId="7DABD13E" w14:textId="77777777" w:rsidR="00445AAA" w:rsidRDefault="00445AAA"/>
        </w:tc>
      </w:tr>
    </w:tbl>
    <w:p w14:paraId="2D41F8B7" w14:textId="3775F354" w:rsidR="17EDD699" w:rsidRDefault="17EDD699" w:rsidP="17EDD699">
      <w:pPr>
        <w:spacing w:after="200"/>
        <w:rPr>
          <w:rFonts w:ascii="Calibri" w:eastAsia="Calibri" w:hAnsi="Calibri" w:cs="Calibri"/>
          <w:color w:val="000000" w:themeColor="text1"/>
          <w:sz w:val="12"/>
          <w:szCs w:val="12"/>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49"/>
        <w:gridCol w:w="875"/>
        <w:gridCol w:w="3331"/>
        <w:gridCol w:w="3634"/>
        <w:gridCol w:w="987"/>
      </w:tblGrid>
      <w:tr w:rsidR="17EDD699" w14:paraId="065068AB" w14:textId="77777777" w:rsidTr="17EDD699">
        <w:trPr>
          <w:trHeight w:val="300"/>
        </w:trPr>
        <w:tc>
          <w:tcPr>
            <w:tcW w:w="1560" w:type="dxa"/>
            <w:tcMar>
              <w:left w:w="105" w:type="dxa"/>
              <w:right w:w="105" w:type="dxa"/>
            </w:tcMar>
            <w:vAlign w:val="center"/>
          </w:tcPr>
          <w:p w14:paraId="01E1694F" w14:textId="13DB76F6"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870" w:type="dxa"/>
            <w:tcMar>
              <w:left w:w="105" w:type="dxa"/>
              <w:right w:w="105" w:type="dxa"/>
            </w:tcMar>
            <w:vAlign w:val="center"/>
          </w:tcPr>
          <w:p w14:paraId="49CC4F41" w14:textId="01F64D1C"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510" w:type="dxa"/>
            <w:tcMar>
              <w:left w:w="105" w:type="dxa"/>
              <w:right w:w="105" w:type="dxa"/>
            </w:tcMar>
            <w:vAlign w:val="center"/>
          </w:tcPr>
          <w:p w14:paraId="3C3375D9" w14:textId="060E1CFF"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tcMar>
              <w:left w:w="105" w:type="dxa"/>
              <w:right w:w="105" w:type="dxa"/>
            </w:tcMar>
            <w:vAlign w:val="center"/>
          </w:tcPr>
          <w:p w14:paraId="5CD08DF3" w14:textId="0BBB0F01"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shd w:val="clear" w:color="auto" w:fill="FFFFFF" w:themeFill="background1"/>
            <w:tcMar>
              <w:left w:w="105" w:type="dxa"/>
              <w:right w:w="105" w:type="dxa"/>
            </w:tcMar>
            <w:vAlign w:val="center"/>
          </w:tcPr>
          <w:p w14:paraId="7591639E" w14:textId="1087F256"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5326808A" w14:textId="77777777" w:rsidTr="17EDD699">
        <w:trPr>
          <w:trHeight w:val="300"/>
        </w:trPr>
        <w:tc>
          <w:tcPr>
            <w:tcW w:w="1560" w:type="dxa"/>
            <w:tcBorders>
              <w:top w:val="single" w:sz="6" w:space="0" w:color="auto"/>
              <w:left w:val="single" w:sz="6" w:space="0" w:color="auto"/>
            </w:tcBorders>
            <w:shd w:val="clear" w:color="auto" w:fill="F4DFFF"/>
            <w:tcMar>
              <w:left w:w="105" w:type="dxa"/>
              <w:right w:w="105" w:type="dxa"/>
            </w:tcMar>
          </w:tcPr>
          <w:p w14:paraId="20BA51D4" w14:textId="18A7E673" w:rsidR="17EDD699" w:rsidRDefault="17EDD699" w:rsidP="17EDD699">
            <w:pPr>
              <w:rPr>
                <w:rFonts w:ascii="Calibri" w:eastAsia="Calibri" w:hAnsi="Calibri" w:cs="Calibri"/>
              </w:rPr>
            </w:pPr>
            <w:r w:rsidRPr="17EDD699">
              <w:rPr>
                <w:rFonts w:ascii="Calibri" w:eastAsia="Calibri" w:hAnsi="Calibri" w:cs="Calibri"/>
                <w:b/>
                <w:bCs/>
              </w:rPr>
              <w:t>Information gathering and clinical assessment 1</w:t>
            </w:r>
          </w:p>
        </w:tc>
        <w:tc>
          <w:tcPr>
            <w:tcW w:w="870" w:type="dxa"/>
            <w:tcBorders>
              <w:top w:val="single" w:sz="6" w:space="0" w:color="auto"/>
            </w:tcBorders>
            <w:tcMar>
              <w:left w:w="105" w:type="dxa"/>
              <w:right w:w="105" w:type="dxa"/>
            </w:tcMar>
          </w:tcPr>
          <w:p w14:paraId="63104FD1" w14:textId="3F77FD4F" w:rsidR="17EDD699" w:rsidRDefault="17EDD699" w:rsidP="17EDD699">
            <w:pPr>
              <w:rPr>
                <w:rFonts w:ascii="Calibri" w:eastAsia="Calibri" w:hAnsi="Calibri" w:cs="Calibri"/>
              </w:rPr>
            </w:pPr>
            <w:r w:rsidRPr="17EDD699">
              <w:rPr>
                <w:rFonts w:ascii="Calibri" w:eastAsia="Calibri" w:hAnsi="Calibri" w:cs="Calibri"/>
              </w:rPr>
              <w:t>3A</w:t>
            </w:r>
          </w:p>
        </w:tc>
        <w:tc>
          <w:tcPr>
            <w:tcW w:w="3510" w:type="dxa"/>
            <w:tcBorders>
              <w:top w:val="single" w:sz="6" w:space="0" w:color="auto"/>
            </w:tcBorders>
            <w:tcMar>
              <w:left w:w="105" w:type="dxa"/>
              <w:right w:w="105" w:type="dxa"/>
            </w:tcMar>
          </w:tcPr>
          <w:p w14:paraId="14E2D51D" w14:textId="0279E83C"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Directed learning to review the GMC remote prescribing principles.</w:t>
            </w:r>
          </w:p>
          <w:p w14:paraId="4E0967BB" w14:textId="405AD519"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Training in consultation observation tool completed by trainee and DPP</w:t>
            </w:r>
          </w:p>
          <w:p w14:paraId="4BFA1F5F" w14:textId="74D2AA12" w:rsidR="17EDD699" w:rsidRDefault="17EDD699" w:rsidP="17EDD699">
            <w:pPr>
              <w:rPr>
                <w:rFonts w:ascii="Calibri" w:eastAsia="Calibri" w:hAnsi="Calibri" w:cs="Calibri"/>
                <w:color w:val="0070C0"/>
              </w:rPr>
            </w:pPr>
            <w:r w:rsidRPr="17EDD699">
              <w:rPr>
                <w:rFonts w:ascii="Calibri" w:eastAsia="Calibri" w:hAnsi="Calibri" w:cs="Calibri"/>
                <w:color w:val="000000" w:themeColor="text1"/>
              </w:rPr>
              <w:t xml:space="preserve">E-learning regarding building rapport and information gathering </w:t>
            </w:r>
            <w:r w:rsidRPr="17EDD699">
              <w:rPr>
                <w:rFonts w:ascii="Calibri" w:eastAsia="Calibri" w:hAnsi="Calibri" w:cs="Calibri"/>
                <w:color w:val="0070C0"/>
              </w:rPr>
              <w:t>(1.5 days)</w:t>
            </w:r>
          </w:p>
        </w:tc>
        <w:tc>
          <w:tcPr>
            <w:tcW w:w="3825" w:type="dxa"/>
            <w:tcBorders>
              <w:top w:val="single" w:sz="6" w:space="0" w:color="auto"/>
            </w:tcBorders>
            <w:tcMar>
              <w:left w:w="105" w:type="dxa"/>
              <w:right w:w="105" w:type="dxa"/>
            </w:tcMar>
          </w:tcPr>
          <w:p w14:paraId="06A02FFA" w14:textId="537E7FE1" w:rsidR="17EDD699" w:rsidRDefault="17EDD699" w:rsidP="17EDD699">
            <w:pPr>
              <w:rPr>
                <w:rFonts w:ascii="Calibri" w:eastAsia="Calibri" w:hAnsi="Calibri" w:cs="Calibri"/>
              </w:rPr>
            </w:pPr>
            <w:r w:rsidRPr="17EDD699">
              <w:rPr>
                <w:rFonts w:ascii="Calibri" w:eastAsia="Calibri" w:hAnsi="Calibri" w:cs="Calibri"/>
                <w:b/>
                <w:bCs/>
              </w:rPr>
              <w:t>Consultation skills: Rapport building and information gathering</w:t>
            </w:r>
          </w:p>
          <w:p w14:paraId="5E3083AA" w14:textId="20D1790E" w:rsidR="17EDD699" w:rsidRDefault="17EDD699" w:rsidP="17EDD699">
            <w:pPr>
              <w:rPr>
                <w:rFonts w:ascii="Calibri" w:eastAsia="Calibri" w:hAnsi="Calibri" w:cs="Calibri"/>
              </w:rPr>
            </w:pPr>
            <w:r w:rsidRPr="17EDD699">
              <w:rPr>
                <w:rFonts w:ascii="Calibri" w:eastAsia="Calibri" w:hAnsi="Calibri" w:cs="Calibri"/>
              </w:rPr>
              <w:t>Facilitated discussion to critique consultation behaviours observed in carefully crafted video recordings of consultations</w:t>
            </w:r>
          </w:p>
          <w:p w14:paraId="30CF1731" w14:textId="0A6DC2C4" w:rsidR="17EDD699" w:rsidRDefault="17EDD699" w:rsidP="17EDD699">
            <w:pPr>
              <w:rPr>
                <w:rFonts w:ascii="Calibri" w:eastAsia="Calibri" w:hAnsi="Calibri" w:cs="Calibri"/>
                <w:color w:val="0070C0"/>
              </w:rPr>
            </w:pPr>
            <w:r w:rsidRPr="17EDD699">
              <w:rPr>
                <w:rFonts w:ascii="Calibri" w:eastAsia="Calibri" w:hAnsi="Calibri" w:cs="Calibri"/>
              </w:rPr>
              <w:t xml:space="preserve">Focussed discussion on consultation behaviours related to building rapport and information gathering </w:t>
            </w:r>
            <w:r w:rsidRPr="17EDD699">
              <w:rPr>
                <w:rFonts w:ascii="Calibri" w:eastAsia="Calibri" w:hAnsi="Calibri" w:cs="Calibri"/>
                <w:color w:val="0070C0"/>
              </w:rPr>
              <w:t>(0.5 days)</w:t>
            </w:r>
          </w:p>
        </w:tc>
        <w:tc>
          <w:tcPr>
            <w:tcW w:w="990" w:type="dxa"/>
            <w:vMerge w:val="restart"/>
            <w:tcBorders>
              <w:top w:val="single" w:sz="6" w:space="0" w:color="auto"/>
              <w:right w:val="single" w:sz="6" w:space="0" w:color="auto"/>
            </w:tcBorders>
            <w:shd w:val="clear" w:color="auto" w:fill="EAF1DD" w:themeFill="accent3" w:themeFillTint="33"/>
            <w:tcMar>
              <w:left w:w="105" w:type="dxa"/>
              <w:right w:w="105" w:type="dxa"/>
            </w:tcMar>
            <w:vAlign w:val="center"/>
          </w:tcPr>
          <w:p w14:paraId="08337434" w14:textId="3383577A" w:rsidR="17EDD699" w:rsidRDefault="17EDD699" w:rsidP="17EDD699">
            <w:pPr>
              <w:jc w:val="center"/>
              <w:rPr>
                <w:rFonts w:ascii="Calibri" w:eastAsia="Calibri" w:hAnsi="Calibri" w:cs="Calibri"/>
              </w:rPr>
            </w:pPr>
            <w:r w:rsidRPr="17EDD699">
              <w:rPr>
                <w:rFonts w:ascii="Calibri" w:eastAsia="Calibri" w:hAnsi="Calibri" w:cs="Calibri"/>
              </w:rPr>
              <w:t xml:space="preserve">Self-directed study &amp; Live webinar </w:t>
            </w:r>
          </w:p>
          <w:p w14:paraId="34C40D3C" w14:textId="51A4BC4E" w:rsidR="17EDD699" w:rsidRDefault="17EDD699" w:rsidP="17EDD699">
            <w:pPr>
              <w:jc w:val="center"/>
              <w:rPr>
                <w:rFonts w:ascii="Calibri" w:eastAsia="Calibri" w:hAnsi="Calibri" w:cs="Calibri"/>
              </w:rPr>
            </w:pPr>
          </w:p>
        </w:tc>
      </w:tr>
      <w:tr w:rsidR="17EDD699" w14:paraId="44DB0AF0" w14:textId="77777777" w:rsidTr="17EDD699">
        <w:trPr>
          <w:trHeight w:val="300"/>
        </w:trPr>
        <w:tc>
          <w:tcPr>
            <w:tcW w:w="1560" w:type="dxa"/>
            <w:tcBorders>
              <w:left w:val="single" w:sz="6" w:space="0" w:color="auto"/>
              <w:bottom w:val="single" w:sz="6" w:space="0" w:color="auto"/>
            </w:tcBorders>
            <w:shd w:val="clear" w:color="auto" w:fill="D4F6DF"/>
            <w:tcMar>
              <w:left w:w="105" w:type="dxa"/>
              <w:right w:w="105" w:type="dxa"/>
            </w:tcMar>
          </w:tcPr>
          <w:p w14:paraId="59B2F414" w14:textId="3A061AB3" w:rsidR="17EDD699" w:rsidRDefault="17EDD699" w:rsidP="17EDD699">
            <w:pPr>
              <w:rPr>
                <w:rFonts w:ascii="Calibri" w:eastAsia="Calibri" w:hAnsi="Calibri" w:cs="Calibri"/>
              </w:rPr>
            </w:pPr>
            <w:r w:rsidRPr="17EDD699">
              <w:rPr>
                <w:rFonts w:ascii="Calibri" w:eastAsia="Calibri" w:hAnsi="Calibri" w:cs="Calibri"/>
                <w:b/>
                <w:bCs/>
              </w:rPr>
              <w:t>Clinical management planning</w:t>
            </w:r>
          </w:p>
        </w:tc>
        <w:tc>
          <w:tcPr>
            <w:tcW w:w="870" w:type="dxa"/>
            <w:tcBorders>
              <w:bottom w:val="single" w:sz="6" w:space="0" w:color="auto"/>
            </w:tcBorders>
            <w:tcMar>
              <w:left w:w="105" w:type="dxa"/>
              <w:right w:w="105" w:type="dxa"/>
            </w:tcMar>
          </w:tcPr>
          <w:p w14:paraId="29406F7A" w14:textId="48EF00E9" w:rsidR="17EDD699" w:rsidRDefault="17EDD699" w:rsidP="17EDD699">
            <w:pPr>
              <w:rPr>
                <w:rFonts w:ascii="Calibri" w:eastAsia="Calibri" w:hAnsi="Calibri" w:cs="Calibri"/>
              </w:rPr>
            </w:pPr>
            <w:r w:rsidRPr="17EDD699">
              <w:rPr>
                <w:rFonts w:ascii="Calibri" w:eastAsia="Calibri" w:hAnsi="Calibri" w:cs="Calibri"/>
              </w:rPr>
              <w:t>3B</w:t>
            </w:r>
          </w:p>
        </w:tc>
        <w:tc>
          <w:tcPr>
            <w:tcW w:w="3510" w:type="dxa"/>
            <w:tcBorders>
              <w:bottom w:val="single" w:sz="6" w:space="0" w:color="auto"/>
            </w:tcBorders>
            <w:tcMar>
              <w:left w:w="105" w:type="dxa"/>
              <w:right w:w="105" w:type="dxa"/>
            </w:tcMar>
          </w:tcPr>
          <w:p w14:paraId="1362227F" w14:textId="6E2C6C56"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 xml:space="preserve">E-learning for completing a Case Based Discussion </w:t>
            </w:r>
          </w:p>
          <w:p w14:paraId="78447B00" w14:textId="454A1AAC"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Audio record Case Based Discussion with DPP</w:t>
            </w:r>
          </w:p>
          <w:p w14:paraId="7AB9C62F" w14:textId="621F77D2" w:rsidR="17EDD699" w:rsidRDefault="17EDD699" w:rsidP="17EDD699">
            <w:pPr>
              <w:rPr>
                <w:rFonts w:ascii="Calibri" w:eastAsia="Calibri" w:hAnsi="Calibri" w:cs="Calibri"/>
                <w:color w:val="0070C0"/>
              </w:rPr>
            </w:pPr>
            <w:r w:rsidRPr="17EDD699">
              <w:rPr>
                <w:rFonts w:ascii="Calibri" w:eastAsia="Calibri" w:hAnsi="Calibri" w:cs="Calibri"/>
                <w:color w:val="000000" w:themeColor="text1"/>
              </w:rPr>
              <w:t>E-learning for public health implications of prescribing decisions</w:t>
            </w:r>
            <w:r w:rsidRPr="17EDD699">
              <w:rPr>
                <w:rFonts w:ascii="Calibri" w:eastAsia="Calibri" w:hAnsi="Calibri" w:cs="Calibri"/>
                <w:color w:val="0096D2"/>
              </w:rPr>
              <w:t xml:space="preserve"> </w:t>
            </w:r>
            <w:r w:rsidRPr="17EDD699">
              <w:rPr>
                <w:rFonts w:ascii="Calibri" w:eastAsia="Calibri" w:hAnsi="Calibri" w:cs="Calibri"/>
                <w:color w:val="0070C0"/>
              </w:rPr>
              <w:t>(1 days)</w:t>
            </w:r>
          </w:p>
        </w:tc>
        <w:tc>
          <w:tcPr>
            <w:tcW w:w="3825" w:type="dxa"/>
            <w:tcBorders>
              <w:bottom w:val="single" w:sz="6" w:space="0" w:color="auto"/>
            </w:tcBorders>
            <w:tcMar>
              <w:left w:w="105" w:type="dxa"/>
              <w:right w:w="105" w:type="dxa"/>
            </w:tcMar>
          </w:tcPr>
          <w:p w14:paraId="6061D21F" w14:textId="2FF3A7EA" w:rsidR="17EDD699" w:rsidRDefault="17EDD699" w:rsidP="17EDD699">
            <w:pPr>
              <w:rPr>
                <w:rFonts w:ascii="Calibri" w:eastAsia="Calibri" w:hAnsi="Calibri" w:cs="Calibri"/>
              </w:rPr>
            </w:pPr>
            <w:r w:rsidRPr="17EDD699">
              <w:rPr>
                <w:rFonts w:ascii="Calibri" w:eastAsia="Calibri" w:hAnsi="Calibri" w:cs="Calibri"/>
                <w:b/>
                <w:bCs/>
              </w:rPr>
              <w:t>Implementing and refining a clinical management plan</w:t>
            </w:r>
          </w:p>
          <w:p w14:paraId="4DD94224" w14:textId="16CBEDCC" w:rsidR="17EDD699" w:rsidRDefault="17EDD699" w:rsidP="17EDD699">
            <w:pPr>
              <w:rPr>
                <w:rFonts w:ascii="Calibri" w:eastAsia="Calibri" w:hAnsi="Calibri" w:cs="Calibri"/>
                <w:color w:val="0070C0"/>
              </w:rPr>
            </w:pPr>
            <w:r w:rsidRPr="17EDD699">
              <w:rPr>
                <w:rFonts w:ascii="Calibri" w:eastAsia="Calibri" w:hAnsi="Calibri" w:cs="Calibri"/>
              </w:rPr>
              <w:t xml:space="preserve">Facilitated discussion regarding implementing a clinical management plan and refining it in response to changing patient circumstances  </w:t>
            </w:r>
            <w:r w:rsidRPr="17EDD699">
              <w:rPr>
                <w:rFonts w:ascii="Calibri" w:eastAsia="Calibri" w:hAnsi="Calibri" w:cs="Calibri"/>
                <w:color w:val="0070C0"/>
              </w:rPr>
              <w:t>(0.5 days)</w:t>
            </w:r>
          </w:p>
        </w:tc>
        <w:tc>
          <w:tcPr>
            <w:tcW w:w="990" w:type="dxa"/>
            <w:vMerge/>
            <w:tcBorders>
              <w:top w:val="single" w:sz="0" w:space="0" w:color="auto"/>
              <w:right w:val="single" w:sz="0" w:space="0" w:color="auto"/>
            </w:tcBorders>
            <w:vAlign w:val="center"/>
          </w:tcPr>
          <w:p w14:paraId="5380B5AC" w14:textId="77777777" w:rsidR="00445AAA" w:rsidRDefault="00445AAA"/>
        </w:tc>
      </w:tr>
    </w:tbl>
    <w:p w14:paraId="46BB7395" w14:textId="3028002C"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41"/>
        <w:gridCol w:w="875"/>
        <w:gridCol w:w="3338"/>
        <w:gridCol w:w="3635"/>
        <w:gridCol w:w="987"/>
      </w:tblGrid>
      <w:tr w:rsidR="17EDD699" w14:paraId="7B1C4B11" w14:textId="77777777" w:rsidTr="17EDD699">
        <w:trPr>
          <w:trHeight w:val="300"/>
        </w:trPr>
        <w:tc>
          <w:tcPr>
            <w:tcW w:w="1560" w:type="dxa"/>
            <w:tcBorders>
              <w:top w:val="single" w:sz="6" w:space="0" w:color="auto"/>
            </w:tcBorders>
            <w:tcMar>
              <w:left w:w="105" w:type="dxa"/>
              <w:right w:w="105" w:type="dxa"/>
            </w:tcMar>
            <w:vAlign w:val="center"/>
          </w:tcPr>
          <w:p w14:paraId="31B48812" w14:textId="2409F09F"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870" w:type="dxa"/>
            <w:tcBorders>
              <w:top w:val="single" w:sz="6" w:space="0" w:color="auto"/>
            </w:tcBorders>
            <w:tcMar>
              <w:left w:w="105" w:type="dxa"/>
              <w:right w:w="105" w:type="dxa"/>
            </w:tcMar>
            <w:vAlign w:val="center"/>
          </w:tcPr>
          <w:p w14:paraId="621E2A6E" w14:textId="4DECF7C7"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510" w:type="dxa"/>
            <w:tcBorders>
              <w:top w:val="single" w:sz="6" w:space="0" w:color="auto"/>
            </w:tcBorders>
            <w:tcMar>
              <w:left w:w="105" w:type="dxa"/>
              <w:right w:w="105" w:type="dxa"/>
            </w:tcMar>
            <w:vAlign w:val="center"/>
          </w:tcPr>
          <w:p w14:paraId="2F52E12F" w14:textId="67EDB64B"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tcBorders>
              <w:top w:val="single" w:sz="6" w:space="0" w:color="auto"/>
            </w:tcBorders>
            <w:tcMar>
              <w:left w:w="105" w:type="dxa"/>
              <w:right w:w="105" w:type="dxa"/>
            </w:tcMar>
            <w:vAlign w:val="center"/>
          </w:tcPr>
          <w:p w14:paraId="3CB2BFFC" w14:textId="4BD0A43F"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tcBorders>
              <w:top w:val="single" w:sz="6" w:space="0" w:color="auto"/>
            </w:tcBorders>
            <w:tcMar>
              <w:left w:w="105" w:type="dxa"/>
              <w:right w:w="105" w:type="dxa"/>
            </w:tcMar>
            <w:vAlign w:val="center"/>
          </w:tcPr>
          <w:p w14:paraId="7DB34815" w14:textId="5CAC41F4" w:rsidR="17EDD699" w:rsidRDefault="17EDD699" w:rsidP="17EDD699">
            <w:pPr>
              <w:jc w:val="cente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148F2491" w14:textId="77777777" w:rsidTr="17EDD699">
        <w:trPr>
          <w:trHeight w:val="300"/>
        </w:trPr>
        <w:tc>
          <w:tcPr>
            <w:tcW w:w="1560" w:type="dxa"/>
            <w:tcBorders>
              <w:top w:val="single" w:sz="6" w:space="0" w:color="auto"/>
            </w:tcBorders>
            <w:shd w:val="clear" w:color="auto" w:fill="F4DFFF"/>
            <w:tcMar>
              <w:left w:w="105" w:type="dxa"/>
              <w:right w:w="105" w:type="dxa"/>
            </w:tcMar>
          </w:tcPr>
          <w:p w14:paraId="2E813970" w14:textId="24D19C21" w:rsidR="17EDD699" w:rsidRDefault="17EDD699" w:rsidP="17EDD699">
            <w:pPr>
              <w:rPr>
                <w:rFonts w:ascii="Calibri" w:eastAsia="Calibri" w:hAnsi="Calibri" w:cs="Calibri"/>
              </w:rPr>
            </w:pPr>
            <w:r w:rsidRPr="17EDD699">
              <w:rPr>
                <w:rFonts w:ascii="Calibri" w:eastAsia="Calibri" w:hAnsi="Calibri" w:cs="Calibri"/>
                <w:b/>
                <w:bCs/>
              </w:rPr>
              <w:t>Information gathering and clinical assessment 3</w:t>
            </w:r>
          </w:p>
        </w:tc>
        <w:tc>
          <w:tcPr>
            <w:tcW w:w="870" w:type="dxa"/>
            <w:tcBorders>
              <w:top w:val="single" w:sz="6" w:space="0" w:color="auto"/>
            </w:tcBorders>
            <w:tcMar>
              <w:left w:w="105" w:type="dxa"/>
              <w:right w:w="105" w:type="dxa"/>
            </w:tcMar>
          </w:tcPr>
          <w:p w14:paraId="666E5B7B" w14:textId="5E488B40" w:rsidR="17EDD699" w:rsidRDefault="17EDD699" w:rsidP="17EDD699">
            <w:pPr>
              <w:rPr>
                <w:rFonts w:ascii="Calibri" w:eastAsia="Calibri" w:hAnsi="Calibri" w:cs="Calibri"/>
              </w:rPr>
            </w:pPr>
            <w:r w:rsidRPr="17EDD699">
              <w:rPr>
                <w:rFonts w:ascii="Calibri" w:eastAsia="Calibri" w:hAnsi="Calibri" w:cs="Calibri"/>
              </w:rPr>
              <w:t>4A &amp; 4B</w:t>
            </w:r>
          </w:p>
        </w:tc>
        <w:tc>
          <w:tcPr>
            <w:tcW w:w="3510" w:type="dxa"/>
            <w:tcBorders>
              <w:top w:val="single" w:sz="6" w:space="0" w:color="auto"/>
            </w:tcBorders>
            <w:tcMar>
              <w:left w:w="105" w:type="dxa"/>
              <w:right w:w="105" w:type="dxa"/>
            </w:tcMar>
          </w:tcPr>
          <w:p w14:paraId="19847780" w14:textId="79DAA6F8"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 xml:space="preserve">E-learning regarding information giving and shared decision making </w:t>
            </w:r>
          </w:p>
          <w:p w14:paraId="0F4D19E7" w14:textId="52C9D8E1" w:rsidR="17EDD699" w:rsidRDefault="17EDD699" w:rsidP="17EDD699">
            <w:pPr>
              <w:rPr>
                <w:rFonts w:ascii="Calibri" w:eastAsia="Calibri" w:hAnsi="Calibri" w:cs="Calibri"/>
                <w:color w:val="0070C0"/>
              </w:rPr>
            </w:pPr>
            <w:r w:rsidRPr="17EDD699">
              <w:rPr>
                <w:rFonts w:ascii="Calibri" w:eastAsia="Calibri" w:hAnsi="Calibri" w:cs="Calibri"/>
                <w:color w:val="000000" w:themeColor="text1"/>
              </w:rPr>
              <w:t xml:space="preserve">Work based assessment: consultation observation tool completed with DPP (post study session) </w:t>
            </w:r>
            <w:r w:rsidRPr="17EDD699">
              <w:rPr>
                <w:rFonts w:ascii="Calibri" w:eastAsia="Calibri" w:hAnsi="Calibri" w:cs="Calibri"/>
                <w:color w:val="0070C0"/>
              </w:rPr>
              <w:t>(1 days)</w:t>
            </w:r>
          </w:p>
          <w:p w14:paraId="2BF2D915" w14:textId="5D2274F8" w:rsidR="17EDD699" w:rsidRDefault="17EDD699" w:rsidP="17EDD699">
            <w:pPr>
              <w:rPr>
                <w:rFonts w:ascii="Calibri" w:eastAsia="Calibri" w:hAnsi="Calibri" w:cs="Calibri"/>
                <w:color w:val="0070C0"/>
              </w:rPr>
            </w:pPr>
          </w:p>
          <w:p w14:paraId="7E3827CC" w14:textId="798E1C1C" w:rsidR="17EDD699" w:rsidRDefault="17EDD699" w:rsidP="17EDD699">
            <w:pPr>
              <w:rPr>
                <w:rFonts w:ascii="Calibri" w:eastAsia="Calibri" w:hAnsi="Calibri" w:cs="Calibri"/>
                <w:color w:val="0070C0"/>
              </w:rPr>
            </w:pPr>
            <w:r w:rsidRPr="17EDD699">
              <w:rPr>
                <w:rFonts w:ascii="Calibri" w:eastAsia="Calibri" w:hAnsi="Calibri" w:cs="Calibri"/>
              </w:rPr>
              <w:t xml:space="preserve">Assessment practice revision  </w:t>
            </w:r>
            <w:r w:rsidRPr="17EDD699">
              <w:rPr>
                <w:rFonts w:ascii="Calibri" w:eastAsia="Calibri" w:hAnsi="Calibri" w:cs="Calibri"/>
                <w:color w:val="0070C0"/>
              </w:rPr>
              <w:t>(0.5 days)</w:t>
            </w:r>
          </w:p>
        </w:tc>
        <w:tc>
          <w:tcPr>
            <w:tcW w:w="3825" w:type="dxa"/>
            <w:tcBorders>
              <w:top w:val="single" w:sz="6" w:space="0" w:color="auto"/>
            </w:tcBorders>
            <w:tcMar>
              <w:left w:w="105" w:type="dxa"/>
              <w:right w:w="105" w:type="dxa"/>
            </w:tcMar>
          </w:tcPr>
          <w:p w14:paraId="2656AAA0" w14:textId="23800AD6" w:rsidR="17EDD699" w:rsidRDefault="17EDD699" w:rsidP="17EDD699">
            <w:pPr>
              <w:rPr>
                <w:rFonts w:ascii="Calibri" w:eastAsia="Calibri" w:hAnsi="Calibri" w:cs="Calibri"/>
              </w:rPr>
            </w:pPr>
            <w:r w:rsidRPr="17EDD699">
              <w:rPr>
                <w:rFonts w:ascii="Calibri" w:eastAsia="Calibri" w:hAnsi="Calibri" w:cs="Calibri"/>
                <w:b/>
                <w:bCs/>
              </w:rPr>
              <w:t>Consultation skills: Information giving and shared decision making</w:t>
            </w:r>
          </w:p>
          <w:p w14:paraId="51F97516" w14:textId="2469D11D" w:rsidR="17EDD699" w:rsidRDefault="17EDD699" w:rsidP="17EDD699">
            <w:pPr>
              <w:rPr>
                <w:rFonts w:ascii="Calibri" w:eastAsia="Calibri" w:hAnsi="Calibri" w:cs="Calibri"/>
              </w:rPr>
            </w:pPr>
            <w:r w:rsidRPr="17EDD699">
              <w:rPr>
                <w:rFonts w:ascii="Calibri" w:eastAsia="Calibri" w:hAnsi="Calibri" w:cs="Calibri"/>
              </w:rPr>
              <w:t>Facilitated discussion to critique consultation behaviours observed in carefully crafted video recordings of consultations</w:t>
            </w:r>
          </w:p>
          <w:p w14:paraId="5114BCF4" w14:textId="72021702" w:rsidR="17EDD699" w:rsidRDefault="17EDD699" w:rsidP="17EDD699">
            <w:pPr>
              <w:rPr>
                <w:rFonts w:ascii="Calibri" w:eastAsia="Calibri" w:hAnsi="Calibri" w:cs="Calibri"/>
              </w:rPr>
            </w:pPr>
            <w:r w:rsidRPr="17EDD699">
              <w:rPr>
                <w:rFonts w:ascii="Calibri" w:eastAsia="Calibri" w:hAnsi="Calibri" w:cs="Calibri"/>
              </w:rPr>
              <w:t xml:space="preserve">Focussed discussion on consultation behaviours related to information giving and shared decision making. </w:t>
            </w:r>
          </w:p>
          <w:p w14:paraId="16CE06D0" w14:textId="452AFE2C" w:rsidR="17EDD699" w:rsidRDefault="17EDD699" w:rsidP="17EDD699">
            <w:pPr>
              <w:rPr>
                <w:rFonts w:ascii="Calibri" w:eastAsia="Calibri" w:hAnsi="Calibri" w:cs="Calibri"/>
                <w:color w:val="0070C0"/>
              </w:rPr>
            </w:pPr>
            <w:r w:rsidRPr="17EDD699">
              <w:rPr>
                <w:rFonts w:ascii="Calibri" w:eastAsia="Calibri" w:hAnsi="Calibri" w:cs="Calibri"/>
                <w:color w:val="0070C0"/>
              </w:rPr>
              <w:t>(0.5 days)</w:t>
            </w:r>
          </w:p>
          <w:p w14:paraId="4BB9604C" w14:textId="6BE06A7E" w:rsidR="17EDD699" w:rsidRDefault="17EDD699" w:rsidP="17EDD699">
            <w:pPr>
              <w:rPr>
                <w:rFonts w:ascii="Calibri" w:eastAsia="Calibri" w:hAnsi="Calibri" w:cs="Calibri"/>
              </w:rPr>
            </w:pPr>
          </w:p>
          <w:p w14:paraId="4293C595" w14:textId="21F120F4" w:rsidR="17EDD699" w:rsidRDefault="17EDD699" w:rsidP="17EDD699">
            <w:pPr>
              <w:rPr>
                <w:rFonts w:ascii="Calibri" w:eastAsia="Calibri" w:hAnsi="Calibri" w:cs="Calibri"/>
              </w:rPr>
            </w:pPr>
            <w:r w:rsidRPr="17EDD699">
              <w:rPr>
                <w:rFonts w:ascii="Calibri" w:eastAsia="Calibri" w:hAnsi="Calibri" w:cs="Calibri"/>
                <w:b/>
                <w:bCs/>
              </w:rPr>
              <w:t>Assessment practice</w:t>
            </w:r>
          </w:p>
          <w:p w14:paraId="5F2A2EE5" w14:textId="76B70B45" w:rsidR="17EDD699" w:rsidRDefault="17EDD699" w:rsidP="17EDD699">
            <w:pPr>
              <w:rPr>
                <w:rFonts w:ascii="Calibri" w:eastAsia="Calibri" w:hAnsi="Calibri" w:cs="Calibri"/>
                <w:color w:val="0070C0"/>
              </w:rPr>
            </w:pPr>
            <w:r w:rsidRPr="17EDD699">
              <w:rPr>
                <w:rFonts w:ascii="Calibri" w:eastAsia="Calibri" w:hAnsi="Calibri" w:cs="Calibri"/>
                <w:color w:val="0070C0"/>
              </w:rPr>
              <w:t>(0.5 days)</w:t>
            </w:r>
          </w:p>
        </w:tc>
        <w:tc>
          <w:tcPr>
            <w:tcW w:w="990" w:type="dxa"/>
            <w:tcBorders>
              <w:top w:val="single" w:sz="6" w:space="0" w:color="auto"/>
            </w:tcBorders>
            <w:shd w:val="clear" w:color="auto" w:fill="EAF1DD" w:themeFill="accent3" w:themeFillTint="33"/>
            <w:tcMar>
              <w:left w:w="105" w:type="dxa"/>
              <w:right w:w="105" w:type="dxa"/>
            </w:tcMar>
            <w:vAlign w:val="center"/>
          </w:tcPr>
          <w:p w14:paraId="4473C48B" w14:textId="6C35CD2D" w:rsidR="17EDD699" w:rsidRDefault="17EDD699" w:rsidP="17EDD699">
            <w:pPr>
              <w:jc w:val="center"/>
              <w:rPr>
                <w:rFonts w:ascii="Calibri" w:eastAsia="Calibri" w:hAnsi="Calibri" w:cs="Calibri"/>
              </w:rPr>
            </w:pPr>
            <w:r w:rsidRPr="17EDD699">
              <w:rPr>
                <w:rFonts w:ascii="Calibri" w:eastAsia="Calibri" w:hAnsi="Calibri" w:cs="Calibri"/>
              </w:rPr>
              <w:t>Self-directed study &amp; Live webinar</w:t>
            </w:r>
          </w:p>
        </w:tc>
      </w:tr>
    </w:tbl>
    <w:p w14:paraId="020E675C" w14:textId="7326303F" w:rsidR="17EDD699" w:rsidRDefault="17EDD699" w:rsidP="17EDD699">
      <w:pPr>
        <w:spacing w:after="200"/>
        <w:rPr>
          <w:rFonts w:ascii="Calibri" w:eastAsia="Calibri" w:hAnsi="Calibri" w:cs="Calibri"/>
          <w:color w:val="000000" w:themeColor="text1"/>
          <w:sz w:val="14"/>
          <w:szCs w:val="14"/>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26"/>
        <w:gridCol w:w="875"/>
        <w:gridCol w:w="3314"/>
        <w:gridCol w:w="3682"/>
        <w:gridCol w:w="979"/>
      </w:tblGrid>
      <w:tr w:rsidR="17EDD699" w14:paraId="7FDE61B6" w14:textId="77777777" w:rsidTr="17EDD699">
        <w:trPr>
          <w:trHeight w:val="300"/>
        </w:trPr>
        <w:tc>
          <w:tcPr>
            <w:tcW w:w="1545" w:type="dxa"/>
            <w:tcMar>
              <w:left w:w="105" w:type="dxa"/>
              <w:right w:w="105" w:type="dxa"/>
            </w:tcMar>
            <w:vAlign w:val="center"/>
          </w:tcPr>
          <w:p w14:paraId="643E3E41" w14:textId="35CFEF99"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870" w:type="dxa"/>
            <w:tcMar>
              <w:left w:w="105" w:type="dxa"/>
              <w:right w:w="105" w:type="dxa"/>
            </w:tcMar>
            <w:vAlign w:val="center"/>
          </w:tcPr>
          <w:p w14:paraId="036E4BC9" w14:textId="28229700"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465" w:type="dxa"/>
            <w:tcMar>
              <w:left w:w="105" w:type="dxa"/>
              <w:right w:w="105" w:type="dxa"/>
            </w:tcMar>
            <w:vAlign w:val="center"/>
          </w:tcPr>
          <w:p w14:paraId="30A41CE0" w14:textId="087B9F1F"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70" w:type="dxa"/>
            <w:shd w:val="clear" w:color="auto" w:fill="FFFFFF" w:themeFill="background1"/>
            <w:tcMar>
              <w:left w:w="105" w:type="dxa"/>
              <w:right w:w="105" w:type="dxa"/>
            </w:tcMar>
            <w:vAlign w:val="center"/>
          </w:tcPr>
          <w:p w14:paraId="79907402" w14:textId="71CC4E85"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shd w:val="clear" w:color="auto" w:fill="FFFFFF" w:themeFill="background1"/>
            <w:tcMar>
              <w:left w:w="105" w:type="dxa"/>
              <w:right w:w="105" w:type="dxa"/>
            </w:tcMar>
            <w:vAlign w:val="center"/>
          </w:tcPr>
          <w:p w14:paraId="12A1D742" w14:textId="07F06581"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2DEDED24" w14:textId="77777777" w:rsidTr="17EDD699">
        <w:trPr>
          <w:trHeight w:val="585"/>
        </w:trPr>
        <w:tc>
          <w:tcPr>
            <w:tcW w:w="1545" w:type="dxa"/>
            <w:shd w:val="clear" w:color="auto" w:fill="F4DFFF"/>
            <w:tcMar>
              <w:left w:w="105" w:type="dxa"/>
              <w:right w:w="105" w:type="dxa"/>
            </w:tcMar>
          </w:tcPr>
          <w:p w14:paraId="0B4AC248" w14:textId="291DF253" w:rsidR="17EDD699" w:rsidRDefault="17EDD699" w:rsidP="17EDD699">
            <w:pPr>
              <w:rPr>
                <w:rFonts w:ascii="Calibri" w:eastAsia="Calibri" w:hAnsi="Calibri" w:cs="Calibri"/>
              </w:rPr>
            </w:pPr>
            <w:r w:rsidRPr="17EDD699">
              <w:rPr>
                <w:rFonts w:ascii="Calibri" w:eastAsia="Calibri" w:hAnsi="Calibri" w:cs="Calibri"/>
                <w:b/>
                <w:bCs/>
              </w:rPr>
              <w:t>Information gathering and clinical assessment 2</w:t>
            </w:r>
          </w:p>
        </w:tc>
        <w:tc>
          <w:tcPr>
            <w:tcW w:w="870" w:type="dxa"/>
            <w:tcMar>
              <w:left w:w="105" w:type="dxa"/>
              <w:right w:w="105" w:type="dxa"/>
            </w:tcMar>
          </w:tcPr>
          <w:p w14:paraId="207281F5" w14:textId="1F1215A2" w:rsidR="57728B89" w:rsidRDefault="57728B89" w:rsidP="17EDD699">
            <w:pPr>
              <w:rPr>
                <w:rFonts w:ascii="Calibri" w:eastAsia="Calibri" w:hAnsi="Calibri" w:cs="Calibri"/>
              </w:rPr>
            </w:pPr>
            <w:r w:rsidRPr="17EDD699">
              <w:rPr>
                <w:rFonts w:ascii="Calibri" w:eastAsia="Calibri" w:hAnsi="Calibri" w:cs="Calibri"/>
              </w:rPr>
              <w:t>5</w:t>
            </w:r>
            <w:r w:rsidR="17EDD699" w:rsidRPr="17EDD699">
              <w:rPr>
                <w:rFonts w:ascii="Calibri" w:eastAsia="Calibri" w:hAnsi="Calibri" w:cs="Calibri"/>
              </w:rPr>
              <w:t>A</w:t>
            </w:r>
          </w:p>
        </w:tc>
        <w:tc>
          <w:tcPr>
            <w:tcW w:w="3465" w:type="dxa"/>
            <w:tcMar>
              <w:left w:w="105" w:type="dxa"/>
              <w:right w:w="105" w:type="dxa"/>
            </w:tcMar>
          </w:tcPr>
          <w:p w14:paraId="4F6E8880" w14:textId="50716F51" w:rsidR="17EDD699" w:rsidRDefault="17EDD699" w:rsidP="17EDD699">
            <w:pPr>
              <w:rPr>
                <w:rFonts w:ascii="Calibri" w:eastAsia="Calibri" w:hAnsi="Calibri" w:cs="Calibri"/>
                <w:color w:val="0070C0"/>
              </w:rPr>
            </w:pPr>
            <w:r w:rsidRPr="17EDD699">
              <w:rPr>
                <w:rFonts w:ascii="Calibri" w:eastAsia="Calibri" w:hAnsi="Calibri" w:cs="Calibri"/>
              </w:rPr>
              <w:t xml:space="preserve">Work based learning in preparation for clinical examination skills sign off </w:t>
            </w:r>
            <w:r w:rsidRPr="17EDD699">
              <w:rPr>
                <w:rFonts w:ascii="Calibri" w:eastAsia="Calibri" w:hAnsi="Calibri" w:cs="Calibri"/>
                <w:color w:val="0070C0"/>
              </w:rPr>
              <w:t>(1.5 day)</w:t>
            </w:r>
          </w:p>
          <w:p w14:paraId="39666F82" w14:textId="6DA9B659" w:rsidR="17EDD699" w:rsidRDefault="17EDD699" w:rsidP="17EDD699">
            <w:pPr>
              <w:rPr>
                <w:rFonts w:ascii="Calibri" w:eastAsia="Calibri" w:hAnsi="Calibri" w:cs="Calibri"/>
                <w:color w:val="0070C0"/>
              </w:rPr>
            </w:pPr>
          </w:p>
        </w:tc>
        <w:tc>
          <w:tcPr>
            <w:tcW w:w="3870" w:type="dxa"/>
            <w:shd w:val="clear" w:color="auto" w:fill="FFFFFF" w:themeFill="background1"/>
            <w:tcMar>
              <w:left w:w="105" w:type="dxa"/>
              <w:right w:w="105" w:type="dxa"/>
            </w:tcMar>
          </w:tcPr>
          <w:p w14:paraId="6F181723" w14:textId="66445A50" w:rsidR="17EDD699" w:rsidRDefault="17EDD699" w:rsidP="17EDD699">
            <w:pPr>
              <w:rPr>
                <w:rFonts w:ascii="Calibri" w:eastAsia="Calibri" w:hAnsi="Calibri" w:cs="Calibri"/>
              </w:rPr>
            </w:pPr>
            <w:r w:rsidRPr="17EDD699">
              <w:rPr>
                <w:rFonts w:ascii="Calibri" w:eastAsia="Calibri" w:hAnsi="Calibri" w:cs="Calibri"/>
                <w:b/>
                <w:bCs/>
              </w:rPr>
              <w:t>Revisiting clinical examination skills</w:t>
            </w:r>
          </w:p>
          <w:p w14:paraId="3B66457A" w14:textId="2B4DCE46" w:rsidR="17EDD699" w:rsidRDefault="17EDD699" w:rsidP="17EDD699">
            <w:pPr>
              <w:rPr>
                <w:rFonts w:ascii="Calibri" w:eastAsia="Calibri" w:hAnsi="Calibri" w:cs="Calibri"/>
                <w:color w:val="0070C0"/>
              </w:rPr>
            </w:pPr>
            <w:r w:rsidRPr="17EDD699">
              <w:rPr>
                <w:rFonts w:ascii="Calibri" w:eastAsia="Calibri" w:hAnsi="Calibri" w:cs="Calibri"/>
              </w:rPr>
              <w:t xml:space="preserve">Clinical examination skills certification of competence </w:t>
            </w:r>
            <w:r w:rsidRPr="17EDD699">
              <w:rPr>
                <w:rFonts w:ascii="Calibri" w:eastAsia="Calibri" w:hAnsi="Calibri" w:cs="Calibri"/>
                <w:color w:val="0070C0"/>
              </w:rPr>
              <w:t>(0.5 days)</w:t>
            </w:r>
          </w:p>
        </w:tc>
        <w:tc>
          <w:tcPr>
            <w:tcW w:w="990" w:type="dxa"/>
            <w:shd w:val="clear" w:color="auto" w:fill="EFC8F8"/>
            <w:tcMar>
              <w:left w:w="105" w:type="dxa"/>
              <w:right w:w="105" w:type="dxa"/>
            </w:tcMar>
            <w:vAlign w:val="center"/>
          </w:tcPr>
          <w:p w14:paraId="0FF99F17" w14:textId="5E1FB2FF" w:rsidR="17EDD699" w:rsidRDefault="17EDD699" w:rsidP="17EDD699">
            <w:pPr>
              <w:jc w:val="center"/>
              <w:rPr>
                <w:rFonts w:ascii="Calibri" w:eastAsia="Calibri" w:hAnsi="Calibri" w:cs="Calibri"/>
              </w:rPr>
            </w:pPr>
            <w:r w:rsidRPr="17EDD699">
              <w:rPr>
                <w:rFonts w:ascii="Calibri" w:eastAsia="Calibri" w:hAnsi="Calibri" w:cs="Calibri"/>
              </w:rPr>
              <w:t>Face to face</w:t>
            </w:r>
          </w:p>
        </w:tc>
      </w:tr>
      <w:tr w:rsidR="17EDD699" w14:paraId="51168CC1" w14:textId="77777777" w:rsidTr="17EDD699">
        <w:trPr>
          <w:trHeight w:val="300"/>
        </w:trPr>
        <w:tc>
          <w:tcPr>
            <w:tcW w:w="1545" w:type="dxa"/>
            <w:shd w:val="clear" w:color="auto" w:fill="FDE3E6"/>
            <w:tcMar>
              <w:left w:w="105" w:type="dxa"/>
              <w:right w:w="105" w:type="dxa"/>
            </w:tcMar>
          </w:tcPr>
          <w:p w14:paraId="28B52EF0" w14:textId="630DDD0B" w:rsidR="17EDD699" w:rsidRDefault="17EDD699" w:rsidP="17EDD699">
            <w:pPr>
              <w:rPr>
                <w:rFonts w:ascii="Calibri" w:eastAsia="Calibri" w:hAnsi="Calibri" w:cs="Calibri"/>
              </w:rPr>
            </w:pPr>
            <w:r w:rsidRPr="17EDD699">
              <w:rPr>
                <w:rFonts w:ascii="Calibri" w:eastAsia="Calibri" w:hAnsi="Calibri" w:cs="Calibri"/>
                <w:b/>
                <w:bCs/>
              </w:rPr>
              <w:t>Prescribing challenges</w:t>
            </w:r>
          </w:p>
        </w:tc>
        <w:tc>
          <w:tcPr>
            <w:tcW w:w="870" w:type="dxa"/>
            <w:tcMar>
              <w:left w:w="105" w:type="dxa"/>
              <w:right w:w="105" w:type="dxa"/>
            </w:tcMar>
          </w:tcPr>
          <w:p w14:paraId="579573B7" w14:textId="02A0C9C4" w:rsidR="7586DE33" w:rsidRDefault="7586DE33" w:rsidP="17EDD699">
            <w:pPr>
              <w:rPr>
                <w:rFonts w:ascii="Calibri" w:eastAsia="Calibri" w:hAnsi="Calibri" w:cs="Calibri"/>
              </w:rPr>
            </w:pPr>
            <w:r w:rsidRPr="17EDD699">
              <w:rPr>
                <w:rFonts w:ascii="Calibri" w:eastAsia="Calibri" w:hAnsi="Calibri" w:cs="Calibri"/>
              </w:rPr>
              <w:t>5</w:t>
            </w:r>
            <w:r w:rsidR="17EDD699" w:rsidRPr="17EDD699">
              <w:rPr>
                <w:rFonts w:ascii="Calibri" w:eastAsia="Calibri" w:hAnsi="Calibri" w:cs="Calibri"/>
              </w:rPr>
              <w:t>B</w:t>
            </w:r>
          </w:p>
        </w:tc>
        <w:tc>
          <w:tcPr>
            <w:tcW w:w="3465" w:type="dxa"/>
            <w:tcMar>
              <w:left w:w="105" w:type="dxa"/>
              <w:right w:w="105" w:type="dxa"/>
            </w:tcMar>
          </w:tcPr>
          <w:p w14:paraId="66F6B7B4" w14:textId="2529F52F" w:rsidR="17EDD699" w:rsidRDefault="17EDD699" w:rsidP="17EDD699">
            <w:pPr>
              <w:rPr>
                <w:rFonts w:ascii="Calibri" w:eastAsia="Calibri" w:hAnsi="Calibri" w:cs="Calibri"/>
              </w:rPr>
            </w:pPr>
            <w:r w:rsidRPr="17EDD699">
              <w:rPr>
                <w:rFonts w:ascii="Calibri" w:eastAsia="Calibri" w:hAnsi="Calibri" w:cs="Calibri"/>
              </w:rPr>
              <w:t>Work based assessment: consultation observation tool completed with DPP</w:t>
            </w:r>
          </w:p>
          <w:p w14:paraId="460044F4" w14:textId="217E68B7" w:rsidR="17EDD699" w:rsidRDefault="17EDD699" w:rsidP="17EDD699">
            <w:pPr>
              <w:rPr>
                <w:rFonts w:ascii="Calibri" w:eastAsia="Calibri" w:hAnsi="Calibri" w:cs="Calibri"/>
              </w:rPr>
            </w:pPr>
            <w:r w:rsidRPr="17EDD699">
              <w:rPr>
                <w:rFonts w:ascii="Calibri" w:eastAsia="Calibri" w:hAnsi="Calibri" w:cs="Calibri"/>
              </w:rPr>
              <w:t>Work based learning: reflective discussion with DPP regarding identifying own limitations and seeking guidance from others.</w:t>
            </w:r>
          </w:p>
          <w:p w14:paraId="11258A97" w14:textId="35336034" w:rsidR="17EDD699" w:rsidRDefault="17EDD699" w:rsidP="17EDD699">
            <w:pPr>
              <w:rPr>
                <w:rFonts w:ascii="Calibri" w:eastAsia="Calibri" w:hAnsi="Calibri" w:cs="Calibri"/>
              </w:rPr>
            </w:pPr>
            <w:r w:rsidRPr="17EDD699">
              <w:rPr>
                <w:rFonts w:ascii="Calibri" w:eastAsia="Calibri" w:hAnsi="Calibri" w:cs="Calibri"/>
              </w:rPr>
              <w:t xml:space="preserve">Directed learning: Identify and summarise local and national safeguarding policies and procedures. </w:t>
            </w:r>
          </w:p>
          <w:p w14:paraId="08BF1E01" w14:textId="39424FCC" w:rsidR="17EDD699" w:rsidRDefault="17EDD699" w:rsidP="17EDD699">
            <w:pPr>
              <w:rPr>
                <w:rFonts w:ascii="Calibri" w:eastAsia="Calibri" w:hAnsi="Calibri" w:cs="Calibri"/>
                <w:color w:val="0070C0"/>
              </w:rPr>
            </w:pPr>
            <w:r w:rsidRPr="17EDD699">
              <w:rPr>
                <w:rFonts w:ascii="Calibri" w:eastAsia="Calibri" w:hAnsi="Calibri" w:cs="Calibri"/>
              </w:rPr>
              <w:t xml:space="preserve">Directed learning: Identify and summarise organisational and NHS equality and diversity principles and policies related to prescribing practice </w:t>
            </w:r>
            <w:r w:rsidRPr="17EDD699">
              <w:rPr>
                <w:rFonts w:ascii="Calibri" w:eastAsia="Calibri" w:hAnsi="Calibri" w:cs="Calibri"/>
                <w:color w:val="0070C0"/>
              </w:rPr>
              <w:t>(1.5 day)</w:t>
            </w:r>
          </w:p>
        </w:tc>
        <w:tc>
          <w:tcPr>
            <w:tcW w:w="3870" w:type="dxa"/>
            <w:shd w:val="clear" w:color="auto" w:fill="FFFFFF" w:themeFill="background1"/>
            <w:tcMar>
              <w:left w:w="105" w:type="dxa"/>
              <w:right w:w="105" w:type="dxa"/>
            </w:tcMar>
          </w:tcPr>
          <w:p w14:paraId="54283539" w14:textId="160DA628" w:rsidR="17EDD699" w:rsidRDefault="17EDD699" w:rsidP="17EDD699">
            <w:pPr>
              <w:rPr>
                <w:rFonts w:ascii="Calibri" w:eastAsia="Calibri" w:hAnsi="Calibri" w:cs="Calibri"/>
              </w:rPr>
            </w:pPr>
            <w:r w:rsidRPr="17EDD699">
              <w:rPr>
                <w:rFonts w:ascii="Calibri" w:eastAsia="Calibri" w:hAnsi="Calibri" w:cs="Calibri"/>
                <w:b/>
                <w:bCs/>
              </w:rPr>
              <w:t>Prescribing challenges</w:t>
            </w:r>
          </w:p>
          <w:p w14:paraId="3908C7C7" w14:textId="119C7753" w:rsidR="17EDD699" w:rsidRDefault="17EDD699" w:rsidP="17EDD699">
            <w:pPr>
              <w:rPr>
                <w:rFonts w:ascii="Calibri" w:eastAsia="Calibri" w:hAnsi="Calibri" w:cs="Calibri"/>
              </w:rPr>
            </w:pPr>
            <w:r w:rsidRPr="17EDD699">
              <w:rPr>
                <w:rFonts w:ascii="Calibri" w:eastAsia="Calibri" w:hAnsi="Calibri" w:cs="Calibri"/>
              </w:rPr>
              <w:t>Facilitated discussion to critique consultation behaviours observed in carefully crafted video recordings of consultations involving managing challenging situations and opportunity to practice a remote consultation with feedback from Course Team</w:t>
            </w:r>
          </w:p>
          <w:p w14:paraId="3C8CFBFF" w14:textId="29B50562" w:rsidR="17EDD699" w:rsidRDefault="17EDD699" w:rsidP="17EDD699">
            <w:pPr>
              <w:rPr>
                <w:rFonts w:ascii="Calibri" w:eastAsia="Calibri" w:hAnsi="Calibri" w:cs="Calibri"/>
                <w:color w:val="0070C0"/>
              </w:rPr>
            </w:pPr>
            <w:r w:rsidRPr="17EDD699">
              <w:rPr>
                <w:rFonts w:ascii="Calibri" w:eastAsia="Calibri" w:hAnsi="Calibri" w:cs="Calibri"/>
              </w:rPr>
              <w:t xml:space="preserve">Review of clinical case studies and facilitated discussion of pre-study session materials plus recognising and managing prescribing and medication errors </w:t>
            </w:r>
            <w:r w:rsidRPr="17EDD699">
              <w:rPr>
                <w:rFonts w:ascii="Calibri" w:eastAsia="Calibri" w:hAnsi="Calibri" w:cs="Calibri"/>
                <w:color w:val="0070C0"/>
              </w:rPr>
              <w:t>(0.5 days)</w:t>
            </w:r>
          </w:p>
        </w:tc>
        <w:tc>
          <w:tcPr>
            <w:tcW w:w="990" w:type="dxa"/>
            <w:shd w:val="clear" w:color="auto" w:fill="EFC8F8"/>
            <w:tcMar>
              <w:left w:w="105" w:type="dxa"/>
              <w:right w:w="105" w:type="dxa"/>
            </w:tcMar>
            <w:vAlign w:val="center"/>
          </w:tcPr>
          <w:p w14:paraId="5539F31E" w14:textId="61D25C84" w:rsidR="17EDD699" w:rsidRDefault="17EDD699" w:rsidP="17EDD699">
            <w:pPr>
              <w:jc w:val="center"/>
              <w:rPr>
                <w:rFonts w:ascii="Calibri" w:eastAsia="Calibri" w:hAnsi="Calibri" w:cs="Calibri"/>
              </w:rPr>
            </w:pPr>
            <w:r w:rsidRPr="17EDD699">
              <w:rPr>
                <w:rFonts w:ascii="Calibri" w:eastAsia="Calibri" w:hAnsi="Calibri" w:cs="Calibri"/>
              </w:rPr>
              <w:t>Face to face</w:t>
            </w:r>
          </w:p>
        </w:tc>
      </w:tr>
    </w:tbl>
    <w:p w14:paraId="0242862C" w14:textId="0F14A8B8"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39"/>
        <w:gridCol w:w="875"/>
        <w:gridCol w:w="3342"/>
        <w:gridCol w:w="3633"/>
        <w:gridCol w:w="987"/>
      </w:tblGrid>
      <w:tr w:rsidR="17EDD699" w14:paraId="75BBB3AF" w14:textId="77777777" w:rsidTr="17EDD699">
        <w:trPr>
          <w:trHeight w:val="300"/>
        </w:trPr>
        <w:tc>
          <w:tcPr>
            <w:tcW w:w="1560" w:type="dxa"/>
            <w:tcBorders>
              <w:bottom w:val="single" w:sz="6" w:space="0" w:color="auto"/>
            </w:tcBorders>
            <w:tcMar>
              <w:left w:w="105" w:type="dxa"/>
              <w:right w:w="105" w:type="dxa"/>
            </w:tcMar>
            <w:vAlign w:val="center"/>
          </w:tcPr>
          <w:p w14:paraId="46B8C517" w14:textId="4D6D4D59"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870" w:type="dxa"/>
            <w:tcBorders>
              <w:bottom w:val="single" w:sz="6" w:space="0" w:color="auto"/>
            </w:tcBorders>
            <w:tcMar>
              <w:left w:w="105" w:type="dxa"/>
              <w:right w:w="105" w:type="dxa"/>
            </w:tcMar>
            <w:vAlign w:val="center"/>
          </w:tcPr>
          <w:p w14:paraId="047D470C" w14:textId="20B241A2"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510" w:type="dxa"/>
            <w:tcBorders>
              <w:bottom w:val="single" w:sz="6" w:space="0" w:color="auto"/>
            </w:tcBorders>
            <w:tcMar>
              <w:left w:w="105" w:type="dxa"/>
              <w:right w:w="105" w:type="dxa"/>
            </w:tcMar>
            <w:vAlign w:val="center"/>
          </w:tcPr>
          <w:p w14:paraId="0957501F" w14:textId="6D05E654"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25" w:type="dxa"/>
            <w:tcBorders>
              <w:bottom w:val="single" w:sz="6" w:space="0" w:color="auto"/>
            </w:tcBorders>
            <w:tcMar>
              <w:left w:w="105" w:type="dxa"/>
              <w:right w:w="105" w:type="dxa"/>
            </w:tcMar>
            <w:vAlign w:val="center"/>
          </w:tcPr>
          <w:p w14:paraId="7A74D5CD" w14:textId="60DFE1DE"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tcBorders>
              <w:bottom w:val="single" w:sz="6" w:space="0" w:color="auto"/>
            </w:tcBorders>
            <w:shd w:val="clear" w:color="auto" w:fill="F2F2F2" w:themeFill="background1" w:themeFillShade="F2"/>
            <w:tcMar>
              <w:left w:w="105" w:type="dxa"/>
              <w:right w:w="105" w:type="dxa"/>
            </w:tcMar>
            <w:vAlign w:val="center"/>
          </w:tcPr>
          <w:p w14:paraId="2B8FD5F8" w14:textId="4C1D8B74"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65D54A78" w14:textId="77777777" w:rsidTr="17EDD69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CCF4FD"/>
            <w:tcMar>
              <w:left w:w="105" w:type="dxa"/>
              <w:right w:w="105" w:type="dxa"/>
            </w:tcMar>
          </w:tcPr>
          <w:p w14:paraId="49C86EC4" w14:textId="7DC20F6B" w:rsidR="17EDD699" w:rsidRDefault="17EDD699" w:rsidP="17EDD699">
            <w:pPr>
              <w:rPr>
                <w:rFonts w:ascii="Calibri" w:eastAsia="Calibri" w:hAnsi="Calibri" w:cs="Calibri"/>
              </w:rPr>
            </w:pPr>
            <w:r w:rsidRPr="17EDD699">
              <w:rPr>
                <w:rFonts w:ascii="Calibri" w:eastAsia="Calibri" w:hAnsi="Calibri" w:cs="Calibri"/>
                <w:b/>
                <w:bCs/>
              </w:rPr>
              <w:t>Developing and maintaining your role as a prescriber</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0AE57DDE" w14:textId="389B0A04" w:rsidR="296C3112" w:rsidRDefault="296C3112" w:rsidP="17EDD699">
            <w:pPr>
              <w:rPr>
                <w:rFonts w:ascii="Calibri" w:eastAsia="Calibri" w:hAnsi="Calibri" w:cs="Calibri"/>
              </w:rPr>
            </w:pPr>
            <w:r w:rsidRPr="17EDD699">
              <w:rPr>
                <w:rFonts w:ascii="Calibri" w:eastAsia="Calibri" w:hAnsi="Calibri" w:cs="Calibri"/>
              </w:rPr>
              <w:t>6</w:t>
            </w:r>
            <w:r w:rsidR="17EDD699" w:rsidRPr="17EDD699">
              <w:rPr>
                <w:rFonts w:ascii="Calibri" w:eastAsia="Calibri" w:hAnsi="Calibri" w:cs="Calibri"/>
              </w:rPr>
              <w:t>A</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1917551C" w14:textId="6F2A75D7"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E-learning regarding legislation and ethical frameworks relevant to prescribing, clinical governance of the prescriber and raising concerns related to the prescribing of others</w:t>
            </w:r>
          </w:p>
          <w:p w14:paraId="0C67FD44" w14:textId="039E3F9D"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 xml:space="preserve">Review record keeping standards and processes within training organisation including handling and sharing of confidential information, systems and technologies in place to support safe prescribing </w:t>
            </w:r>
          </w:p>
          <w:p w14:paraId="451F6BC7" w14:textId="1386E217"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Work based learning: discussion with colleagues to be able to describe their roles in the prescribing process</w:t>
            </w:r>
          </w:p>
          <w:p w14:paraId="153E9591" w14:textId="2ED75A4B" w:rsidR="17EDD699" w:rsidRDefault="17EDD699" w:rsidP="17EDD699">
            <w:pPr>
              <w:rPr>
                <w:rFonts w:ascii="Calibri" w:eastAsia="Calibri" w:hAnsi="Calibri" w:cs="Calibri"/>
                <w:color w:val="0070C0"/>
              </w:rPr>
            </w:pPr>
            <w:r w:rsidRPr="17EDD699">
              <w:rPr>
                <w:rFonts w:ascii="Calibri" w:eastAsia="Calibri" w:hAnsi="Calibri" w:cs="Calibri"/>
                <w:color w:val="000000" w:themeColor="text1"/>
              </w:rPr>
              <w:t xml:space="preserve">Post study day activity – complete a PDP looking forward </w:t>
            </w:r>
            <w:r w:rsidRPr="17EDD699">
              <w:rPr>
                <w:rFonts w:ascii="Calibri" w:eastAsia="Calibri" w:hAnsi="Calibri" w:cs="Calibri"/>
                <w:color w:val="0070C0"/>
              </w:rPr>
              <w:t>(1 day)</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405103B9" w14:textId="5FE8736D" w:rsidR="17EDD699" w:rsidRDefault="17EDD699" w:rsidP="17EDD699">
            <w:pPr>
              <w:rPr>
                <w:rFonts w:ascii="Calibri" w:eastAsia="Calibri" w:hAnsi="Calibri" w:cs="Calibri"/>
              </w:rPr>
            </w:pPr>
            <w:r w:rsidRPr="17EDD699">
              <w:rPr>
                <w:rFonts w:ascii="Calibri" w:eastAsia="Calibri" w:hAnsi="Calibri" w:cs="Calibri"/>
                <w:b/>
                <w:bCs/>
              </w:rPr>
              <w:t>Preparing to become a prescriber:</w:t>
            </w:r>
          </w:p>
          <w:p w14:paraId="1E819C9E" w14:textId="6296D61A" w:rsidR="17EDD699" w:rsidRDefault="17EDD699" w:rsidP="17EDD699">
            <w:pPr>
              <w:rPr>
                <w:rFonts w:ascii="Calibri" w:eastAsia="Calibri" w:hAnsi="Calibri" w:cs="Calibri"/>
              </w:rPr>
            </w:pPr>
            <w:r w:rsidRPr="17EDD699">
              <w:rPr>
                <w:rFonts w:ascii="Calibri" w:eastAsia="Calibri" w:hAnsi="Calibri" w:cs="Calibri"/>
              </w:rPr>
              <w:t xml:space="preserve">Facilitated discussion regarding the e-learning contextualised for the scopes of practice and experiences of the trainees. </w:t>
            </w:r>
          </w:p>
          <w:p w14:paraId="75925D7B" w14:textId="0EFB1A6C" w:rsidR="17EDD699" w:rsidRDefault="17EDD699" w:rsidP="17EDD699">
            <w:pPr>
              <w:rPr>
                <w:rFonts w:ascii="Calibri" w:eastAsia="Calibri" w:hAnsi="Calibri" w:cs="Calibri"/>
                <w:color w:val="0070C0"/>
              </w:rPr>
            </w:pPr>
            <w:r w:rsidRPr="17EDD699">
              <w:rPr>
                <w:rFonts w:ascii="Calibri" w:eastAsia="Calibri" w:hAnsi="Calibri" w:cs="Calibri"/>
              </w:rPr>
              <w:t xml:space="preserve">Facilitated discussion of the records Learning in Practice records completed by trainees to support development of a Personal Development Plan (PDP) looking forward beyond completion of the prescribing course.  </w:t>
            </w:r>
            <w:r w:rsidRPr="17EDD699">
              <w:rPr>
                <w:rFonts w:ascii="Calibri" w:eastAsia="Calibri" w:hAnsi="Calibri" w:cs="Calibri"/>
                <w:color w:val="0070C0"/>
              </w:rPr>
              <w:t>(0.5 days)</w:t>
            </w:r>
          </w:p>
        </w:tc>
        <w:tc>
          <w:tcPr>
            <w:tcW w:w="990" w:type="dxa"/>
            <w:vMerge w:val="restart"/>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vAlign w:val="center"/>
          </w:tcPr>
          <w:p w14:paraId="01D1789C" w14:textId="51D2F619" w:rsidR="17EDD699" w:rsidRDefault="17EDD699" w:rsidP="17EDD699">
            <w:pPr>
              <w:jc w:val="center"/>
              <w:rPr>
                <w:rFonts w:ascii="Calibri" w:eastAsia="Calibri" w:hAnsi="Calibri" w:cs="Calibri"/>
              </w:rPr>
            </w:pPr>
            <w:r w:rsidRPr="17EDD699">
              <w:rPr>
                <w:rFonts w:ascii="Calibri" w:eastAsia="Calibri" w:hAnsi="Calibri" w:cs="Calibri"/>
              </w:rPr>
              <w:t>Self-directed study &amp; Live webinar</w:t>
            </w:r>
          </w:p>
          <w:p w14:paraId="509919C2" w14:textId="61EDAFCF" w:rsidR="17EDD699" w:rsidRDefault="17EDD699" w:rsidP="17EDD699">
            <w:pPr>
              <w:jc w:val="center"/>
              <w:rPr>
                <w:rFonts w:ascii="Calibri" w:eastAsia="Calibri" w:hAnsi="Calibri" w:cs="Calibri"/>
              </w:rPr>
            </w:pPr>
          </w:p>
        </w:tc>
      </w:tr>
      <w:tr w:rsidR="17EDD699" w14:paraId="093AFA1D" w14:textId="77777777" w:rsidTr="17EDD699">
        <w:trPr>
          <w:trHeight w:val="300"/>
        </w:trPr>
        <w:tc>
          <w:tcPr>
            <w:tcW w:w="1560" w:type="dxa"/>
            <w:tcBorders>
              <w:top w:val="single" w:sz="6" w:space="0" w:color="auto"/>
              <w:left w:val="single" w:sz="6" w:space="0" w:color="auto"/>
              <w:bottom w:val="single" w:sz="6" w:space="0" w:color="auto"/>
              <w:right w:val="single" w:sz="6" w:space="0" w:color="auto"/>
            </w:tcBorders>
            <w:shd w:val="clear" w:color="auto" w:fill="FEF4D1"/>
            <w:tcMar>
              <w:left w:w="105" w:type="dxa"/>
              <w:right w:w="105" w:type="dxa"/>
            </w:tcMar>
          </w:tcPr>
          <w:p w14:paraId="0CADCF68" w14:textId="2536B917" w:rsidR="17EDD699" w:rsidRDefault="17EDD699" w:rsidP="17EDD699">
            <w:pPr>
              <w:rPr>
                <w:rFonts w:ascii="Calibri" w:eastAsia="Calibri" w:hAnsi="Calibri" w:cs="Calibri"/>
              </w:rPr>
            </w:pPr>
            <w:r w:rsidRPr="17EDD699">
              <w:rPr>
                <w:rFonts w:ascii="Calibri" w:eastAsia="Calibri" w:hAnsi="Calibri" w:cs="Calibri"/>
                <w:b/>
                <w:bCs/>
              </w:rPr>
              <w:t>Influences on prescribing</w:t>
            </w:r>
          </w:p>
        </w:tc>
        <w:tc>
          <w:tcPr>
            <w:tcW w:w="870" w:type="dxa"/>
            <w:tcBorders>
              <w:top w:val="single" w:sz="6" w:space="0" w:color="auto"/>
              <w:left w:val="single" w:sz="6" w:space="0" w:color="auto"/>
              <w:bottom w:val="single" w:sz="6" w:space="0" w:color="auto"/>
              <w:right w:val="single" w:sz="6" w:space="0" w:color="auto"/>
            </w:tcBorders>
            <w:tcMar>
              <w:left w:w="105" w:type="dxa"/>
              <w:right w:w="105" w:type="dxa"/>
            </w:tcMar>
          </w:tcPr>
          <w:p w14:paraId="22C75E62" w14:textId="4B52D11E" w:rsidR="6F1D5864" w:rsidRDefault="6F1D5864" w:rsidP="17EDD699">
            <w:pPr>
              <w:rPr>
                <w:rFonts w:ascii="Calibri" w:eastAsia="Calibri" w:hAnsi="Calibri" w:cs="Calibri"/>
              </w:rPr>
            </w:pPr>
            <w:r w:rsidRPr="17EDD699">
              <w:rPr>
                <w:rFonts w:ascii="Calibri" w:eastAsia="Calibri" w:hAnsi="Calibri" w:cs="Calibri"/>
              </w:rPr>
              <w:t>6</w:t>
            </w:r>
            <w:r w:rsidR="17EDD699" w:rsidRPr="17EDD699">
              <w:rPr>
                <w:rFonts w:ascii="Calibri" w:eastAsia="Calibri" w:hAnsi="Calibri" w:cs="Calibri"/>
              </w:rPr>
              <w:t>B</w:t>
            </w:r>
          </w:p>
        </w:tc>
        <w:tc>
          <w:tcPr>
            <w:tcW w:w="3510" w:type="dxa"/>
            <w:tcBorders>
              <w:top w:val="single" w:sz="6" w:space="0" w:color="auto"/>
              <w:left w:val="single" w:sz="6" w:space="0" w:color="auto"/>
              <w:bottom w:val="single" w:sz="6" w:space="0" w:color="auto"/>
              <w:right w:val="single" w:sz="6" w:space="0" w:color="auto"/>
            </w:tcBorders>
            <w:tcMar>
              <w:left w:w="105" w:type="dxa"/>
              <w:right w:w="105" w:type="dxa"/>
            </w:tcMar>
          </w:tcPr>
          <w:p w14:paraId="740C3829" w14:textId="12F510C6"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E-learning regarding the principles of health economics and their relationship with guidelines for informing prescribing decisions; the influences of patients, peers and industry on prescribing decisions; patient behaviour and influencing positive behaviour change by recognising the psychological and physical impact of prescribing decisions</w:t>
            </w:r>
          </w:p>
          <w:p w14:paraId="1395D040" w14:textId="3FC26C61" w:rsidR="17EDD699" w:rsidRDefault="17EDD699" w:rsidP="17EDD699">
            <w:pPr>
              <w:rPr>
                <w:rFonts w:ascii="Calibri" w:eastAsia="Calibri" w:hAnsi="Calibri" w:cs="Calibri"/>
                <w:color w:val="000000" w:themeColor="text1"/>
              </w:rPr>
            </w:pPr>
            <w:r w:rsidRPr="17EDD699">
              <w:rPr>
                <w:rFonts w:ascii="Calibri" w:eastAsia="Calibri" w:hAnsi="Calibri" w:cs="Calibri"/>
                <w:color w:val="000000" w:themeColor="text1"/>
              </w:rPr>
              <w:t>Directed learning to identify and describe the local, national and international guidelines and policies relevant to prescribing decisions for the selected scope of practice</w:t>
            </w:r>
          </w:p>
          <w:p w14:paraId="6A3F8B4D" w14:textId="0CE742C3" w:rsidR="17EDD699" w:rsidRDefault="17EDD699" w:rsidP="17EDD699">
            <w:pPr>
              <w:rPr>
                <w:rFonts w:ascii="Calibri" w:eastAsia="Calibri" w:hAnsi="Calibri" w:cs="Calibri"/>
                <w:color w:val="0070C0"/>
              </w:rPr>
            </w:pPr>
            <w:r w:rsidRPr="17EDD699">
              <w:rPr>
                <w:rFonts w:ascii="Calibri" w:eastAsia="Calibri" w:hAnsi="Calibri" w:cs="Calibri"/>
                <w:color w:val="000000" w:themeColor="text1"/>
              </w:rPr>
              <w:t xml:space="preserve">Provide a contemporary record of completing mandatory training regarding equality and diversity for organisation where learning in practice is undertaken </w:t>
            </w:r>
            <w:r w:rsidRPr="17EDD699">
              <w:rPr>
                <w:rFonts w:ascii="Calibri" w:eastAsia="Calibri" w:hAnsi="Calibri" w:cs="Calibri"/>
                <w:color w:val="0070C0"/>
              </w:rPr>
              <w:t>(1 day)</w:t>
            </w:r>
          </w:p>
        </w:tc>
        <w:tc>
          <w:tcPr>
            <w:tcW w:w="3825" w:type="dxa"/>
            <w:tcBorders>
              <w:top w:val="single" w:sz="6" w:space="0" w:color="auto"/>
              <w:left w:val="single" w:sz="6" w:space="0" w:color="auto"/>
              <w:bottom w:val="single" w:sz="6" w:space="0" w:color="auto"/>
              <w:right w:val="single" w:sz="6" w:space="0" w:color="auto"/>
            </w:tcBorders>
            <w:tcMar>
              <w:left w:w="105" w:type="dxa"/>
              <w:right w:w="105" w:type="dxa"/>
            </w:tcMar>
          </w:tcPr>
          <w:p w14:paraId="129247B5" w14:textId="66E035C9" w:rsidR="17EDD699" w:rsidRDefault="17EDD699" w:rsidP="17EDD699">
            <w:pPr>
              <w:rPr>
                <w:rFonts w:ascii="Calibri" w:eastAsia="Calibri" w:hAnsi="Calibri" w:cs="Calibri"/>
              </w:rPr>
            </w:pPr>
            <w:r w:rsidRPr="17EDD699">
              <w:rPr>
                <w:rFonts w:ascii="Calibri" w:eastAsia="Calibri" w:hAnsi="Calibri" w:cs="Calibri"/>
                <w:b/>
                <w:bCs/>
              </w:rPr>
              <w:t>Influences on prescribing</w:t>
            </w:r>
          </w:p>
          <w:p w14:paraId="66C65D25" w14:textId="4EC2B29D" w:rsidR="17EDD699" w:rsidRDefault="17EDD699" w:rsidP="17EDD699">
            <w:pPr>
              <w:rPr>
                <w:rFonts w:ascii="Calibri" w:eastAsia="Calibri" w:hAnsi="Calibri" w:cs="Calibri"/>
                <w:color w:val="0070C0"/>
              </w:rPr>
            </w:pPr>
            <w:r w:rsidRPr="17EDD699">
              <w:rPr>
                <w:rFonts w:ascii="Calibri" w:eastAsia="Calibri" w:hAnsi="Calibri" w:cs="Calibri"/>
              </w:rPr>
              <w:t xml:space="preserve">Facilitated discussion of case studies; influences on prescribing at a patient level including managing patient pressure to prescribe.  </w:t>
            </w:r>
            <w:r w:rsidRPr="17EDD699">
              <w:rPr>
                <w:rFonts w:ascii="Calibri" w:eastAsia="Calibri" w:hAnsi="Calibri" w:cs="Calibri"/>
                <w:color w:val="0070C0"/>
              </w:rPr>
              <w:t>(0.5 days)</w:t>
            </w:r>
          </w:p>
          <w:p w14:paraId="005867F5" w14:textId="3C9A435B" w:rsidR="17EDD699" w:rsidRDefault="17EDD699" w:rsidP="17EDD699">
            <w:pPr>
              <w:rPr>
                <w:rFonts w:ascii="Calibri" w:eastAsia="Calibri" w:hAnsi="Calibri" w:cs="Calibri"/>
              </w:rPr>
            </w:pPr>
          </w:p>
          <w:p w14:paraId="1718D83B" w14:textId="053CFBC7" w:rsidR="17EDD699" w:rsidRDefault="17EDD699" w:rsidP="17EDD699">
            <w:pPr>
              <w:rPr>
                <w:rFonts w:ascii="Calibri" w:eastAsia="Calibri" w:hAnsi="Calibri" w:cs="Calibri"/>
              </w:rPr>
            </w:pPr>
          </w:p>
        </w:tc>
        <w:tc>
          <w:tcPr>
            <w:tcW w:w="990" w:type="dxa"/>
            <w:vMerge/>
            <w:tcBorders>
              <w:top w:val="single" w:sz="0" w:space="0" w:color="auto"/>
              <w:left w:val="single" w:sz="0" w:space="0" w:color="auto"/>
              <w:bottom w:val="single" w:sz="0" w:space="0" w:color="auto"/>
              <w:right w:val="single" w:sz="0" w:space="0" w:color="auto"/>
            </w:tcBorders>
            <w:vAlign w:val="center"/>
          </w:tcPr>
          <w:p w14:paraId="19521A2A" w14:textId="77777777" w:rsidR="00445AAA" w:rsidRDefault="00445AAA"/>
        </w:tc>
      </w:tr>
    </w:tbl>
    <w:p w14:paraId="23DB2D6D" w14:textId="1F5029D2" w:rsidR="17EDD699" w:rsidRDefault="17EDD699" w:rsidP="17EDD699">
      <w:pPr>
        <w:spacing w:after="200"/>
        <w:rPr>
          <w:rFonts w:ascii="Calibri" w:eastAsia="Calibri" w:hAnsi="Calibri" w:cs="Calibri"/>
          <w:color w:val="000000" w:themeColor="text1"/>
        </w:rPr>
      </w:pPr>
    </w:p>
    <w:tbl>
      <w:tblPr>
        <w:tblStyle w:val="TableGrid"/>
        <w:tblW w:w="0" w:type="auto"/>
        <w:tblInd w:w="-30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526"/>
        <w:gridCol w:w="875"/>
        <w:gridCol w:w="3307"/>
        <w:gridCol w:w="3682"/>
        <w:gridCol w:w="986"/>
      </w:tblGrid>
      <w:tr w:rsidR="17EDD699" w14:paraId="5DB5B0D4" w14:textId="77777777" w:rsidTr="17EDD699">
        <w:trPr>
          <w:trHeight w:val="300"/>
        </w:trPr>
        <w:tc>
          <w:tcPr>
            <w:tcW w:w="1545" w:type="dxa"/>
            <w:tcMar>
              <w:left w:w="105" w:type="dxa"/>
              <w:right w:w="105" w:type="dxa"/>
            </w:tcMar>
            <w:vAlign w:val="center"/>
          </w:tcPr>
          <w:p w14:paraId="49A15182" w14:textId="0E79C313" w:rsidR="17EDD699" w:rsidRDefault="17EDD699" w:rsidP="17EDD699">
            <w:pPr>
              <w:rPr>
                <w:rFonts w:ascii="Calibri" w:eastAsia="Calibri" w:hAnsi="Calibri" w:cs="Calibri"/>
                <w:color w:val="0070C0"/>
              </w:rPr>
            </w:pPr>
            <w:r w:rsidRPr="17EDD699">
              <w:rPr>
                <w:rFonts w:ascii="Calibri" w:eastAsia="Calibri" w:hAnsi="Calibri" w:cs="Calibri"/>
                <w:b/>
                <w:bCs/>
                <w:color w:val="0070C0"/>
              </w:rPr>
              <w:t>Cluster</w:t>
            </w:r>
          </w:p>
        </w:tc>
        <w:tc>
          <w:tcPr>
            <w:tcW w:w="870" w:type="dxa"/>
            <w:tcMar>
              <w:left w:w="105" w:type="dxa"/>
              <w:right w:w="105" w:type="dxa"/>
            </w:tcMar>
            <w:vAlign w:val="center"/>
          </w:tcPr>
          <w:p w14:paraId="4FE1D514" w14:textId="70E2616F" w:rsidR="17EDD699" w:rsidRDefault="17EDD699" w:rsidP="17EDD699">
            <w:pPr>
              <w:rPr>
                <w:rFonts w:ascii="Calibri" w:eastAsia="Calibri" w:hAnsi="Calibri" w:cs="Calibri"/>
                <w:color w:val="0070C0"/>
              </w:rPr>
            </w:pPr>
            <w:r w:rsidRPr="17EDD699">
              <w:rPr>
                <w:rFonts w:ascii="Calibri" w:eastAsia="Calibri" w:hAnsi="Calibri" w:cs="Calibri"/>
                <w:b/>
                <w:bCs/>
                <w:color w:val="0070C0"/>
              </w:rPr>
              <w:t>Study session</w:t>
            </w:r>
          </w:p>
        </w:tc>
        <w:tc>
          <w:tcPr>
            <w:tcW w:w="3465" w:type="dxa"/>
            <w:tcMar>
              <w:left w:w="105" w:type="dxa"/>
              <w:right w:w="105" w:type="dxa"/>
            </w:tcMar>
            <w:vAlign w:val="center"/>
          </w:tcPr>
          <w:p w14:paraId="08553633" w14:textId="6E3700A8"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Pre-study day e-learning and directed learning activities </w:t>
            </w:r>
            <w:r w:rsidRPr="17EDD699">
              <w:rPr>
                <w:rFonts w:ascii="Calibri" w:eastAsia="Calibri" w:hAnsi="Calibri" w:cs="Calibri"/>
                <w:color w:val="0070C0"/>
              </w:rPr>
              <w:t>(days of learning)</w:t>
            </w:r>
          </w:p>
        </w:tc>
        <w:tc>
          <w:tcPr>
            <w:tcW w:w="3870" w:type="dxa"/>
            <w:tcMar>
              <w:left w:w="105" w:type="dxa"/>
              <w:right w:w="105" w:type="dxa"/>
            </w:tcMar>
            <w:vAlign w:val="center"/>
          </w:tcPr>
          <w:p w14:paraId="4EFD84EF" w14:textId="62C7D586" w:rsidR="17EDD699" w:rsidRDefault="17EDD699" w:rsidP="17EDD699">
            <w:pPr>
              <w:rPr>
                <w:rFonts w:ascii="Calibri" w:eastAsia="Calibri" w:hAnsi="Calibri" w:cs="Calibri"/>
                <w:color w:val="0070C0"/>
              </w:rPr>
            </w:pPr>
            <w:r w:rsidRPr="17EDD699">
              <w:rPr>
                <w:rFonts w:ascii="Calibri" w:eastAsia="Calibri" w:hAnsi="Calibri" w:cs="Calibri"/>
                <w:b/>
                <w:bCs/>
                <w:color w:val="0070C0"/>
              </w:rPr>
              <w:t xml:space="preserve">Study day content </w:t>
            </w:r>
          </w:p>
        </w:tc>
        <w:tc>
          <w:tcPr>
            <w:tcW w:w="990" w:type="dxa"/>
            <w:tcMar>
              <w:left w:w="105" w:type="dxa"/>
              <w:right w:w="105" w:type="dxa"/>
            </w:tcMar>
            <w:vAlign w:val="center"/>
          </w:tcPr>
          <w:p w14:paraId="242DF9D7" w14:textId="224DC0EA" w:rsidR="17EDD699" w:rsidRDefault="17EDD699" w:rsidP="17EDD699">
            <w:pPr>
              <w:jc w:val="center"/>
              <w:rPr>
                <w:rFonts w:ascii="Calibri" w:eastAsia="Calibri" w:hAnsi="Calibri" w:cs="Calibri"/>
                <w:color w:val="0070C0"/>
              </w:rPr>
            </w:pPr>
            <w:r w:rsidRPr="17EDD699">
              <w:rPr>
                <w:rFonts w:ascii="Calibri" w:eastAsia="Calibri" w:hAnsi="Calibri" w:cs="Calibri"/>
                <w:b/>
                <w:bCs/>
                <w:color w:val="0070C0"/>
              </w:rPr>
              <w:t xml:space="preserve">Study format </w:t>
            </w:r>
          </w:p>
        </w:tc>
      </w:tr>
      <w:tr w:rsidR="17EDD699" w14:paraId="64EBAACC" w14:textId="77777777" w:rsidTr="17EDD699">
        <w:trPr>
          <w:trHeight w:val="300"/>
        </w:trPr>
        <w:tc>
          <w:tcPr>
            <w:tcW w:w="1545" w:type="dxa"/>
            <w:tcMar>
              <w:left w:w="105" w:type="dxa"/>
              <w:right w:w="105" w:type="dxa"/>
            </w:tcMar>
          </w:tcPr>
          <w:p w14:paraId="23C07779" w14:textId="0B8D2D3A" w:rsidR="17EDD699" w:rsidRDefault="17EDD699" w:rsidP="17EDD699">
            <w:pPr>
              <w:rPr>
                <w:rFonts w:ascii="Calibri" w:eastAsia="Calibri" w:hAnsi="Calibri" w:cs="Calibri"/>
              </w:rPr>
            </w:pPr>
            <w:r w:rsidRPr="17EDD699">
              <w:rPr>
                <w:rFonts w:ascii="Calibri" w:eastAsia="Calibri" w:hAnsi="Calibri" w:cs="Calibri"/>
                <w:b/>
                <w:bCs/>
              </w:rPr>
              <w:t>Assessment</w:t>
            </w:r>
          </w:p>
        </w:tc>
        <w:tc>
          <w:tcPr>
            <w:tcW w:w="870" w:type="dxa"/>
            <w:tcMar>
              <w:left w:w="105" w:type="dxa"/>
              <w:right w:w="105" w:type="dxa"/>
            </w:tcMar>
          </w:tcPr>
          <w:p w14:paraId="6504152B" w14:textId="7951B50C" w:rsidR="17EDD699" w:rsidRDefault="17EDD699" w:rsidP="17EDD699">
            <w:pPr>
              <w:rPr>
                <w:rFonts w:ascii="Calibri" w:eastAsia="Calibri" w:hAnsi="Calibri" w:cs="Calibri"/>
              </w:rPr>
            </w:pPr>
            <w:r w:rsidRPr="17EDD699">
              <w:rPr>
                <w:rFonts w:ascii="Calibri" w:eastAsia="Calibri" w:hAnsi="Calibri" w:cs="Calibri"/>
              </w:rPr>
              <w:t>7</w:t>
            </w:r>
          </w:p>
        </w:tc>
        <w:tc>
          <w:tcPr>
            <w:tcW w:w="3465" w:type="dxa"/>
            <w:tcMar>
              <w:left w:w="105" w:type="dxa"/>
              <w:right w:w="105" w:type="dxa"/>
            </w:tcMar>
          </w:tcPr>
          <w:p w14:paraId="6073D0FE" w14:textId="1D67EBB4" w:rsidR="17EDD699" w:rsidRDefault="17EDD699" w:rsidP="17EDD699">
            <w:pPr>
              <w:rPr>
                <w:rFonts w:ascii="Calibri" w:eastAsia="Calibri" w:hAnsi="Calibri" w:cs="Calibri"/>
              </w:rPr>
            </w:pPr>
            <w:r w:rsidRPr="17EDD699">
              <w:rPr>
                <w:rFonts w:ascii="Calibri" w:eastAsia="Calibri" w:hAnsi="Calibri" w:cs="Calibri"/>
              </w:rPr>
              <w:t xml:space="preserve">Revise your work from consultation skills sessions </w:t>
            </w:r>
          </w:p>
          <w:p w14:paraId="79724E7D" w14:textId="2DDDDCBF" w:rsidR="17EDD699" w:rsidRDefault="17EDD699" w:rsidP="17EDD699">
            <w:pPr>
              <w:rPr>
                <w:rFonts w:ascii="Calibri" w:eastAsia="Calibri" w:hAnsi="Calibri" w:cs="Calibri"/>
                <w:color w:val="0070C0"/>
              </w:rPr>
            </w:pPr>
            <w:r w:rsidRPr="17EDD699">
              <w:rPr>
                <w:rFonts w:ascii="Calibri" w:eastAsia="Calibri" w:hAnsi="Calibri" w:cs="Calibri"/>
                <w:color w:val="0070C0"/>
              </w:rPr>
              <w:t>(1.5 day)</w:t>
            </w:r>
          </w:p>
        </w:tc>
        <w:tc>
          <w:tcPr>
            <w:tcW w:w="3870" w:type="dxa"/>
            <w:shd w:val="clear" w:color="auto" w:fill="FFFFFF" w:themeFill="background1"/>
            <w:tcMar>
              <w:left w:w="105" w:type="dxa"/>
              <w:right w:w="105" w:type="dxa"/>
            </w:tcMar>
          </w:tcPr>
          <w:p w14:paraId="52AC632F" w14:textId="27AA81B7" w:rsidR="17EDD699" w:rsidRDefault="17EDD699" w:rsidP="17EDD699">
            <w:pPr>
              <w:rPr>
                <w:rFonts w:ascii="Calibri" w:eastAsia="Calibri" w:hAnsi="Calibri" w:cs="Calibri"/>
                <w:color w:val="0070C0"/>
              </w:rPr>
            </w:pPr>
            <w:r w:rsidRPr="17EDD699">
              <w:rPr>
                <w:rFonts w:ascii="Calibri" w:eastAsia="Calibri" w:hAnsi="Calibri" w:cs="Calibri"/>
              </w:rPr>
              <w:t xml:space="preserve">Remote consultation assessed by Course Team  </w:t>
            </w:r>
            <w:r w:rsidRPr="17EDD699">
              <w:rPr>
                <w:rFonts w:ascii="Calibri" w:eastAsia="Calibri" w:hAnsi="Calibri" w:cs="Calibri"/>
                <w:color w:val="0070C0"/>
              </w:rPr>
              <w:t>(1 days)</w:t>
            </w:r>
          </w:p>
        </w:tc>
        <w:tc>
          <w:tcPr>
            <w:tcW w:w="990" w:type="dxa"/>
            <w:shd w:val="clear" w:color="auto" w:fill="EAF1DD" w:themeFill="accent3" w:themeFillTint="33"/>
            <w:tcMar>
              <w:left w:w="105" w:type="dxa"/>
              <w:right w:w="105" w:type="dxa"/>
            </w:tcMar>
            <w:vAlign w:val="center"/>
          </w:tcPr>
          <w:p w14:paraId="3196ED07" w14:textId="481D422D" w:rsidR="17EDD699" w:rsidRDefault="17EDD699" w:rsidP="17EDD699">
            <w:pPr>
              <w:jc w:val="center"/>
              <w:rPr>
                <w:rFonts w:ascii="Calibri" w:eastAsia="Calibri" w:hAnsi="Calibri" w:cs="Calibri"/>
              </w:rPr>
            </w:pPr>
            <w:r w:rsidRPr="17EDD699">
              <w:rPr>
                <w:rFonts w:ascii="Calibri" w:eastAsia="Calibri" w:hAnsi="Calibri" w:cs="Calibri"/>
              </w:rPr>
              <w:t>Live webinar</w:t>
            </w:r>
          </w:p>
        </w:tc>
      </w:tr>
      <w:tr w:rsidR="17EDD699" w14:paraId="126EACD6" w14:textId="77777777" w:rsidTr="17EDD699">
        <w:trPr>
          <w:trHeight w:val="300"/>
        </w:trPr>
        <w:tc>
          <w:tcPr>
            <w:tcW w:w="2415" w:type="dxa"/>
            <w:gridSpan w:val="2"/>
            <w:tcMar>
              <w:left w:w="105" w:type="dxa"/>
              <w:right w:w="105" w:type="dxa"/>
            </w:tcMar>
            <w:vAlign w:val="center"/>
          </w:tcPr>
          <w:p w14:paraId="3953B014" w14:textId="1B19C8AA" w:rsidR="17EDD699" w:rsidRDefault="17EDD699" w:rsidP="17EDD699">
            <w:pPr>
              <w:jc w:val="right"/>
              <w:rPr>
                <w:rFonts w:ascii="Calibri" w:eastAsia="Calibri" w:hAnsi="Calibri" w:cs="Calibri"/>
                <w:color w:val="0070C0"/>
              </w:rPr>
            </w:pPr>
            <w:r w:rsidRPr="17EDD699">
              <w:rPr>
                <w:rFonts w:ascii="Calibri" w:eastAsia="Calibri" w:hAnsi="Calibri" w:cs="Calibri"/>
                <w:b/>
                <w:bCs/>
                <w:color w:val="0070C0"/>
              </w:rPr>
              <w:t>Total</w:t>
            </w:r>
          </w:p>
        </w:tc>
        <w:tc>
          <w:tcPr>
            <w:tcW w:w="3465" w:type="dxa"/>
            <w:tcMar>
              <w:left w:w="105" w:type="dxa"/>
              <w:right w:w="105" w:type="dxa"/>
            </w:tcMar>
          </w:tcPr>
          <w:p w14:paraId="18A2E22E" w14:textId="454E50F5" w:rsidR="17EDD699" w:rsidRDefault="17EDD699" w:rsidP="17EDD699">
            <w:pPr>
              <w:rPr>
                <w:rFonts w:ascii="Calibri" w:eastAsia="Calibri" w:hAnsi="Calibri" w:cs="Calibri"/>
                <w:color w:val="0070C0"/>
              </w:rPr>
            </w:pPr>
            <w:r w:rsidRPr="17EDD699">
              <w:rPr>
                <w:rFonts w:ascii="Calibri" w:eastAsia="Calibri" w:hAnsi="Calibri" w:cs="Calibri"/>
                <w:b/>
                <w:bCs/>
                <w:color w:val="0070C0"/>
              </w:rPr>
              <w:t>19 days of e-learning and directed learning activities</w:t>
            </w:r>
          </w:p>
        </w:tc>
        <w:tc>
          <w:tcPr>
            <w:tcW w:w="4860" w:type="dxa"/>
            <w:gridSpan w:val="2"/>
            <w:shd w:val="clear" w:color="auto" w:fill="F2F2F2" w:themeFill="background1" w:themeFillShade="F2"/>
            <w:tcMar>
              <w:left w:w="105" w:type="dxa"/>
              <w:right w:w="105" w:type="dxa"/>
            </w:tcMar>
          </w:tcPr>
          <w:p w14:paraId="0D187950" w14:textId="70C1118F" w:rsidR="17EDD699" w:rsidRDefault="17EDD699" w:rsidP="17EDD699">
            <w:pPr>
              <w:rPr>
                <w:rFonts w:ascii="Calibri" w:eastAsia="Calibri" w:hAnsi="Calibri" w:cs="Calibri"/>
                <w:color w:val="0070C0"/>
              </w:rPr>
            </w:pPr>
            <w:r w:rsidRPr="17EDD699">
              <w:rPr>
                <w:rFonts w:ascii="Calibri" w:eastAsia="Calibri" w:hAnsi="Calibri" w:cs="Calibri"/>
                <w:b/>
                <w:bCs/>
                <w:color w:val="0070C0"/>
              </w:rPr>
              <w:t>7 days of synchronous study day learning</w:t>
            </w:r>
          </w:p>
        </w:tc>
      </w:tr>
    </w:tbl>
    <w:p w14:paraId="00CA3A73" w14:textId="44FF9D47" w:rsidR="17EDD699" w:rsidRDefault="17EDD699" w:rsidP="17EDD699">
      <w:pPr>
        <w:rPr>
          <w:b/>
          <w:bCs/>
        </w:rPr>
      </w:pPr>
    </w:p>
    <w:p w14:paraId="5F1E1AD0" w14:textId="14F16813" w:rsidR="17EDD699" w:rsidRDefault="17EDD699" w:rsidP="17EDD699">
      <w:pPr>
        <w:rPr>
          <w:b/>
          <w:bCs/>
        </w:rPr>
        <w:sectPr w:rsidR="17EDD699" w:rsidSect="002E2EB0">
          <w:headerReference w:type="default" r:id="rId29"/>
          <w:footerReference w:type="default" r:id="rId30"/>
          <w:headerReference w:type="first" r:id="rId31"/>
          <w:footerReference w:type="first" r:id="rId32"/>
          <w:pgSz w:w="11906" w:h="16838"/>
          <w:pgMar w:top="737" w:right="907" w:bottom="993" w:left="907" w:header="709" w:footer="412" w:gutter="0"/>
          <w:pgNumType w:start="1"/>
          <w:cols w:space="708"/>
          <w:titlePg/>
          <w:docGrid w:linePitch="360"/>
        </w:sectPr>
      </w:pPr>
    </w:p>
    <w:p w14:paraId="6DC51ED4" w14:textId="32667C7A" w:rsidR="00C35E9E" w:rsidRDefault="00C35E9E" w:rsidP="007A6168">
      <w:pPr>
        <w:pStyle w:val="Heading1"/>
      </w:pPr>
      <w:bookmarkStart w:id="24" w:name="_Toc188867997"/>
      <w:r>
        <w:t>Assessment</w:t>
      </w:r>
      <w:bookmarkEnd w:id="24"/>
    </w:p>
    <w:p w14:paraId="5A0D8ECF" w14:textId="7EAB69E7" w:rsidR="00C35E9E" w:rsidRDefault="00C35E9E" w:rsidP="008A7A6E">
      <w:r>
        <w:t xml:space="preserve">The </w:t>
      </w:r>
      <w:r w:rsidR="00947674">
        <w:t>course</w:t>
      </w:r>
      <w:r>
        <w:t xml:space="preserve"> is assessed entirely by portfolio an</w:t>
      </w:r>
      <w:r w:rsidR="00667347">
        <w:t>d the trainee</w:t>
      </w:r>
      <w:r>
        <w:t xml:space="preserve"> will be guided to submit the required components throughout the programme rather than one </w:t>
      </w:r>
      <w:r w:rsidR="00667347">
        <w:t>large submission at the end. They will</w:t>
      </w:r>
      <w:r>
        <w:t xml:space="preserve"> receive formative feedback on each component, for some components multiple submissi</w:t>
      </w:r>
      <w:r w:rsidR="00667347">
        <w:t>ons are required for example they</w:t>
      </w:r>
      <w:r>
        <w:t xml:space="preserve"> will be required to submit two clinical case studies and t</w:t>
      </w:r>
      <w:r w:rsidR="00667347">
        <w:t>hree observed consultations; trainees</w:t>
      </w:r>
      <w:r>
        <w:t xml:space="preserve"> will receive feedb</w:t>
      </w:r>
      <w:r w:rsidR="00667347">
        <w:t xml:space="preserve">ack from the </w:t>
      </w:r>
      <w:r w:rsidR="3A185203">
        <w:t>course</w:t>
      </w:r>
      <w:r w:rsidR="00667347">
        <w:t xml:space="preserve"> team on their</w:t>
      </w:r>
      <w:r>
        <w:t xml:space="preserve"> first submission for each component and</w:t>
      </w:r>
      <w:r w:rsidR="00667347">
        <w:t xml:space="preserve"> not subsequent submissions. They</w:t>
      </w:r>
      <w:r>
        <w:t xml:space="preserve"> are expected to implement changes arising from the formative feedback, these will not be reviewed by the </w:t>
      </w:r>
      <w:r w:rsidR="3A185203">
        <w:t>course</w:t>
      </w:r>
      <w:r>
        <w:t xml:space="preserve"> team for further feedback. </w:t>
      </w:r>
    </w:p>
    <w:p w14:paraId="52EA1459" w14:textId="19D15197" w:rsidR="00943BBF" w:rsidRDefault="00943BBF" w:rsidP="00943BBF">
      <w:r>
        <w:t>If the trainee cannot meet the formative submission deadline, they may apply for an extension of up to two weeks</w:t>
      </w:r>
      <w:r w:rsidR="00F020DF">
        <w:t xml:space="preserve"> </w:t>
      </w:r>
      <w:r>
        <w:t xml:space="preserve">and </w:t>
      </w:r>
      <w:r w:rsidR="51AAD620">
        <w:t xml:space="preserve">may be required to </w:t>
      </w:r>
      <w:r>
        <w:t xml:space="preserve">provide evidence. Formative feedback will not be given if </w:t>
      </w:r>
      <w:r w:rsidR="00F020DF">
        <w:t xml:space="preserve">they submit after </w:t>
      </w:r>
      <w:r w:rsidR="00A13DC0">
        <w:t xml:space="preserve">the submission deadline without an approved extension </w:t>
      </w:r>
      <w:r>
        <w:t xml:space="preserve">or </w:t>
      </w:r>
      <w:r w:rsidR="54103493">
        <w:t xml:space="preserve">if </w:t>
      </w:r>
      <w:r w:rsidR="00F020DF">
        <w:t>they</w:t>
      </w:r>
      <w:r>
        <w:t xml:space="preserve"> exceed the approved extension time.  </w:t>
      </w:r>
    </w:p>
    <w:p w14:paraId="25C6E08C" w14:textId="77777777" w:rsidR="00AB4B08" w:rsidRDefault="00AB4B08" w:rsidP="00C35E9E"/>
    <w:p w14:paraId="322164EB" w14:textId="10A1AF18" w:rsidR="00C35E9E" w:rsidRDefault="00C35E9E" w:rsidP="00C35E9E">
      <w:r>
        <w:t xml:space="preserve">To be eligible for attending the </w:t>
      </w:r>
      <w:r w:rsidR="00667347">
        <w:t>final assessment components, trainees</w:t>
      </w:r>
      <w:r>
        <w:t xml:space="preserve"> must have engaged with all study days and satisfactorily completed all pre-study day activities plus submitted on blackboard </w:t>
      </w:r>
      <w:r w:rsidR="18FAFA33">
        <w:t>all</w:t>
      </w:r>
      <w:r>
        <w:t xml:space="preserve"> the following components:</w:t>
      </w:r>
    </w:p>
    <w:p w14:paraId="31842355" w14:textId="77777777" w:rsidR="00B37731" w:rsidRPr="00E10D6D" w:rsidRDefault="00B37731" w:rsidP="1A1D380A">
      <w:pPr>
        <w:pStyle w:val="ListParagraph"/>
        <w:numPr>
          <w:ilvl w:val="0"/>
          <w:numId w:val="3"/>
        </w:numPr>
      </w:pPr>
      <w:r>
        <w:t xml:space="preserve">One signed Educational Agreement </w:t>
      </w:r>
      <w:hyperlink w:anchor="_Appendix_3:_Educational">
        <w:r w:rsidRPr="4B13339A">
          <w:rPr>
            <w:rStyle w:val="Hyperlink"/>
            <w:i/>
            <w:iCs/>
          </w:rPr>
          <w:t>(Appendix 3: Educational Agreement)</w:t>
        </w:r>
      </w:hyperlink>
    </w:p>
    <w:p w14:paraId="49D8AE54" w14:textId="77777777" w:rsidR="00B37731" w:rsidRPr="00CE1FDB" w:rsidRDefault="00B37731" w:rsidP="00B37731">
      <w:pPr>
        <w:pStyle w:val="ListParagraph"/>
        <w:numPr>
          <w:ilvl w:val="0"/>
          <w:numId w:val="3"/>
        </w:numPr>
        <w:rPr>
          <w:rStyle w:val="Hyperlink"/>
          <w:color w:val="auto"/>
          <w:u w:val="none"/>
        </w:rPr>
      </w:pPr>
      <w:r>
        <w:t xml:space="preserve">One Learning Needs Assessment (LNA) </w:t>
      </w:r>
      <w:hyperlink w:anchor="_Appendix_5:_Learning">
        <w:r w:rsidRPr="4B13339A">
          <w:rPr>
            <w:rStyle w:val="Hyperlink"/>
            <w:i/>
            <w:iCs/>
          </w:rPr>
          <w:t>(Appendix 5: Learning Needs Assessment (LNA)</w:t>
        </w:r>
      </w:hyperlink>
      <w:r w:rsidRPr="4B13339A">
        <w:rPr>
          <w:rStyle w:val="Hyperlink"/>
          <w:i/>
          <w:iCs/>
        </w:rPr>
        <w:t>)</w:t>
      </w:r>
    </w:p>
    <w:p w14:paraId="713BCFA5" w14:textId="6306F6B6" w:rsidR="00CE1FDB" w:rsidRPr="003E5655" w:rsidRDefault="00CE1FDB" w:rsidP="00CE1FDB">
      <w:pPr>
        <w:pStyle w:val="ListParagraph"/>
        <w:numPr>
          <w:ilvl w:val="0"/>
          <w:numId w:val="3"/>
        </w:numPr>
        <w:rPr>
          <w:rStyle w:val="Hyperlink"/>
          <w:color w:val="auto"/>
          <w:u w:val="none"/>
        </w:rPr>
      </w:pPr>
      <w:r>
        <w:t xml:space="preserve">(Varied number) Direct Observation of Clinical Examination, Diagnostics and monitoring skills sign off (DOP) </w:t>
      </w:r>
      <w:hyperlink w:anchor="_Appendix_8:_Direct">
        <w:r w:rsidRPr="4B13339A">
          <w:rPr>
            <w:rStyle w:val="Hyperlink"/>
            <w:i/>
            <w:iCs/>
          </w:rPr>
          <w:t>(Appendix 6: Direct Observation of Clinical Diagnostic, Examination &amp; Monitoring Practical skills tool (DOP))</w:t>
        </w:r>
      </w:hyperlink>
    </w:p>
    <w:p w14:paraId="08C1FC45" w14:textId="688841EF" w:rsidR="003E5655" w:rsidRPr="003E5655" w:rsidRDefault="003E5655" w:rsidP="003E5655">
      <w:pPr>
        <w:pStyle w:val="ListParagraph"/>
        <w:numPr>
          <w:ilvl w:val="0"/>
          <w:numId w:val="3"/>
        </w:numPr>
        <w:rPr>
          <w:rStyle w:val="Hyperlink"/>
          <w:color w:val="auto"/>
          <w:u w:val="none"/>
        </w:rPr>
      </w:pPr>
      <w:r>
        <w:t xml:space="preserve">One Examination, diagnosis, and monitoring competence Designated Prescribing Practitioner declaration </w:t>
      </w:r>
      <w:hyperlink w:anchor="_Appendix_9:_Diagnostic,">
        <w:r w:rsidRPr="4B13339A">
          <w:rPr>
            <w:rStyle w:val="Hyperlink"/>
            <w:i/>
            <w:iCs/>
          </w:rPr>
          <w:t>(Appendix 7: Diagnostic, Examination &amp; Monitoring Designated Prescribing Practitioner Declaration)</w:t>
        </w:r>
      </w:hyperlink>
    </w:p>
    <w:p w14:paraId="6367279E" w14:textId="42CA7C14" w:rsidR="00865905" w:rsidRPr="00865905" w:rsidRDefault="00865905" w:rsidP="00865905">
      <w:pPr>
        <w:pStyle w:val="ListParagraph"/>
        <w:numPr>
          <w:ilvl w:val="0"/>
          <w:numId w:val="3"/>
        </w:numPr>
        <w:rPr>
          <w:rStyle w:val="Hyperlink"/>
          <w:color w:val="auto"/>
          <w:u w:val="none"/>
        </w:rPr>
      </w:pPr>
      <w:r>
        <w:t>Three Personal Development Plans (PDP) at start, end and looking forward</w:t>
      </w:r>
      <w:r w:rsidRPr="4B13339A">
        <w:rPr>
          <w:i/>
          <w:iCs/>
        </w:rPr>
        <w:t xml:space="preserve"> </w:t>
      </w:r>
      <w:hyperlink w:anchor="_Appendix_4:_Personal">
        <w:r w:rsidRPr="4B13339A">
          <w:rPr>
            <w:rStyle w:val="Hyperlink"/>
            <w:i/>
            <w:iCs/>
          </w:rPr>
          <w:t>(Appendix 4: Personal Development Plan (PDP))</w:t>
        </w:r>
      </w:hyperlink>
    </w:p>
    <w:p w14:paraId="4C376BF2" w14:textId="7F57871F" w:rsidR="00B37731" w:rsidRPr="00E10D6D" w:rsidRDefault="00B37731" w:rsidP="1A1D380A">
      <w:pPr>
        <w:pStyle w:val="ListParagraph"/>
        <w:numPr>
          <w:ilvl w:val="0"/>
          <w:numId w:val="3"/>
        </w:numPr>
      </w:pPr>
      <w:r>
        <w:t xml:space="preserve">One 90 hours of </w:t>
      </w:r>
      <w:r w:rsidR="00EC3664">
        <w:t>learning in clinical practice</w:t>
      </w:r>
      <w:r>
        <w:t xml:space="preserve"> log (</w:t>
      </w:r>
      <w:r w:rsidR="00EC3664">
        <w:t>90hr</w:t>
      </w:r>
      <w:r>
        <w:t xml:space="preserve"> Log) </w:t>
      </w:r>
      <w:hyperlink w:anchor="_Appendix_10:_90">
        <w:r w:rsidRPr="4B13339A">
          <w:rPr>
            <w:rStyle w:val="Hyperlink"/>
            <w:i/>
            <w:iCs/>
          </w:rPr>
          <w:t>(Appendix 8: 90 Hours</w:t>
        </w:r>
        <w:r w:rsidR="00A80B76" w:rsidRPr="4B13339A">
          <w:rPr>
            <w:rStyle w:val="Hyperlink"/>
            <w:i/>
            <w:iCs/>
          </w:rPr>
          <w:t xml:space="preserve"> </w:t>
        </w:r>
        <w:r w:rsidRPr="4B13339A">
          <w:rPr>
            <w:rStyle w:val="Hyperlink"/>
            <w:i/>
            <w:iCs/>
          </w:rPr>
          <w:t xml:space="preserve">Learning in </w:t>
        </w:r>
        <w:r w:rsidR="00EC3664" w:rsidRPr="4B13339A">
          <w:rPr>
            <w:rStyle w:val="Hyperlink"/>
            <w:i/>
            <w:iCs/>
          </w:rPr>
          <w:t xml:space="preserve">Clinical </w:t>
        </w:r>
        <w:r w:rsidRPr="4B13339A">
          <w:rPr>
            <w:rStyle w:val="Hyperlink"/>
            <w:i/>
            <w:iCs/>
          </w:rPr>
          <w:t>Practice Log (</w:t>
        </w:r>
        <w:r w:rsidR="00EC3664" w:rsidRPr="4B13339A">
          <w:rPr>
            <w:rStyle w:val="Hyperlink"/>
            <w:i/>
            <w:iCs/>
          </w:rPr>
          <w:t>90hr</w:t>
        </w:r>
        <w:r w:rsidRPr="4B13339A">
          <w:rPr>
            <w:rStyle w:val="Hyperlink"/>
            <w:i/>
            <w:iCs/>
          </w:rPr>
          <w:t xml:space="preserve"> Log))</w:t>
        </w:r>
      </w:hyperlink>
    </w:p>
    <w:p w14:paraId="05350E97" w14:textId="5B3F8F26" w:rsidR="00B37731" w:rsidRPr="00E10D6D" w:rsidRDefault="00B37731" w:rsidP="00B37731">
      <w:pPr>
        <w:pStyle w:val="ListParagraph"/>
        <w:numPr>
          <w:ilvl w:val="0"/>
          <w:numId w:val="3"/>
        </w:numPr>
        <w:rPr>
          <w:rStyle w:val="Hyperlink"/>
          <w:color w:val="auto"/>
          <w:u w:val="none"/>
        </w:rPr>
      </w:pPr>
      <w:r>
        <w:t xml:space="preserve">(Varied number) </w:t>
      </w:r>
      <w:r w:rsidR="00EC3664">
        <w:t>Learning in clinical practice</w:t>
      </w:r>
      <w:r>
        <w:t xml:space="preserve"> reflections (</w:t>
      </w:r>
      <w:r w:rsidR="00EC3664">
        <w:t>90hr</w:t>
      </w:r>
      <w:r>
        <w:t xml:space="preserve"> Reflection</w:t>
      </w:r>
      <w:r w:rsidR="00EC3664">
        <w:t>s</w:t>
      </w:r>
      <w:r>
        <w:t xml:space="preserve">) </w:t>
      </w:r>
      <w:hyperlink w:anchor="_Appendix_11:_Learning">
        <w:r w:rsidRPr="4B13339A">
          <w:rPr>
            <w:rStyle w:val="Hyperlink"/>
            <w:i/>
            <w:iCs/>
          </w:rPr>
          <w:t>(Appendix 9:</w:t>
        </w:r>
        <w:r w:rsidR="00A80B76" w:rsidRPr="4B13339A">
          <w:rPr>
            <w:rStyle w:val="Hyperlink"/>
            <w:i/>
            <w:iCs/>
          </w:rPr>
          <w:t xml:space="preserve"> </w:t>
        </w:r>
        <w:r w:rsidRPr="4B13339A">
          <w:rPr>
            <w:rStyle w:val="Hyperlink"/>
            <w:i/>
            <w:iCs/>
          </w:rPr>
          <w:t xml:space="preserve">Learning in </w:t>
        </w:r>
        <w:r w:rsidR="00EC3664" w:rsidRPr="4B13339A">
          <w:rPr>
            <w:rStyle w:val="Hyperlink"/>
            <w:i/>
            <w:iCs/>
          </w:rPr>
          <w:t xml:space="preserve">Clinical </w:t>
        </w:r>
        <w:r w:rsidRPr="4B13339A">
          <w:rPr>
            <w:rStyle w:val="Hyperlink"/>
            <w:i/>
            <w:iCs/>
          </w:rPr>
          <w:t>Practice Reflection (</w:t>
        </w:r>
        <w:r w:rsidR="00EC3664" w:rsidRPr="4B13339A">
          <w:rPr>
            <w:rStyle w:val="Hyperlink"/>
            <w:i/>
            <w:iCs/>
          </w:rPr>
          <w:t>90hr</w:t>
        </w:r>
        <w:r w:rsidRPr="4B13339A">
          <w:rPr>
            <w:rStyle w:val="Hyperlink"/>
            <w:i/>
            <w:iCs/>
          </w:rPr>
          <w:t xml:space="preserve"> Reflection))</w:t>
        </w:r>
      </w:hyperlink>
    </w:p>
    <w:p w14:paraId="5F7D6B01" w14:textId="616C8E9B" w:rsidR="00B37731" w:rsidRPr="00E10D6D" w:rsidRDefault="00B37731" w:rsidP="00B37731">
      <w:pPr>
        <w:pStyle w:val="ListParagraph"/>
        <w:numPr>
          <w:ilvl w:val="0"/>
          <w:numId w:val="3"/>
        </w:numPr>
      </w:pPr>
      <w:r>
        <w:t xml:space="preserve">One Pathophysiology and pharmacology summary of </w:t>
      </w:r>
      <w:r w:rsidR="00697A55">
        <w:t>five</w:t>
      </w:r>
      <w:r>
        <w:t xml:space="preserve"> medicines (PP Summary) </w:t>
      </w:r>
      <w:hyperlink w:anchor="_Appendix_10:_Pathophysiology">
        <w:r w:rsidRPr="4B13339A">
          <w:rPr>
            <w:rStyle w:val="Hyperlink"/>
            <w:i/>
            <w:iCs/>
          </w:rPr>
          <w:t>(Appendix 10: Pathophysiology and Pharmacology Summary (PP summary)).</w:t>
        </w:r>
      </w:hyperlink>
      <w:r>
        <w:t xml:space="preserve"> Please note the PP Summary is not assessed as part of the final portfolio.</w:t>
      </w:r>
    </w:p>
    <w:p w14:paraId="45B283A1" w14:textId="6C724571" w:rsidR="00B37731" w:rsidRPr="00E10D6D" w:rsidRDefault="00B37731" w:rsidP="4B13339A">
      <w:pPr>
        <w:pStyle w:val="ListParagraph"/>
        <w:numPr>
          <w:ilvl w:val="0"/>
          <w:numId w:val="3"/>
        </w:numPr>
        <w:rPr>
          <w:rStyle w:val="Hyperlink"/>
          <w:i/>
          <w:iCs/>
        </w:rPr>
      </w:pPr>
      <w:r>
        <w:t xml:space="preserve">Two Case Based Discussion (CBD) </w:t>
      </w:r>
      <w:hyperlink w:anchor="_Appendix_12:_Case">
        <w:r w:rsidRPr="4B13339A">
          <w:rPr>
            <w:rStyle w:val="Hyperlink"/>
            <w:i/>
            <w:iCs/>
          </w:rPr>
          <w:t>(Appendix 1</w:t>
        </w:r>
        <w:r w:rsidR="00F921CC">
          <w:rPr>
            <w:rStyle w:val="Hyperlink"/>
            <w:i/>
            <w:iCs/>
          </w:rPr>
          <w:t>1</w:t>
        </w:r>
        <w:r w:rsidRPr="4B13339A">
          <w:rPr>
            <w:rStyle w:val="Hyperlink"/>
            <w:i/>
            <w:iCs/>
          </w:rPr>
          <w:t>: Case Based Discussion (CBD))</w:t>
        </w:r>
      </w:hyperlink>
    </w:p>
    <w:p w14:paraId="6C708915" w14:textId="33C89ED4" w:rsidR="00B37731" w:rsidRPr="00E10D6D" w:rsidRDefault="00B37731" w:rsidP="1A1D380A">
      <w:pPr>
        <w:pStyle w:val="ListParagraph"/>
        <w:numPr>
          <w:ilvl w:val="0"/>
          <w:numId w:val="3"/>
        </w:numPr>
      </w:pPr>
      <w:r>
        <w:t xml:space="preserve">Two Clinical Case Studies (CCS) </w:t>
      </w:r>
      <w:hyperlink w:anchor="_Appendix__13:">
        <w:r w:rsidRPr="43273C4E">
          <w:rPr>
            <w:rStyle w:val="Hyperlink"/>
            <w:i/>
            <w:iCs/>
          </w:rPr>
          <w:t>(Appendix 1</w:t>
        </w:r>
        <w:r w:rsidR="00F921CC">
          <w:rPr>
            <w:rStyle w:val="Hyperlink"/>
            <w:i/>
            <w:iCs/>
          </w:rPr>
          <w:t>2</w:t>
        </w:r>
        <w:r w:rsidR="00F16E2D" w:rsidRPr="43273C4E">
          <w:rPr>
            <w:rStyle w:val="Hyperlink"/>
            <w:i/>
            <w:iCs/>
          </w:rPr>
          <w:t xml:space="preserve">: </w:t>
        </w:r>
        <w:r w:rsidRPr="43273C4E">
          <w:rPr>
            <w:rStyle w:val="Hyperlink"/>
            <w:i/>
            <w:iCs/>
          </w:rPr>
          <w:t>Clinical Case Study (CCS)</w:t>
        </w:r>
        <w:r w:rsidR="00F16E2D" w:rsidRPr="43273C4E">
          <w:rPr>
            <w:rStyle w:val="Hyperlink"/>
            <w:i/>
            <w:iCs/>
          </w:rPr>
          <w:t xml:space="preserve"> and DPP feedback form</w:t>
        </w:r>
        <w:r w:rsidRPr="43273C4E">
          <w:rPr>
            <w:rStyle w:val="Hyperlink"/>
            <w:i/>
            <w:iCs/>
          </w:rPr>
          <w:t>)</w:t>
        </w:r>
      </w:hyperlink>
      <w:r w:rsidRPr="43273C4E">
        <w:rPr>
          <w:i/>
          <w:iCs/>
        </w:rPr>
        <w:t xml:space="preserve"> </w:t>
      </w:r>
      <w:r>
        <w:t xml:space="preserve">incorporating a </w:t>
      </w:r>
      <w:r w:rsidR="4DD3089C">
        <w:t>work-based</w:t>
      </w:r>
      <w:r>
        <w:t xml:space="preserve"> assessment (DOP</w:t>
      </w:r>
      <w:r w:rsidR="00BF4428">
        <w:t xml:space="preserve"> or</w:t>
      </w:r>
      <w:r>
        <w:t xml:space="preserve"> COT)</w:t>
      </w:r>
    </w:p>
    <w:p w14:paraId="3447E36A" w14:textId="03C0E9DF" w:rsidR="00B37731" w:rsidRPr="00E10D6D" w:rsidRDefault="00B37731" w:rsidP="1A1D380A">
      <w:pPr>
        <w:pStyle w:val="ListParagraph"/>
        <w:numPr>
          <w:ilvl w:val="0"/>
          <w:numId w:val="3"/>
        </w:numPr>
      </w:pPr>
      <w:r>
        <w:t xml:space="preserve">Two Consultation Observation Tool (COT) </w:t>
      </w:r>
      <w:hyperlink w:anchor="_Appendix_15:_Consultation">
        <w:r w:rsidRPr="4B13339A">
          <w:rPr>
            <w:rStyle w:val="Hyperlink"/>
            <w:i/>
            <w:iCs/>
          </w:rPr>
          <w:t>(Appendix 1</w:t>
        </w:r>
        <w:r w:rsidR="00F921CC">
          <w:rPr>
            <w:rStyle w:val="Hyperlink"/>
            <w:i/>
            <w:iCs/>
          </w:rPr>
          <w:t>3</w:t>
        </w:r>
        <w:r w:rsidRPr="4B13339A">
          <w:rPr>
            <w:rStyle w:val="Hyperlink"/>
            <w:i/>
            <w:iCs/>
          </w:rPr>
          <w:t>: Consultation Observation Tool (COT))</w:t>
        </w:r>
      </w:hyperlink>
    </w:p>
    <w:p w14:paraId="44EC2BDB" w14:textId="084C2A09" w:rsidR="00B37731" w:rsidRPr="00E10D6D" w:rsidRDefault="25CDDD1D" w:rsidP="00B37731">
      <w:pPr>
        <w:pStyle w:val="ListParagraph"/>
        <w:numPr>
          <w:ilvl w:val="0"/>
          <w:numId w:val="3"/>
        </w:numPr>
      </w:pPr>
      <w:r>
        <w:t>Oneself</w:t>
      </w:r>
      <w:r w:rsidR="00B37731">
        <w:t xml:space="preserve"> and Team assessment of Behaviour feedback (TAB) </w:t>
      </w:r>
      <w:hyperlink w:anchor="_Appendix_16:_Team">
        <w:r w:rsidR="00B37731" w:rsidRPr="4B13339A">
          <w:rPr>
            <w:rStyle w:val="Hyperlink"/>
            <w:i/>
            <w:iCs/>
          </w:rPr>
          <w:t>(Appendix 1</w:t>
        </w:r>
        <w:r w:rsidR="00F921CC">
          <w:rPr>
            <w:rStyle w:val="Hyperlink"/>
            <w:i/>
            <w:iCs/>
          </w:rPr>
          <w:t>4</w:t>
        </w:r>
        <w:r w:rsidR="00B37731" w:rsidRPr="4B13339A">
          <w:rPr>
            <w:rStyle w:val="Hyperlink"/>
            <w:i/>
            <w:iCs/>
          </w:rPr>
          <w:t>: Team Assessment of Behaviour (TAB) letter)</w:t>
        </w:r>
      </w:hyperlink>
    </w:p>
    <w:p w14:paraId="335B3BF0" w14:textId="19734BB8" w:rsidR="00B37731" w:rsidRPr="00E10D6D" w:rsidRDefault="00B37731" w:rsidP="1A1D380A">
      <w:pPr>
        <w:pStyle w:val="ListParagraph"/>
        <w:numPr>
          <w:ilvl w:val="0"/>
          <w:numId w:val="3"/>
        </w:numPr>
      </w:pPr>
      <w:r>
        <w:t xml:space="preserve">Designated Prescribing Practitioner Statement of Competence </w:t>
      </w:r>
      <w:hyperlink w:anchor="_Appendix_17:_Designated">
        <w:r w:rsidRPr="4B13339A">
          <w:rPr>
            <w:rStyle w:val="Hyperlink"/>
            <w:i/>
            <w:iCs/>
          </w:rPr>
          <w:t>(Appendix 1</w:t>
        </w:r>
        <w:r w:rsidR="00F921CC">
          <w:rPr>
            <w:rStyle w:val="Hyperlink"/>
            <w:i/>
            <w:iCs/>
          </w:rPr>
          <w:t>5</w:t>
        </w:r>
        <w:r w:rsidRPr="4B13339A">
          <w:rPr>
            <w:rStyle w:val="Hyperlink"/>
            <w:i/>
            <w:iCs/>
          </w:rPr>
          <w:t>: Designated Prescribing Practitioner Assessment of Practice Statement of competency)</w:t>
        </w:r>
      </w:hyperlink>
    </w:p>
    <w:p w14:paraId="4E1735B0" w14:textId="013475C7" w:rsidR="00B37731" w:rsidRPr="00E10D6D" w:rsidRDefault="00B37731" w:rsidP="1A1D380A">
      <w:pPr>
        <w:pStyle w:val="ListParagraph"/>
        <w:numPr>
          <w:ilvl w:val="0"/>
          <w:numId w:val="3"/>
        </w:numPr>
      </w:pPr>
      <w:r>
        <w:t xml:space="preserve">One Plagiarism statement </w:t>
      </w:r>
      <w:hyperlink w:anchor="_Appendix_18:_Plagiarism">
        <w:r w:rsidRPr="4B13339A">
          <w:rPr>
            <w:rStyle w:val="Hyperlink"/>
            <w:i/>
            <w:iCs/>
          </w:rPr>
          <w:t>(Appendix 1</w:t>
        </w:r>
        <w:r w:rsidR="00F921CC">
          <w:rPr>
            <w:rStyle w:val="Hyperlink"/>
            <w:i/>
            <w:iCs/>
          </w:rPr>
          <w:t>6</w:t>
        </w:r>
        <w:r w:rsidRPr="4B13339A">
          <w:rPr>
            <w:rStyle w:val="Hyperlink"/>
            <w:i/>
            <w:iCs/>
          </w:rPr>
          <w:t>: Plagiarism &amp; Data Protection Statements)</w:t>
        </w:r>
      </w:hyperlink>
    </w:p>
    <w:p w14:paraId="7B80F5B9" w14:textId="77777777" w:rsidR="00C35E9E" w:rsidRDefault="00C35E9E" w:rsidP="00C35E9E"/>
    <w:p w14:paraId="1D5FB611" w14:textId="49244427" w:rsidR="00C35E9E" w:rsidRDefault="00667347" w:rsidP="00C35E9E">
      <w:r>
        <w:t>If the trainee</w:t>
      </w:r>
      <w:r w:rsidR="00F24811">
        <w:t xml:space="preserve"> fail</w:t>
      </w:r>
      <w:r>
        <w:t>s</w:t>
      </w:r>
      <w:r w:rsidR="00F24811">
        <w:t xml:space="preserve"> </w:t>
      </w:r>
      <w:r w:rsidR="008737F6">
        <w:t xml:space="preserve">to meet one or more of the learning outcomes for the programme (GPhC), </w:t>
      </w:r>
      <w:r w:rsidR="00C35E9E">
        <w:t xml:space="preserve">the </w:t>
      </w:r>
      <w:r w:rsidR="3A185203">
        <w:t>course</w:t>
      </w:r>
      <w:r w:rsidR="00FC08D1">
        <w:t xml:space="preserve"> team will identify the portfolio</w:t>
      </w:r>
      <w:r w:rsidR="00C35E9E">
        <w:t xml:space="preserve"> components </w:t>
      </w:r>
      <w:r w:rsidR="00FC08D1">
        <w:t xml:space="preserve">mapped to the learning outcome(s) </w:t>
      </w:r>
      <w:r>
        <w:t>for which they</w:t>
      </w:r>
      <w:r w:rsidR="00C35E9E">
        <w:t xml:space="preserve"> need to provide additional evidence </w:t>
      </w:r>
      <w:r w:rsidR="1132DBEF">
        <w:t>to</w:t>
      </w:r>
      <w:r w:rsidR="00C35E9E">
        <w:t xml:space="preserve"> s</w:t>
      </w:r>
      <w:r>
        <w:t>atisfy that they</w:t>
      </w:r>
      <w:r w:rsidR="00C35E9E">
        <w:t xml:space="preserve"> have met the learning outcomes for the </w:t>
      </w:r>
      <w:r w:rsidR="002A0D93">
        <w:t>trainee</w:t>
      </w:r>
      <w:r w:rsidR="00C35E9E">
        <w:t xml:space="preserve">. </w:t>
      </w:r>
    </w:p>
    <w:p w14:paraId="0E5CB343" w14:textId="5485CDEE" w:rsidR="004C1AA9" w:rsidRDefault="00C35E9E" w:rsidP="00C35E9E">
      <w:r>
        <w:t xml:space="preserve">An automatic </w:t>
      </w:r>
      <w:bookmarkStart w:id="25" w:name="_Int_nBLRh8R5"/>
      <w:r>
        <w:t>fail</w:t>
      </w:r>
      <w:bookmarkEnd w:id="25"/>
      <w:r>
        <w:t xml:space="preserve"> can be given for dangerous practice that is highly likely to result in serious patient harm or any breach of patient confidentiality (including NHS or hospital numbers).</w:t>
      </w:r>
    </w:p>
    <w:p w14:paraId="2C39F37C" w14:textId="074E207F" w:rsidR="004C1AA9" w:rsidRDefault="004C1AA9">
      <w:pPr>
        <w:spacing w:after="200"/>
      </w:pPr>
    </w:p>
    <w:p w14:paraId="56FB7CE6" w14:textId="057016B0" w:rsidR="00483F41" w:rsidRPr="00714685" w:rsidRDefault="00C07618" w:rsidP="00483F41">
      <w:pPr>
        <w:pStyle w:val="Heading2"/>
      </w:pPr>
      <w:bookmarkStart w:id="26" w:name="_Toc188867998"/>
      <w:bookmarkStart w:id="27" w:name="_Toc80267345"/>
      <w:r>
        <w:t>Learning Needs Assessment</w:t>
      </w:r>
      <w:bookmarkEnd w:id="26"/>
      <w:r w:rsidR="00483F41">
        <w:t xml:space="preserve"> </w:t>
      </w:r>
      <w:bookmarkEnd w:id="27"/>
    </w:p>
    <w:p w14:paraId="284C1159" w14:textId="60EA79C3" w:rsidR="00A650D2" w:rsidRDefault="00667D4E" w:rsidP="1A1D380A">
      <w:r>
        <w:t xml:space="preserve">Within </w:t>
      </w:r>
      <w:r w:rsidR="005C0F49">
        <w:t xml:space="preserve">the </w:t>
      </w:r>
      <w:r w:rsidR="005C0F49" w:rsidRPr="43273C4E">
        <w:rPr>
          <w:b/>
          <w:bCs/>
        </w:rPr>
        <w:t xml:space="preserve">first </w:t>
      </w:r>
      <w:r w:rsidR="009D37E4" w:rsidRPr="43273C4E">
        <w:rPr>
          <w:b/>
          <w:bCs/>
        </w:rPr>
        <w:t>few</w:t>
      </w:r>
      <w:r w:rsidR="005C0F49" w:rsidRPr="43273C4E">
        <w:rPr>
          <w:b/>
          <w:bCs/>
        </w:rPr>
        <w:t xml:space="preserve"> weeks of the </w:t>
      </w:r>
      <w:r w:rsidR="002A0D93" w:rsidRPr="43273C4E">
        <w:rPr>
          <w:b/>
          <w:bCs/>
        </w:rPr>
        <w:t>trainee</w:t>
      </w:r>
      <w:r w:rsidR="00FA0254">
        <w:t>, the trainee</w:t>
      </w:r>
      <w:r>
        <w:t xml:space="preserve"> will work with </w:t>
      </w:r>
      <w:r w:rsidR="4336100B">
        <w:t>you</w:t>
      </w:r>
      <w:r>
        <w:t xml:space="preserve"> to complete a </w:t>
      </w:r>
      <w:r w:rsidR="00C07618">
        <w:t>Learning Needs Assessment</w:t>
      </w:r>
      <w:r>
        <w:t xml:space="preserve"> </w:t>
      </w:r>
      <w:hyperlink w:anchor="_Appendix_5:_Learning">
        <w:r w:rsidR="009D37E4" w:rsidRPr="43273C4E">
          <w:rPr>
            <w:rStyle w:val="Hyperlink"/>
            <w:i/>
            <w:iCs/>
          </w:rPr>
          <w:t>(Appendix 5: Learning Needs Assessment (LNA))</w:t>
        </w:r>
      </w:hyperlink>
      <w:r w:rsidR="009D37E4">
        <w:t>.</w:t>
      </w:r>
      <w:r w:rsidR="00483F41">
        <w:t xml:space="preserve">This is a list of </w:t>
      </w:r>
      <w:r w:rsidR="00F9550D">
        <w:t xml:space="preserve">clinical </w:t>
      </w:r>
      <w:r w:rsidR="00483F41">
        <w:t>examination, diagnosti</w:t>
      </w:r>
      <w:r w:rsidR="00FA0254">
        <w:t>c and monitoring skills that they</w:t>
      </w:r>
      <w:r w:rsidR="00483F41">
        <w:t xml:space="preserve"> need to master </w:t>
      </w:r>
      <w:bookmarkStart w:id="28" w:name="_Int_veWxZOrm"/>
      <w:r w:rsidR="00483F41">
        <w:t>in order t</w:t>
      </w:r>
      <w:r w:rsidR="00FA0254">
        <w:t>o</w:t>
      </w:r>
      <w:bookmarkEnd w:id="28"/>
      <w:r w:rsidR="00FA0254">
        <w:t xml:space="preserve"> prescribe autonomously in their selected area</w:t>
      </w:r>
      <w:r w:rsidR="00483F41">
        <w:t xml:space="preserve"> of practice</w:t>
      </w:r>
      <w:r w:rsidR="4B0C28DA">
        <w:t xml:space="preserve">. </w:t>
      </w:r>
      <w:r w:rsidR="00A650D2">
        <w:t xml:space="preserve">By the end of the programme </w:t>
      </w:r>
      <w:r w:rsidR="008A12D2">
        <w:t>their</w:t>
      </w:r>
      <w:r w:rsidR="00FA0254">
        <w:t xml:space="preserve"> will need</w:t>
      </w:r>
      <w:r w:rsidR="00A650D2">
        <w:t xml:space="preserve"> to be s</w:t>
      </w:r>
      <w:r w:rsidR="00B678AF">
        <w:t xml:space="preserve">atisfied that </w:t>
      </w:r>
      <w:r w:rsidR="008A12D2">
        <w:t>their</w:t>
      </w:r>
      <w:r w:rsidR="00B678AF">
        <w:t xml:space="preserve"> trainee is</w:t>
      </w:r>
      <w:r w:rsidR="00A650D2">
        <w:t xml:space="preserve"> competent in undertakin</w:t>
      </w:r>
      <w:r w:rsidR="00B678AF">
        <w:t xml:space="preserve">g </w:t>
      </w:r>
      <w:r w:rsidR="40D74153">
        <w:t>all</w:t>
      </w:r>
      <w:r w:rsidR="00B678AF">
        <w:t xml:space="preserve"> the items listed in thei</w:t>
      </w:r>
      <w:r w:rsidR="00A650D2">
        <w:t xml:space="preserve">r </w:t>
      </w:r>
      <w:r w:rsidR="00C07618">
        <w:t>Learning Needs Assessment</w:t>
      </w:r>
      <w:r w:rsidR="00B678AF">
        <w:t>. When developing thei</w:t>
      </w:r>
      <w:r w:rsidR="00A650D2">
        <w:t xml:space="preserve">r </w:t>
      </w:r>
      <w:r w:rsidR="00C07618">
        <w:t>Learning Needs Assessment</w:t>
      </w:r>
      <w:r w:rsidR="00CA5152">
        <w:t xml:space="preserve">, </w:t>
      </w:r>
      <w:r w:rsidR="008A12D2">
        <w:t>their</w:t>
      </w:r>
      <w:r w:rsidR="00B678AF">
        <w:t xml:space="preserve"> will need to </w:t>
      </w:r>
      <w:r w:rsidR="00CA5152">
        <w:t>agree</w:t>
      </w:r>
      <w:r w:rsidR="00C61069">
        <w:t xml:space="preserve"> for each clinical examination, diagnostic and monitoring parameter whether </w:t>
      </w:r>
      <w:r w:rsidR="00B678AF">
        <w:t>they</w:t>
      </w:r>
      <w:r w:rsidR="002A52D1">
        <w:t xml:space="preserve"> will need to be able to conduct it or whether it is satisfactory for</w:t>
      </w:r>
      <w:r w:rsidR="00B678AF">
        <w:t xml:space="preserve"> them </w:t>
      </w:r>
      <w:r w:rsidR="002A52D1">
        <w:t>to solely focus on being able to interpret the results.</w:t>
      </w:r>
      <w:r w:rsidR="00D575EB">
        <w:t xml:space="preserve"> </w:t>
      </w:r>
      <w:r w:rsidR="008A12D2">
        <w:t>Their</w:t>
      </w:r>
      <w:r w:rsidR="00D575EB">
        <w:t xml:space="preserve"> will need to agree </w:t>
      </w:r>
      <w:r w:rsidR="00B678AF">
        <w:t>how they</w:t>
      </w:r>
      <w:r w:rsidR="00D575EB">
        <w:t xml:space="preserve"> will deve</w:t>
      </w:r>
      <w:r w:rsidR="00B678AF">
        <w:t>lop the required skills.  S</w:t>
      </w:r>
      <w:r w:rsidR="00D575EB">
        <w:t xml:space="preserve">kills development can be supported by any </w:t>
      </w:r>
      <w:r w:rsidR="00A72A91">
        <w:t>suitably</w:t>
      </w:r>
      <w:r w:rsidR="00D575EB">
        <w:t xml:space="preserve"> trained member of the healthcare team as agreed with </w:t>
      </w:r>
      <w:r w:rsidR="008A12D2">
        <w:t>yourself</w:t>
      </w:r>
      <w:r w:rsidR="00B678AF">
        <w:t>. F</w:t>
      </w:r>
      <w:r w:rsidR="00D575EB">
        <w:t xml:space="preserve">or example, a health care assistant may be entirely suitable to support </w:t>
      </w:r>
      <w:r w:rsidR="008A12D2">
        <w:t>their</w:t>
      </w:r>
      <w:r w:rsidR="00B678AF">
        <w:t xml:space="preserve"> trainee in developing their</w:t>
      </w:r>
      <w:r w:rsidR="00D575EB">
        <w:t xml:space="preserve"> skills of taking a temperature, pulse, blood pressure and respiratory rate.</w:t>
      </w:r>
      <w:r w:rsidR="005328C3">
        <w:t xml:space="preserve">  </w:t>
      </w:r>
    </w:p>
    <w:p w14:paraId="7E2FBC62" w14:textId="387AA9F5" w:rsidR="00483F41" w:rsidRDefault="00483F41" w:rsidP="00483F41">
      <w:pPr>
        <w:pStyle w:val="Heading3"/>
      </w:pPr>
      <w:r>
        <w:t>Who may do the assessment?</w:t>
      </w:r>
    </w:p>
    <w:p w14:paraId="54D6F77E" w14:textId="6BF92BE7" w:rsidR="00483F41" w:rsidRPr="00483F41" w:rsidRDefault="00483F41" w:rsidP="00483F41">
      <w:r w:rsidRPr="00483F41">
        <w:t xml:space="preserve">The </w:t>
      </w:r>
      <w:r w:rsidR="00C07618">
        <w:t>Learning Needs Assessment</w:t>
      </w:r>
      <w:r w:rsidRPr="00483F41">
        <w:t xml:space="preserve"> must be agreed with </w:t>
      </w:r>
      <w:r w:rsidR="008A12D2">
        <w:t>yourself</w:t>
      </w:r>
      <w:r w:rsidR="009D37E4">
        <w:t xml:space="preserve"> only</w:t>
      </w:r>
    </w:p>
    <w:p w14:paraId="2327DA48" w14:textId="6CCD802D" w:rsidR="00483F41" w:rsidRDefault="00483F41" w:rsidP="00483F41">
      <w:pPr>
        <w:pStyle w:val="Heading3"/>
      </w:pPr>
      <w:r>
        <w:t>Does the</w:t>
      </w:r>
      <w:r w:rsidR="00B678AF">
        <w:t xml:space="preserve"> assessment need to relate to their</w:t>
      </w:r>
      <w:r>
        <w:t xml:space="preserve"> scope of practice?</w:t>
      </w:r>
    </w:p>
    <w:p w14:paraId="447AA3B5" w14:textId="77777777" w:rsidR="00482A83" w:rsidRDefault="00483F41" w:rsidP="00483F41">
      <w:r>
        <w:t xml:space="preserve">Yes, the </w:t>
      </w:r>
      <w:r w:rsidR="00C07618">
        <w:t>Learning Needs Assessment</w:t>
      </w:r>
      <w:r>
        <w:t xml:space="preserve"> is f</w:t>
      </w:r>
      <w:r w:rsidR="00B678AF">
        <w:t>ocussed on developing their</w:t>
      </w:r>
      <w:r>
        <w:t xml:space="preserve"> clinical skills and knowledge to b</w:t>
      </w:r>
      <w:r w:rsidR="00B678AF">
        <w:t>e a competent prescriber in their</w:t>
      </w:r>
      <w:r>
        <w:t xml:space="preserve"> scope of practice.</w:t>
      </w:r>
    </w:p>
    <w:p w14:paraId="52CA2E31" w14:textId="77777777" w:rsidR="00482A83" w:rsidRDefault="00482A83" w:rsidP="00483F41"/>
    <w:p w14:paraId="3543C342" w14:textId="1E6934FB" w:rsidR="00CE1FDB" w:rsidRPr="00714685" w:rsidRDefault="00CE1FDB" w:rsidP="00CE1FDB">
      <w:pPr>
        <w:pStyle w:val="Heading2"/>
        <w:rPr>
          <w:highlight w:val="yellow"/>
          <w:lang w:eastAsia="en-GB"/>
        </w:rPr>
      </w:pPr>
      <w:bookmarkStart w:id="29" w:name="_Toc188867999"/>
      <w:r>
        <w:t xml:space="preserve">Direct Observation of </w:t>
      </w:r>
      <w:r w:rsidR="748A800C">
        <w:t>C</w:t>
      </w:r>
      <w:r>
        <w:t xml:space="preserve">linical </w:t>
      </w:r>
      <w:r w:rsidR="538BF885">
        <w:t>E</w:t>
      </w:r>
      <w:r>
        <w:t xml:space="preserve">xamination, </w:t>
      </w:r>
      <w:r w:rsidR="614B0347">
        <w:t>D</w:t>
      </w:r>
      <w:r>
        <w:t xml:space="preserve">iagnosis and </w:t>
      </w:r>
      <w:r w:rsidR="4D5D34EF">
        <w:t>M</w:t>
      </w:r>
      <w:r>
        <w:t xml:space="preserve">onitoring </w:t>
      </w:r>
      <w:r w:rsidR="446AB4A7">
        <w:t>P</w:t>
      </w:r>
      <w:r>
        <w:t xml:space="preserve">ractical </w:t>
      </w:r>
      <w:r w:rsidR="24BEBBCD">
        <w:t>S</w:t>
      </w:r>
      <w:r>
        <w:t>kills</w:t>
      </w:r>
      <w:bookmarkEnd w:id="29"/>
    </w:p>
    <w:p w14:paraId="03A69CB0" w14:textId="77777777" w:rsidR="00CE1FDB" w:rsidRDefault="00CE1FDB" w:rsidP="00CE1FDB">
      <w:r>
        <w:t xml:space="preserve">This is used to demonstrate their competence of examination, diagnosis and monitoring that are core requirements of the programme plus any that are specific to their scope of practice as stated in their Learning Needs Assessment. </w:t>
      </w:r>
    </w:p>
    <w:p w14:paraId="29D5BA05" w14:textId="77777777" w:rsidR="00CE1FDB" w:rsidRDefault="00CE1FDB" w:rsidP="43273C4E">
      <w:pPr>
        <w:rPr>
          <w:i/>
          <w:iCs/>
        </w:rPr>
      </w:pPr>
      <w:r>
        <w:t xml:space="preserve">The confirmation of competence in core examination, diagnosis and monitoring skills will be undertaken by the course team and therefore during a face-to-face study day, they will be assessed in these skills and if they are successful, their examination, diagnosis and monitoring competency form will be signed off. For any examination, diagnosis and monitoring skills included in their Learning Needs Assessment and not assessed by the course team, their will need to be observed by an appropriately skilled practitioner (this could be yourself).  The person who observes them will then need to sign the examination, diagnosis and monitoring competency form </w:t>
      </w:r>
      <w:hyperlink w:anchor="_Appendix_6:_Direct">
        <w:r w:rsidRPr="43273C4E">
          <w:rPr>
            <w:rStyle w:val="Hyperlink"/>
            <w:i/>
            <w:iCs/>
          </w:rPr>
          <w:t>(Appendix 6: Direct Observation of Clinical Diagnostic, Examination &amp; Monitoring Practical skills tool (DOP))</w:t>
        </w:r>
      </w:hyperlink>
      <w:r>
        <w:t xml:space="preserve">. Finally, as it is ultimately you who confirms that they are competent in undertaking the clinical examination, diagnostic and monitoring skills detailed in their Learning Needs Assessment and are able to select and apply them to individual patients to inform safe prescribing within their scope of practice. You will need to sign the examination, diagnosis and monitoring competence Designated Prescribing Practitioner declaration </w:t>
      </w:r>
      <w:hyperlink w:anchor="_Appendix_9:_Diagnostic,">
        <w:r w:rsidRPr="43273C4E">
          <w:rPr>
            <w:rStyle w:val="Hyperlink"/>
            <w:i/>
            <w:iCs/>
          </w:rPr>
          <w:t>(Appendix 7: Diagnostic, Examination &amp; Monitoring Designated Prescribing Practitioner Declaration)</w:t>
        </w:r>
      </w:hyperlink>
      <w:r w:rsidRPr="43273C4E">
        <w:rPr>
          <w:i/>
          <w:iCs/>
        </w:rPr>
        <w:t>.</w:t>
      </w:r>
    </w:p>
    <w:p w14:paraId="3B292A2D" w14:textId="77777777" w:rsidR="00CE1FDB" w:rsidRDefault="00CE1FDB" w:rsidP="00483F41"/>
    <w:p w14:paraId="119CF9CF" w14:textId="6D703A0E" w:rsidR="00482A83" w:rsidRDefault="00482A83" w:rsidP="00482A83">
      <w:pPr>
        <w:pStyle w:val="Heading2"/>
      </w:pPr>
      <w:bookmarkStart w:id="30" w:name="_Toc188868000"/>
      <w:r>
        <w:t>Personal Development Plan</w:t>
      </w:r>
      <w:bookmarkEnd w:id="30"/>
      <w:r>
        <w:t xml:space="preserve"> </w:t>
      </w:r>
    </w:p>
    <w:p w14:paraId="36ABA4CD" w14:textId="27A698B7" w:rsidR="007A3DA1" w:rsidRDefault="007A3DA1" w:rsidP="007A3DA1">
      <w:r>
        <w:t>By engaging with the course content e.g. study days and assessments, and the activities that they complete in response to their Learning Needs Assessment (LNA), trainees will develop the knowledge and skills required to pass the course. However, these activities</w:t>
      </w:r>
      <w:r w:rsidR="00BE5ABD">
        <w:t xml:space="preserve"> alone</w:t>
      </w:r>
      <w:r>
        <w:t xml:space="preserve"> won’t equip </w:t>
      </w:r>
      <w:r w:rsidR="00350F3F">
        <w:t>them</w:t>
      </w:r>
      <w:r>
        <w:t xml:space="preserve"> be able to go into </w:t>
      </w:r>
      <w:r w:rsidR="00BE5ABD">
        <w:t>the</w:t>
      </w:r>
      <w:r>
        <w:t xml:space="preserve"> workplace and prescribe effectively on day 1. </w:t>
      </w:r>
    </w:p>
    <w:p w14:paraId="6DFD64C2" w14:textId="3AC1B20A" w:rsidR="001D5D27" w:rsidRDefault="001D5D27" w:rsidP="001D5D27">
      <w:r>
        <w:t>The Personal Development Plan (PDP)</w:t>
      </w:r>
      <w:r w:rsidR="008104E7">
        <w:t xml:space="preserve"> </w:t>
      </w:r>
      <w:r w:rsidR="008104E7" w:rsidRPr="00995D32">
        <w:rPr>
          <w:i/>
          <w:iCs/>
        </w:rPr>
        <w:t>(Appendix 4: Personal Development Plan (PDP))</w:t>
      </w:r>
      <w:r>
        <w:t xml:space="preserve"> is the </w:t>
      </w:r>
      <w:r w:rsidR="006942ED">
        <w:t>trainee’s</w:t>
      </w:r>
      <w:r>
        <w:t xml:space="preserve"> opportunity to identify the </w:t>
      </w:r>
      <w:r>
        <w:rPr>
          <w:i/>
          <w:iCs/>
        </w:rPr>
        <w:t>other</w:t>
      </w:r>
      <w:r>
        <w:t xml:space="preserve"> things that are a priority for them to develop during the course and beyond. The PDP complements, but does not overlap with, the course content and </w:t>
      </w:r>
      <w:r w:rsidR="00C858DB">
        <w:t>the</w:t>
      </w:r>
      <w:r>
        <w:t xml:space="preserve"> LNA.</w:t>
      </w:r>
    </w:p>
    <w:p w14:paraId="0A541E78" w14:textId="3C202350" w:rsidR="008F295C" w:rsidRDefault="008F295C" w:rsidP="008F295C">
      <w:r>
        <w:t xml:space="preserve">Trainees will complete </w:t>
      </w:r>
      <w:r>
        <w:rPr>
          <w:b/>
          <w:bCs/>
        </w:rPr>
        <w:t>three</w:t>
      </w:r>
      <w:r>
        <w:t xml:space="preserve"> PDPs during the course:</w:t>
      </w:r>
    </w:p>
    <w:p w14:paraId="5821858F" w14:textId="2625C67A" w:rsidR="008F295C" w:rsidRDefault="008F295C" w:rsidP="008F295C">
      <w:r w:rsidRPr="003D0D19">
        <w:rPr>
          <w:b/>
          <w:bCs/>
        </w:rPr>
        <w:t>1.</w:t>
      </w:r>
      <w:r>
        <w:t xml:space="preserve"> At the start of the course, they will formulate a </w:t>
      </w:r>
      <w:r w:rsidRPr="00AF6E02">
        <w:rPr>
          <w:b/>
          <w:bCs/>
        </w:rPr>
        <w:t>baseline PDP</w:t>
      </w:r>
      <w:r>
        <w:t>. They will identify the development needs that are a priority for them to address during the course and formulate these into objectives.</w:t>
      </w:r>
    </w:p>
    <w:p w14:paraId="190D9FFC" w14:textId="4D553899" w:rsidR="008F295C" w:rsidRDefault="008F295C" w:rsidP="008F295C">
      <w:r w:rsidRPr="003D0D19">
        <w:rPr>
          <w:b/>
          <w:bCs/>
        </w:rPr>
        <w:t>2.</w:t>
      </w:r>
      <w:r>
        <w:t xml:space="preserve"> P</w:t>
      </w:r>
      <w:r w:rsidRPr="000F1E7D">
        <w:t xml:space="preserve">rogress </w:t>
      </w:r>
      <w:r>
        <w:t>against</w:t>
      </w:r>
      <w:r w:rsidRPr="000F1E7D">
        <w:t xml:space="preserve"> </w:t>
      </w:r>
      <w:r>
        <w:t>their PDP</w:t>
      </w:r>
      <w:r w:rsidRPr="000F1E7D">
        <w:t xml:space="preserve"> should be reviewed throughout the course and revised as necessary to ensure the </w:t>
      </w:r>
      <w:r>
        <w:t>objectives</w:t>
      </w:r>
      <w:r w:rsidRPr="000F1E7D">
        <w:t xml:space="preserve"> are met</w:t>
      </w:r>
      <w:r>
        <w:t>.</w:t>
      </w:r>
      <w:r w:rsidRPr="000F1E7D">
        <w:t xml:space="preserve"> </w:t>
      </w:r>
      <w:r>
        <w:t xml:space="preserve">At the end of the course, the trainee will update their baseline PDP with the progress they have made against each objective. This will be their </w:t>
      </w:r>
      <w:r w:rsidRPr="00AF6E02">
        <w:rPr>
          <w:b/>
          <w:bCs/>
        </w:rPr>
        <w:t>end of course PDP</w:t>
      </w:r>
      <w:r>
        <w:t xml:space="preserve">. </w:t>
      </w:r>
    </w:p>
    <w:p w14:paraId="3ABF42A4" w14:textId="07F66C21" w:rsidR="008F295C" w:rsidRDefault="008F295C" w:rsidP="008F295C">
      <w:r w:rsidRPr="43273C4E">
        <w:rPr>
          <w:b/>
          <w:bCs/>
        </w:rPr>
        <w:t>3.</w:t>
      </w:r>
      <w:r>
        <w:t xml:space="preserve"> The trainee will formulate a final </w:t>
      </w:r>
      <w:r w:rsidRPr="43273C4E">
        <w:rPr>
          <w:b/>
          <w:bCs/>
        </w:rPr>
        <w:t xml:space="preserve">looking forward </w:t>
      </w:r>
      <w:r w:rsidR="000F0610">
        <w:rPr>
          <w:b/>
          <w:bCs/>
        </w:rPr>
        <w:t xml:space="preserve">to the future </w:t>
      </w:r>
      <w:r w:rsidRPr="43273C4E">
        <w:rPr>
          <w:b/>
          <w:bCs/>
        </w:rPr>
        <w:t>PDP</w:t>
      </w:r>
      <w:r>
        <w:t xml:space="preserve">. They will identify the development needs that are a priority for </w:t>
      </w:r>
      <w:r w:rsidR="00E60640">
        <w:t>them</w:t>
      </w:r>
      <w:r>
        <w:t xml:space="preserve"> after completing the course </w:t>
      </w:r>
      <w:bookmarkStart w:id="31" w:name="_Int_9Fj9QRrP"/>
      <w:r>
        <w:t>in order to</w:t>
      </w:r>
      <w:bookmarkEnd w:id="31"/>
      <w:r>
        <w:t xml:space="preserve"> maintain </w:t>
      </w:r>
      <w:r w:rsidR="00580055">
        <w:t>their</w:t>
      </w:r>
      <w:r>
        <w:t xml:space="preserve"> competence.</w:t>
      </w:r>
    </w:p>
    <w:p w14:paraId="0567C650" w14:textId="77777777" w:rsidR="00482A83" w:rsidRDefault="00482A83" w:rsidP="00482A83">
      <w:pPr>
        <w:pStyle w:val="Heading3"/>
      </w:pPr>
      <w:r>
        <w:t>Who may do the assessment?</w:t>
      </w:r>
    </w:p>
    <w:p w14:paraId="6A9B582A" w14:textId="52AE194B" w:rsidR="00C20B5E" w:rsidRDefault="00E54A41" w:rsidP="00482A83">
      <w:r>
        <w:t>Each</w:t>
      </w:r>
      <w:r w:rsidR="00482A83">
        <w:t xml:space="preserve"> </w:t>
      </w:r>
      <w:r>
        <w:t xml:space="preserve">of the three </w:t>
      </w:r>
      <w:r w:rsidR="00482A83">
        <w:t>Personal Development Plan</w:t>
      </w:r>
      <w:r>
        <w:t>s</w:t>
      </w:r>
      <w:r w:rsidR="00482A83">
        <w:t xml:space="preserve"> must be agreed</w:t>
      </w:r>
      <w:r>
        <w:t xml:space="preserve"> between you and the </w:t>
      </w:r>
      <w:r w:rsidR="00C20B5E">
        <w:t xml:space="preserve">trainee. </w:t>
      </w:r>
      <w:r w:rsidR="05BBFAAC">
        <w:t xml:space="preserve">The end of course </w:t>
      </w:r>
      <w:r w:rsidR="00C20B5E">
        <w:t xml:space="preserve">Personal Development Plan must be signed and dated by you </w:t>
      </w:r>
      <w:r w:rsidR="7DE080D8">
        <w:t>agree they have met the objectives</w:t>
      </w:r>
      <w:r w:rsidR="00C20B5E">
        <w:t>.</w:t>
      </w:r>
    </w:p>
    <w:p w14:paraId="00FDFCB7" w14:textId="77777777" w:rsidR="00EA77B5" w:rsidRDefault="00EA77B5" w:rsidP="00EA77B5">
      <w:pPr>
        <w:pStyle w:val="Heading3"/>
      </w:pPr>
      <w:r>
        <w:t>Does the assessment need to relate to their scope of practice?</w:t>
      </w:r>
    </w:p>
    <w:p w14:paraId="09B71642" w14:textId="44481F8D" w:rsidR="00482A83" w:rsidRDefault="00482A83" w:rsidP="00483F41">
      <w:r>
        <w:t xml:space="preserve">No, the Personal Development Plan is about </w:t>
      </w:r>
      <w:r w:rsidR="00EA77B5">
        <w:t xml:space="preserve">the </w:t>
      </w:r>
      <w:r w:rsidR="00986C2F">
        <w:t>trainee’s</w:t>
      </w:r>
      <w:r>
        <w:t xml:space="preserve"> holistic development as a prescriber and not their clinical skills and knowledge related to their scope of practice.</w:t>
      </w:r>
    </w:p>
    <w:p w14:paraId="5401DA04" w14:textId="77777777" w:rsidR="008822E6" w:rsidRDefault="008822E6" w:rsidP="00483F41"/>
    <w:p w14:paraId="57A82173" w14:textId="1F9095C4" w:rsidR="00483F41" w:rsidRPr="005C0F49" w:rsidRDefault="003F051E" w:rsidP="00483F41">
      <w:pPr>
        <w:pStyle w:val="Heading2"/>
      </w:pPr>
      <w:bookmarkStart w:id="32" w:name="_Toc80267348"/>
      <w:bookmarkStart w:id="33" w:name="_Toc188868001"/>
      <w:r>
        <w:t xml:space="preserve">90 hours </w:t>
      </w:r>
      <w:r w:rsidR="06E1729E">
        <w:t>L</w:t>
      </w:r>
      <w:r>
        <w:t>earning in</w:t>
      </w:r>
      <w:r w:rsidR="00F9730A">
        <w:t xml:space="preserve"> </w:t>
      </w:r>
      <w:r w:rsidR="305B9434">
        <w:t>C</w:t>
      </w:r>
      <w:r w:rsidR="00F9730A">
        <w:t>linical</w:t>
      </w:r>
      <w:r>
        <w:t xml:space="preserve"> </w:t>
      </w:r>
      <w:r w:rsidR="3C54100C">
        <w:t>P</w:t>
      </w:r>
      <w:r>
        <w:t>ractice</w:t>
      </w:r>
      <w:r w:rsidR="00483F41">
        <w:t xml:space="preserve"> Log</w:t>
      </w:r>
      <w:bookmarkEnd w:id="32"/>
      <w:bookmarkEnd w:id="33"/>
    </w:p>
    <w:p w14:paraId="6A82B6EC" w14:textId="4F09D4E1" w:rsidR="00B37731" w:rsidRDefault="00483F41" w:rsidP="007938C2">
      <w:pPr>
        <w:rPr>
          <w:lang w:eastAsia="en-GB"/>
        </w:rPr>
      </w:pPr>
      <w:r>
        <w:t xml:space="preserve">The </w:t>
      </w:r>
      <w:r w:rsidR="00EC3664">
        <w:t>learning in clinical practice</w:t>
      </w:r>
      <w:r>
        <w:t xml:space="preserve"> log </w:t>
      </w:r>
      <w:hyperlink w:anchor="_Appendix_10:_90">
        <w:r w:rsidR="00847155" w:rsidRPr="18081E83">
          <w:rPr>
            <w:rStyle w:val="Hyperlink"/>
            <w:i/>
            <w:iCs/>
          </w:rPr>
          <w:t>(Appendix 8: 90 Hours</w:t>
        </w:r>
        <w:r w:rsidR="00FF1032" w:rsidRPr="18081E83">
          <w:rPr>
            <w:rStyle w:val="Hyperlink"/>
            <w:i/>
            <w:iCs/>
          </w:rPr>
          <w:t xml:space="preserve"> </w:t>
        </w:r>
        <w:r w:rsidR="00847155" w:rsidRPr="18081E83">
          <w:rPr>
            <w:rStyle w:val="Hyperlink"/>
            <w:i/>
            <w:iCs/>
          </w:rPr>
          <w:t>Learning in</w:t>
        </w:r>
        <w:r w:rsidR="00F9730A" w:rsidRPr="18081E83">
          <w:rPr>
            <w:rStyle w:val="Hyperlink"/>
            <w:i/>
            <w:iCs/>
          </w:rPr>
          <w:t xml:space="preserve"> Clinical</w:t>
        </w:r>
        <w:r w:rsidR="00847155" w:rsidRPr="18081E83">
          <w:rPr>
            <w:rStyle w:val="Hyperlink"/>
            <w:i/>
            <w:iCs/>
          </w:rPr>
          <w:t xml:space="preserve"> Practice Log)</w:t>
        </w:r>
      </w:hyperlink>
      <w:r w:rsidR="00847155" w:rsidRPr="18081E83">
        <w:rPr>
          <w:rStyle w:val="Hyperlink"/>
          <w:i/>
          <w:iCs/>
        </w:rPr>
        <w:t xml:space="preserve"> </w:t>
      </w:r>
      <w:r>
        <w:t xml:space="preserve">is a record of </w:t>
      </w:r>
      <w:r w:rsidR="008A12D2">
        <w:t>their</w:t>
      </w:r>
      <w:r>
        <w:t xml:space="preserve"> 12 days (90 hours) of </w:t>
      </w:r>
      <w:r w:rsidR="00EC3664">
        <w:t>Learning in clinical practice</w:t>
      </w:r>
      <w:r w:rsidR="003F051E">
        <w:t xml:space="preserve"> under the supervision of </w:t>
      </w:r>
      <w:r w:rsidR="008A12D2">
        <w:t>yourself</w:t>
      </w:r>
      <w:r w:rsidR="007A6168">
        <w:t xml:space="preserve"> or a suitable practitioner approved in advance by </w:t>
      </w:r>
      <w:r w:rsidR="008A12D2">
        <w:t>yourself</w:t>
      </w:r>
      <w:r w:rsidR="003F051E">
        <w:t>.</w:t>
      </w:r>
      <w:r>
        <w:t xml:space="preserve"> The log </w:t>
      </w:r>
      <w:r w:rsidR="003F051E">
        <w:t>is a</w:t>
      </w:r>
      <w:r>
        <w:t xml:space="preserve"> record </w:t>
      </w:r>
      <w:r w:rsidR="003F051E">
        <w:t xml:space="preserve">of </w:t>
      </w:r>
      <w:r>
        <w:t>the activ</w:t>
      </w:r>
      <w:r w:rsidR="003F051E">
        <w:t xml:space="preserve">ities that </w:t>
      </w:r>
      <w:r w:rsidR="008A12D2">
        <w:t>they</w:t>
      </w:r>
      <w:r w:rsidR="003F051E">
        <w:t xml:space="preserve"> have undertaken related to </w:t>
      </w:r>
      <w:r w:rsidR="008A12D2">
        <w:t>their</w:t>
      </w:r>
      <w:r w:rsidR="003F051E">
        <w:t xml:space="preserve"> development as a prescriber.  The expectation is that in the early days of </w:t>
      </w:r>
      <w:r w:rsidR="008A12D2">
        <w:t>their</w:t>
      </w:r>
      <w:r w:rsidR="003F051E">
        <w:t xml:space="preserve"> training as a prescriber, the activities are observational and as </w:t>
      </w:r>
      <w:r w:rsidR="008A12D2">
        <w:t>their</w:t>
      </w:r>
      <w:r w:rsidR="003F051E">
        <w:t xml:space="preserve"> progress through the programme, </w:t>
      </w:r>
      <w:r w:rsidR="008A12D2">
        <w:t>they</w:t>
      </w:r>
      <w:r w:rsidR="003F051E">
        <w:t xml:space="preserve"> are undertaking the prescribing activities under the supervision of a suitably trained person</w:t>
      </w:r>
      <w:r w:rsidR="6D65E6FC">
        <w:t xml:space="preserve"> to enable them to reach the DOES level learning objectives</w:t>
      </w:r>
      <w:r w:rsidR="003F051E">
        <w:t xml:space="preserve">. </w:t>
      </w:r>
      <w:r w:rsidR="008A12D2">
        <w:t>They</w:t>
      </w:r>
      <w:r w:rsidR="003F051E">
        <w:t xml:space="preserve"> </w:t>
      </w:r>
      <w:r w:rsidR="00354330">
        <w:t xml:space="preserve">will be asked at regular intervals to submit </w:t>
      </w:r>
      <w:r w:rsidR="008A12D2">
        <w:t>their</w:t>
      </w:r>
      <w:r w:rsidR="00354330">
        <w:t xml:space="preserve"> </w:t>
      </w:r>
      <w:r w:rsidR="00EC3664">
        <w:t>learning in clinical practice</w:t>
      </w:r>
      <w:r w:rsidR="003F051E">
        <w:t xml:space="preserve"> log on blackboard</w:t>
      </w:r>
      <w:r w:rsidR="00354330">
        <w:t xml:space="preserve"> so that the </w:t>
      </w:r>
      <w:r w:rsidR="3A185203">
        <w:t>course</w:t>
      </w:r>
      <w:r w:rsidR="00354330">
        <w:t xml:space="preserve"> team are able to monitor </w:t>
      </w:r>
      <w:r w:rsidR="008A12D2">
        <w:t>their</w:t>
      </w:r>
      <w:r w:rsidR="00354330">
        <w:t xml:space="preserve"> progress with accruing hours and ensure that the hours are being appropriately spent.</w:t>
      </w:r>
      <w:r w:rsidR="008A12D2">
        <w:t xml:space="preserve"> You, as their DPP,</w:t>
      </w:r>
      <w:r w:rsidR="003F051E">
        <w:t xml:space="preserve"> </w:t>
      </w:r>
      <w:r w:rsidR="00354330">
        <w:t>will need to</w:t>
      </w:r>
      <w:r w:rsidR="003F051E">
        <w:t xml:space="preserve"> verify that the </w:t>
      </w:r>
      <w:r w:rsidR="00EC3664">
        <w:t>learning in clinical practice</w:t>
      </w:r>
      <w:r w:rsidR="003F051E">
        <w:t xml:space="preserve"> log is a true reflection of the activities undertaken by </w:t>
      </w:r>
      <w:r w:rsidR="008A12D2">
        <w:t>them</w:t>
      </w:r>
      <w:r w:rsidR="003F051E">
        <w:t xml:space="preserve"> </w:t>
      </w:r>
      <w:r w:rsidR="00354330">
        <w:t xml:space="preserve">during </w:t>
      </w:r>
      <w:r w:rsidR="008A12D2">
        <w:t>their</w:t>
      </w:r>
      <w:r w:rsidR="00354330">
        <w:t xml:space="preserve"> 90 hours of </w:t>
      </w:r>
      <w:r w:rsidR="00EC3664">
        <w:t>learning in clinical practice</w:t>
      </w:r>
      <w:r w:rsidR="003F051E">
        <w:t>.</w:t>
      </w:r>
    </w:p>
    <w:p w14:paraId="1A4DFDB2" w14:textId="36A8DD7F" w:rsidR="007A6168" w:rsidRDefault="141EBFAA" w:rsidP="003F051E">
      <w:pPr>
        <w:pStyle w:val="Heading2"/>
        <w:rPr>
          <w:lang w:eastAsia="en-GB"/>
        </w:rPr>
      </w:pPr>
      <w:bookmarkStart w:id="34" w:name="_Toc188868002"/>
      <w:r>
        <w:t>L</w:t>
      </w:r>
      <w:r w:rsidR="174AC9A4">
        <w:t xml:space="preserve">earning in </w:t>
      </w:r>
      <w:r>
        <w:t xml:space="preserve">Clinical </w:t>
      </w:r>
      <w:r w:rsidR="174AC9A4">
        <w:t>Practice Reflection</w:t>
      </w:r>
      <w:bookmarkEnd w:id="34"/>
    </w:p>
    <w:p w14:paraId="27B1CC58" w14:textId="09F2D545" w:rsidR="075E1A8B" w:rsidRDefault="075E1A8B" w:rsidP="17EDD699">
      <w:pPr>
        <w:spacing w:after="0" w:line="300" w:lineRule="auto"/>
        <w:rPr>
          <w:rFonts w:eastAsiaTheme="minorEastAsia"/>
        </w:rPr>
      </w:pPr>
      <w:r w:rsidRPr="17EDD699">
        <w:rPr>
          <w:rFonts w:eastAsiaTheme="minorEastAsia"/>
        </w:rPr>
        <w:t>For each half‑day or full day of learning in clinical practice, the trainee must complete a brief reflection</w:t>
      </w:r>
      <w:r w:rsidR="2DECEC01" w:rsidRPr="17EDD699">
        <w:rPr>
          <w:rFonts w:eastAsiaTheme="minorEastAsia"/>
        </w:rPr>
        <w:t xml:space="preserve"> </w:t>
      </w:r>
      <w:hyperlink w:anchor="_Appendix_11:_Learning" w:history="1">
        <w:r w:rsidR="2DECEC01" w:rsidRPr="17EDD699">
          <w:rPr>
            <w:rStyle w:val="Hyperlink"/>
            <w:rFonts w:eastAsiaTheme="minorEastAsia"/>
            <w:i/>
            <w:iCs/>
          </w:rPr>
          <w:t>(Appendix 9: Learning in</w:t>
        </w:r>
        <w:r w:rsidR="141EBFAA" w:rsidRPr="17EDD699">
          <w:rPr>
            <w:rStyle w:val="Hyperlink"/>
            <w:rFonts w:eastAsiaTheme="minorEastAsia"/>
            <w:i/>
            <w:iCs/>
          </w:rPr>
          <w:t xml:space="preserve"> Clinical</w:t>
        </w:r>
        <w:r w:rsidR="2DECEC01" w:rsidRPr="17EDD699">
          <w:rPr>
            <w:rStyle w:val="Hyperlink"/>
            <w:rFonts w:eastAsiaTheme="minorEastAsia"/>
            <w:i/>
            <w:iCs/>
          </w:rPr>
          <w:t xml:space="preserve"> Practice Reflection (</w:t>
        </w:r>
        <w:r w:rsidR="27523F23" w:rsidRPr="17EDD699">
          <w:rPr>
            <w:rStyle w:val="Hyperlink"/>
            <w:rFonts w:eastAsiaTheme="minorEastAsia"/>
            <w:i/>
            <w:iCs/>
          </w:rPr>
          <w:t>90hr</w:t>
        </w:r>
        <w:r w:rsidR="2DECEC01" w:rsidRPr="17EDD699">
          <w:rPr>
            <w:rStyle w:val="Hyperlink"/>
            <w:rFonts w:eastAsiaTheme="minorEastAsia"/>
            <w:i/>
            <w:iCs/>
          </w:rPr>
          <w:t xml:space="preserve"> Reflection</w:t>
        </w:r>
        <w:r w:rsidR="27523F23" w:rsidRPr="17EDD699">
          <w:rPr>
            <w:rStyle w:val="Hyperlink"/>
            <w:rFonts w:eastAsiaTheme="minorEastAsia"/>
            <w:i/>
            <w:iCs/>
          </w:rPr>
          <w:t>s</w:t>
        </w:r>
        <w:r w:rsidR="2DECEC01" w:rsidRPr="17EDD699">
          <w:rPr>
            <w:rStyle w:val="Hyperlink"/>
            <w:rFonts w:eastAsiaTheme="minorEastAsia"/>
            <w:i/>
            <w:iCs/>
          </w:rPr>
          <w:t>))</w:t>
        </w:r>
      </w:hyperlink>
      <w:r w:rsidR="10BB09EE" w:rsidRPr="17EDD699">
        <w:rPr>
          <w:rFonts w:eastAsiaTheme="minorEastAsia"/>
        </w:rPr>
        <w:t xml:space="preserve"> </w:t>
      </w:r>
      <w:r w:rsidR="538FF94A" w:rsidRPr="17EDD699">
        <w:rPr>
          <w:rFonts w:eastAsiaTheme="minorEastAsia"/>
        </w:rPr>
        <w:t xml:space="preserve"> Reflections </w:t>
      </w:r>
      <w:r w:rsidR="2A9632A1" w:rsidRPr="17EDD699">
        <w:rPr>
          <w:rFonts w:eastAsiaTheme="minorEastAsia"/>
        </w:rPr>
        <w:t>need to</w:t>
      </w:r>
      <w:r w:rsidR="538FF94A" w:rsidRPr="17EDD699">
        <w:rPr>
          <w:rFonts w:eastAsiaTheme="minorEastAsia"/>
        </w:rPr>
        <w:t xml:space="preserve"> outline how each clinical learning experience has influenced and developed the trainee’s prescribing practice. They must map to learning outcomes</w:t>
      </w:r>
      <w:r w:rsidR="50BBBC01" w:rsidRPr="17EDD699">
        <w:rPr>
          <w:rFonts w:eastAsiaTheme="minorEastAsia"/>
        </w:rPr>
        <w:t>,</w:t>
      </w:r>
      <w:r w:rsidR="538FF94A" w:rsidRPr="17EDD699">
        <w:rPr>
          <w:rFonts w:eastAsiaTheme="minorEastAsia"/>
        </w:rPr>
        <w:t xml:space="preserve"> </w:t>
      </w:r>
      <w:r w:rsidR="6ED4C5E2" w:rsidRPr="17EDD699">
        <w:rPr>
          <w:rFonts w:eastAsiaTheme="minorEastAsia"/>
        </w:rPr>
        <w:t xml:space="preserve">demonstrating </w:t>
      </w:r>
      <w:r w:rsidR="538FF94A" w:rsidRPr="17EDD699">
        <w:rPr>
          <w:rFonts w:eastAsiaTheme="minorEastAsia"/>
        </w:rPr>
        <w:t xml:space="preserve">performance at the </w:t>
      </w:r>
      <w:r w:rsidR="538FF94A" w:rsidRPr="17EDD699">
        <w:rPr>
          <w:rFonts w:eastAsiaTheme="minorEastAsia"/>
          <w:b/>
          <w:bCs/>
        </w:rPr>
        <w:t>“Does”</w:t>
      </w:r>
      <w:r w:rsidR="538FF94A" w:rsidRPr="17EDD699">
        <w:rPr>
          <w:rFonts w:eastAsiaTheme="minorEastAsia"/>
        </w:rPr>
        <w:t xml:space="preserve"> level, </w:t>
      </w:r>
      <w:r w:rsidR="6D11CFFC" w:rsidRPr="17EDD699">
        <w:rPr>
          <w:rFonts w:eastAsiaTheme="minorEastAsia"/>
        </w:rPr>
        <w:t>proving</w:t>
      </w:r>
      <w:r w:rsidR="538FF94A" w:rsidRPr="17EDD699">
        <w:rPr>
          <w:rFonts w:eastAsiaTheme="minorEastAsia"/>
        </w:rPr>
        <w:t xml:space="preserve"> that the trainee can carry out prescribing activities in practice. Each reflection </w:t>
      </w:r>
      <w:r w:rsidR="69758775" w:rsidRPr="17EDD699">
        <w:rPr>
          <w:rFonts w:eastAsiaTheme="minorEastAsia"/>
        </w:rPr>
        <w:t xml:space="preserve">requires </w:t>
      </w:r>
      <w:r w:rsidR="538FF94A" w:rsidRPr="17EDD699">
        <w:rPr>
          <w:rFonts w:eastAsiaTheme="minorEastAsia"/>
        </w:rPr>
        <w:t xml:space="preserve">evidence of the relevant competencies being performed, supported where appropriate </w:t>
      </w:r>
      <w:r w:rsidR="0A0D88E2" w:rsidRPr="17EDD699">
        <w:rPr>
          <w:rFonts w:eastAsiaTheme="minorEastAsia"/>
        </w:rPr>
        <w:t xml:space="preserve">with </w:t>
      </w:r>
      <w:r w:rsidR="538FF94A" w:rsidRPr="17EDD699">
        <w:rPr>
          <w:rFonts w:eastAsiaTheme="minorEastAsia"/>
        </w:rPr>
        <w:t xml:space="preserve">other portfolio elements.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70"/>
        <w:gridCol w:w="8595"/>
      </w:tblGrid>
      <w:tr w:rsidR="085D2869" w14:paraId="2483760D" w14:textId="77777777" w:rsidTr="75439E2A">
        <w:trPr>
          <w:trHeight w:val="420"/>
        </w:trPr>
        <w:tc>
          <w:tcPr>
            <w:tcW w:w="1470" w:type="dxa"/>
            <w:shd w:val="clear" w:color="auto" w:fill="FFFFFF" w:themeFill="background1"/>
            <w:tcMar>
              <w:left w:w="105" w:type="dxa"/>
              <w:right w:w="105" w:type="dxa"/>
            </w:tcMar>
            <w:vAlign w:val="center"/>
          </w:tcPr>
          <w:p w14:paraId="49DC20E0" w14:textId="355630FD" w:rsidR="085D2869" w:rsidRDefault="3B03A1F1" w:rsidP="085D2869">
            <w:pPr>
              <w:jc w:val="center"/>
              <w:rPr>
                <w:rFonts w:ascii="Calibri" w:eastAsia="Calibri" w:hAnsi="Calibri" w:cs="Calibri"/>
                <w:color w:val="000000" w:themeColor="text1"/>
              </w:rPr>
            </w:pPr>
            <w:r w:rsidRPr="1A1D380A">
              <w:rPr>
                <w:rFonts w:ascii="Calibri" w:eastAsia="Calibri" w:hAnsi="Calibri" w:cs="Calibri"/>
                <w:b/>
                <w:bCs/>
                <w:color w:val="000000" w:themeColor="text1"/>
              </w:rPr>
              <w:t>UoL</w:t>
            </w:r>
          </w:p>
        </w:tc>
        <w:tc>
          <w:tcPr>
            <w:tcW w:w="8595" w:type="dxa"/>
            <w:shd w:val="clear" w:color="auto" w:fill="FFFFFF" w:themeFill="background1"/>
            <w:tcMar>
              <w:left w:w="105" w:type="dxa"/>
              <w:right w:w="105" w:type="dxa"/>
            </w:tcMar>
            <w:vAlign w:val="center"/>
          </w:tcPr>
          <w:p w14:paraId="3DCFFF14" w14:textId="1D1E5238" w:rsidR="085D2869" w:rsidRDefault="3B03A1F1" w:rsidP="085D2869">
            <w:pPr>
              <w:jc w:val="center"/>
              <w:rPr>
                <w:rFonts w:ascii="Calibri" w:eastAsia="Calibri" w:hAnsi="Calibri" w:cs="Calibri"/>
                <w:color w:val="000000" w:themeColor="text1"/>
              </w:rPr>
            </w:pPr>
            <w:r w:rsidRPr="1A1D380A">
              <w:rPr>
                <w:rFonts w:ascii="Calibri" w:eastAsia="Calibri" w:hAnsi="Calibri" w:cs="Calibri"/>
                <w:b/>
                <w:bCs/>
                <w:color w:val="000000" w:themeColor="text1"/>
              </w:rPr>
              <w:t>22 ‘Does’ level GPhC Learning Outcomes:</w:t>
            </w:r>
          </w:p>
        </w:tc>
      </w:tr>
      <w:tr w:rsidR="085D2869" w14:paraId="07091571" w14:textId="77777777" w:rsidTr="75439E2A">
        <w:trPr>
          <w:trHeight w:val="420"/>
        </w:trPr>
        <w:tc>
          <w:tcPr>
            <w:tcW w:w="1470" w:type="dxa"/>
            <w:vMerge w:val="restart"/>
            <w:shd w:val="clear" w:color="auto" w:fill="FEF4D1"/>
            <w:tcMar>
              <w:left w:w="105" w:type="dxa"/>
              <w:right w:w="105" w:type="dxa"/>
            </w:tcMar>
            <w:vAlign w:val="center"/>
          </w:tcPr>
          <w:p w14:paraId="45A59D0D" w14:textId="23D5D7B8" w:rsidR="085D2869" w:rsidRDefault="3B03A1F1" w:rsidP="085D2869">
            <w:pPr>
              <w:jc w:val="center"/>
              <w:rPr>
                <w:rFonts w:ascii="Calibri" w:eastAsia="Calibri" w:hAnsi="Calibri" w:cs="Calibri"/>
                <w:color w:val="000000" w:themeColor="text1"/>
              </w:rPr>
            </w:pPr>
            <w:r w:rsidRPr="1A1D380A">
              <w:rPr>
                <w:rFonts w:ascii="Calibri" w:eastAsia="Calibri" w:hAnsi="Calibri" w:cs="Calibri"/>
                <w:b/>
                <w:bCs/>
                <w:color w:val="000000" w:themeColor="text1"/>
              </w:rPr>
              <w:t xml:space="preserve">Influences on prescribing </w:t>
            </w:r>
          </w:p>
        </w:tc>
        <w:tc>
          <w:tcPr>
            <w:tcW w:w="8595" w:type="dxa"/>
            <w:shd w:val="clear" w:color="auto" w:fill="FFFFFF" w:themeFill="background1"/>
            <w:tcMar>
              <w:left w:w="105" w:type="dxa"/>
              <w:right w:w="105" w:type="dxa"/>
            </w:tcMar>
            <w:vAlign w:val="center"/>
          </w:tcPr>
          <w:p w14:paraId="39067BD1" w14:textId="69E11CD6"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2.Understand and meet their legal responsibilities under equality and human rights legislation and respect diversity and cultural differences</w:t>
            </w:r>
          </w:p>
        </w:tc>
      </w:tr>
      <w:tr w:rsidR="085D2869" w14:paraId="21082B05" w14:textId="77777777" w:rsidTr="75439E2A">
        <w:trPr>
          <w:trHeight w:val="420"/>
        </w:trPr>
        <w:tc>
          <w:tcPr>
            <w:tcW w:w="1470" w:type="dxa"/>
            <w:vMerge/>
            <w:vAlign w:val="center"/>
          </w:tcPr>
          <w:p w14:paraId="23055EAA" w14:textId="77777777" w:rsidR="002C54DA" w:rsidRDefault="002C54DA"/>
        </w:tc>
        <w:tc>
          <w:tcPr>
            <w:tcW w:w="8595" w:type="dxa"/>
            <w:shd w:val="clear" w:color="auto" w:fill="FFFFFF" w:themeFill="background1"/>
            <w:tcMar>
              <w:left w:w="105" w:type="dxa"/>
              <w:right w:w="105" w:type="dxa"/>
            </w:tcMar>
            <w:vAlign w:val="center"/>
          </w:tcPr>
          <w:p w14:paraId="7724DAC2" w14:textId="53613734"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3.Take responsibility for ensuring that person-centred care is not compromised because of personal values and beliefs</w:t>
            </w:r>
          </w:p>
        </w:tc>
      </w:tr>
      <w:tr w:rsidR="085D2869" w14:paraId="5E5CE9F0" w14:textId="77777777" w:rsidTr="75439E2A">
        <w:trPr>
          <w:trHeight w:val="420"/>
        </w:trPr>
        <w:tc>
          <w:tcPr>
            <w:tcW w:w="1470" w:type="dxa"/>
            <w:vMerge/>
            <w:vAlign w:val="center"/>
          </w:tcPr>
          <w:p w14:paraId="3E8A9A86" w14:textId="77777777" w:rsidR="002C54DA" w:rsidRDefault="002C54DA"/>
        </w:tc>
        <w:tc>
          <w:tcPr>
            <w:tcW w:w="8595" w:type="dxa"/>
            <w:shd w:val="clear" w:color="auto" w:fill="FFFFFF" w:themeFill="background1"/>
            <w:tcMar>
              <w:left w:w="105" w:type="dxa"/>
              <w:right w:w="105" w:type="dxa"/>
            </w:tcMar>
            <w:vAlign w:val="center"/>
          </w:tcPr>
          <w:p w14:paraId="7F4D6AAC" w14:textId="7441352B"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10.Recognise and manage factors that may influence prescribing decisions</w:t>
            </w:r>
          </w:p>
        </w:tc>
      </w:tr>
      <w:tr w:rsidR="085D2869" w14:paraId="5686EF53" w14:textId="77777777" w:rsidTr="75439E2A">
        <w:trPr>
          <w:trHeight w:val="420"/>
        </w:trPr>
        <w:tc>
          <w:tcPr>
            <w:tcW w:w="1470" w:type="dxa"/>
            <w:vMerge/>
            <w:vAlign w:val="center"/>
          </w:tcPr>
          <w:p w14:paraId="6F045AD3" w14:textId="77777777" w:rsidR="002C54DA" w:rsidRDefault="002C54DA"/>
        </w:tc>
        <w:tc>
          <w:tcPr>
            <w:tcW w:w="8595" w:type="dxa"/>
            <w:shd w:val="clear" w:color="auto" w:fill="FFFFFF" w:themeFill="background1"/>
            <w:tcMar>
              <w:left w:w="105" w:type="dxa"/>
              <w:right w:w="105" w:type="dxa"/>
            </w:tcMar>
            <w:vAlign w:val="center"/>
          </w:tcPr>
          <w:p w14:paraId="4C2FB14F" w14:textId="1BB9DB6B"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11.Apply local, regional and national guidelines, policies and legislation related to healthcare</w:t>
            </w:r>
          </w:p>
        </w:tc>
      </w:tr>
      <w:tr w:rsidR="085D2869" w14:paraId="2CB9BF49" w14:textId="77777777" w:rsidTr="75439E2A">
        <w:trPr>
          <w:trHeight w:val="420"/>
        </w:trPr>
        <w:tc>
          <w:tcPr>
            <w:tcW w:w="1470" w:type="dxa"/>
            <w:vMerge w:val="restart"/>
            <w:shd w:val="clear" w:color="auto" w:fill="D4F6DF"/>
            <w:tcMar>
              <w:left w:w="105" w:type="dxa"/>
              <w:right w:w="105" w:type="dxa"/>
            </w:tcMar>
            <w:vAlign w:val="center"/>
          </w:tcPr>
          <w:p w14:paraId="254235FE" w14:textId="47082302" w:rsidR="085D2869" w:rsidRDefault="3B03A1F1" w:rsidP="085D2869">
            <w:pPr>
              <w:jc w:val="center"/>
              <w:rPr>
                <w:rFonts w:ascii="Calibri" w:eastAsia="Calibri" w:hAnsi="Calibri" w:cs="Calibri"/>
                <w:color w:val="000000" w:themeColor="text1"/>
              </w:rPr>
            </w:pPr>
            <w:r w:rsidRPr="1A1D380A">
              <w:rPr>
                <w:rFonts w:ascii="Calibri" w:eastAsia="Calibri" w:hAnsi="Calibri" w:cs="Calibri"/>
                <w:b/>
                <w:bCs/>
                <w:color w:val="000000" w:themeColor="text1"/>
              </w:rPr>
              <w:t>Clinical management planning</w:t>
            </w:r>
          </w:p>
        </w:tc>
        <w:tc>
          <w:tcPr>
            <w:tcW w:w="8595" w:type="dxa"/>
            <w:shd w:val="clear" w:color="auto" w:fill="FFFFFF" w:themeFill="background1"/>
            <w:tcMar>
              <w:left w:w="105" w:type="dxa"/>
              <w:right w:w="105" w:type="dxa"/>
            </w:tcMar>
            <w:vAlign w:val="center"/>
          </w:tcPr>
          <w:p w14:paraId="199AF89F" w14:textId="648C910D"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16.Apply evidence-based decision-making in all aspects of prescribing</w:t>
            </w:r>
          </w:p>
        </w:tc>
      </w:tr>
      <w:tr w:rsidR="085D2869" w14:paraId="327D7691" w14:textId="77777777" w:rsidTr="75439E2A">
        <w:trPr>
          <w:trHeight w:val="420"/>
        </w:trPr>
        <w:tc>
          <w:tcPr>
            <w:tcW w:w="1470" w:type="dxa"/>
            <w:vMerge/>
            <w:vAlign w:val="center"/>
          </w:tcPr>
          <w:p w14:paraId="2274C039" w14:textId="77777777" w:rsidR="002C54DA" w:rsidRDefault="002C54DA"/>
        </w:tc>
        <w:tc>
          <w:tcPr>
            <w:tcW w:w="8595" w:type="dxa"/>
            <w:shd w:val="clear" w:color="auto" w:fill="FFFFFF" w:themeFill="background1"/>
            <w:tcMar>
              <w:left w:w="105" w:type="dxa"/>
              <w:right w:w="105" w:type="dxa"/>
            </w:tcMar>
            <w:vAlign w:val="center"/>
          </w:tcPr>
          <w:p w14:paraId="6853EE58" w14:textId="72618EA3"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17.Manage the risks and benefits associated with prescribing decisions</w:t>
            </w:r>
          </w:p>
        </w:tc>
      </w:tr>
      <w:tr w:rsidR="085D2869" w14:paraId="7D79A3C7" w14:textId="77777777" w:rsidTr="75439E2A">
        <w:trPr>
          <w:trHeight w:val="420"/>
        </w:trPr>
        <w:tc>
          <w:tcPr>
            <w:tcW w:w="1470" w:type="dxa"/>
            <w:vMerge/>
            <w:vAlign w:val="center"/>
          </w:tcPr>
          <w:p w14:paraId="40D1120B" w14:textId="77777777" w:rsidR="002C54DA" w:rsidRDefault="002C54DA"/>
        </w:tc>
        <w:tc>
          <w:tcPr>
            <w:tcW w:w="8595" w:type="dxa"/>
            <w:shd w:val="clear" w:color="auto" w:fill="FFFFFF" w:themeFill="background1"/>
            <w:tcMar>
              <w:left w:w="105" w:type="dxa"/>
              <w:right w:w="105" w:type="dxa"/>
            </w:tcMar>
            <w:vAlign w:val="center"/>
          </w:tcPr>
          <w:p w14:paraId="54735ED8" w14:textId="1C6CF98E"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 xml:space="preserve">18.Demonstrate the application of pharmacology in relation to their own prescribing practice </w:t>
            </w:r>
          </w:p>
        </w:tc>
      </w:tr>
      <w:tr w:rsidR="085D2869" w14:paraId="3A7CAAEB" w14:textId="77777777" w:rsidTr="75439E2A">
        <w:trPr>
          <w:trHeight w:val="420"/>
        </w:trPr>
        <w:tc>
          <w:tcPr>
            <w:tcW w:w="1470" w:type="dxa"/>
            <w:vMerge/>
            <w:vAlign w:val="center"/>
          </w:tcPr>
          <w:p w14:paraId="7F346A21" w14:textId="77777777" w:rsidR="002C54DA" w:rsidRDefault="002C54DA"/>
        </w:tc>
        <w:tc>
          <w:tcPr>
            <w:tcW w:w="8595" w:type="dxa"/>
            <w:shd w:val="clear" w:color="auto" w:fill="FFFFFF" w:themeFill="background1"/>
            <w:tcMar>
              <w:left w:w="105" w:type="dxa"/>
              <w:right w:w="105" w:type="dxa"/>
            </w:tcMar>
            <w:vAlign w:val="center"/>
          </w:tcPr>
          <w:p w14:paraId="37C2C6E9" w14:textId="22FFC760" w:rsidR="085D2869" w:rsidRDefault="34837C6C" w:rsidP="00173021">
            <w:pPr>
              <w:spacing w:after="60"/>
              <w:rPr>
                <w:rFonts w:ascii="Calibri" w:eastAsia="Calibri" w:hAnsi="Calibri" w:cs="Calibri"/>
                <w:color w:val="000000" w:themeColor="text1"/>
              </w:rPr>
            </w:pPr>
            <w:r w:rsidRPr="75439E2A">
              <w:rPr>
                <w:rFonts w:ascii="Calibri" w:eastAsia="Calibri" w:hAnsi="Calibri" w:cs="Calibri"/>
                <w:color w:val="000000" w:themeColor="text1"/>
              </w:rPr>
              <w:t>21.Identify relevant investigations and interpret results and data in their prescribing practice</w:t>
            </w:r>
          </w:p>
        </w:tc>
      </w:tr>
      <w:tr w:rsidR="085D2869" w14:paraId="219C4ACD" w14:textId="77777777" w:rsidTr="75439E2A">
        <w:trPr>
          <w:trHeight w:val="420"/>
        </w:trPr>
        <w:tc>
          <w:tcPr>
            <w:tcW w:w="1470" w:type="dxa"/>
            <w:vMerge/>
            <w:vAlign w:val="center"/>
          </w:tcPr>
          <w:p w14:paraId="126C9207" w14:textId="77777777" w:rsidR="002C54DA" w:rsidRDefault="002C54DA"/>
        </w:tc>
        <w:tc>
          <w:tcPr>
            <w:tcW w:w="8595" w:type="dxa"/>
            <w:shd w:val="clear" w:color="auto" w:fill="FFFFFF" w:themeFill="background1"/>
            <w:tcMar>
              <w:left w:w="105" w:type="dxa"/>
              <w:right w:w="105" w:type="dxa"/>
            </w:tcMar>
            <w:vAlign w:val="center"/>
          </w:tcPr>
          <w:p w14:paraId="2C32C755" w14:textId="1AD1EBD1"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 xml:space="preserve">24.Apply the principles of effective monitoring and management to improve patient outcomes </w:t>
            </w:r>
          </w:p>
        </w:tc>
      </w:tr>
      <w:tr w:rsidR="085D2869" w14:paraId="04E66B3F" w14:textId="77777777" w:rsidTr="75439E2A">
        <w:trPr>
          <w:trHeight w:val="420"/>
        </w:trPr>
        <w:tc>
          <w:tcPr>
            <w:tcW w:w="1470" w:type="dxa"/>
            <w:vMerge/>
            <w:vAlign w:val="center"/>
          </w:tcPr>
          <w:p w14:paraId="522D69AC" w14:textId="77777777" w:rsidR="002C54DA" w:rsidRDefault="002C54DA"/>
        </w:tc>
        <w:tc>
          <w:tcPr>
            <w:tcW w:w="8595" w:type="dxa"/>
            <w:shd w:val="clear" w:color="auto" w:fill="FFFFFF" w:themeFill="background1"/>
            <w:tcMar>
              <w:left w:w="105" w:type="dxa"/>
              <w:right w:w="105" w:type="dxa"/>
            </w:tcMar>
            <w:vAlign w:val="center"/>
          </w:tcPr>
          <w:p w14:paraId="0FDCE97B" w14:textId="3E4D8770"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26.Recognise the public health issues in promoting health as part of their prescribing practice</w:t>
            </w:r>
          </w:p>
        </w:tc>
      </w:tr>
      <w:tr w:rsidR="085D2869" w14:paraId="145D2B63" w14:textId="77777777" w:rsidTr="75439E2A">
        <w:trPr>
          <w:trHeight w:val="420"/>
        </w:trPr>
        <w:tc>
          <w:tcPr>
            <w:tcW w:w="1470" w:type="dxa"/>
            <w:vMerge w:val="restart"/>
            <w:shd w:val="clear" w:color="auto" w:fill="CCF4FD"/>
            <w:tcMar>
              <w:left w:w="105" w:type="dxa"/>
              <w:right w:w="105" w:type="dxa"/>
            </w:tcMar>
            <w:vAlign w:val="center"/>
          </w:tcPr>
          <w:p w14:paraId="0539E901" w14:textId="75E19B8A" w:rsidR="085D2869" w:rsidRDefault="3B03A1F1" w:rsidP="085D2869">
            <w:pPr>
              <w:rPr>
                <w:rFonts w:ascii="Calibri" w:eastAsia="Calibri" w:hAnsi="Calibri" w:cs="Calibri"/>
                <w:color w:val="000000" w:themeColor="text1"/>
              </w:rPr>
            </w:pPr>
            <w:r w:rsidRPr="1A1D380A">
              <w:rPr>
                <w:rFonts w:ascii="Calibri" w:eastAsia="Calibri" w:hAnsi="Calibri" w:cs="Calibri"/>
                <w:b/>
                <w:bCs/>
                <w:color w:val="000000" w:themeColor="text1"/>
              </w:rPr>
              <w:t>Developing and maintaining your role as a prescriber</w:t>
            </w:r>
          </w:p>
        </w:tc>
        <w:tc>
          <w:tcPr>
            <w:tcW w:w="8595" w:type="dxa"/>
            <w:shd w:val="clear" w:color="auto" w:fill="FFFFFF" w:themeFill="background1"/>
            <w:tcMar>
              <w:left w:w="105" w:type="dxa"/>
              <w:right w:w="105" w:type="dxa"/>
            </w:tcMar>
            <w:vAlign w:val="center"/>
          </w:tcPr>
          <w:p w14:paraId="058178DF" w14:textId="1A72CEDF"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 xml:space="preserve">7.Demonstrate a critical understanding of their own role and the role of others in multi-professional teams  </w:t>
            </w:r>
          </w:p>
        </w:tc>
      </w:tr>
      <w:tr w:rsidR="085D2869" w14:paraId="5CAE9298" w14:textId="77777777" w:rsidTr="75439E2A">
        <w:trPr>
          <w:trHeight w:val="420"/>
        </w:trPr>
        <w:tc>
          <w:tcPr>
            <w:tcW w:w="1470" w:type="dxa"/>
            <w:vMerge/>
            <w:vAlign w:val="center"/>
          </w:tcPr>
          <w:p w14:paraId="4D8102ED" w14:textId="77777777" w:rsidR="002C54DA" w:rsidRDefault="002C54DA"/>
        </w:tc>
        <w:tc>
          <w:tcPr>
            <w:tcW w:w="8595" w:type="dxa"/>
            <w:shd w:val="clear" w:color="auto" w:fill="FFFFFF" w:themeFill="background1"/>
            <w:tcMar>
              <w:left w:w="105" w:type="dxa"/>
              <w:right w:w="105" w:type="dxa"/>
            </w:tcMar>
            <w:vAlign w:val="center"/>
          </w:tcPr>
          <w:p w14:paraId="0279971E" w14:textId="7E68140B"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8.Recognise their own role as a responsible and accountable prescriber who understands legal and ethical implications</w:t>
            </w:r>
          </w:p>
        </w:tc>
      </w:tr>
      <w:tr w:rsidR="085D2869" w14:paraId="63E92856" w14:textId="77777777" w:rsidTr="75439E2A">
        <w:trPr>
          <w:trHeight w:val="420"/>
        </w:trPr>
        <w:tc>
          <w:tcPr>
            <w:tcW w:w="1470" w:type="dxa"/>
            <w:vMerge/>
            <w:vAlign w:val="center"/>
          </w:tcPr>
          <w:p w14:paraId="56E39CF6" w14:textId="77777777" w:rsidR="002C54DA" w:rsidRDefault="002C54DA"/>
        </w:tc>
        <w:tc>
          <w:tcPr>
            <w:tcW w:w="8595" w:type="dxa"/>
            <w:shd w:val="clear" w:color="auto" w:fill="FFFFFF" w:themeFill="background1"/>
            <w:tcMar>
              <w:left w:w="105" w:type="dxa"/>
              <w:right w:w="105" w:type="dxa"/>
            </w:tcMar>
            <w:vAlign w:val="center"/>
          </w:tcPr>
          <w:p w14:paraId="77311CF8" w14:textId="0D456CB9"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 xml:space="preserve">12.Reflect on and develop their own prescribing practice to ensure it represents current best practice </w:t>
            </w:r>
          </w:p>
        </w:tc>
      </w:tr>
      <w:tr w:rsidR="085D2869" w14:paraId="094D126D" w14:textId="77777777" w:rsidTr="75439E2A">
        <w:trPr>
          <w:trHeight w:val="720"/>
        </w:trPr>
        <w:tc>
          <w:tcPr>
            <w:tcW w:w="1470" w:type="dxa"/>
            <w:vMerge/>
            <w:vAlign w:val="center"/>
          </w:tcPr>
          <w:p w14:paraId="13B43E4A" w14:textId="77777777" w:rsidR="002C54DA" w:rsidRDefault="002C54DA"/>
        </w:tc>
        <w:tc>
          <w:tcPr>
            <w:tcW w:w="8595" w:type="dxa"/>
            <w:shd w:val="clear" w:color="auto" w:fill="FFFFFF" w:themeFill="background1"/>
            <w:tcMar>
              <w:left w:w="105" w:type="dxa"/>
              <w:right w:w="105" w:type="dxa"/>
            </w:tcMar>
            <w:vAlign w:val="center"/>
          </w:tcPr>
          <w:p w14:paraId="22EC1B9F" w14:textId="7661F6FD"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20.Create and maintain appropriate records which ensure safe and effective care and align with relevant legislation</w:t>
            </w:r>
          </w:p>
        </w:tc>
      </w:tr>
      <w:tr w:rsidR="085D2869" w14:paraId="5A0AD561" w14:textId="77777777" w:rsidTr="75439E2A">
        <w:trPr>
          <w:trHeight w:val="420"/>
        </w:trPr>
        <w:tc>
          <w:tcPr>
            <w:tcW w:w="1470" w:type="dxa"/>
            <w:vMerge/>
            <w:vAlign w:val="center"/>
          </w:tcPr>
          <w:p w14:paraId="2589CA5A" w14:textId="77777777" w:rsidR="002C54DA" w:rsidRDefault="002C54DA"/>
        </w:tc>
        <w:tc>
          <w:tcPr>
            <w:tcW w:w="8595" w:type="dxa"/>
            <w:shd w:val="clear" w:color="auto" w:fill="FFFFFF" w:themeFill="background1"/>
            <w:tcMar>
              <w:left w:w="105" w:type="dxa"/>
              <w:right w:w="105" w:type="dxa"/>
            </w:tcMar>
            <w:vAlign w:val="center"/>
          </w:tcPr>
          <w:p w14:paraId="26D4831E" w14:textId="61D109F6"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 xml:space="preserve">22.Utilise current and emerging systems and technologies in safe prescribing  </w:t>
            </w:r>
          </w:p>
        </w:tc>
      </w:tr>
      <w:tr w:rsidR="085D2869" w14:paraId="57EFD709" w14:textId="77777777" w:rsidTr="75439E2A">
        <w:trPr>
          <w:trHeight w:val="420"/>
        </w:trPr>
        <w:tc>
          <w:tcPr>
            <w:tcW w:w="1470" w:type="dxa"/>
            <w:vMerge/>
            <w:vAlign w:val="center"/>
          </w:tcPr>
          <w:p w14:paraId="3D1ACF7E" w14:textId="77777777" w:rsidR="002C54DA" w:rsidRDefault="002C54DA"/>
        </w:tc>
        <w:tc>
          <w:tcPr>
            <w:tcW w:w="8595" w:type="dxa"/>
            <w:shd w:val="clear" w:color="auto" w:fill="FFFFFF" w:themeFill="background1"/>
            <w:tcMar>
              <w:left w:w="105" w:type="dxa"/>
              <w:right w:w="105" w:type="dxa"/>
            </w:tcMar>
            <w:vAlign w:val="center"/>
          </w:tcPr>
          <w:p w14:paraId="67BC59AD" w14:textId="0FBAAA2E"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27.Work collaboratively with others to optimise individuals’ care, understanding their roles in the prescribing process</w:t>
            </w:r>
          </w:p>
        </w:tc>
      </w:tr>
      <w:tr w:rsidR="085D2869" w14:paraId="09669E09" w14:textId="77777777" w:rsidTr="75439E2A">
        <w:trPr>
          <w:trHeight w:val="420"/>
        </w:trPr>
        <w:tc>
          <w:tcPr>
            <w:tcW w:w="1470" w:type="dxa"/>
            <w:vMerge w:val="restart"/>
            <w:shd w:val="clear" w:color="auto" w:fill="F4DFFF"/>
            <w:tcMar>
              <w:left w:w="105" w:type="dxa"/>
              <w:right w:w="105" w:type="dxa"/>
            </w:tcMar>
            <w:vAlign w:val="center"/>
          </w:tcPr>
          <w:p w14:paraId="2DCF712F" w14:textId="6312B1C9" w:rsidR="085D2869" w:rsidRDefault="3B03A1F1" w:rsidP="085D2869">
            <w:pPr>
              <w:rPr>
                <w:rFonts w:ascii="Calibri" w:eastAsia="Calibri" w:hAnsi="Calibri" w:cs="Calibri"/>
                <w:color w:val="000000" w:themeColor="text1"/>
              </w:rPr>
            </w:pPr>
            <w:r w:rsidRPr="1A1D380A">
              <w:rPr>
                <w:rFonts w:ascii="Calibri" w:eastAsia="Calibri" w:hAnsi="Calibri" w:cs="Calibri"/>
                <w:b/>
                <w:bCs/>
                <w:color w:val="000000" w:themeColor="text1"/>
              </w:rPr>
              <w:t>Information gathering and clinical assessment</w:t>
            </w:r>
          </w:p>
        </w:tc>
        <w:tc>
          <w:tcPr>
            <w:tcW w:w="8595" w:type="dxa"/>
            <w:shd w:val="clear" w:color="auto" w:fill="FFFFFF" w:themeFill="background1"/>
            <w:tcMar>
              <w:left w:w="105" w:type="dxa"/>
              <w:right w:w="105" w:type="dxa"/>
            </w:tcMar>
            <w:vAlign w:val="center"/>
          </w:tcPr>
          <w:p w14:paraId="5E30AABA" w14:textId="08E337FE"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4.Demonstrate appropriate history-taking techniques through effective consultation skills</w:t>
            </w:r>
          </w:p>
        </w:tc>
      </w:tr>
      <w:tr w:rsidR="085D2869" w14:paraId="5170A720" w14:textId="77777777" w:rsidTr="75439E2A">
        <w:trPr>
          <w:trHeight w:val="420"/>
        </w:trPr>
        <w:tc>
          <w:tcPr>
            <w:tcW w:w="1470" w:type="dxa"/>
            <w:vMerge/>
            <w:vAlign w:val="center"/>
          </w:tcPr>
          <w:p w14:paraId="6E74ADDD" w14:textId="77777777" w:rsidR="002C54DA" w:rsidRDefault="002C54DA"/>
        </w:tc>
        <w:tc>
          <w:tcPr>
            <w:tcW w:w="8595" w:type="dxa"/>
            <w:shd w:val="clear" w:color="auto" w:fill="FFFFFF" w:themeFill="background1"/>
            <w:tcMar>
              <w:left w:w="105" w:type="dxa"/>
              <w:right w:w="105" w:type="dxa"/>
            </w:tcMar>
            <w:vAlign w:val="center"/>
          </w:tcPr>
          <w:p w14:paraId="2F5DBB5D" w14:textId="57EDA557"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6. Support individuals to make informed choices that respect people’s preferences</w:t>
            </w:r>
          </w:p>
        </w:tc>
      </w:tr>
      <w:tr w:rsidR="085D2869" w14:paraId="64F75A53" w14:textId="77777777" w:rsidTr="75439E2A">
        <w:trPr>
          <w:trHeight w:val="420"/>
        </w:trPr>
        <w:tc>
          <w:tcPr>
            <w:tcW w:w="1470" w:type="dxa"/>
            <w:vMerge/>
            <w:vAlign w:val="center"/>
          </w:tcPr>
          <w:p w14:paraId="0E3AFA41" w14:textId="77777777" w:rsidR="002C54DA" w:rsidRDefault="002C54DA"/>
        </w:tc>
        <w:tc>
          <w:tcPr>
            <w:tcW w:w="8595" w:type="dxa"/>
            <w:shd w:val="clear" w:color="auto" w:fill="FFFFFF" w:themeFill="background1"/>
            <w:tcMar>
              <w:left w:w="105" w:type="dxa"/>
              <w:right w:w="105" w:type="dxa"/>
            </w:tcMar>
            <w:vAlign w:val="center"/>
          </w:tcPr>
          <w:p w14:paraId="3DBC0ED5" w14:textId="1C7D0FCC"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19.Demonstrate clinical and diagnostic skills in clinical settings appropriate to their scope of practice</w:t>
            </w:r>
          </w:p>
        </w:tc>
      </w:tr>
      <w:tr w:rsidR="085D2869" w14:paraId="32939CD6" w14:textId="77777777" w:rsidTr="75439E2A">
        <w:trPr>
          <w:trHeight w:val="420"/>
        </w:trPr>
        <w:tc>
          <w:tcPr>
            <w:tcW w:w="1470" w:type="dxa"/>
            <w:vMerge/>
            <w:vAlign w:val="center"/>
          </w:tcPr>
          <w:p w14:paraId="3E2A139D" w14:textId="77777777" w:rsidR="002C54DA" w:rsidRDefault="002C54DA"/>
        </w:tc>
        <w:tc>
          <w:tcPr>
            <w:tcW w:w="8595" w:type="dxa"/>
            <w:shd w:val="clear" w:color="auto" w:fill="FFFFFF" w:themeFill="background1"/>
            <w:tcMar>
              <w:left w:w="105" w:type="dxa"/>
              <w:right w:w="105" w:type="dxa"/>
            </w:tcMar>
            <w:vAlign w:val="center"/>
          </w:tcPr>
          <w:p w14:paraId="3CA62F67" w14:textId="4D1636FB"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30.Collaborate with people to encourage them to take responsibility for managing care</w:t>
            </w:r>
          </w:p>
        </w:tc>
      </w:tr>
      <w:tr w:rsidR="085D2869" w14:paraId="21CD60F0" w14:textId="77777777" w:rsidTr="75439E2A">
        <w:trPr>
          <w:trHeight w:val="420"/>
        </w:trPr>
        <w:tc>
          <w:tcPr>
            <w:tcW w:w="1470" w:type="dxa"/>
            <w:vMerge w:val="restart"/>
            <w:shd w:val="clear" w:color="auto" w:fill="FDE3E6"/>
            <w:tcMar>
              <w:left w:w="105" w:type="dxa"/>
              <w:right w:w="105" w:type="dxa"/>
            </w:tcMar>
            <w:vAlign w:val="center"/>
          </w:tcPr>
          <w:p w14:paraId="73AA87AD" w14:textId="654A565E" w:rsidR="085D2869" w:rsidRDefault="3B03A1F1" w:rsidP="085D2869">
            <w:pPr>
              <w:jc w:val="center"/>
              <w:rPr>
                <w:rFonts w:ascii="Calibri" w:eastAsia="Calibri" w:hAnsi="Calibri" w:cs="Calibri"/>
                <w:color w:val="000000" w:themeColor="text1"/>
              </w:rPr>
            </w:pPr>
            <w:r w:rsidRPr="1A1D380A">
              <w:rPr>
                <w:rFonts w:ascii="Calibri" w:eastAsia="Calibri" w:hAnsi="Calibri" w:cs="Calibri"/>
                <w:b/>
                <w:bCs/>
                <w:color w:val="000000" w:themeColor="text1"/>
              </w:rPr>
              <w:t>Prescribing challenges</w:t>
            </w:r>
          </w:p>
        </w:tc>
        <w:tc>
          <w:tcPr>
            <w:tcW w:w="8595" w:type="dxa"/>
            <w:shd w:val="clear" w:color="auto" w:fill="FFFFFF" w:themeFill="background1"/>
            <w:tcMar>
              <w:left w:w="105" w:type="dxa"/>
              <w:right w:w="105" w:type="dxa"/>
            </w:tcMar>
            <w:vAlign w:val="center"/>
          </w:tcPr>
          <w:p w14:paraId="36AFFACE" w14:textId="135D6A3B"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31.Demonstrate appropriate consultation skills to get information from individuals who are either unaware of or guarded about their health needs, to inform safe prescribing</w:t>
            </w:r>
          </w:p>
        </w:tc>
      </w:tr>
      <w:tr w:rsidR="085D2869" w14:paraId="2EB64C7C" w14:textId="77777777" w:rsidTr="75439E2A">
        <w:trPr>
          <w:trHeight w:val="420"/>
        </w:trPr>
        <w:tc>
          <w:tcPr>
            <w:tcW w:w="1470" w:type="dxa"/>
            <w:vMerge/>
            <w:vAlign w:val="center"/>
          </w:tcPr>
          <w:p w14:paraId="52EBFD19" w14:textId="77777777" w:rsidR="002C54DA" w:rsidRDefault="002C54DA"/>
        </w:tc>
        <w:tc>
          <w:tcPr>
            <w:tcW w:w="8595" w:type="dxa"/>
            <w:shd w:val="clear" w:color="auto" w:fill="FFFFFF" w:themeFill="background1"/>
            <w:tcMar>
              <w:left w:w="105" w:type="dxa"/>
              <w:right w:w="105" w:type="dxa"/>
            </w:tcMar>
            <w:vAlign w:val="center"/>
          </w:tcPr>
          <w:p w14:paraId="58355FA3" w14:textId="18FF79AE" w:rsidR="085D2869" w:rsidRDefault="3B03A1F1" w:rsidP="00173021">
            <w:pPr>
              <w:spacing w:after="60"/>
              <w:rPr>
                <w:rFonts w:ascii="Calibri" w:eastAsia="Calibri" w:hAnsi="Calibri" w:cs="Calibri"/>
                <w:color w:val="000000" w:themeColor="text1"/>
              </w:rPr>
            </w:pPr>
            <w:r w:rsidRPr="1A1D380A">
              <w:rPr>
                <w:rFonts w:ascii="Calibri" w:eastAsia="Calibri" w:hAnsi="Calibri" w:cs="Calibri"/>
                <w:color w:val="000000" w:themeColor="text1"/>
              </w:rPr>
              <w:t>32.Recognise when to seek guidance from another member of the healthcare team or an appropriate authority</w:t>
            </w:r>
          </w:p>
        </w:tc>
      </w:tr>
    </w:tbl>
    <w:p w14:paraId="518FFB9D" w14:textId="1162D845" w:rsidR="00AB3125" w:rsidRPr="00F96C24" w:rsidRDefault="00AB3125" w:rsidP="00AB3125">
      <w:pPr>
        <w:pStyle w:val="Heading2"/>
      </w:pPr>
      <w:bookmarkStart w:id="35" w:name="_Toc188868003"/>
      <w:bookmarkStart w:id="36" w:name="_Toc80267349"/>
      <w:r>
        <w:t xml:space="preserve">Consultation Observation Tool </w:t>
      </w:r>
      <w:r w:rsidR="00901DDA">
        <w:t>(</w:t>
      </w:r>
      <w:r w:rsidR="00101BD1">
        <w:t>2 at ‘meets expectations’ to be submitted)</w:t>
      </w:r>
      <w:bookmarkEnd w:id="35"/>
    </w:p>
    <w:p w14:paraId="1BB491C0" w14:textId="3F591758" w:rsidR="00AB3125" w:rsidRDefault="00AB3125" w:rsidP="00AB3125">
      <w:r>
        <w:t xml:space="preserve">The trainee and you will need to complete the training on Blackboard regarding how to use the Consultation Observation Tool </w:t>
      </w:r>
      <w:hyperlink w:anchor="_Appendix_15:_Consultation">
        <w:r w:rsidRPr="1A1D380A">
          <w:rPr>
            <w:rStyle w:val="Hyperlink"/>
            <w:i/>
            <w:iCs/>
          </w:rPr>
          <w:t>(Appendix 1</w:t>
        </w:r>
        <w:r w:rsidR="00F921CC">
          <w:rPr>
            <w:rStyle w:val="Hyperlink"/>
            <w:i/>
            <w:iCs/>
          </w:rPr>
          <w:t>3</w:t>
        </w:r>
        <w:r w:rsidRPr="1A1D380A">
          <w:rPr>
            <w:rStyle w:val="Hyperlink"/>
            <w:i/>
            <w:iCs/>
          </w:rPr>
          <w:t>: Consultation Observation Tool (COT))</w:t>
        </w:r>
      </w:hyperlink>
      <w:r>
        <w:t xml:space="preserve">. This training must be completed within the first few weeks of starting the programme. Once the training is complete, the trainee will need to undertake a minimum of two prescribing consultations observed by yourself in order that they may assess their consultation skills using the Consultation Observation Tool. </w:t>
      </w:r>
    </w:p>
    <w:p w14:paraId="794832CF" w14:textId="77777777" w:rsidR="00AB3125" w:rsidRDefault="00AB3125" w:rsidP="00AB3125">
      <w:r>
        <w:t>At the end of the programme, they will have one remote consultation using a patient actor, assessed by a member of the course team using the Consultation Observation tool.</w:t>
      </w:r>
    </w:p>
    <w:p w14:paraId="61D23B04" w14:textId="77777777" w:rsidR="00AB3125" w:rsidRDefault="00AB3125" w:rsidP="00AB3125">
      <w:pPr>
        <w:pStyle w:val="Heading3"/>
      </w:pPr>
      <w:r>
        <w:t>Who may do the assessment?</w:t>
      </w:r>
    </w:p>
    <w:p w14:paraId="592EE031" w14:textId="77777777" w:rsidR="00AB3125" w:rsidRPr="0094514B" w:rsidRDefault="00AB3125" w:rsidP="00AB3125">
      <w:r>
        <w:t>Only yourself</w:t>
      </w:r>
    </w:p>
    <w:p w14:paraId="765BAC89" w14:textId="77777777" w:rsidR="00AB3125" w:rsidRPr="00714685" w:rsidRDefault="00AB3125" w:rsidP="00AB3125">
      <w:pPr>
        <w:pStyle w:val="Heading3"/>
      </w:pPr>
      <w:r>
        <w:t>Does the assessment need to observe practice specific to my scope of practice?</w:t>
      </w:r>
    </w:p>
    <w:p w14:paraId="35F703D3" w14:textId="77777777" w:rsidR="00AB3125" w:rsidRDefault="00AB3125" w:rsidP="00AB3125">
      <w:r w:rsidRPr="0094514B">
        <w:t xml:space="preserve">No, the Consultation </w:t>
      </w:r>
      <w:r>
        <w:t>Observation</w:t>
      </w:r>
      <w:r w:rsidRPr="0094514B">
        <w:t xml:space="preserve"> Tool is an assessment of </w:t>
      </w:r>
      <w:r>
        <w:t>their</w:t>
      </w:r>
      <w:r w:rsidRPr="0094514B">
        <w:t xml:space="preserve"> consultation behaviours, not </w:t>
      </w:r>
      <w:r>
        <w:t>their</w:t>
      </w:r>
      <w:r w:rsidRPr="0094514B">
        <w:t xml:space="preserve"> clinical knowledge in </w:t>
      </w:r>
      <w:r>
        <w:t>their</w:t>
      </w:r>
      <w:r w:rsidRPr="0094514B">
        <w:t xml:space="preserve"> area of practice, it must be an observation of a consultation with a patient inv</w:t>
      </w:r>
      <w:r>
        <w:t>olving decision making about prescribing and include the stages of information gathering, giving and shared decision making.</w:t>
      </w:r>
    </w:p>
    <w:p w14:paraId="28A15D96" w14:textId="77777777" w:rsidR="00AB3125" w:rsidRPr="00AB3125" w:rsidRDefault="00AB3125" w:rsidP="00AB3125"/>
    <w:p w14:paraId="3546ACD9" w14:textId="4531D077" w:rsidR="003E5655" w:rsidRPr="00714685" w:rsidRDefault="003E5655" w:rsidP="4B13339A">
      <w:pPr>
        <w:pStyle w:val="Heading2"/>
        <w:spacing w:after="200"/>
        <w:contextualSpacing/>
      </w:pPr>
      <w:bookmarkStart w:id="37" w:name="_Toc188868004"/>
      <w:r>
        <w:t xml:space="preserve">Pathophysiology and Pharmacology </w:t>
      </w:r>
      <w:r w:rsidR="6D8BE1A2">
        <w:t>S</w:t>
      </w:r>
      <w:r>
        <w:t>ummary</w:t>
      </w:r>
      <w:bookmarkEnd w:id="37"/>
      <w:r>
        <w:t xml:space="preserve"> </w:t>
      </w:r>
    </w:p>
    <w:p w14:paraId="7361CBAF" w14:textId="2CFD3EDF" w:rsidR="003E5655" w:rsidRPr="002D5CCD" w:rsidRDefault="003E5655" w:rsidP="003E5655">
      <w:r>
        <w:t xml:space="preserve">Trainees are required to demonstrate their knowledge and understanding of the pathophysiology and pharmacology of the conditions that they will be managing and medications that they will be prescribing within their scope of practice. They will need to identify a minimum of </w:t>
      </w:r>
      <w:r w:rsidR="00DD285C">
        <w:t>five</w:t>
      </w:r>
      <w:r>
        <w:t xml:space="preserve"> medication carefully selected after discussion with yourself that are pivotal to prescribing within their scope of practice. For each of these medicines, they will work with yourself to plan the learning that they will need to </w:t>
      </w:r>
      <w:r w:rsidR="3363E91F">
        <w:t>complete to</w:t>
      </w:r>
      <w:r>
        <w:t xml:space="preserve"> be able to provide a rationale for why they have selected one medication over another when considering the specific patient for whom they are planning to prescribe.</w:t>
      </w:r>
    </w:p>
    <w:p w14:paraId="7A322148" w14:textId="0B326B8D" w:rsidR="003E5655" w:rsidRDefault="003E5655" w:rsidP="003E5655">
      <w:r>
        <w:t xml:space="preserve">After completing their planned learning, they will need to summarise their understanding in the Pathophysiology and Pharmacology Summary </w:t>
      </w:r>
      <w:hyperlink w:anchor="_Appendix_10:_Pathophysiology">
        <w:r w:rsidRPr="4B13339A">
          <w:rPr>
            <w:rStyle w:val="Hyperlink"/>
            <w:i/>
            <w:iCs/>
          </w:rPr>
          <w:t>(Appendix 10: Pathophysiology and Pharmacology Summary (PP summary)</w:t>
        </w:r>
      </w:hyperlink>
      <w:r w:rsidRPr="4B13339A">
        <w:rPr>
          <w:i/>
          <w:iCs/>
        </w:rPr>
        <w:t xml:space="preserve">. </w:t>
      </w:r>
      <w:r>
        <w:t>This completed summary must be submitted on blackboard. The summary will not be assessed</w:t>
      </w:r>
      <w:r w:rsidR="00DD285C">
        <w:t xml:space="preserve"> as part of the portfolio but must be completed as part of their educational hours</w:t>
      </w:r>
      <w:r w:rsidR="338DC4D9">
        <w:t>.</w:t>
      </w:r>
      <w:r w:rsidR="00DD285C">
        <w:t xml:space="preserve"> This </w:t>
      </w:r>
      <w:r w:rsidR="006568C7">
        <w:t xml:space="preserve">summary should be used by the trainee to support the pathophysiology and pharmacology </w:t>
      </w:r>
      <w:r w:rsidR="00396F6F">
        <w:t xml:space="preserve">discussion of their </w:t>
      </w:r>
      <w:r w:rsidR="006568C7">
        <w:t>Case Based Discussion</w:t>
      </w:r>
      <w:r w:rsidR="00396F6F">
        <w:t xml:space="preserve">. </w:t>
      </w:r>
    </w:p>
    <w:p w14:paraId="59049ABE" w14:textId="77777777" w:rsidR="00DA7D51" w:rsidRDefault="00DA7D51" w:rsidP="003E5655"/>
    <w:p w14:paraId="04602F3C" w14:textId="50B725D8" w:rsidR="00AB3125" w:rsidRPr="00E10D6D" w:rsidRDefault="00AB3125" w:rsidP="00AB3125">
      <w:pPr>
        <w:pStyle w:val="Heading2"/>
        <w:rPr>
          <w:rFonts w:cstheme="minorBidi"/>
        </w:rPr>
      </w:pPr>
      <w:bookmarkStart w:id="38" w:name="_Toc128493030"/>
      <w:bookmarkStart w:id="39" w:name="_Toc188868005"/>
      <w:r w:rsidRPr="1A1D380A">
        <w:rPr>
          <w:rFonts w:cstheme="minorBidi"/>
        </w:rPr>
        <w:t>Case Based Discussion</w:t>
      </w:r>
      <w:bookmarkEnd w:id="38"/>
      <w:r w:rsidR="00116C60">
        <w:rPr>
          <w:rFonts w:cstheme="minorBidi"/>
        </w:rPr>
        <w:t xml:space="preserve"> </w:t>
      </w:r>
      <w:r w:rsidR="00116C60">
        <w:t>(2 at ‘meets expectations’ to be submitted)</w:t>
      </w:r>
      <w:bookmarkEnd w:id="39"/>
    </w:p>
    <w:p w14:paraId="7900BE5A" w14:textId="59D1261C" w:rsidR="00AB3125" w:rsidRPr="00E10D6D" w:rsidRDefault="00AB3125" w:rsidP="00AB3125">
      <w:r w:rsidRPr="1A1D380A">
        <w:t xml:space="preserve">The trainee will need to submit two Case Based Discussions in total. The Case Based Discussion </w:t>
      </w:r>
      <w:hyperlink w:anchor="_Appendix_12:_Case">
        <w:r w:rsidRPr="1A1D380A">
          <w:rPr>
            <w:rStyle w:val="Hyperlink"/>
            <w:i/>
            <w:iCs/>
          </w:rPr>
          <w:t>(Appendix 1</w:t>
        </w:r>
        <w:r w:rsidR="00FD2586">
          <w:rPr>
            <w:rStyle w:val="Hyperlink"/>
            <w:i/>
            <w:iCs/>
          </w:rPr>
          <w:t>1</w:t>
        </w:r>
        <w:r w:rsidRPr="1A1D380A">
          <w:rPr>
            <w:rStyle w:val="Hyperlink"/>
            <w:i/>
            <w:iCs/>
          </w:rPr>
          <w:t>: Case Based Discussion (CBD))</w:t>
        </w:r>
      </w:hyperlink>
      <w:r w:rsidRPr="1A1D380A">
        <w:rPr>
          <w:i/>
          <w:iCs/>
        </w:rPr>
        <w:t xml:space="preserve"> </w:t>
      </w:r>
      <w:r w:rsidRPr="1A1D380A">
        <w:t xml:space="preserve">is a structured interview that they will have with you. It is designed to explore the professional judgements they have made that have led to a prescribing decision. A patient case should be chosen in agreement that they want to discuss with you and the case prepared with a view to demonstrating the learning outcomes that are mapped to this assessment. </w:t>
      </w:r>
    </w:p>
    <w:p w14:paraId="2C936D52" w14:textId="77777777" w:rsidR="00AB3125" w:rsidRPr="008D3F2F" w:rsidRDefault="00AB3125" w:rsidP="00AB3125">
      <w:r w:rsidRPr="1A1D380A">
        <w:t>The learning outcomes that should be demonstrated by the clinical case study are provided in the assessment mapping document on blackboard – trainees must consult this before identifying a prescribing encounter that is prepared as a Case Based Discussion to ensure that they have selected a prescribing encounter that will maximise their ability to fulfil the required learning outcomes.</w:t>
      </w:r>
    </w:p>
    <w:p w14:paraId="2ED5A88C" w14:textId="77777777" w:rsidR="00AB3125" w:rsidRPr="00E10D6D" w:rsidRDefault="00AB3125" w:rsidP="00AB3125">
      <w:pPr>
        <w:pStyle w:val="Heading3"/>
        <w:rPr>
          <w:rFonts w:cstheme="minorBidi"/>
        </w:rPr>
      </w:pPr>
      <w:r w:rsidRPr="1A1D380A">
        <w:rPr>
          <w:rFonts w:cstheme="minorBidi"/>
        </w:rPr>
        <w:t>Who may do the assessment?</w:t>
      </w:r>
    </w:p>
    <w:p w14:paraId="55AFE0D2" w14:textId="00CE5368" w:rsidR="00AB3125" w:rsidRPr="00E10D6D" w:rsidRDefault="00396F6F" w:rsidP="00AB3125">
      <w:r>
        <w:t>The trainee</w:t>
      </w:r>
      <w:r w:rsidR="00AB3125" w:rsidRPr="1A1D380A">
        <w:t xml:space="preserve"> must submit 2 Case Based Discussions that are marked by </w:t>
      </w:r>
      <w:r>
        <w:t xml:space="preserve">you </w:t>
      </w:r>
      <w:r w:rsidR="00AB3125" w:rsidRPr="1A1D380A">
        <w:t xml:space="preserve">as ‘meets expectations’. </w:t>
      </w:r>
      <w:r w:rsidR="004474EA">
        <w:t>The</w:t>
      </w:r>
      <w:r w:rsidR="00AB3125" w:rsidRPr="1A1D380A">
        <w:t xml:space="preserve"> first Case Based Discussion must be audio recorded and marked by yo</w:t>
      </w:r>
      <w:r w:rsidR="004474EA">
        <w:t xml:space="preserve">u </w:t>
      </w:r>
      <w:r w:rsidR="00AB3125" w:rsidRPr="1A1D380A">
        <w:t>and</w:t>
      </w:r>
      <w:r w:rsidR="004474EA">
        <w:t xml:space="preserve"> the</w:t>
      </w:r>
      <w:r w:rsidR="00AB3125" w:rsidRPr="1A1D380A">
        <w:t xml:space="preserve"> Course Team, formative feedback will be provided to you</w:t>
      </w:r>
      <w:r w:rsidR="00FA54DD">
        <w:t xml:space="preserve"> via your trainee</w:t>
      </w:r>
      <w:r w:rsidR="00AB3125" w:rsidRPr="1A1D380A">
        <w:t>.</w:t>
      </w:r>
    </w:p>
    <w:p w14:paraId="5750A996" w14:textId="55F60021" w:rsidR="00AB3125" w:rsidRPr="00E10D6D" w:rsidRDefault="00AB3125" w:rsidP="00AB3125">
      <w:r>
        <w:t xml:space="preserve">Please note - if your mark is discrepant to the Course Team i.e., does not identify a </w:t>
      </w:r>
      <w:bookmarkStart w:id="40" w:name="_Int_OQzK6Vqa"/>
      <w:r>
        <w:t>fail</w:t>
      </w:r>
      <w:bookmarkEnd w:id="40"/>
      <w:r>
        <w:t>, then the Course Team will</w:t>
      </w:r>
      <w:r w:rsidR="00FA54DD">
        <w:t xml:space="preserve"> request and</w:t>
      </w:r>
      <w:r>
        <w:t xml:space="preserve"> mark a second audio recorded Case Based Discussion.</w:t>
      </w:r>
    </w:p>
    <w:p w14:paraId="4C86BC67" w14:textId="77777777" w:rsidR="00AB3125" w:rsidRPr="00E10D6D" w:rsidRDefault="00AB3125" w:rsidP="00AB3125">
      <w:pPr>
        <w:pStyle w:val="Heading3"/>
        <w:rPr>
          <w:rFonts w:cstheme="minorBidi"/>
        </w:rPr>
      </w:pPr>
      <w:r w:rsidRPr="1A1D380A">
        <w:rPr>
          <w:rFonts w:cstheme="minorBidi"/>
        </w:rPr>
        <w:t>Does the assessment need to be related to practice specific to my scope of practice?</w:t>
      </w:r>
    </w:p>
    <w:p w14:paraId="67F69E3F" w14:textId="5C99D400" w:rsidR="00AB3125" w:rsidRPr="00E10D6D" w:rsidRDefault="00AB3125" w:rsidP="00AB3125">
      <w:r>
        <w:t xml:space="preserve">Yes, the assessment needs to be regarding prescribing practice related to </w:t>
      </w:r>
      <w:r w:rsidR="00FA54DD">
        <w:t>the trainee’s</w:t>
      </w:r>
      <w:r>
        <w:t xml:space="preserve"> intended scope of practice</w:t>
      </w:r>
    </w:p>
    <w:p w14:paraId="0C9CE531" w14:textId="3BFBB622" w:rsidR="33E38926" w:rsidRDefault="33E38926"/>
    <w:p w14:paraId="32BC6E02" w14:textId="365813BB" w:rsidR="00483F41" w:rsidRPr="00F96C24" w:rsidRDefault="00483F41" w:rsidP="00F96C24">
      <w:pPr>
        <w:pStyle w:val="Heading2"/>
      </w:pPr>
      <w:bookmarkStart w:id="41" w:name="_Toc188868006"/>
      <w:r>
        <w:t xml:space="preserve">Clinical Case Study </w:t>
      </w:r>
      <w:bookmarkEnd w:id="36"/>
      <w:r w:rsidR="00101BD1">
        <w:t>(2 at ‘meets expectations’ to be submitted)</w:t>
      </w:r>
      <w:bookmarkEnd w:id="41"/>
    </w:p>
    <w:p w14:paraId="18279075" w14:textId="5CBE72BA" w:rsidR="00161B1E" w:rsidRDefault="009C7CF9" w:rsidP="007938C2">
      <w:r>
        <w:t xml:space="preserve">The clinical case study </w:t>
      </w:r>
      <w:r w:rsidR="00757569">
        <w:t>MUST be within</w:t>
      </w:r>
      <w:r>
        <w:t xml:space="preserve"> </w:t>
      </w:r>
      <w:r w:rsidR="008A12D2">
        <w:t xml:space="preserve">the trainee’s </w:t>
      </w:r>
      <w:r>
        <w:t>scope of practice</w:t>
      </w:r>
      <w:r w:rsidR="00483F41">
        <w:t>.</w:t>
      </w:r>
      <w:r w:rsidR="00483F41" w:rsidRPr="43273C4E">
        <w:rPr>
          <w:color w:val="009FE3"/>
        </w:rPr>
        <w:t xml:space="preserve"> </w:t>
      </w:r>
      <w:hyperlink w:anchor="_Appendix_12:_Clinical">
        <w:r w:rsidR="00B92CEB" w:rsidRPr="43273C4E">
          <w:rPr>
            <w:rStyle w:val="Hyperlink"/>
            <w:i/>
            <w:iCs/>
          </w:rPr>
          <w:t>(Appendix 1</w:t>
        </w:r>
        <w:r w:rsidR="00FD2586">
          <w:rPr>
            <w:rStyle w:val="Hyperlink"/>
            <w:i/>
            <w:iCs/>
          </w:rPr>
          <w:t>2</w:t>
        </w:r>
        <w:r w:rsidR="00B92CEB" w:rsidRPr="43273C4E">
          <w:rPr>
            <w:rStyle w:val="Hyperlink"/>
            <w:i/>
            <w:iCs/>
          </w:rPr>
          <w:t>: Clinical Case Study (CCS)</w:t>
        </w:r>
      </w:hyperlink>
      <w:r w:rsidR="00BF1ED7" w:rsidRPr="43273C4E">
        <w:rPr>
          <w:rStyle w:val="Hyperlink"/>
          <w:i/>
          <w:iCs/>
        </w:rPr>
        <w:t xml:space="preserve"> and DPP feedback from</w:t>
      </w:r>
      <w:r w:rsidR="00B92CEB" w:rsidRPr="43273C4E">
        <w:rPr>
          <w:rStyle w:val="Hyperlink"/>
          <w:i/>
          <w:iCs/>
        </w:rPr>
        <w:t xml:space="preserve">. </w:t>
      </w:r>
      <w:r w:rsidR="008A12D2">
        <w:t>The</w:t>
      </w:r>
      <w:r w:rsidR="00B92CEB">
        <w:t xml:space="preserve">y </w:t>
      </w:r>
      <w:r>
        <w:t xml:space="preserve">will need to submit one clinical case study during the early stages of the programme. </w:t>
      </w:r>
      <w:r w:rsidR="00097A95">
        <w:t>You will review t</w:t>
      </w:r>
      <w:r>
        <w:t xml:space="preserve">his clinical case study </w:t>
      </w:r>
      <w:r w:rsidR="005D0BDD">
        <w:t xml:space="preserve">and </w:t>
      </w:r>
      <w:r w:rsidR="00097A95">
        <w:t>provide</w:t>
      </w:r>
      <w:r w:rsidR="0096392C">
        <w:t xml:space="preserve"> feedback </w:t>
      </w:r>
      <w:r w:rsidR="004C2C4C">
        <w:t>using</w:t>
      </w:r>
      <w:r w:rsidR="0096392C">
        <w:t xml:space="preserve"> </w:t>
      </w:r>
      <w:r w:rsidR="00E27E4F">
        <w:t xml:space="preserve">part 2 of </w:t>
      </w:r>
      <w:r w:rsidR="0096392C">
        <w:t>the Clinical Case Study feedback</w:t>
      </w:r>
      <w:r w:rsidR="004C2C4C">
        <w:t xml:space="preserve"> form</w:t>
      </w:r>
      <w:r>
        <w:t xml:space="preserve">. </w:t>
      </w:r>
      <w:r w:rsidR="00E113D8">
        <w:t>The trainee will then submit th</w:t>
      </w:r>
      <w:r w:rsidR="005D0BDD">
        <w:t>is</w:t>
      </w:r>
      <w:r w:rsidR="00E113D8">
        <w:t xml:space="preserve"> Clinical Case Study and your feedback form</w:t>
      </w:r>
      <w:r w:rsidR="00C816C4">
        <w:t xml:space="preserve"> to the course team for </w:t>
      </w:r>
      <w:r w:rsidR="00914CE5">
        <w:t>review</w:t>
      </w:r>
      <w:r w:rsidR="00B72C09">
        <w:t xml:space="preserve">. </w:t>
      </w:r>
      <w:r w:rsidR="00416A1F">
        <w:t>Your trainee</w:t>
      </w:r>
      <w:r w:rsidR="00B72C09">
        <w:t xml:space="preserve"> will then receive feedback from the course team </w:t>
      </w:r>
      <w:r w:rsidR="005618C5">
        <w:t xml:space="preserve">on each </w:t>
      </w:r>
      <w:r w:rsidR="00655492">
        <w:t xml:space="preserve">section of the clinical case study </w:t>
      </w:r>
      <w:r w:rsidR="00856CC7">
        <w:t>to complement your feedback</w:t>
      </w:r>
      <w:r w:rsidR="00FD52A8">
        <w:t xml:space="preserve"> and share this with you</w:t>
      </w:r>
      <w:r w:rsidR="00856CC7">
        <w:t>.</w:t>
      </w:r>
    </w:p>
    <w:p w14:paraId="0CDE6A0A" w14:textId="77777777" w:rsidR="00D37E1A" w:rsidRDefault="00D37E1A" w:rsidP="007938C2"/>
    <w:p w14:paraId="56A61DEB" w14:textId="77777777" w:rsidR="00286708" w:rsidRDefault="00026574" w:rsidP="007938C2">
      <w:r>
        <w:t xml:space="preserve">1. </w:t>
      </w:r>
      <w:r w:rsidR="00161B1E">
        <w:t xml:space="preserve">What if my feedback </w:t>
      </w:r>
      <w:r w:rsidR="00D37E1A">
        <w:t xml:space="preserve">for the first clinical case study </w:t>
      </w:r>
      <w:r w:rsidR="00161B1E">
        <w:t>is congruent with the course team’s feedback?</w:t>
      </w:r>
    </w:p>
    <w:p w14:paraId="75E5D39E" w14:textId="26F590FE" w:rsidR="009C7CF9" w:rsidRDefault="009C7CF9" w:rsidP="007938C2">
      <w:r>
        <w:t xml:space="preserve">If </w:t>
      </w:r>
      <w:r w:rsidR="00406303">
        <w:t>you and the Course team</w:t>
      </w:r>
      <w:r>
        <w:t xml:space="preserve"> both </w:t>
      </w:r>
      <w:r w:rsidR="00C3152F">
        <w:t>agree on whether</w:t>
      </w:r>
      <w:r>
        <w:t xml:space="preserve"> the clinical case study </w:t>
      </w:r>
      <w:r w:rsidR="00C3152F">
        <w:t>is</w:t>
      </w:r>
      <w:r>
        <w:t xml:space="preserve"> of a standard to pass or fail</w:t>
      </w:r>
      <w:r w:rsidR="00C3152F">
        <w:t xml:space="preserve">, </w:t>
      </w:r>
      <w:r>
        <w:t xml:space="preserve">then </w:t>
      </w:r>
      <w:r w:rsidR="005C0F49">
        <w:t xml:space="preserve">the trainee </w:t>
      </w:r>
      <w:r w:rsidR="009A54FD">
        <w:t>can prepare</w:t>
      </w:r>
      <w:r>
        <w:t xml:space="preserve"> </w:t>
      </w:r>
      <w:r w:rsidR="00710164">
        <w:t xml:space="preserve">their </w:t>
      </w:r>
      <w:r w:rsidR="124BB660">
        <w:t>second clinical</w:t>
      </w:r>
      <w:r>
        <w:t xml:space="preserve"> case study that </w:t>
      </w:r>
      <w:r w:rsidR="00B71517">
        <w:t xml:space="preserve">should be reviewed by </w:t>
      </w:r>
      <w:r w:rsidR="008A12D2">
        <w:t>you</w:t>
      </w:r>
      <w:r>
        <w:t xml:space="preserve"> </w:t>
      </w:r>
      <w:r w:rsidR="00B71517">
        <w:t xml:space="preserve">using the feedback form. Please note we encourage the student to make changes to </w:t>
      </w:r>
      <w:r w:rsidR="005D6F1F">
        <w:t>their clinical case stud</w:t>
      </w:r>
      <w:r w:rsidR="009A54FD">
        <w:t>y</w:t>
      </w:r>
      <w:r w:rsidR="005D6F1F">
        <w:t xml:space="preserve"> </w:t>
      </w:r>
      <w:r w:rsidR="30448CD8">
        <w:t>according to</w:t>
      </w:r>
      <w:r w:rsidR="005D6F1F">
        <w:t xml:space="preserve"> your feedback</w:t>
      </w:r>
      <w:r w:rsidR="000546B4">
        <w:t xml:space="preserve"> prior </w:t>
      </w:r>
      <w:r w:rsidR="00AD6343">
        <w:t>final submission</w:t>
      </w:r>
      <w:r w:rsidR="005D6F1F">
        <w:t xml:space="preserve">. </w:t>
      </w:r>
      <w:r>
        <w:t xml:space="preserve">Both clinical case studies will be marked by the </w:t>
      </w:r>
      <w:r w:rsidR="3A185203">
        <w:t>course</w:t>
      </w:r>
      <w:r>
        <w:t xml:space="preserve"> team at the end of the programme. </w:t>
      </w:r>
    </w:p>
    <w:p w14:paraId="12A6AD7C" w14:textId="35426004" w:rsidR="33E38926" w:rsidRDefault="33E38926"/>
    <w:p w14:paraId="5B229F99" w14:textId="2D4F4309" w:rsidR="00D37E1A" w:rsidRDefault="00026574" w:rsidP="00D37E1A">
      <w:r>
        <w:t xml:space="preserve">2. </w:t>
      </w:r>
      <w:r w:rsidR="00D37E1A">
        <w:t xml:space="preserve">What if my feedback for the first clinical case study is </w:t>
      </w:r>
      <w:r w:rsidR="00856CC7">
        <w:t xml:space="preserve">not </w:t>
      </w:r>
      <w:r w:rsidR="00D37E1A">
        <w:t>congruent with the course team’s feedback?</w:t>
      </w:r>
    </w:p>
    <w:p w14:paraId="3CA55A78" w14:textId="12C5A690" w:rsidR="005633D2" w:rsidRDefault="009C7CF9" w:rsidP="007938C2">
      <w:r>
        <w:t xml:space="preserve">If </w:t>
      </w:r>
      <w:r w:rsidR="00D37E1A">
        <w:t>the course</w:t>
      </w:r>
      <w:r w:rsidR="00416A1F">
        <w:t xml:space="preserve"> team’s </w:t>
      </w:r>
      <w:r w:rsidR="00856CC7">
        <w:t xml:space="preserve">review </w:t>
      </w:r>
      <w:r w:rsidR="006762A5">
        <w:t xml:space="preserve">indicates that your </w:t>
      </w:r>
      <w:r w:rsidR="00416A1F">
        <w:t xml:space="preserve">feedback </w:t>
      </w:r>
      <w:r w:rsidR="006762A5">
        <w:t>requires adjustment</w:t>
      </w:r>
      <w:r>
        <w:t xml:space="preserve"> for the first clinical case study</w:t>
      </w:r>
      <w:r w:rsidR="009309BA">
        <w:t xml:space="preserve">, we </w:t>
      </w:r>
      <w:r w:rsidR="008E572E">
        <w:t xml:space="preserve">ask you to review </w:t>
      </w:r>
      <w:r w:rsidR="00FD52A8">
        <w:t>this</w:t>
      </w:r>
      <w:r w:rsidR="008E572E">
        <w:t xml:space="preserve"> with your </w:t>
      </w:r>
      <w:r w:rsidR="005C1937">
        <w:t xml:space="preserve">trainee. </w:t>
      </w:r>
      <w:r w:rsidR="004F0AD5">
        <w:t xml:space="preserve">If after discussion, you decide that </w:t>
      </w:r>
      <w:r w:rsidR="00026574">
        <w:t xml:space="preserve">the course team’s feedback is appropriate, please adjust your feedback form accordingly and follow the steps above. If, you disagree with the course team’s feedback, please contact </w:t>
      </w:r>
      <w:hyperlink r:id="rId33" w:history="1">
        <w:r w:rsidR="00674A3D" w:rsidRPr="006D1F00">
          <w:rPr>
            <w:rStyle w:val="Hyperlink"/>
          </w:rPr>
          <w:t>prescribingcourse@leicester.ac.uk</w:t>
        </w:r>
      </w:hyperlink>
      <w:r w:rsidR="00674A3D">
        <w:t xml:space="preserve"> to share your perspective.</w:t>
      </w:r>
    </w:p>
    <w:p w14:paraId="453BCFDA" w14:textId="17134ABB" w:rsidR="00483F41" w:rsidRPr="00B92CEB" w:rsidRDefault="00483F41" w:rsidP="33E38926">
      <w:r>
        <w:t>Please note a formulation change or other intervention that is commensurate with practice undertaken by a non-prescribing pharmacist i</w:t>
      </w:r>
      <w:r w:rsidR="00095864">
        <w:t xml:space="preserve">s inappropriate for a </w:t>
      </w:r>
      <w:r>
        <w:t xml:space="preserve">Clinical Case Study. </w:t>
      </w:r>
    </w:p>
    <w:p w14:paraId="5B2B8BB3" w14:textId="77777777" w:rsidR="00FB4365" w:rsidRPr="00E10D6D" w:rsidRDefault="00FB4365" w:rsidP="1A1D380A">
      <w:bookmarkStart w:id="42" w:name="_Toc80267351"/>
      <w:r w:rsidRPr="1A1D380A">
        <w:rPr>
          <w:b/>
          <w:bCs/>
        </w:rPr>
        <w:t>All sections of the Clinical Case Study must be completed</w:t>
      </w:r>
      <w:r w:rsidRPr="1A1D380A">
        <w:t xml:space="preserve">. </w:t>
      </w:r>
    </w:p>
    <w:p w14:paraId="309B311D" w14:textId="77777777" w:rsidR="00FB4365" w:rsidRPr="00E10D6D" w:rsidRDefault="00FB4365" w:rsidP="1A1D380A">
      <w:pPr>
        <w:rPr>
          <w:b/>
          <w:bCs/>
        </w:rPr>
      </w:pPr>
      <w:r w:rsidRPr="33E38926">
        <w:rPr>
          <w:b/>
          <w:bCs/>
        </w:rPr>
        <w:t>All references to patients (including NHS and Hospital numbers) or other health care professionals involved in the patient’s care must be anonymised.</w:t>
      </w:r>
    </w:p>
    <w:bookmarkEnd w:id="42"/>
    <w:p w14:paraId="1B8E4888" w14:textId="6187FC9E" w:rsidR="33E38926" w:rsidRDefault="33E38926" w:rsidP="33E38926">
      <w:pPr>
        <w:rPr>
          <w:b/>
          <w:bCs/>
        </w:rPr>
      </w:pPr>
    </w:p>
    <w:p w14:paraId="15AD11AE" w14:textId="42417BDD" w:rsidR="00483F41" w:rsidRPr="00714685" w:rsidRDefault="00483F41" w:rsidP="00483F41">
      <w:pPr>
        <w:pStyle w:val="Heading2"/>
      </w:pPr>
      <w:bookmarkStart w:id="43" w:name="_Toc80267352"/>
      <w:bookmarkStart w:id="44" w:name="_Toc188868007"/>
      <w:r>
        <w:t xml:space="preserve">Team Assessment Behaviour </w:t>
      </w:r>
      <w:r w:rsidR="1BCE9984">
        <w:t>A</w:t>
      </w:r>
      <w:r>
        <w:t xml:space="preserve">ssessment </w:t>
      </w:r>
      <w:r w:rsidR="0A0BD939">
        <w:t>T</w:t>
      </w:r>
      <w:r>
        <w:t>ool</w:t>
      </w:r>
      <w:bookmarkEnd w:id="43"/>
      <w:bookmarkEnd w:id="44"/>
    </w:p>
    <w:p w14:paraId="2B8BF0B1" w14:textId="1FE59A4F" w:rsidR="00483F41" w:rsidRPr="0074545E" w:rsidRDefault="007A0126" w:rsidP="0094514B">
      <w:r>
        <w:t>The trainee</w:t>
      </w:r>
      <w:r w:rsidR="00CC0366">
        <w:t xml:space="preserve"> will be required to </w:t>
      </w:r>
      <w:r w:rsidR="0067561C">
        <w:t>seek feedback from a</w:t>
      </w:r>
      <w:r w:rsidR="00CC0366">
        <w:t xml:space="preserve"> range of practitioners working with </w:t>
      </w:r>
      <w:r>
        <w:t>them</w:t>
      </w:r>
      <w:r w:rsidR="00CC0366">
        <w:t xml:space="preserve"> during </w:t>
      </w:r>
      <w:r w:rsidR="008A12D2">
        <w:t>their</w:t>
      </w:r>
      <w:r w:rsidR="00CC0366">
        <w:t xml:space="preserve"> </w:t>
      </w:r>
      <w:r w:rsidR="00EC3664">
        <w:t>learning in clinical practice</w:t>
      </w:r>
      <w:r w:rsidR="0067561C">
        <w:t>, this includes medical and nursing colleagues,</w:t>
      </w:r>
      <w:r w:rsidR="00680B20">
        <w:t xml:space="preserve"> other prescribers</w:t>
      </w:r>
      <w:r w:rsidR="0067561C">
        <w:t xml:space="preserve"> and</w:t>
      </w:r>
      <w:r w:rsidR="008F7808">
        <w:t xml:space="preserve"> practice</w:t>
      </w:r>
      <w:r w:rsidR="0067561C">
        <w:t xml:space="preserve"> managers. The tool for receiving feedback is the </w:t>
      </w:r>
      <w:r w:rsidR="00CC0366">
        <w:t>Team Assessment of Behaviour tool</w:t>
      </w:r>
      <w:r w:rsidR="0067561C">
        <w:t xml:space="preserve"> </w:t>
      </w:r>
      <w:hyperlink w:anchor="_Appendix_15:_Designated">
        <w:r w:rsidR="005F5BAE" w:rsidRPr="33E38926">
          <w:rPr>
            <w:rStyle w:val="Hyperlink"/>
            <w:i/>
            <w:iCs/>
          </w:rPr>
          <w:t>(Appendix 1</w:t>
        </w:r>
        <w:r w:rsidR="00FD2586">
          <w:rPr>
            <w:rStyle w:val="Hyperlink"/>
            <w:i/>
            <w:iCs/>
          </w:rPr>
          <w:t>5</w:t>
        </w:r>
        <w:r w:rsidR="005F5BAE" w:rsidRPr="33E38926">
          <w:rPr>
            <w:rStyle w:val="Hyperlink"/>
            <w:i/>
            <w:iCs/>
          </w:rPr>
          <w:t>: Designated Prescribing Practitioner Assessment of Practice Statement of competency)</w:t>
        </w:r>
      </w:hyperlink>
      <w:r w:rsidR="005F5BAE">
        <w:t xml:space="preserve">. </w:t>
      </w:r>
      <w:r w:rsidR="00CC0366">
        <w:t xml:space="preserve">This tool will allow </w:t>
      </w:r>
      <w:r w:rsidR="008A12D2">
        <w:t>their</w:t>
      </w:r>
      <w:r w:rsidR="00CC0366">
        <w:t xml:space="preserve"> </w:t>
      </w:r>
      <w:r w:rsidR="0067561C">
        <w:t xml:space="preserve">co-workers to provide </w:t>
      </w:r>
      <w:r w:rsidR="008A12D2">
        <w:t>the</w:t>
      </w:r>
      <w:r>
        <w:t>m</w:t>
      </w:r>
      <w:r w:rsidR="0067561C">
        <w:t xml:space="preserve"> with feedback on </w:t>
      </w:r>
      <w:r w:rsidR="008A12D2">
        <w:t>their</w:t>
      </w:r>
      <w:r w:rsidR="0067561C">
        <w:t xml:space="preserve"> performance in practice. The people to whom </w:t>
      </w:r>
      <w:r w:rsidR="008A12D2">
        <w:t>the</w:t>
      </w:r>
      <w:r>
        <w:t>y</w:t>
      </w:r>
      <w:r w:rsidR="0067561C">
        <w:t xml:space="preserve"> send the Team Assessment of Behaviour tool must be agreed with </w:t>
      </w:r>
      <w:r w:rsidR="008A12D2">
        <w:t>yourself</w:t>
      </w:r>
      <w:r w:rsidR="0067561C">
        <w:t>. One of the assessors</w:t>
      </w:r>
      <w:r w:rsidR="0067561C" w:rsidRPr="33E38926">
        <w:rPr>
          <w:b/>
          <w:bCs/>
        </w:rPr>
        <w:t xml:space="preserve"> must be </w:t>
      </w:r>
      <w:r w:rsidR="003132DA" w:rsidRPr="33E38926">
        <w:rPr>
          <w:b/>
          <w:bCs/>
        </w:rPr>
        <w:t>you</w:t>
      </w:r>
      <w:r w:rsidR="0067561C" w:rsidRPr="33E38926">
        <w:rPr>
          <w:b/>
          <w:bCs/>
        </w:rPr>
        <w:t xml:space="preserve"> and one must be a self-assessment</w:t>
      </w:r>
      <w:bookmarkStart w:id="45" w:name="_Int_zxKZkfna"/>
      <w:r w:rsidR="0018432C">
        <w:rPr>
          <w:b/>
          <w:bCs/>
        </w:rPr>
        <w:t xml:space="preserve"> completed by the trainee</w:t>
      </w:r>
      <w:r w:rsidR="0067561C" w:rsidRPr="33E38926">
        <w:rPr>
          <w:b/>
          <w:bCs/>
        </w:rPr>
        <w:t xml:space="preserve">. </w:t>
      </w:r>
      <w:bookmarkEnd w:id="45"/>
      <w:r w:rsidR="008A12D2">
        <w:t>The</w:t>
      </w:r>
      <w:r>
        <w:t>y</w:t>
      </w:r>
      <w:r w:rsidR="0067561C">
        <w:t xml:space="preserve"> will need a minimum of four completed TABs (DPP, self and at least two others). </w:t>
      </w:r>
    </w:p>
    <w:p w14:paraId="225344CE" w14:textId="3F23E983" w:rsidR="00483F41" w:rsidRPr="00714685" w:rsidRDefault="00483F41" w:rsidP="00483F41">
      <w:pPr>
        <w:pStyle w:val="Heading2"/>
      </w:pPr>
      <w:bookmarkStart w:id="46" w:name="_Toc80267355"/>
      <w:bookmarkStart w:id="47" w:name="_Toc188868008"/>
      <w:r>
        <w:t xml:space="preserve">Designated </w:t>
      </w:r>
      <w:r w:rsidR="000432CC">
        <w:t>Prescribing</w:t>
      </w:r>
      <w:r>
        <w:t xml:space="preserve"> Practitioner Assessment of Practice</w:t>
      </w:r>
      <w:bookmarkEnd w:id="46"/>
      <w:bookmarkEnd w:id="47"/>
      <w:r>
        <w:t xml:space="preserve"> </w:t>
      </w:r>
    </w:p>
    <w:p w14:paraId="6F836A0D" w14:textId="2D83EF4F" w:rsidR="00483F41" w:rsidRDefault="00483F41" w:rsidP="0094514B">
      <w:r>
        <w:t xml:space="preserve">The Designated </w:t>
      </w:r>
      <w:r w:rsidR="007A0126">
        <w:t>Prescribing</w:t>
      </w:r>
      <w:r>
        <w:t xml:space="preserve"> Practitioner must supervise and assess </w:t>
      </w:r>
      <w:r w:rsidR="00E54665">
        <w:t>the trainee’s</w:t>
      </w:r>
      <w:r w:rsidR="0067561C">
        <w:t xml:space="preserve"> </w:t>
      </w:r>
      <w:r w:rsidR="00EC3664">
        <w:t>learning in clinical practice</w:t>
      </w:r>
      <w:r>
        <w:t xml:space="preserve"> and </w:t>
      </w:r>
      <w:r w:rsidR="0067561C">
        <w:t xml:space="preserve">at the end of the programme, confirm if </w:t>
      </w:r>
      <w:r w:rsidR="00E54665">
        <w:t>the trainee has</w:t>
      </w:r>
      <w:r w:rsidR="0067561C">
        <w:t xml:space="preserve"> demonstrated</w:t>
      </w:r>
      <w:r>
        <w:t xml:space="preserve"> </w:t>
      </w:r>
      <w:r w:rsidR="0067561C">
        <w:t xml:space="preserve">competence as a prescriber by signing the </w:t>
      </w:r>
      <w:r>
        <w:t>Statement of Competence form</w:t>
      </w:r>
      <w:r w:rsidR="00D821F3">
        <w:t xml:space="preserve"> </w:t>
      </w:r>
      <w:hyperlink w:anchor="_Appendix_15:_Designated">
        <w:r w:rsidR="00D821F3" w:rsidRPr="1A1D380A">
          <w:rPr>
            <w:rStyle w:val="Hyperlink"/>
            <w:i/>
            <w:iCs/>
          </w:rPr>
          <w:t>(Appendix 1</w:t>
        </w:r>
        <w:r w:rsidR="00FD2586">
          <w:rPr>
            <w:rStyle w:val="Hyperlink"/>
            <w:i/>
            <w:iCs/>
          </w:rPr>
          <w:t>5</w:t>
        </w:r>
        <w:r w:rsidR="00D821F3" w:rsidRPr="1A1D380A">
          <w:rPr>
            <w:rStyle w:val="Hyperlink"/>
            <w:i/>
            <w:iCs/>
          </w:rPr>
          <w:t>: Designated Prescribing Practitioner Assessment of Practice Statement of competency)</w:t>
        </w:r>
      </w:hyperlink>
      <w:r w:rsidR="0067561C" w:rsidRPr="1A1D380A">
        <w:rPr>
          <w:i/>
          <w:iCs/>
          <w:u w:val="single"/>
        </w:rPr>
        <w:t>.</w:t>
      </w:r>
      <w:r w:rsidR="0067561C" w:rsidRPr="1A1D380A">
        <w:t xml:space="preserve"> This signed confirmation must be submitted on Blackboard.</w:t>
      </w:r>
      <w:r w:rsidR="00D26CB0" w:rsidRPr="1A1D380A">
        <w:t xml:space="preserve"> By signing the Statement of Competence form, the Designated Prescribing Practitioner is confirming that </w:t>
      </w:r>
      <w:r w:rsidR="008A12D2">
        <w:t>the</w:t>
      </w:r>
      <w:r w:rsidR="007A0126">
        <w:t>y</w:t>
      </w:r>
      <w:r>
        <w:t xml:space="preserve"> have completed the required period of </w:t>
      </w:r>
      <w:r w:rsidR="00EC3664">
        <w:t>Learning in clinical practice</w:t>
      </w:r>
      <w:r>
        <w:t xml:space="preserve">, have developed according to </w:t>
      </w:r>
      <w:r w:rsidR="008A12D2">
        <w:t>their</w:t>
      </w:r>
      <w:r>
        <w:t xml:space="preserve"> </w:t>
      </w:r>
      <w:r w:rsidR="00C07618" w:rsidRPr="1A1D380A">
        <w:rPr>
          <w:color w:val="000000" w:themeColor="text1"/>
        </w:rPr>
        <w:t>Personal Development Plan</w:t>
      </w:r>
      <w:r>
        <w:t xml:space="preserve"> and </w:t>
      </w:r>
      <w:r w:rsidR="00C07618">
        <w:t>Learning Needs Assessment</w:t>
      </w:r>
      <w:r>
        <w:t xml:space="preserve"> and have achieved the required level of competence to be suitable for annotation as an Independent Prescriber. </w:t>
      </w:r>
    </w:p>
    <w:p w14:paraId="1125489A" w14:textId="77777777" w:rsidR="00176294" w:rsidRDefault="00176294" w:rsidP="0094514B"/>
    <w:p w14:paraId="122C55C4" w14:textId="49631DFC" w:rsidR="00176294" w:rsidRPr="00176294" w:rsidRDefault="1CF02D9D" w:rsidP="0094514B">
      <w:pPr>
        <w:rPr>
          <w:b/>
          <w:bCs/>
          <w:color w:val="0070C0"/>
          <w:sz w:val="28"/>
          <w:szCs w:val="28"/>
        </w:rPr>
      </w:pPr>
      <w:r w:rsidRPr="17EDD699">
        <w:rPr>
          <w:b/>
          <w:bCs/>
          <w:color w:val="0070C0"/>
          <w:sz w:val="28"/>
          <w:szCs w:val="28"/>
        </w:rPr>
        <w:t>If the trainee is unable to complete the required 90 hours Learning in clinical practice and/or do not achieve the level of competence required, your will contact the Trainee Director to agree additional Learning in clinical practice days required to achieve the requirements. If the trainee fails to complete the Learning in clinical practice requirements and / or the required level of competence after the agreed additional practice days, the</w:t>
      </w:r>
      <w:r w:rsidR="3F8F2236" w:rsidRPr="17EDD699">
        <w:rPr>
          <w:b/>
          <w:bCs/>
          <w:color w:val="0070C0"/>
          <w:sz w:val="28"/>
          <w:szCs w:val="28"/>
        </w:rPr>
        <w:t>y</w:t>
      </w:r>
      <w:r w:rsidRPr="17EDD699">
        <w:rPr>
          <w:b/>
          <w:bCs/>
          <w:color w:val="0070C0"/>
          <w:sz w:val="28"/>
          <w:szCs w:val="28"/>
        </w:rPr>
        <w:t xml:space="preserve"> will fail this component of the portfolio and will not pass the trainee.</w:t>
      </w:r>
    </w:p>
    <w:p w14:paraId="60A48D9A" w14:textId="0A486E33" w:rsidR="62ACD4F7" w:rsidRPr="009D72E1" w:rsidRDefault="5F40BEFE" w:rsidP="17EDD699">
      <w:pPr>
        <w:pStyle w:val="Heading1"/>
        <w:jc w:val="center"/>
        <w:rPr>
          <w:rFonts w:ascii="Calibri" w:eastAsia="Calibri" w:hAnsi="Calibri" w:cs="Calibri"/>
        </w:rPr>
      </w:pPr>
      <w:r w:rsidRPr="17EDD699">
        <w:rPr>
          <w:rFonts w:ascii="Calibri" w:eastAsia="Calibri" w:hAnsi="Calibri" w:cs="Calibri"/>
          <w:color w:val="000000" w:themeColor="text1"/>
        </w:rPr>
        <w:t>All assessment forms are available in word version on Blackboard under the ‘Assessment info and forms’ section. We recommend you use electronic typed forms or transcribe onto the word version for submission to the portfolio</w:t>
      </w:r>
      <w:r w:rsidR="411EED9A" w:rsidRPr="17EDD699">
        <w:rPr>
          <w:rFonts w:ascii="Calibri" w:eastAsia="Calibri" w:hAnsi="Calibri" w:cs="Calibri"/>
          <w:color w:val="000000" w:themeColor="text1"/>
        </w:rPr>
        <w:t xml:space="preserve">. </w:t>
      </w:r>
    </w:p>
    <w:p w14:paraId="5B6F1D50" w14:textId="36EB7EA7" w:rsidR="576A452C" w:rsidRDefault="576A452C" w:rsidP="576A452C">
      <w:pPr>
        <w:jc w:val="center"/>
      </w:pPr>
    </w:p>
    <w:p w14:paraId="6316248C" w14:textId="77777777" w:rsidR="00AC413A" w:rsidRDefault="00AC413A" w:rsidP="00AC413A"/>
    <w:p w14:paraId="64E67171" w14:textId="77777777" w:rsidR="00DD44FC" w:rsidRDefault="00DD44FC" w:rsidP="1A1D380A">
      <w:pPr>
        <w:pStyle w:val="Heading2"/>
        <w:rPr>
          <w:i/>
          <w:iCs/>
        </w:rPr>
        <w:sectPr w:rsidR="00DD44FC" w:rsidSect="002B278A">
          <w:headerReference w:type="default" r:id="rId34"/>
          <w:headerReference w:type="first" r:id="rId35"/>
          <w:pgSz w:w="11906" w:h="16838"/>
          <w:pgMar w:top="737" w:right="907" w:bottom="1418" w:left="907" w:header="709" w:footer="709" w:gutter="0"/>
          <w:cols w:space="708"/>
          <w:titlePg/>
          <w:docGrid w:linePitch="360"/>
        </w:sectPr>
      </w:pPr>
      <w:bookmarkStart w:id="48" w:name="_Toc112939248"/>
    </w:p>
    <w:p w14:paraId="01893FDA" w14:textId="77777777" w:rsidR="00CA202A" w:rsidRPr="00E10D6D" w:rsidRDefault="00CA202A" w:rsidP="1A1D380A">
      <w:pPr>
        <w:pStyle w:val="Heading2"/>
        <w:rPr>
          <w:rFonts w:cstheme="minorBidi"/>
          <w:i/>
          <w:iCs/>
        </w:rPr>
      </w:pPr>
      <w:bookmarkStart w:id="49" w:name="_Appendix_1:_Learning"/>
      <w:bookmarkStart w:id="50" w:name="_Appendix_2:_Designated"/>
      <w:bookmarkStart w:id="51" w:name="_Toc128602647"/>
      <w:bookmarkStart w:id="52" w:name="_Toc188868010"/>
      <w:bookmarkStart w:id="53" w:name="_Toc112939249"/>
      <w:bookmarkEnd w:id="48"/>
      <w:bookmarkEnd w:id="49"/>
      <w:bookmarkEnd w:id="50"/>
      <w:r w:rsidRPr="1A1D380A">
        <w:rPr>
          <w:rFonts w:cstheme="minorBidi"/>
          <w:i/>
          <w:iCs/>
        </w:rPr>
        <w:t>Appendix 1: Learning Outcomes of GPhC and UoL</w:t>
      </w:r>
      <w:bookmarkEnd w:id="51"/>
      <w:bookmarkEnd w:id="52"/>
    </w:p>
    <w:tbl>
      <w:tblPr>
        <w:tblStyle w:val="TableGrid"/>
        <w:tblW w:w="5000" w:type="pct"/>
        <w:jc w:val="center"/>
        <w:tblLook w:val="04A0" w:firstRow="1" w:lastRow="0" w:firstColumn="1" w:lastColumn="0" w:noHBand="0" w:noVBand="1"/>
      </w:tblPr>
      <w:tblGrid>
        <w:gridCol w:w="1675"/>
        <w:gridCol w:w="11504"/>
        <w:gridCol w:w="1494"/>
      </w:tblGrid>
      <w:tr w:rsidR="00CA202A" w:rsidRPr="00E10D6D" w14:paraId="0B2105C6" w14:textId="77777777" w:rsidTr="00AB27AD">
        <w:trPr>
          <w:trHeight w:val="425"/>
          <w:jc w:val="center"/>
        </w:trPr>
        <w:tc>
          <w:tcPr>
            <w:tcW w:w="571" w:type="pct"/>
            <w:vMerge w:val="restart"/>
            <w:shd w:val="clear" w:color="auto" w:fill="FEF4D1"/>
          </w:tcPr>
          <w:p w14:paraId="3FDE1507" w14:textId="77777777" w:rsidR="00CA202A" w:rsidRPr="00E10D6D" w:rsidRDefault="00CA202A" w:rsidP="1A1D380A">
            <w:pPr>
              <w:jc w:val="center"/>
              <w:rPr>
                <w:rFonts w:eastAsia="Times New Roman"/>
                <w:b/>
                <w:bCs/>
                <w:sz w:val="24"/>
                <w:szCs w:val="24"/>
                <w:lang w:eastAsia="en-GB"/>
              </w:rPr>
            </w:pPr>
            <w:r w:rsidRPr="1A1D380A">
              <w:rPr>
                <w:rFonts w:eastAsia="Times New Roman"/>
                <w:b/>
                <w:bCs/>
                <w:sz w:val="24"/>
                <w:szCs w:val="24"/>
              </w:rPr>
              <w:t>Influences on prescribing</w:t>
            </w:r>
          </w:p>
        </w:tc>
        <w:tc>
          <w:tcPr>
            <w:tcW w:w="3920" w:type="pct"/>
            <w:shd w:val="clear" w:color="auto" w:fill="auto"/>
            <w:vAlign w:val="center"/>
            <w:hideMark/>
          </w:tcPr>
          <w:p w14:paraId="45D98E50" w14:textId="77777777" w:rsidR="00CA202A" w:rsidRPr="00E10D6D" w:rsidRDefault="00CA202A" w:rsidP="1A1D380A">
            <w:pPr>
              <w:rPr>
                <w:rFonts w:eastAsia="Times New Roman"/>
                <w:lang w:eastAsia="en-GB"/>
              </w:rPr>
            </w:pPr>
            <w:r w:rsidRPr="1A1D380A">
              <w:rPr>
                <w:rFonts w:eastAsia="Times New Roman"/>
              </w:rPr>
              <w:t>1.Recognise the psychological and physical impact of prescribing decisions on people</w:t>
            </w:r>
          </w:p>
        </w:tc>
        <w:tc>
          <w:tcPr>
            <w:tcW w:w="509" w:type="pct"/>
          </w:tcPr>
          <w:p w14:paraId="46357046" w14:textId="77777777" w:rsidR="00CA202A" w:rsidRPr="00E10D6D" w:rsidRDefault="00CA202A" w:rsidP="1A1D380A">
            <w:pPr>
              <w:rPr>
                <w:rFonts w:eastAsia="Times New Roman"/>
                <w:lang w:eastAsia="en-GB"/>
              </w:rPr>
            </w:pPr>
            <w:r w:rsidRPr="1A1D380A">
              <w:rPr>
                <w:rFonts w:eastAsia="Times New Roman"/>
              </w:rPr>
              <w:t>Knows how</w:t>
            </w:r>
          </w:p>
        </w:tc>
      </w:tr>
      <w:tr w:rsidR="00CA202A" w:rsidRPr="00E10D6D" w14:paraId="7EC72DA5" w14:textId="77777777" w:rsidTr="00AB27AD">
        <w:trPr>
          <w:trHeight w:val="425"/>
          <w:jc w:val="center"/>
        </w:trPr>
        <w:tc>
          <w:tcPr>
            <w:tcW w:w="571" w:type="pct"/>
            <w:vMerge/>
          </w:tcPr>
          <w:p w14:paraId="0CE73654"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1D1BED3D" w14:textId="77777777" w:rsidR="00CA202A" w:rsidRPr="00E10D6D" w:rsidRDefault="00CA202A" w:rsidP="1A1D380A">
            <w:pPr>
              <w:rPr>
                <w:rFonts w:eastAsia="Times New Roman"/>
                <w:lang w:eastAsia="en-GB"/>
              </w:rPr>
            </w:pPr>
            <w:r w:rsidRPr="1A1D380A">
              <w:rPr>
                <w:rFonts w:eastAsia="Times New Roman"/>
              </w:rPr>
              <w:t>2.Understand and meet their legal responsibilities under equality and human rights legislation and respect diversity and cultural differences</w:t>
            </w:r>
          </w:p>
        </w:tc>
        <w:tc>
          <w:tcPr>
            <w:tcW w:w="509" w:type="pct"/>
            <w:shd w:val="clear" w:color="auto" w:fill="F2F2F2" w:themeFill="background1" w:themeFillShade="F2"/>
          </w:tcPr>
          <w:p w14:paraId="536903E4"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233A6EA5" w14:textId="77777777" w:rsidTr="00AB27AD">
        <w:trPr>
          <w:trHeight w:val="425"/>
          <w:jc w:val="center"/>
        </w:trPr>
        <w:tc>
          <w:tcPr>
            <w:tcW w:w="571" w:type="pct"/>
            <w:vMerge/>
          </w:tcPr>
          <w:p w14:paraId="3A2F21C1"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3D2ECB0C" w14:textId="77777777" w:rsidR="00CA202A" w:rsidRPr="00E10D6D" w:rsidRDefault="00CA202A" w:rsidP="1A1D380A">
            <w:pPr>
              <w:rPr>
                <w:rFonts w:eastAsia="Times New Roman"/>
                <w:lang w:eastAsia="en-GB"/>
              </w:rPr>
            </w:pPr>
            <w:r w:rsidRPr="1A1D380A">
              <w:rPr>
                <w:rFonts w:eastAsia="Times New Roman"/>
              </w:rPr>
              <w:t>3.Take responsibility for ensuring that person-centred care is not compromised because of personal values and beliefs</w:t>
            </w:r>
          </w:p>
        </w:tc>
        <w:tc>
          <w:tcPr>
            <w:tcW w:w="509" w:type="pct"/>
            <w:shd w:val="clear" w:color="auto" w:fill="F2F2F2" w:themeFill="background1" w:themeFillShade="F2"/>
          </w:tcPr>
          <w:p w14:paraId="47304E58"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94F62C1" w14:textId="77777777" w:rsidTr="00AB27AD">
        <w:trPr>
          <w:trHeight w:val="425"/>
          <w:jc w:val="center"/>
        </w:trPr>
        <w:tc>
          <w:tcPr>
            <w:tcW w:w="571" w:type="pct"/>
            <w:vMerge/>
          </w:tcPr>
          <w:p w14:paraId="13B38044"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684C7FC0" w14:textId="77777777" w:rsidR="00CA202A" w:rsidRPr="00E10D6D" w:rsidRDefault="00CA202A" w:rsidP="1A1D380A">
            <w:pPr>
              <w:rPr>
                <w:rFonts w:eastAsia="Times New Roman"/>
                <w:lang w:eastAsia="en-GB"/>
              </w:rPr>
            </w:pPr>
            <w:r w:rsidRPr="1A1D380A">
              <w:rPr>
                <w:rFonts w:eastAsia="Times New Roman"/>
              </w:rPr>
              <w:t>10.Recognise and manage factors that may influence prescribing decisions</w:t>
            </w:r>
          </w:p>
        </w:tc>
        <w:tc>
          <w:tcPr>
            <w:tcW w:w="509" w:type="pct"/>
            <w:shd w:val="clear" w:color="auto" w:fill="F2F2F2" w:themeFill="background1" w:themeFillShade="F2"/>
          </w:tcPr>
          <w:p w14:paraId="59CDDACA"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0E6869BB" w14:textId="77777777" w:rsidTr="00AB27AD">
        <w:trPr>
          <w:trHeight w:val="425"/>
          <w:jc w:val="center"/>
        </w:trPr>
        <w:tc>
          <w:tcPr>
            <w:tcW w:w="571" w:type="pct"/>
            <w:vMerge/>
          </w:tcPr>
          <w:p w14:paraId="058C6B1F"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76F6320A" w14:textId="77777777" w:rsidR="00CA202A" w:rsidRPr="00E10D6D" w:rsidRDefault="00CA202A" w:rsidP="1A1D380A">
            <w:pPr>
              <w:rPr>
                <w:rFonts w:eastAsia="Times New Roman"/>
                <w:lang w:eastAsia="en-GB"/>
              </w:rPr>
            </w:pPr>
            <w:r w:rsidRPr="1A1D380A">
              <w:rPr>
                <w:rFonts w:eastAsia="Times New Roman"/>
              </w:rPr>
              <w:t>11.Apply local, regional and national guidelines, policies and legislation related to healthcare</w:t>
            </w:r>
          </w:p>
        </w:tc>
        <w:tc>
          <w:tcPr>
            <w:tcW w:w="509" w:type="pct"/>
            <w:shd w:val="clear" w:color="auto" w:fill="F2F2F2" w:themeFill="background1" w:themeFillShade="F2"/>
          </w:tcPr>
          <w:p w14:paraId="5DEAA929"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6B71ACB3" w14:textId="77777777" w:rsidTr="00AB27AD">
        <w:trPr>
          <w:trHeight w:val="425"/>
          <w:jc w:val="center"/>
        </w:trPr>
        <w:tc>
          <w:tcPr>
            <w:tcW w:w="571" w:type="pct"/>
            <w:vMerge/>
          </w:tcPr>
          <w:p w14:paraId="56ACEA9F"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42B1BEBD" w14:textId="77777777" w:rsidR="00CA202A" w:rsidRPr="00E10D6D" w:rsidRDefault="00CA202A" w:rsidP="1A1D380A">
            <w:pPr>
              <w:rPr>
                <w:rFonts w:eastAsia="Times New Roman"/>
                <w:lang w:eastAsia="en-GB"/>
              </w:rPr>
            </w:pPr>
            <w:r w:rsidRPr="1A1D380A">
              <w:rPr>
                <w:rFonts w:eastAsia="Times New Roman"/>
              </w:rPr>
              <w:t>13.Apply an understanding of health economics when making prescribing decisions</w:t>
            </w:r>
          </w:p>
        </w:tc>
        <w:tc>
          <w:tcPr>
            <w:tcW w:w="509" w:type="pct"/>
          </w:tcPr>
          <w:p w14:paraId="37EF1E7F"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7BC8D857" w14:textId="77777777" w:rsidTr="00AB27AD">
        <w:trPr>
          <w:trHeight w:val="425"/>
          <w:jc w:val="center"/>
        </w:trPr>
        <w:tc>
          <w:tcPr>
            <w:tcW w:w="571" w:type="pct"/>
            <w:vMerge w:val="restart"/>
            <w:shd w:val="clear" w:color="auto" w:fill="D4F6DF"/>
          </w:tcPr>
          <w:p w14:paraId="02FB4292" w14:textId="77777777" w:rsidR="00CA202A" w:rsidRPr="00E10D6D" w:rsidRDefault="00CA202A" w:rsidP="1A1D380A">
            <w:pPr>
              <w:jc w:val="center"/>
              <w:rPr>
                <w:rFonts w:eastAsia="Times New Roman"/>
                <w:b/>
                <w:bCs/>
                <w:sz w:val="24"/>
                <w:szCs w:val="24"/>
                <w:lang w:eastAsia="en-GB"/>
              </w:rPr>
            </w:pPr>
            <w:r w:rsidRPr="1A1D380A">
              <w:rPr>
                <w:rFonts w:eastAsia="Times New Roman"/>
                <w:b/>
                <w:bCs/>
                <w:sz w:val="24"/>
                <w:szCs w:val="24"/>
              </w:rPr>
              <w:t>Clinical management planning</w:t>
            </w:r>
          </w:p>
        </w:tc>
        <w:tc>
          <w:tcPr>
            <w:tcW w:w="3920" w:type="pct"/>
            <w:shd w:val="clear" w:color="auto" w:fill="F2F2F2" w:themeFill="background1" w:themeFillShade="F2"/>
            <w:vAlign w:val="center"/>
            <w:hideMark/>
          </w:tcPr>
          <w:p w14:paraId="7C35921C" w14:textId="77777777" w:rsidR="00CA202A" w:rsidRPr="00E10D6D" w:rsidRDefault="00CA202A" w:rsidP="1A1D380A">
            <w:pPr>
              <w:rPr>
                <w:rFonts w:eastAsia="Times New Roman"/>
                <w:lang w:eastAsia="en-GB"/>
              </w:rPr>
            </w:pPr>
            <w:r w:rsidRPr="1A1D380A">
              <w:rPr>
                <w:rFonts w:eastAsia="Times New Roman"/>
              </w:rPr>
              <w:t>16.Apply evidence-based decision-making in all aspects of prescribing</w:t>
            </w:r>
          </w:p>
        </w:tc>
        <w:tc>
          <w:tcPr>
            <w:tcW w:w="509" w:type="pct"/>
            <w:shd w:val="clear" w:color="auto" w:fill="F2F2F2" w:themeFill="background1" w:themeFillShade="F2"/>
          </w:tcPr>
          <w:p w14:paraId="2E33296C"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18D4585A" w14:textId="77777777" w:rsidTr="00AB27AD">
        <w:trPr>
          <w:trHeight w:val="425"/>
          <w:jc w:val="center"/>
        </w:trPr>
        <w:tc>
          <w:tcPr>
            <w:tcW w:w="571" w:type="pct"/>
            <w:vMerge/>
          </w:tcPr>
          <w:p w14:paraId="63208614"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71C48C7F" w14:textId="77777777" w:rsidR="00CA202A" w:rsidRPr="00E10D6D" w:rsidRDefault="00CA202A" w:rsidP="1A1D380A">
            <w:pPr>
              <w:rPr>
                <w:rFonts w:eastAsia="Times New Roman"/>
                <w:lang w:eastAsia="en-GB"/>
              </w:rPr>
            </w:pPr>
            <w:r w:rsidRPr="1A1D380A">
              <w:rPr>
                <w:rFonts w:eastAsia="Times New Roman"/>
              </w:rPr>
              <w:t>17.Manage the risks and benefits associated with prescribing decisions</w:t>
            </w:r>
          </w:p>
        </w:tc>
        <w:tc>
          <w:tcPr>
            <w:tcW w:w="509" w:type="pct"/>
            <w:shd w:val="clear" w:color="auto" w:fill="F2F2F2" w:themeFill="background1" w:themeFillShade="F2"/>
          </w:tcPr>
          <w:p w14:paraId="1C4EDF2C"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55E8E3BD" w14:textId="77777777" w:rsidTr="00AB27AD">
        <w:trPr>
          <w:trHeight w:val="425"/>
          <w:jc w:val="center"/>
        </w:trPr>
        <w:tc>
          <w:tcPr>
            <w:tcW w:w="571" w:type="pct"/>
            <w:vMerge/>
          </w:tcPr>
          <w:p w14:paraId="254E4578"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46CBDF17" w14:textId="77777777" w:rsidR="00CA202A" w:rsidRPr="00E10D6D" w:rsidRDefault="00CA202A" w:rsidP="1A1D380A">
            <w:pPr>
              <w:rPr>
                <w:rFonts w:eastAsia="Times New Roman"/>
                <w:lang w:eastAsia="en-GB"/>
              </w:rPr>
            </w:pPr>
            <w:r w:rsidRPr="1A1D380A">
              <w:rPr>
                <w:rFonts w:eastAsia="Times New Roman"/>
              </w:rPr>
              <w:t xml:space="preserve">18.Demonstrate the application of pharmacology in relation to their own prescribing practice </w:t>
            </w:r>
          </w:p>
        </w:tc>
        <w:tc>
          <w:tcPr>
            <w:tcW w:w="509" w:type="pct"/>
            <w:shd w:val="clear" w:color="auto" w:fill="F2F2F2" w:themeFill="background1" w:themeFillShade="F2"/>
          </w:tcPr>
          <w:p w14:paraId="163A4EAC"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EB029F3" w14:textId="77777777" w:rsidTr="00AB27AD">
        <w:trPr>
          <w:trHeight w:val="425"/>
          <w:jc w:val="center"/>
        </w:trPr>
        <w:tc>
          <w:tcPr>
            <w:tcW w:w="571" w:type="pct"/>
            <w:vMerge/>
          </w:tcPr>
          <w:p w14:paraId="6275BFE5"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5A4FA628" w14:textId="77777777" w:rsidR="00CA202A" w:rsidRPr="00E10D6D" w:rsidRDefault="00CA202A" w:rsidP="1A1D380A">
            <w:pPr>
              <w:rPr>
                <w:rFonts w:eastAsia="Times New Roman"/>
                <w:lang w:eastAsia="en-GB"/>
              </w:rPr>
            </w:pPr>
            <w:r w:rsidRPr="1A1D380A">
              <w:rPr>
                <w:rFonts w:eastAsia="Times New Roman"/>
              </w:rPr>
              <w:t>21.Identify relevant investigations and interpret results and data in their prescribing practice</w:t>
            </w:r>
          </w:p>
        </w:tc>
        <w:tc>
          <w:tcPr>
            <w:tcW w:w="509" w:type="pct"/>
            <w:shd w:val="clear" w:color="auto" w:fill="F2F2F2" w:themeFill="background1" w:themeFillShade="F2"/>
          </w:tcPr>
          <w:p w14:paraId="3CA630F0"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1B4018C4" w14:textId="77777777" w:rsidTr="00AB27AD">
        <w:trPr>
          <w:trHeight w:val="425"/>
          <w:jc w:val="center"/>
        </w:trPr>
        <w:tc>
          <w:tcPr>
            <w:tcW w:w="571" w:type="pct"/>
            <w:vMerge/>
          </w:tcPr>
          <w:p w14:paraId="5746230C"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38BB600C" w14:textId="77777777" w:rsidR="00CA202A" w:rsidRPr="00E10D6D" w:rsidRDefault="00CA202A" w:rsidP="1A1D380A">
            <w:pPr>
              <w:rPr>
                <w:rFonts w:eastAsia="Times New Roman"/>
                <w:lang w:eastAsia="en-GB"/>
              </w:rPr>
            </w:pPr>
            <w:r w:rsidRPr="1A1D380A">
              <w:rPr>
                <w:rFonts w:eastAsia="Times New Roman"/>
              </w:rPr>
              <w:t xml:space="preserve">24.Apply the principles of effective monitoring and management to improve patient outcomes </w:t>
            </w:r>
          </w:p>
        </w:tc>
        <w:tc>
          <w:tcPr>
            <w:tcW w:w="509" w:type="pct"/>
            <w:shd w:val="clear" w:color="auto" w:fill="F2F2F2" w:themeFill="background1" w:themeFillShade="F2"/>
          </w:tcPr>
          <w:p w14:paraId="07607A4A"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66C1818" w14:textId="77777777" w:rsidTr="00AB27AD">
        <w:trPr>
          <w:trHeight w:val="425"/>
          <w:jc w:val="center"/>
        </w:trPr>
        <w:tc>
          <w:tcPr>
            <w:tcW w:w="571" w:type="pct"/>
            <w:vMerge/>
          </w:tcPr>
          <w:p w14:paraId="0502CD4E"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578AE25B" w14:textId="77777777" w:rsidR="00CA202A" w:rsidRPr="00E10D6D" w:rsidRDefault="00CA202A" w:rsidP="1A1D380A">
            <w:pPr>
              <w:rPr>
                <w:rFonts w:eastAsia="Times New Roman"/>
                <w:lang w:eastAsia="en-GB"/>
              </w:rPr>
            </w:pPr>
            <w:r w:rsidRPr="1A1D380A">
              <w:rPr>
                <w:rFonts w:eastAsia="Times New Roman"/>
              </w:rPr>
              <w:t>26.Recognise the public health issues in promoting health as part of their prescribing practice</w:t>
            </w:r>
          </w:p>
        </w:tc>
        <w:tc>
          <w:tcPr>
            <w:tcW w:w="509" w:type="pct"/>
            <w:shd w:val="clear" w:color="auto" w:fill="F2F2F2" w:themeFill="background1" w:themeFillShade="F2"/>
          </w:tcPr>
          <w:p w14:paraId="061A9FAB"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17DB23FE" w14:textId="77777777" w:rsidTr="00AB27AD">
        <w:trPr>
          <w:trHeight w:val="425"/>
          <w:jc w:val="center"/>
        </w:trPr>
        <w:tc>
          <w:tcPr>
            <w:tcW w:w="571" w:type="pct"/>
            <w:vMerge w:val="restart"/>
            <w:shd w:val="clear" w:color="auto" w:fill="CCF4FD"/>
          </w:tcPr>
          <w:p w14:paraId="3BE53AAB" w14:textId="77777777" w:rsidR="00CA202A" w:rsidRPr="00E10D6D" w:rsidRDefault="00CA202A" w:rsidP="1A1D380A">
            <w:pPr>
              <w:jc w:val="center"/>
              <w:rPr>
                <w:rFonts w:eastAsia="Times New Roman"/>
                <w:b/>
                <w:bCs/>
                <w:sz w:val="24"/>
                <w:szCs w:val="24"/>
                <w:lang w:eastAsia="en-GB"/>
              </w:rPr>
            </w:pPr>
            <w:r w:rsidRPr="1A1D380A">
              <w:rPr>
                <w:rFonts w:eastAsia="Times New Roman"/>
                <w:b/>
                <w:bCs/>
                <w:sz w:val="24"/>
                <w:szCs w:val="24"/>
              </w:rPr>
              <w:t>Developing and maintaining your role as a prescriber</w:t>
            </w:r>
          </w:p>
        </w:tc>
        <w:tc>
          <w:tcPr>
            <w:tcW w:w="3920" w:type="pct"/>
            <w:shd w:val="clear" w:color="auto" w:fill="F2F2F2" w:themeFill="background1" w:themeFillShade="F2"/>
            <w:vAlign w:val="center"/>
            <w:hideMark/>
          </w:tcPr>
          <w:p w14:paraId="640885D0" w14:textId="77777777" w:rsidR="00CA202A" w:rsidRPr="00E10D6D" w:rsidRDefault="00CA202A" w:rsidP="1A1D380A">
            <w:pPr>
              <w:rPr>
                <w:rFonts w:eastAsia="Times New Roman"/>
                <w:lang w:eastAsia="en-GB"/>
              </w:rPr>
            </w:pPr>
            <w:r w:rsidRPr="1A1D380A">
              <w:rPr>
                <w:rFonts w:eastAsia="Times New Roman"/>
              </w:rPr>
              <w:t xml:space="preserve">7.Demonstrate a critical understanding of their own role and the role of others in multi-professional teams  </w:t>
            </w:r>
          </w:p>
        </w:tc>
        <w:tc>
          <w:tcPr>
            <w:tcW w:w="509" w:type="pct"/>
            <w:shd w:val="clear" w:color="auto" w:fill="F2F2F2" w:themeFill="background1" w:themeFillShade="F2"/>
          </w:tcPr>
          <w:p w14:paraId="360278A5"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3489069B" w14:textId="77777777" w:rsidTr="00AB27AD">
        <w:trPr>
          <w:trHeight w:val="425"/>
          <w:jc w:val="center"/>
        </w:trPr>
        <w:tc>
          <w:tcPr>
            <w:tcW w:w="571" w:type="pct"/>
            <w:vMerge/>
          </w:tcPr>
          <w:p w14:paraId="4D0076C7"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25D99047" w14:textId="77777777" w:rsidR="00CA202A" w:rsidRPr="00E10D6D" w:rsidRDefault="00CA202A" w:rsidP="1A1D380A">
            <w:pPr>
              <w:rPr>
                <w:rFonts w:eastAsia="Times New Roman"/>
                <w:lang w:eastAsia="en-GB"/>
              </w:rPr>
            </w:pPr>
            <w:r w:rsidRPr="1A1D380A">
              <w:rPr>
                <w:rFonts w:eastAsia="Times New Roman"/>
              </w:rPr>
              <w:t>8.Recognise their own role as a responsible and accountable prescriber who understands legal and ethical implications</w:t>
            </w:r>
          </w:p>
        </w:tc>
        <w:tc>
          <w:tcPr>
            <w:tcW w:w="509" w:type="pct"/>
            <w:shd w:val="clear" w:color="auto" w:fill="F2F2F2" w:themeFill="background1" w:themeFillShade="F2"/>
          </w:tcPr>
          <w:p w14:paraId="2680C16C"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669CB23B" w14:textId="77777777" w:rsidTr="00AB27AD">
        <w:trPr>
          <w:trHeight w:val="425"/>
          <w:jc w:val="center"/>
        </w:trPr>
        <w:tc>
          <w:tcPr>
            <w:tcW w:w="571" w:type="pct"/>
            <w:vMerge/>
          </w:tcPr>
          <w:p w14:paraId="07CF2EE5"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3246BEB7" w14:textId="77777777" w:rsidR="00CA202A" w:rsidRPr="00E10D6D" w:rsidRDefault="00CA202A" w:rsidP="1A1D380A">
            <w:pPr>
              <w:rPr>
                <w:rFonts w:eastAsia="Times New Roman"/>
                <w:lang w:eastAsia="en-GB"/>
              </w:rPr>
            </w:pPr>
            <w:r w:rsidRPr="1A1D380A">
              <w:rPr>
                <w:rFonts w:eastAsia="Times New Roman"/>
              </w:rPr>
              <w:t>9.Apply relevant legislation and ethical frameworks related to prescribing, including remote prescribing and the handling and sharing of confidential information</w:t>
            </w:r>
          </w:p>
        </w:tc>
        <w:tc>
          <w:tcPr>
            <w:tcW w:w="509" w:type="pct"/>
          </w:tcPr>
          <w:p w14:paraId="5F0F3CCF"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419DBB49" w14:textId="77777777" w:rsidTr="00AB27AD">
        <w:trPr>
          <w:trHeight w:val="425"/>
          <w:jc w:val="center"/>
        </w:trPr>
        <w:tc>
          <w:tcPr>
            <w:tcW w:w="571" w:type="pct"/>
            <w:vMerge/>
          </w:tcPr>
          <w:p w14:paraId="246E63E4"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39FAEF3B" w14:textId="77777777" w:rsidR="00CA202A" w:rsidRPr="00E10D6D" w:rsidRDefault="00CA202A" w:rsidP="1A1D380A">
            <w:pPr>
              <w:rPr>
                <w:rFonts w:eastAsia="Times New Roman"/>
                <w:lang w:eastAsia="en-GB"/>
              </w:rPr>
            </w:pPr>
            <w:r w:rsidRPr="1A1D380A">
              <w:rPr>
                <w:rFonts w:eastAsia="Times New Roman"/>
              </w:rPr>
              <w:t xml:space="preserve">12.Reflect on and develop their own prescribing practice to ensure it represents current best practice </w:t>
            </w:r>
          </w:p>
        </w:tc>
        <w:tc>
          <w:tcPr>
            <w:tcW w:w="509" w:type="pct"/>
            <w:shd w:val="clear" w:color="auto" w:fill="F2F2F2" w:themeFill="background1" w:themeFillShade="F2"/>
          </w:tcPr>
          <w:p w14:paraId="6AB87642"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7632F24D" w14:textId="77777777" w:rsidTr="00AB27AD">
        <w:trPr>
          <w:trHeight w:val="425"/>
          <w:jc w:val="center"/>
        </w:trPr>
        <w:tc>
          <w:tcPr>
            <w:tcW w:w="571" w:type="pct"/>
            <w:vMerge/>
          </w:tcPr>
          <w:p w14:paraId="5B26BC48"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7811EB0C" w14:textId="77777777" w:rsidR="00CA202A" w:rsidRPr="00E10D6D" w:rsidRDefault="00CA202A" w:rsidP="1A1D380A">
            <w:pPr>
              <w:rPr>
                <w:rFonts w:eastAsia="Times New Roman"/>
                <w:lang w:eastAsia="en-GB"/>
              </w:rPr>
            </w:pPr>
            <w:r w:rsidRPr="1A1D380A">
              <w:rPr>
                <w:rFonts w:eastAsia="Times New Roman"/>
              </w:rPr>
              <w:t>14.Understand the clinical governance of the prescriber, who may also be in a position to supply medicines to people</w:t>
            </w:r>
          </w:p>
        </w:tc>
        <w:tc>
          <w:tcPr>
            <w:tcW w:w="509" w:type="pct"/>
          </w:tcPr>
          <w:p w14:paraId="627323D8" w14:textId="77777777" w:rsidR="00CA202A" w:rsidRPr="00E10D6D" w:rsidRDefault="00CA202A" w:rsidP="1A1D380A">
            <w:pPr>
              <w:rPr>
                <w:rFonts w:eastAsia="Times New Roman"/>
                <w:lang w:eastAsia="en-GB"/>
              </w:rPr>
            </w:pPr>
            <w:r w:rsidRPr="1A1D380A">
              <w:rPr>
                <w:rFonts w:eastAsia="Times New Roman"/>
              </w:rPr>
              <w:t>Knows how</w:t>
            </w:r>
          </w:p>
        </w:tc>
      </w:tr>
      <w:tr w:rsidR="00CA202A" w:rsidRPr="00E10D6D" w14:paraId="7D40F1BB" w14:textId="77777777" w:rsidTr="00AB27AD">
        <w:trPr>
          <w:trHeight w:val="425"/>
          <w:jc w:val="center"/>
        </w:trPr>
        <w:tc>
          <w:tcPr>
            <w:tcW w:w="571" w:type="pct"/>
            <w:vMerge/>
          </w:tcPr>
          <w:p w14:paraId="1B867633"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107150AE" w14:textId="77777777" w:rsidR="00CA202A" w:rsidRPr="00E10D6D" w:rsidRDefault="00CA202A" w:rsidP="1A1D380A">
            <w:pPr>
              <w:rPr>
                <w:rFonts w:eastAsia="Times New Roman"/>
                <w:lang w:eastAsia="en-GB"/>
              </w:rPr>
            </w:pPr>
            <w:r w:rsidRPr="1A1D380A">
              <w:rPr>
                <w:rFonts w:eastAsia="Times New Roman"/>
              </w:rPr>
              <w:t>15.Recognise other professionals’ practice and raise concerns related to inappropriate or unsafe prescribing by other prescribers</w:t>
            </w:r>
          </w:p>
        </w:tc>
        <w:tc>
          <w:tcPr>
            <w:tcW w:w="509" w:type="pct"/>
          </w:tcPr>
          <w:p w14:paraId="6630E7FE"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46225554" w14:textId="77777777" w:rsidTr="00AB27AD">
        <w:trPr>
          <w:trHeight w:val="425"/>
          <w:jc w:val="center"/>
        </w:trPr>
        <w:tc>
          <w:tcPr>
            <w:tcW w:w="571" w:type="pct"/>
            <w:vMerge/>
          </w:tcPr>
          <w:p w14:paraId="3F8699CE"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29C74BE1" w14:textId="77777777" w:rsidR="00CA202A" w:rsidRPr="00E10D6D" w:rsidRDefault="00CA202A" w:rsidP="1A1D380A">
            <w:pPr>
              <w:rPr>
                <w:rFonts w:eastAsia="Times New Roman"/>
                <w:lang w:eastAsia="en-GB"/>
              </w:rPr>
            </w:pPr>
            <w:r w:rsidRPr="1A1D380A">
              <w:rPr>
                <w:rFonts w:eastAsia="Times New Roman"/>
              </w:rPr>
              <w:t>20.Create and maintain appropriate records which ensure safe and effective care and align with relevant legislation</w:t>
            </w:r>
          </w:p>
        </w:tc>
        <w:tc>
          <w:tcPr>
            <w:tcW w:w="509" w:type="pct"/>
            <w:shd w:val="clear" w:color="auto" w:fill="F2F2F2" w:themeFill="background1" w:themeFillShade="F2"/>
          </w:tcPr>
          <w:p w14:paraId="5DB6BA9F"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5C552A6F" w14:textId="77777777" w:rsidTr="00AB27AD">
        <w:trPr>
          <w:trHeight w:val="425"/>
          <w:jc w:val="center"/>
        </w:trPr>
        <w:tc>
          <w:tcPr>
            <w:tcW w:w="571" w:type="pct"/>
            <w:vMerge/>
          </w:tcPr>
          <w:p w14:paraId="2E30631D"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11572315" w14:textId="77777777" w:rsidR="00CA202A" w:rsidRPr="00E10D6D" w:rsidRDefault="00CA202A" w:rsidP="1A1D380A">
            <w:pPr>
              <w:rPr>
                <w:rFonts w:eastAsia="Times New Roman"/>
                <w:lang w:eastAsia="en-GB"/>
              </w:rPr>
            </w:pPr>
            <w:r w:rsidRPr="1A1D380A">
              <w:rPr>
                <w:rFonts w:eastAsia="Times New Roman"/>
              </w:rPr>
              <w:t xml:space="preserve">22.Utilise current and emerging systems and technologies in safe prescribing  </w:t>
            </w:r>
          </w:p>
        </w:tc>
        <w:tc>
          <w:tcPr>
            <w:tcW w:w="509" w:type="pct"/>
            <w:shd w:val="clear" w:color="auto" w:fill="F2F2F2" w:themeFill="background1" w:themeFillShade="F2"/>
          </w:tcPr>
          <w:p w14:paraId="56E9A469"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B0505A5" w14:textId="77777777" w:rsidTr="00AB27AD">
        <w:trPr>
          <w:trHeight w:val="425"/>
          <w:jc w:val="center"/>
        </w:trPr>
        <w:tc>
          <w:tcPr>
            <w:tcW w:w="571" w:type="pct"/>
            <w:vMerge/>
          </w:tcPr>
          <w:p w14:paraId="4A49B971"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095C0B15" w14:textId="77777777" w:rsidR="00CA202A" w:rsidRPr="00E10D6D" w:rsidRDefault="00CA202A" w:rsidP="1A1D380A">
            <w:pPr>
              <w:rPr>
                <w:rFonts w:eastAsia="Times New Roman"/>
                <w:lang w:eastAsia="en-GB"/>
              </w:rPr>
            </w:pPr>
            <w:r w:rsidRPr="1A1D380A">
              <w:rPr>
                <w:rFonts w:eastAsia="Times New Roman"/>
              </w:rPr>
              <w:t>27.Work collaboratively with others to optimise individuals’ care, understanding their roles in the prescribing process</w:t>
            </w:r>
          </w:p>
        </w:tc>
        <w:tc>
          <w:tcPr>
            <w:tcW w:w="509" w:type="pct"/>
            <w:shd w:val="clear" w:color="auto" w:fill="F2F2F2" w:themeFill="background1" w:themeFillShade="F2"/>
          </w:tcPr>
          <w:p w14:paraId="2B21CEBD"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09D02EB3" w14:textId="77777777" w:rsidTr="00AB27AD">
        <w:trPr>
          <w:trHeight w:val="425"/>
          <w:jc w:val="center"/>
        </w:trPr>
        <w:tc>
          <w:tcPr>
            <w:tcW w:w="571" w:type="pct"/>
            <w:vMerge w:val="restart"/>
            <w:shd w:val="clear" w:color="auto" w:fill="F4DFFF"/>
          </w:tcPr>
          <w:p w14:paraId="1AB674BE" w14:textId="77777777" w:rsidR="00CA202A" w:rsidRPr="00E10D6D" w:rsidRDefault="00CA202A" w:rsidP="1A1D380A">
            <w:pPr>
              <w:jc w:val="center"/>
              <w:rPr>
                <w:rFonts w:eastAsia="Times New Roman"/>
                <w:b/>
                <w:bCs/>
                <w:sz w:val="24"/>
                <w:szCs w:val="24"/>
                <w:lang w:eastAsia="en-GB"/>
              </w:rPr>
            </w:pPr>
            <w:r w:rsidRPr="1A1D380A">
              <w:rPr>
                <w:rFonts w:eastAsia="Times New Roman"/>
                <w:b/>
                <w:bCs/>
                <w:sz w:val="24"/>
                <w:szCs w:val="24"/>
              </w:rPr>
              <w:t>Information gathering and clinical assessment</w:t>
            </w:r>
          </w:p>
        </w:tc>
        <w:tc>
          <w:tcPr>
            <w:tcW w:w="3920" w:type="pct"/>
            <w:shd w:val="clear" w:color="auto" w:fill="F2F2F2" w:themeFill="background1" w:themeFillShade="F2"/>
            <w:vAlign w:val="center"/>
            <w:hideMark/>
          </w:tcPr>
          <w:p w14:paraId="64A962C8" w14:textId="77777777" w:rsidR="00CA202A" w:rsidRPr="00E10D6D" w:rsidRDefault="00CA202A" w:rsidP="1A1D380A">
            <w:pPr>
              <w:rPr>
                <w:rFonts w:eastAsia="Times New Roman"/>
                <w:lang w:eastAsia="en-GB"/>
              </w:rPr>
            </w:pPr>
            <w:r w:rsidRPr="1A1D380A">
              <w:rPr>
                <w:rFonts w:eastAsia="Times New Roman"/>
              </w:rPr>
              <w:t>4.Demonstrate appropriate history-taking techniques through effective consultation skills</w:t>
            </w:r>
          </w:p>
        </w:tc>
        <w:tc>
          <w:tcPr>
            <w:tcW w:w="509" w:type="pct"/>
            <w:shd w:val="clear" w:color="auto" w:fill="F2F2F2" w:themeFill="background1" w:themeFillShade="F2"/>
          </w:tcPr>
          <w:p w14:paraId="513F709E"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340B0A6F" w14:textId="77777777" w:rsidTr="00AB27AD">
        <w:trPr>
          <w:trHeight w:val="425"/>
          <w:jc w:val="center"/>
        </w:trPr>
        <w:tc>
          <w:tcPr>
            <w:tcW w:w="571" w:type="pct"/>
            <w:vMerge/>
          </w:tcPr>
          <w:p w14:paraId="129C3F94"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0F3FCD3C" w14:textId="77777777" w:rsidR="00CA202A" w:rsidRPr="00E10D6D" w:rsidRDefault="00CA202A" w:rsidP="1A1D380A">
            <w:pPr>
              <w:rPr>
                <w:rFonts w:eastAsia="Times New Roman"/>
                <w:lang w:eastAsia="en-GB"/>
              </w:rPr>
            </w:pPr>
            <w:r w:rsidRPr="1A1D380A">
              <w:rPr>
                <w:rFonts w:eastAsia="Times New Roman"/>
              </w:rPr>
              <w:t>6. Support individuals to make informed choices that respect people’s preferences</w:t>
            </w:r>
          </w:p>
        </w:tc>
        <w:tc>
          <w:tcPr>
            <w:tcW w:w="509" w:type="pct"/>
            <w:shd w:val="clear" w:color="auto" w:fill="F2F2F2" w:themeFill="background1" w:themeFillShade="F2"/>
          </w:tcPr>
          <w:p w14:paraId="1DB140AE"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066FA4D7" w14:textId="77777777" w:rsidTr="00AB27AD">
        <w:trPr>
          <w:trHeight w:val="425"/>
          <w:jc w:val="center"/>
        </w:trPr>
        <w:tc>
          <w:tcPr>
            <w:tcW w:w="571" w:type="pct"/>
            <w:vMerge/>
          </w:tcPr>
          <w:p w14:paraId="269C1925"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4D7D6B98" w14:textId="77777777" w:rsidR="00CA202A" w:rsidRPr="00E10D6D" w:rsidRDefault="00CA202A" w:rsidP="1A1D380A">
            <w:pPr>
              <w:rPr>
                <w:rFonts w:eastAsia="Times New Roman"/>
                <w:lang w:eastAsia="en-GB"/>
              </w:rPr>
            </w:pPr>
            <w:r w:rsidRPr="1A1D380A">
              <w:rPr>
                <w:rFonts w:eastAsia="Times New Roman"/>
              </w:rPr>
              <w:t>19.Demonstrate clinical and diagnostic skills in clinical settings appropriate to their scope of practice</w:t>
            </w:r>
          </w:p>
        </w:tc>
        <w:tc>
          <w:tcPr>
            <w:tcW w:w="509" w:type="pct"/>
            <w:shd w:val="clear" w:color="auto" w:fill="F2F2F2" w:themeFill="background1" w:themeFillShade="F2"/>
          </w:tcPr>
          <w:p w14:paraId="5F95872D"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5BF35B27" w14:textId="77777777" w:rsidTr="00AB27AD">
        <w:trPr>
          <w:trHeight w:val="425"/>
          <w:jc w:val="center"/>
        </w:trPr>
        <w:tc>
          <w:tcPr>
            <w:tcW w:w="571" w:type="pct"/>
            <w:vMerge/>
          </w:tcPr>
          <w:p w14:paraId="04137745"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79D33727" w14:textId="77777777" w:rsidR="00CA202A" w:rsidRPr="00E10D6D" w:rsidRDefault="00CA202A" w:rsidP="1A1D380A">
            <w:pPr>
              <w:rPr>
                <w:rFonts w:eastAsia="Times New Roman"/>
                <w:lang w:eastAsia="en-GB"/>
              </w:rPr>
            </w:pPr>
            <w:r w:rsidRPr="1A1D380A">
              <w:rPr>
                <w:rFonts w:eastAsia="Times New Roman"/>
              </w:rPr>
              <w:t xml:space="preserve">23.Identify and respond to people’s need when prescribing remotely </w:t>
            </w:r>
          </w:p>
        </w:tc>
        <w:tc>
          <w:tcPr>
            <w:tcW w:w="509" w:type="pct"/>
          </w:tcPr>
          <w:p w14:paraId="36F7D000"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5CDE53E7" w14:textId="77777777" w:rsidTr="00AB27AD">
        <w:trPr>
          <w:trHeight w:val="425"/>
          <w:jc w:val="center"/>
        </w:trPr>
        <w:tc>
          <w:tcPr>
            <w:tcW w:w="571" w:type="pct"/>
            <w:vMerge/>
          </w:tcPr>
          <w:p w14:paraId="21FCC821"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79964F1C" w14:textId="77777777" w:rsidR="00CA202A" w:rsidRPr="00E10D6D" w:rsidRDefault="00CA202A" w:rsidP="1A1D380A">
            <w:pPr>
              <w:rPr>
                <w:rFonts w:eastAsia="Times New Roman"/>
                <w:lang w:eastAsia="en-GB"/>
              </w:rPr>
            </w:pPr>
            <w:r w:rsidRPr="1A1D380A">
              <w:rPr>
                <w:rFonts w:eastAsia="Times New Roman"/>
              </w:rPr>
              <w:t>29.Recognise when and where to refer people appropriately</w:t>
            </w:r>
          </w:p>
        </w:tc>
        <w:tc>
          <w:tcPr>
            <w:tcW w:w="509" w:type="pct"/>
          </w:tcPr>
          <w:p w14:paraId="1665DD0F"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510CCC44" w14:textId="77777777" w:rsidTr="00AB27AD">
        <w:trPr>
          <w:trHeight w:val="425"/>
          <w:jc w:val="center"/>
        </w:trPr>
        <w:tc>
          <w:tcPr>
            <w:tcW w:w="571" w:type="pct"/>
            <w:vMerge/>
          </w:tcPr>
          <w:p w14:paraId="58459B62"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0166EFF9" w14:textId="77777777" w:rsidR="00CA202A" w:rsidRPr="00E10D6D" w:rsidRDefault="00CA202A" w:rsidP="1A1D380A">
            <w:pPr>
              <w:rPr>
                <w:rFonts w:eastAsia="Times New Roman"/>
                <w:lang w:eastAsia="en-GB"/>
              </w:rPr>
            </w:pPr>
            <w:r w:rsidRPr="1A1D380A">
              <w:rPr>
                <w:rFonts w:eastAsia="Times New Roman"/>
              </w:rPr>
              <w:t>30.Collaborate with people to encourage them to take responsibility for managing care</w:t>
            </w:r>
          </w:p>
        </w:tc>
        <w:tc>
          <w:tcPr>
            <w:tcW w:w="509" w:type="pct"/>
            <w:shd w:val="clear" w:color="auto" w:fill="F2F2F2" w:themeFill="background1" w:themeFillShade="F2"/>
          </w:tcPr>
          <w:p w14:paraId="6510D01D"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D845A8B" w14:textId="77777777" w:rsidTr="00AB27AD">
        <w:trPr>
          <w:trHeight w:val="425"/>
          <w:jc w:val="center"/>
        </w:trPr>
        <w:tc>
          <w:tcPr>
            <w:tcW w:w="571" w:type="pct"/>
            <w:vMerge w:val="restart"/>
            <w:shd w:val="clear" w:color="auto" w:fill="FDE3E6"/>
          </w:tcPr>
          <w:p w14:paraId="730528F0" w14:textId="77777777" w:rsidR="00CA202A" w:rsidRPr="00E10D6D" w:rsidRDefault="00CA202A" w:rsidP="1A1D380A">
            <w:pPr>
              <w:jc w:val="center"/>
              <w:rPr>
                <w:rFonts w:eastAsia="Times New Roman"/>
                <w:b/>
                <w:bCs/>
                <w:sz w:val="24"/>
                <w:szCs w:val="24"/>
                <w:lang w:eastAsia="en-GB"/>
              </w:rPr>
            </w:pPr>
            <w:r w:rsidRPr="1A1D380A">
              <w:rPr>
                <w:rFonts w:eastAsia="Times New Roman"/>
                <w:b/>
                <w:bCs/>
                <w:sz w:val="24"/>
                <w:szCs w:val="24"/>
              </w:rPr>
              <w:t>Prescribing challenges</w:t>
            </w:r>
          </w:p>
        </w:tc>
        <w:tc>
          <w:tcPr>
            <w:tcW w:w="3920" w:type="pct"/>
            <w:shd w:val="clear" w:color="auto" w:fill="auto"/>
            <w:vAlign w:val="center"/>
            <w:hideMark/>
          </w:tcPr>
          <w:p w14:paraId="28007008" w14:textId="77777777" w:rsidR="00CA202A" w:rsidRPr="00E10D6D" w:rsidRDefault="00CA202A" w:rsidP="1A1D380A">
            <w:pPr>
              <w:rPr>
                <w:rFonts w:eastAsia="Times New Roman"/>
                <w:lang w:eastAsia="en-GB"/>
              </w:rPr>
            </w:pPr>
            <w:r w:rsidRPr="1A1D380A">
              <w:rPr>
                <w:rFonts w:eastAsia="Times New Roman"/>
              </w:rPr>
              <w:t>5.Demonstrate an understanding of the role of the prescriber in working in partnership with people who may not be able to make fully informed decisions about their health needs</w:t>
            </w:r>
          </w:p>
        </w:tc>
        <w:tc>
          <w:tcPr>
            <w:tcW w:w="509" w:type="pct"/>
          </w:tcPr>
          <w:p w14:paraId="33D6ABAA"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5B835F29" w14:textId="77777777" w:rsidTr="00AB27AD">
        <w:trPr>
          <w:trHeight w:val="425"/>
          <w:jc w:val="center"/>
        </w:trPr>
        <w:tc>
          <w:tcPr>
            <w:tcW w:w="571" w:type="pct"/>
            <w:vMerge/>
          </w:tcPr>
          <w:p w14:paraId="699272C4"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3249B51A" w14:textId="77777777" w:rsidR="00CA202A" w:rsidRPr="00E10D6D" w:rsidRDefault="00CA202A" w:rsidP="1A1D380A">
            <w:pPr>
              <w:rPr>
                <w:rFonts w:eastAsia="Times New Roman"/>
                <w:lang w:eastAsia="en-GB"/>
              </w:rPr>
            </w:pPr>
            <w:r w:rsidRPr="1A1D380A">
              <w:rPr>
                <w:rFonts w:eastAsia="Times New Roman"/>
              </w:rPr>
              <w:t>25.Recognise and manage prescribing and medication errors</w:t>
            </w:r>
          </w:p>
        </w:tc>
        <w:tc>
          <w:tcPr>
            <w:tcW w:w="509" w:type="pct"/>
          </w:tcPr>
          <w:p w14:paraId="50B56F80" w14:textId="77777777" w:rsidR="00CA202A" w:rsidRPr="00E10D6D" w:rsidRDefault="00CA202A" w:rsidP="1A1D380A">
            <w:pPr>
              <w:rPr>
                <w:rFonts w:eastAsia="Times New Roman"/>
                <w:lang w:eastAsia="en-GB"/>
              </w:rPr>
            </w:pPr>
            <w:r w:rsidRPr="1A1D380A">
              <w:rPr>
                <w:rFonts w:eastAsia="Times New Roman"/>
              </w:rPr>
              <w:t>Shows how</w:t>
            </w:r>
          </w:p>
        </w:tc>
      </w:tr>
      <w:tr w:rsidR="00CA202A" w:rsidRPr="00E10D6D" w14:paraId="40BCC99F" w14:textId="77777777" w:rsidTr="00AB27AD">
        <w:trPr>
          <w:trHeight w:val="425"/>
          <w:jc w:val="center"/>
        </w:trPr>
        <w:tc>
          <w:tcPr>
            <w:tcW w:w="571" w:type="pct"/>
            <w:vMerge/>
          </w:tcPr>
          <w:p w14:paraId="59E683AE" w14:textId="77777777" w:rsidR="00CA202A" w:rsidRPr="00E10D6D" w:rsidRDefault="00CA202A" w:rsidP="006C4B86">
            <w:pPr>
              <w:jc w:val="center"/>
              <w:rPr>
                <w:rFonts w:eastAsia="Times New Roman" w:cstheme="minorHAnsi"/>
                <w:b/>
                <w:sz w:val="24"/>
                <w:lang w:eastAsia="en-GB"/>
              </w:rPr>
            </w:pPr>
          </w:p>
        </w:tc>
        <w:tc>
          <w:tcPr>
            <w:tcW w:w="3920" w:type="pct"/>
            <w:shd w:val="clear" w:color="auto" w:fill="auto"/>
            <w:vAlign w:val="center"/>
            <w:hideMark/>
          </w:tcPr>
          <w:p w14:paraId="7B56979A" w14:textId="77777777" w:rsidR="00CA202A" w:rsidRPr="00E10D6D" w:rsidRDefault="00CA202A" w:rsidP="1A1D380A">
            <w:pPr>
              <w:rPr>
                <w:rFonts w:eastAsia="Times New Roman"/>
                <w:lang w:eastAsia="en-GB"/>
              </w:rPr>
            </w:pPr>
            <w:r w:rsidRPr="1A1D380A">
              <w:rPr>
                <w:rFonts w:eastAsia="Times New Roman"/>
              </w:rPr>
              <w:t>28.Recognise their own role and responsibilities, and those of others, in safeguarding children and vulnerable adults</w:t>
            </w:r>
          </w:p>
        </w:tc>
        <w:tc>
          <w:tcPr>
            <w:tcW w:w="509" w:type="pct"/>
          </w:tcPr>
          <w:p w14:paraId="4402F6A4" w14:textId="77777777" w:rsidR="00CA202A" w:rsidRPr="00E10D6D" w:rsidRDefault="00CA202A" w:rsidP="1A1D380A">
            <w:pPr>
              <w:rPr>
                <w:rFonts w:eastAsia="Times New Roman"/>
                <w:lang w:eastAsia="en-GB"/>
              </w:rPr>
            </w:pPr>
            <w:r w:rsidRPr="1A1D380A">
              <w:rPr>
                <w:rFonts w:eastAsia="Times New Roman"/>
              </w:rPr>
              <w:t>Knows how</w:t>
            </w:r>
          </w:p>
        </w:tc>
      </w:tr>
      <w:tr w:rsidR="00CA202A" w:rsidRPr="00E10D6D" w14:paraId="7C1A3D32" w14:textId="77777777" w:rsidTr="00AB27AD">
        <w:trPr>
          <w:trHeight w:val="425"/>
          <w:jc w:val="center"/>
        </w:trPr>
        <w:tc>
          <w:tcPr>
            <w:tcW w:w="571" w:type="pct"/>
            <w:vMerge/>
          </w:tcPr>
          <w:p w14:paraId="258F9CA6"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11795583" w14:textId="77777777" w:rsidR="00CA202A" w:rsidRPr="00E10D6D" w:rsidRDefault="00CA202A" w:rsidP="1A1D380A">
            <w:pPr>
              <w:rPr>
                <w:rFonts w:eastAsia="Times New Roman"/>
                <w:lang w:eastAsia="en-GB"/>
              </w:rPr>
            </w:pPr>
            <w:r w:rsidRPr="1A1D380A">
              <w:rPr>
                <w:rFonts w:eastAsia="Times New Roman"/>
              </w:rPr>
              <w:t>31.Demonstrate appropriate consultation skills to get information from individuals who are either unaware of or guarded about their health needs, to inform safe prescribing</w:t>
            </w:r>
          </w:p>
        </w:tc>
        <w:tc>
          <w:tcPr>
            <w:tcW w:w="509" w:type="pct"/>
            <w:shd w:val="clear" w:color="auto" w:fill="F2F2F2" w:themeFill="background1" w:themeFillShade="F2"/>
          </w:tcPr>
          <w:p w14:paraId="76D247D2" w14:textId="77777777" w:rsidR="00CA202A" w:rsidRPr="00E10D6D" w:rsidRDefault="00CA202A" w:rsidP="1A1D380A">
            <w:pPr>
              <w:rPr>
                <w:rFonts w:eastAsia="Times New Roman"/>
                <w:lang w:eastAsia="en-GB"/>
              </w:rPr>
            </w:pPr>
            <w:r w:rsidRPr="1A1D380A">
              <w:rPr>
                <w:rFonts w:eastAsia="Times New Roman"/>
              </w:rPr>
              <w:t>Does</w:t>
            </w:r>
          </w:p>
        </w:tc>
      </w:tr>
      <w:tr w:rsidR="00CA202A" w:rsidRPr="00E10D6D" w14:paraId="467929AA" w14:textId="77777777" w:rsidTr="00AB27AD">
        <w:trPr>
          <w:trHeight w:val="425"/>
          <w:jc w:val="center"/>
        </w:trPr>
        <w:tc>
          <w:tcPr>
            <w:tcW w:w="571" w:type="pct"/>
            <w:vMerge/>
          </w:tcPr>
          <w:p w14:paraId="15AA9563" w14:textId="77777777" w:rsidR="00CA202A" w:rsidRPr="00E10D6D" w:rsidRDefault="00CA202A" w:rsidP="006C4B86">
            <w:pPr>
              <w:jc w:val="center"/>
              <w:rPr>
                <w:rFonts w:eastAsia="Times New Roman" w:cstheme="minorHAnsi"/>
                <w:b/>
                <w:sz w:val="24"/>
                <w:lang w:eastAsia="en-GB"/>
              </w:rPr>
            </w:pPr>
          </w:p>
        </w:tc>
        <w:tc>
          <w:tcPr>
            <w:tcW w:w="3920" w:type="pct"/>
            <w:shd w:val="clear" w:color="auto" w:fill="F2F2F2" w:themeFill="background1" w:themeFillShade="F2"/>
            <w:vAlign w:val="center"/>
            <w:hideMark/>
          </w:tcPr>
          <w:p w14:paraId="4C31B1EF" w14:textId="77777777" w:rsidR="00CA202A" w:rsidRPr="00E10D6D" w:rsidRDefault="00CA202A" w:rsidP="1A1D380A">
            <w:pPr>
              <w:rPr>
                <w:rFonts w:eastAsia="Times New Roman"/>
                <w:lang w:eastAsia="en-GB"/>
              </w:rPr>
            </w:pPr>
            <w:r w:rsidRPr="1A1D380A">
              <w:rPr>
                <w:rFonts w:eastAsia="Times New Roman"/>
              </w:rPr>
              <w:t>32.Recognise when to seek guidance from another member of the healthcare team or an appropriate authority</w:t>
            </w:r>
          </w:p>
        </w:tc>
        <w:tc>
          <w:tcPr>
            <w:tcW w:w="509" w:type="pct"/>
            <w:shd w:val="clear" w:color="auto" w:fill="F2F2F2" w:themeFill="background1" w:themeFillShade="F2"/>
          </w:tcPr>
          <w:p w14:paraId="2983F5CB" w14:textId="77777777" w:rsidR="00CA202A" w:rsidRPr="00E10D6D" w:rsidRDefault="00CA202A" w:rsidP="1A1D380A">
            <w:pPr>
              <w:rPr>
                <w:rFonts w:eastAsia="Times New Roman"/>
                <w:lang w:eastAsia="en-GB"/>
              </w:rPr>
            </w:pPr>
            <w:r w:rsidRPr="1A1D380A">
              <w:rPr>
                <w:rFonts w:eastAsia="Times New Roman"/>
              </w:rPr>
              <w:t>Does</w:t>
            </w:r>
          </w:p>
        </w:tc>
      </w:tr>
    </w:tbl>
    <w:p w14:paraId="31402C16" w14:textId="77777777" w:rsidR="00CA202A" w:rsidRPr="00E10D6D" w:rsidRDefault="00CA202A" w:rsidP="1A1D380A">
      <w:pPr>
        <w:spacing w:after="200"/>
        <w:rPr>
          <w:i/>
          <w:iCs/>
        </w:rPr>
        <w:sectPr w:rsidR="00CA202A" w:rsidRPr="00E10D6D" w:rsidSect="00416458">
          <w:headerReference w:type="default" r:id="rId36"/>
          <w:headerReference w:type="first" r:id="rId37"/>
          <w:pgSz w:w="16838" w:h="11906" w:orient="landscape"/>
          <w:pgMar w:top="907" w:right="737" w:bottom="907" w:left="1418" w:header="709" w:footer="709" w:gutter="0"/>
          <w:cols w:space="708"/>
          <w:docGrid w:linePitch="360"/>
        </w:sectPr>
      </w:pPr>
    </w:p>
    <w:p w14:paraId="6CF8542E" w14:textId="099C671A" w:rsidR="00BC0F53" w:rsidRPr="00DA1925" w:rsidRDefault="007F325C" w:rsidP="1A1D380A">
      <w:pPr>
        <w:pStyle w:val="Heading2"/>
        <w:rPr>
          <w:i/>
          <w:iCs/>
        </w:rPr>
      </w:pPr>
      <w:bookmarkStart w:id="54" w:name="_Toc188868011"/>
      <w:r w:rsidRPr="1A1D380A">
        <w:rPr>
          <w:i/>
          <w:iCs/>
        </w:rPr>
        <w:t>Ap</w:t>
      </w:r>
      <w:r w:rsidRPr="1A1D380A">
        <w:rPr>
          <w:rStyle w:val="Heading2Char"/>
          <w:b/>
          <w:bCs/>
          <w:i/>
          <w:iCs/>
        </w:rPr>
        <w:t xml:space="preserve">pendix 2: </w:t>
      </w:r>
      <w:bookmarkEnd w:id="53"/>
      <w:r w:rsidRPr="1A1D380A">
        <w:rPr>
          <w:rStyle w:val="Heading2Char"/>
          <w:b/>
          <w:bCs/>
          <w:i/>
          <w:iCs/>
        </w:rPr>
        <w:t>Designated Prescribing Practitioner FAQs</w:t>
      </w:r>
      <w:bookmarkEnd w:id="54"/>
    </w:p>
    <w:p w14:paraId="75637715" w14:textId="6B6DC3AA" w:rsidR="00BC0F53" w:rsidRPr="00E10D6D" w:rsidRDefault="00BC0F53" w:rsidP="1A1D380A">
      <w:pPr>
        <w:pStyle w:val="Heading3"/>
        <w:rPr>
          <w:rFonts w:cstheme="minorBidi"/>
          <w:lang w:val="en-US"/>
        </w:rPr>
      </w:pPr>
      <w:r w:rsidRPr="1A1D380A">
        <w:rPr>
          <w:rFonts w:cstheme="minorBidi"/>
        </w:rPr>
        <w:t>What is a Designated Prescribing Practitioner (DPP)?</w:t>
      </w:r>
    </w:p>
    <w:p w14:paraId="03DC51B3" w14:textId="77777777" w:rsidR="00BC0F53" w:rsidRPr="00E10D6D" w:rsidRDefault="00BC0F53" w:rsidP="1A1D380A">
      <w:pPr>
        <w:rPr>
          <w:lang w:val="en-US"/>
        </w:rPr>
      </w:pPr>
      <w:r w:rsidRPr="1A1D380A">
        <w:t xml:space="preserve">A DPP is a work-based supervisor who supports the trainee pharmacist prescriber in undertaking learning in practice requirement of the course. Each trainee prescriber will need one named DPP. The DPP will take primary responsibility for supervising the trainee prescriber. This is a requirement of the General Pharmaceutical Council (GPhC). </w:t>
      </w:r>
    </w:p>
    <w:p w14:paraId="75B82711" w14:textId="77777777" w:rsidR="00BC0F53" w:rsidRPr="00E10D6D" w:rsidRDefault="00BC0F53" w:rsidP="1A1D380A">
      <w:pPr>
        <w:pStyle w:val="Heading3"/>
        <w:rPr>
          <w:rFonts w:cstheme="minorBidi"/>
          <w:lang w:val="en-US"/>
        </w:rPr>
      </w:pPr>
      <w:r w:rsidRPr="1A1D380A">
        <w:rPr>
          <w:rFonts w:cstheme="minorBidi"/>
        </w:rPr>
        <w:t xml:space="preserve">How can I find a DPP? </w:t>
      </w:r>
    </w:p>
    <w:p w14:paraId="1336F256" w14:textId="75A70D89" w:rsidR="00BC0F53" w:rsidRPr="00E10D6D" w:rsidRDefault="00BC0F53" w:rsidP="1A1D380A">
      <w:pPr>
        <w:pStyle w:val="Heading3"/>
        <w:rPr>
          <w:rFonts w:cstheme="minorBidi"/>
          <w:lang w:val="en-US"/>
        </w:rPr>
      </w:pPr>
      <w:r>
        <w:t>It is the responsibility of prospective trainee to identify a suitably skilled DPP who has confirmed their commitment to delivering the role. This must be confirmed before applying for a place on a pharmacist independent prescribing course. We suggested that you discuss this with your employer if you are struggling to identify a suitable DPP</w:t>
      </w:r>
      <w:r w:rsidR="00C75B72">
        <w:t xml:space="preserve"> </w:t>
      </w:r>
      <w:r w:rsidR="00C75B72">
        <w:rPr>
          <w:rFonts w:cstheme="minorBidi"/>
        </w:rPr>
        <w:t>w</w:t>
      </w:r>
      <w:r w:rsidRPr="1A1D380A">
        <w:rPr>
          <w:rFonts w:cstheme="minorBidi"/>
        </w:rPr>
        <w:t xml:space="preserve">ho can undertake the role of DPP? </w:t>
      </w:r>
    </w:p>
    <w:p w14:paraId="3DFB9AA5" w14:textId="77777777" w:rsidR="00BC0F53" w:rsidRPr="00E10D6D" w:rsidRDefault="00BC0F53" w:rsidP="1A1D380A">
      <w:pPr>
        <w:rPr>
          <w:lang w:val="en-US"/>
        </w:rPr>
      </w:pPr>
      <w:r w:rsidRPr="1A1D380A">
        <w:t>The DPP must:</w:t>
      </w:r>
    </w:p>
    <w:p w14:paraId="786877C4" w14:textId="77777777" w:rsidR="00BC0F53" w:rsidRPr="00E10D6D" w:rsidRDefault="00BC0F53" w:rsidP="1A1D380A">
      <w:pPr>
        <w:pStyle w:val="ListParagraph"/>
        <w:numPr>
          <w:ilvl w:val="0"/>
          <w:numId w:val="5"/>
        </w:numPr>
        <w:spacing w:after="160" w:line="259" w:lineRule="auto"/>
      </w:pPr>
      <w:r w:rsidRPr="1A1D380A">
        <w:t>Be an experienced</w:t>
      </w:r>
      <w:r w:rsidRPr="1A1D380A">
        <w:rPr>
          <w:vertAlign w:val="superscript"/>
        </w:rPr>
        <w:t>*</w:t>
      </w:r>
      <w:r w:rsidRPr="1A1D380A">
        <w:t xml:space="preserve"> and active</w:t>
      </w:r>
      <w:r w:rsidRPr="1A1D380A">
        <w:rPr>
          <w:vertAlign w:val="superscript"/>
        </w:rPr>
        <w:t>**</w:t>
      </w:r>
      <w:r w:rsidRPr="1A1D380A">
        <w:t xml:space="preserve"> prescriber in a patient facing role, with appropriate knowledge and experience relevant to the trainee area of practice </w:t>
      </w:r>
    </w:p>
    <w:p w14:paraId="5AC79383" w14:textId="77777777" w:rsidR="00BC0F53" w:rsidRPr="00E10D6D" w:rsidRDefault="00BC0F53" w:rsidP="1A1D380A">
      <w:pPr>
        <w:pStyle w:val="ListParagraph"/>
        <w:numPr>
          <w:ilvl w:val="0"/>
          <w:numId w:val="5"/>
        </w:numPr>
        <w:spacing w:after="160" w:line="259" w:lineRule="auto"/>
      </w:pPr>
      <w:r w:rsidRPr="1A1D380A">
        <w:t xml:space="preserve">Have experience or had training in teaching and/or supervision in practice </w:t>
      </w:r>
    </w:p>
    <w:p w14:paraId="3572E56D" w14:textId="77777777" w:rsidR="00BC0F53" w:rsidRPr="00E10D6D" w:rsidRDefault="00BC0F53" w:rsidP="1A1D380A">
      <w:pPr>
        <w:pStyle w:val="ListParagraph"/>
        <w:numPr>
          <w:ilvl w:val="0"/>
          <w:numId w:val="5"/>
        </w:numPr>
        <w:spacing w:after="160" w:line="259" w:lineRule="auto"/>
      </w:pPr>
      <w:r w:rsidRPr="1A1D380A">
        <w:t xml:space="preserve">Meet all competencies within the competency framework for prescribers </w:t>
      </w:r>
      <w:hyperlink r:id="rId38">
        <w:r w:rsidRPr="1A1D380A">
          <w:rPr>
            <w:rStyle w:val="Hyperlink"/>
            <w:rFonts w:eastAsiaTheme="minorEastAsia"/>
          </w:rPr>
          <w:t>Royal Pharmaceutical Society’s Competency Framework for Prescribers (RPS, 2021)</w:t>
        </w:r>
      </w:hyperlink>
    </w:p>
    <w:p w14:paraId="13D86276" w14:textId="4E063064" w:rsidR="00BC0F53" w:rsidRPr="00E10D6D" w:rsidRDefault="00BC0F53" w:rsidP="33E38926">
      <w:pPr>
        <w:rPr>
          <w:i/>
          <w:iCs/>
          <w:sz w:val="18"/>
          <w:szCs w:val="18"/>
        </w:rPr>
      </w:pPr>
      <w:r w:rsidRPr="33E38926">
        <w:rPr>
          <w:i/>
          <w:iCs/>
          <w:sz w:val="18"/>
          <w:szCs w:val="18"/>
        </w:rPr>
        <w:t xml:space="preserve">*Normally a minimum of 3 years recent prescriber experience </w:t>
      </w:r>
      <w:r w:rsidR="00E659CB" w:rsidRPr="33E38926">
        <w:rPr>
          <w:i/>
          <w:iCs/>
          <w:sz w:val="18"/>
          <w:szCs w:val="18"/>
        </w:rPr>
        <w:t xml:space="preserve">for </w:t>
      </w:r>
      <w:r w:rsidR="2AECA1D4" w:rsidRPr="33E38926">
        <w:rPr>
          <w:i/>
          <w:iCs/>
          <w:sz w:val="18"/>
          <w:szCs w:val="18"/>
        </w:rPr>
        <w:t>non-medics</w:t>
      </w:r>
    </w:p>
    <w:p w14:paraId="6F4616DD" w14:textId="77777777" w:rsidR="00BC0F53" w:rsidRPr="00E10D6D" w:rsidRDefault="00BC0F53" w:rsidP="1A1D380A">
      <w:pPr>
        <w:rPr>
          <w:i/>
          <w:iCs/>
          <w:sz w:val="18"/>
          <w:szCs w:val="18"/>
        </w:rPr>
      </w:pPr>
      <w:r w:rsidRPr="1A1D380A">
        <w:rPr>
          <w:i/>
          <w:iCs/>
          <w:sz w:val="18"/>
          <w:szCs w:val="18"/>
        </w:rPr>
        <w:t xml:space="preserve">**Consults with patients and makes prescribing decisions based on clinical assessment with sufficient frequency </w:t>
      </w:r>
    </w:p>
    <w:p w14:paraId="5A1B1343" w14:textId="77777777" w:rsidR="00BC0F53" w:rsidRPr="00E10D6D" w:rsidRDefault="00BC0F53" w:rsidP="1A1D380A">
      <w:pPr>
        <w:pStyle w:val="Heading3"/>
        <w:rPr>
          <w:rFonts w:cstheme="minorBidi"/>
          <w:lang w:val="en-US"/>
        </w:rPr>
      </w:pPr>
      <w:r w:rsidRPr="1A1D380A">
        <w:rPr>
          <w:rFonts w:cstheme="minorBidi"/>
        </w:rPr>
        <w:t xml:space="preserve">What are the roles and responsibilities of a DPP? </w:t>
      </w:r>
    </w:p>
    <w:p w14:paraId="5BBED12C" w14:textId="77777777" w:rsidR="00BC0F53" w:rsidRPr="00E10D6D" w:rsidRDefault="00BC0F53" w:rsidP="1A1D380A">
      <w:r w:rsidRPr="1A1D380A">
        <w:t>A DPP role involves:</w:t>
      </w:r>
    </w:p>
    <w:p w14:paraId="426B6B09" w14:textId="77777777" w:rsidR="00BC0F53" w:rsidRPr="00E10D6D" w:rsidRDefault="00BC0F53" w:rsidP="1A1D380A">
      <w:pPr>
        <w:pStyle w:val="ListParagraph"/>
        <w:numPr>
          <w:ilvl w:val="0"/>
          <w:numId w:val="6"/>
        </w:numPr>
        <w:spacing w:after="160" w:line="259" w:lineRule="auto"/>
      </w:pPr>
      <w:r w:rsidRPr="1A1D380A">
        <w:t>Establishing a Personal Development Plan (PDP) and Learning Needs Assessment (LNA) with the trainee prescriber</w:t>
      </w:r>
    </w:p>
    <w:p w14:paraId="2DF6213F" w14:textId="77777777" w:rsidR="00BC0F53" w:rsidRPr="00E10D6D" w:rsidRDefault="00BC0F53" w:rsidP="1A1D380A">
      <w:pPr>
        <w:pStyle w:val="ListParagraph"/>
        <w:numPr>
          <w:ilvl w:val="0"/>
          <w:numId w:val="6"/>
        </w:numPr>
        <w:spacing w:after="160" w:line="259" w:lineRule="auto"/>
      </w:pPr>
      <w:r w:rsidRPr="1A1D380A">
        <w:t>Supporting the trainee prescriber with planning a learning course that will provide sufficient opportunity to fulfil their learning objectives and achieve competence in prescribing</w:t>
      </w:r>
    </w:p>
    <w:p w14:paraId="566633B8" w14:textId="77777777" w:rsidR="00BC0F53" w:rsidRPr="00E10D6D" w:rsidRDefault="00BC0F53" w:rsidP="1A1D380A">
      <w:pPr>
        <w:pStyle w:val="ListParagraph"/>
        <w:numPr>
          <w:ilvl w:val="0"/>
          <w:numId w:val="6"/>
        </w:numPr>
        <w:spacing w:after="160" w:line="259" w:lineRule="auto"/>
      </w:pPr>
      <w:r w:rsidRPr="1A1D380A">
        <w:t>Facilitating learning and providing dedicated opportunities for the trainee prescriber to observe and also undertake patient consultations and provide feedback</w:t>
      </w:r>
    </w:p>
    <w:p w14:paraId="29DAFEC6" w14:textId="77777777" w:rsidR="00BC0F53" w:rsidRPr="00E10D6D" w:rsidRDefault="00BC0F53" w:rsidP="1A1D380A">
      <w:pPr>
        <w:pStyle w:val="ListParagraph"/>
        <w:numPr>
          <w:ilvl w:val="0"/>
          <w:numId w:val="6"/>
        </w:numPr>
        <w:spacing w:after="160" w:line="259" w:lineRule="auto"/>
      </w:pPr>
      <w:r w:rsidRPr="1A1D380A">
        <w:t>Engaging with evaluation of their performance by the Course Team as required by the GPhC and actioning any feedback</w:t>
      </w:r>
    </w:p>
    <w:p w14:paraId="516CBF1B" w14:textId="77777777" w:rsidR="00BC0F53" w:rsidRPr="00E10D6D" w:rsidRDefault="00BC0F53" w:rsidP="1A1D380A">
      <w:pPr>
        <w:pStyle w:val="ListParagraph"/>
        <w:numPr>
          <w:ilvl w:val="0"/>
          <w:numId w:val="6"/>
        </w:numPr>
        <w:spacing w:after="160" w:line="259" w:lineRule="auto"/>
      </w:pPr>
      <w:r w:rsidRPr="1A1D380A">
        <w:t>Assess whether the trainee is competent to qualify as an independent prescriber</w:t>
      </w:r>
    </w:p>
    <w:p w14:paraId="53EC4C18" w14:textId="77777777" w:rsidR="00BC0F53" w:rsidRPr="00E10D6D" w:rsidRDefault="00BC0F53" w:rsidP="1A1D380A">
      <w:pPr>
        <w:pStyle w:val="ListParagraph"/>
        <w:spacing w:after="160" w:line="259" w:lineRule="auto"/>
        <w:ind w:left="360"/>
      </w:pPr>
    </w:p>
    <w:p w14:paraId="2B301407" w14:textId="77777777" w:rsidR="00BC0F53" w:rsidRPr="00E10D6D" w:rsidRDefault="00BC0F53" w:rsidP="1A1D380A">
      <w:pPr>
        <w:pStyle w:val="Heading3"/>
        <w:rPr>
          <w:rFonts w:cstheme="minorBidi"/>
          <w:lang w:val="en-US"/>
        </w:rPr>
      </w:pPr>
      <w:r w:rsidRPr="1A1D380A">
        <w:rPr>
          <w:rFonts w:cstheme="minorBidi"/>
        </w:rPr>
        <w:t xml:space="preserve">What is the learning in practice component of the course?  </w:t>
      </w:r>
    </w:p>
    <w:p w14:paraId="6E7D2C2E" w14:textId="77777777" w:rsidR="00BC0F53" w:rsidRPr="00E10D6D" w:rsidRDefault="00BC0F53" w:rsidP="1A1D380A">
      <w:pPr>
        <w:rPr>
          <w:lang w:val="en-US"/>
        </w:rPr>
      </w:pPr>
      <w:r w:rsidRPr="1A1D380A">
        <w:t xml:space="preserve">Trainee prescribers are required to spend a minimum of 90 hours learning in practice after commencing the course. There is an expectation that as the trainee prescriber develops in their prescribing knowledge and skills, that they will undertake activities of incrementally greater involvement during their learning in practice. </w:t>
      </w:r>
    </w:p>
    <w:p w14:paraId="5E1D1B58" w14:textId="5EE1A782" w:rsidR="00BC0F53" w:rsidRPr="00E10D6D" w:rsidRDefault="00BC0F53" w:rsidP="00BC0F53">
      <w:pPr>
        <w:rPr>
          <w:lang w:val="en-US"/>
        </w:rPr>
      </w:pPr>
      <w:r w:rsidRPr="00E10D6D">
        <w:rPr>
          <w:rFonts w:cstheme="minorHAnsi"/>
          <w:noProof/>
          <w:color w:val="2B579A"/>
          <w:lang w:eastAsia="en-GB"/>
        </w:rPr>
        <w:drawing>
          <wp:inline distT="0" distB="0" distL="0" distR="0" wp14:anchorId="41E9E468" wp14:editId="44EC4A4B">
            <wp:extent cx="6408420" cy="6135949"/>
            <wp:effectExtent l="38100" t="19050" r="87630" b="3683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r w:rsidR="35715411">
        <w:t xml:space="preserve">All activities that the trainee prescriber undertakes must be agreed with their DPP and related to the trainee prescriber’s Personal Development Plan (PDP) and Learning Needs Assessment (LNA). The trainee prescriber does not have to spend all 90 learning in practice hours with the DPP; it is recommended that the trainee prescriber spend an agreed amount of time with a range of prescribers to learn from their differing experiences. The DPP is responsible for the final assessment of the trainee prescriber’s competence in practice. They must therefore have observed sufficient activities of the trainee prescriber to ensure that they are satisfied the trainee prescriber meets the required standard of competency. </w:t>
      </w:r>
    </w:p>
    <w:p w14:paraId="59725B57" w14:textId="77777777" w:rsidR="00BC0F53" w:rsidRPr="00E10D6D" w:rsidRDefault="00BC0F53" w:rsidP="1A1D380A">
      <w:pPr>
        <w:pStyle w:val="Heading3"/>
        <w:rPr>
          <w:rFonts w:cstheme="minorBidi"/>
          <w:lang w:val="en-US"/>
        </w:rPr>
      </w:pPr>
      <w:r w:rsidRPr="1A1D380A">
        <w:rPr>
          <w:rFonts w:cstheme="minorBidi"/>
        </w:rPr>
        <w:t xml:space="preserve">What are the benefits of undertaking the role of DPP? </w:t>
      </w:r>
    </w:p>
    <w:p w14:paraId="13270FE5" w14:textId="77777777" w:rsidR="00BC0F53" w:rsidRPr="00E10D6D" w:rsidRDefault="00BC0F53" w:rsidP="1A1D380A">
      <w:pPr>
        <w:rPr>
          <w:lang w:val="en-US"/>
        </w:rPr>
      </w:pPr>
      <w:r w:rsidRPr="1A1D380A">
        <w:t xml:space="preserve">The role of the DPP requires a commitment in terms of time to support the trainee prescriber during their learning in practice and responsibility for their actions. Undertaking this role can also be beneficial for the DPP by encouraging opportunity to reflect on one’s own practice, facilitating access to course materials and receiving bespoke feedback from the Course Team whilst supporting someone else’s development. </w:t>
      </w:r>
    </w:p>
    <w:p w14:paraId="078DA16B" w14:textId="77777777" w:rsidR="00BC0F53" w:rsidRPr="00E10D6D" w:rsidRDefault="00BC0F53" w:rsidP="1A1D380A">
      <w:pPr>
        <w:pStyle w:val="Heading3"/>
        <w:rPr>
          <w:rFonts w:cstheme="minorBidi"/>
          <w:lang w:val="en-US"/>
        </w:rPr>
      </w:pPr>
      <w:r w:rsidRPr="1A1D380A">
        <w:rPr>
          <w:rFonts w:cstheme="minorBidi"/>
        </w:rPr>
        <w:t xml:space="preserve">What support is available to the DPP? </w:t>
      </w:r>
    </w:p>
    <w:p w14:paraId="5F762783" w14:textId="77777777" w:rsidR="00BC0F53" w:rsidRPr="00E10D6D" w:rsidRDefault="00BC0F53" w:rsidP="1A1D380A">
      <w:pPr>
        <w:rPr>
          <w:lang w:val="en-US"/>
        </w:rPr>
      </w:pPr>
      <w:r w:rsidRPr="1A1D380A">
        <w:t>The Course Team provide a range of resources for the DPP including:</w:t>
      </w:r>
    </w:p>
    <w:p w14:paraId="52D6BBC8" w14:textId="77777777" w:rsidR="00BC0F53" w:rsidRPr="00E10D6D" w:rsidRDefault="00BC0F53" w:rsidP="1A1D380A">
      <w:pPr>
        <w:pStyle w:val="ListParagraph"/>
        <w:numPr>
          <w:ilvl w:val="0"/>
          <w:numId w:val="7"/>
        </w:numPr>
        <w:spacing w:after="160" w:line="259" w:lineRule="auto"/>
        <w:rPr>
          <w:lang w:val="en-US"/>
        </w:rPr>
      </w:pPr>
      <w:r w:rsidRPr="1A1D380A">
        <w:t>Course induction video</w:t>
      </w:r>
    </w:p>
    <w:p w14:paraId="12EED6C7" w14:textId="24E055C5" w:rsidR="00BC0F53" w:rsidRPr="00E10D6D" w:rsidRDefault="00BC0F53" w:rsidP="1A1D380A">
      <w:pPr>
        <w:pStyle w:val="ListParagraph"/>
        <w:numPr>
          <w:ilvl w:val="0"/>
          <w:numId w:val="7"/>
        </w:numPr>
        <w:spacing w:after="160" w:line="259" w:lineRule="auto"/>
        <w:rPr>
          <w:lang w:val="en-US"/>
        </w:rPr>
      </w:pPr>
      <w:r w:rsidRPr="1A1D380A">
        <w:t xml:space="preserve">Designated Prescribing Practitioner (DPP) </w:t>
      </w:r>
      <w:r w:rsidR="00F95FDF" w:rsidRPr="1A1D380A">
        <w:t>Course Guide</w:t>
      </w:r>
      <w:r w:rsidRPr="1A1D380A">
        <w:t xml:space="preserve"> </w:t>
      </w:r>
    </w:p>
    <w:p w14:paraId="6FB25214" w14:textId="77777777" w:rsidR="00BC0F53" w:rsidRPr="00E10D6D" w:rsidRDefault="00BC0F53" w:rsidP="1A1D380A">
      <w:pPr>
        <w:pStyle w:val="ListParagraph"/>
        <w:numPr>
          <w:ilvl w:val="0"/>
          <w:numId w:val="7"/>
        </w:numPr>
        <w:spacing w:after="160" w:line="259" w:lineRule="auto"/>
        <w:rPr>
          <w:lang w:val="en-US"/>
        </w:rPr>
      </w:pPr>
      <w:r w:rsidRPr="1A1D380A">
        <w:t xml:space="preserve">Feedback and support from the Course Team on their feedback to the trainee prescriber for work-based assessments </w:t>
      </w:r>
    </w:p>
    <w:p w14:paraId="2703B58A" w14:textId="77777777" w:rsidR="00BC0F53" w:rsidRPr="00E10D6D" w:rsidRDefault="00BC0F53" w:rsidP="1A1D380A">
      <w:pPr>
        <w:pStyle w:val="ListParagraph"/>
        <w:numPr>
          <w:ilvl w:val="0"/>
          <w:numId w:val="7"/>
        </w:numPr>
        <w:spacing w:after="160" w:line="259" w:lineRule="auto"/>
        <w:rPr>
          <w:lang w:val="en-US"/>
        </w:rPr>
      </w:pPr>
      <w:r w:rsidRPr="1A1D380A">
        <w:t xml:space="preserve">Peer support/mentoring from the Course Team </w:t>
      </w:r>
    </w:p>
    <w:p w14:paraId="545834BE" w14:textId="77777777" w:rsidR="00BC0F53" w:rsidRPr="00E10D6D" w:rsidRDefault="00BC0F53" w:rsidP="1A1D380A">
      <w:pPr>
        <w:rPr>
          <w:lang w:val="en-US"/>
        </w:rPr>
      </w:pPr>
      <w:r w:rsidRPr="1A1D380A">
        <w:t>The course induction will provide training to support the DPP with managing any difficulties during the learning in practice hours, for example dealing with an underperforming trainee or how to manage any concerns about a trainee’s competence. The DPP will also be provided with a named contact for any specific queries or difficulties experienced by the DPP or trainee (this is the same as the personal tutor of the trainee).</w:t>
      </w:r>
    </w:p>
    <w:p w14:paraId="3D88FEE6" w14:textId="77777777" w:rsidR="00BC0F53" w:rsidRPr="00E10D6D" w:rsidRDefault="00BC0F53" w:rsidP="1A1D380A">
      <w:pPr>
        <w:pStyle w:val="Heading3"/>
        <w:rPr>
          <w:rFonts w:cstheme="minorBidi"/>
          <w:lang w:val="en-US"/>
        </w:rPr>
      </w:pPr>
      <w:r w:rsidRPr="1A1D380A">
        <w:rPr>
          <w:rFonts w:cstheme="minorBidi"/>
        </w:rPr>
        <w:t xml:space="preserve">What if the DPP has concerns about a trainee prescriber’s development? </w:t>
      </w:r>
    </w:p>
    <w:p w14:paraId="4BA799B7" w14:textId="77777777" w:rsidR="00BC0F53" w:rsidRPr="00E10D6D" w:rsidRDefault="00BC0F53" w:rsidP="1A1D380A">
      <w:pPr>
        <w:rPr>
          <w:lang w:val="en-US"/>
        </w:rPr>
      </w:pPr>
      <w:r w:rsidRPr="1A1D380A">
        <w:t xml:space="preserve">If the DPP has any concerns about the trainee’s development, these should be discussed with the named contact within the Course Team at the earliest opportunity. The Course Team will be able to support the DPP with developing an action plan for the trainee including any agreed areas for development and how these will be addressed. If required, ongoing progress meetings will be organised between the DPP, trainee and a member of the Course Team. </w:t>
      </w:r>
    </w:p>
    <w:p w14:paraId="77C0EB5A" w14:textId="77777777" w:rsidR="00BC0F53" w:rsidRPr="00E10D6D" w:rsidRDefault="00BC0F53" w:rsidP="1A1D380A">
      <w:pPr>
        <w:rPr>
          <w:lang w:val="en-US"/>
        </w:rPr>
      </w:pPr>
      <w:r w:rsidRPr="1A1D380A">
        <w:t>If the trainee fails to demonstrate acceptable development of knowledge and skills despite the ongoing supportive measures, the Course Team will discuss potential options with the trainee and if appropriate, the trainee’s employer.</w:t>
      </w:r>
    </w:p>
    <w:p w14:paraId="2936CEDC" w14:textId="77777777" w:rsidR="00BC0F53" w:rsidRPr="00E10D6D" w:rsidRDefault="00BC0F53" w:rsidP="1A1D380A">
      <w:pPr>
        <w:pStyle w:val="Heading3"/>
        <w:rPr>
          <w:rFonts w:cstheme="minorBidi"/>
          <w:lang w:val="en-US"/>
        </w:rPr>
      </w:pPr>
      <w:r w:rsidRPr="1A1D380A">
        <w:rPr>
          <w:rFonts w:cstheme="minorBidi"/>
        </w:rPr>
        <w:t xml:space="preserve">What if I need to change my DPP partway through the course? </w:t>
      </w:r>
    </w:p>
    <w:p w14:paraId="36AA9F98" w14:textId="07BCB64F" w:rsidR="00BC0F53" w:rsidRPr="00E10D6D" w:rsidRDefault="00BC0F53" w:rsidP="1A1D380A">
      <w:bookmarkStart w:id="55" w:name="_Int_biEJU6nX"/>
      <w:r>
        <w:t>In the event that</w:t>
      </w:r>
      <w:bookmarkEnd w:id="55"/>
      <w:r>
        <w:t xml:space="preserve"> the DPP is no longer able to supervise the trainee prescriber </w:t>
      </w:r>
      <w:r w:rsidR="0BE784E2">
        <w:t>e.g.,</w:t>
      </w:r>
      <w:r>
        <w:t xml:space="preserve"> due to sickness or change of employment, it is the responsibility of the trainee prescriber to inform the Course Team as soon as this in known and to identify a replacement. There is an expectation that the DPP will help the trainee prescriber in identifying a suitable replacement</w:t>
      </w:r>
    </w:p>
    <w:p w14:paraId="4AB9639C" w14:textId="77777777" w:rsidR="00BC0F53" w:rsidRPr="00E10D6D" w:rsidRDefault="00BC0F53" w:rsidP="1A1D380A">
      <w:r w:rsidRPr="1A1D380A">
        <w:t xml:space="preserve">The current DPP will need to provide an assessment of the trainee’s progress to date for both the Course Team and the new DPP. The trainee may need to complete additional hours of learning in practice with the new DPP to enable them to have observed sufficient activities to be able to complete the final assessment of competence. Any new DPP who has not previously been a DPP for the University of Leicester Certificate in Independent Prescribing course, will be required to complete a course induction and will be given a named contact within the Course Team for any additional support and guidance. </w:t>
      </w:r>
    </w:p>
    <w:p w14:paraId="3CCDB44F" w14:textId="77777777" w:rsidR="00BC0F53" w:rsidRPr="00E10D6D" w:rsidRDefault="00BC0F53" w:rsidP="1A1D380A">
      <w:pPr>
        <w:pStyle w:val="Heading3"/>
        <w:rPr>
          <w:rFonts w:cstheme="minorBidi"/>
        </w:rPr>
      </w:pPr>
      <w:r w:rsidRPr="1A1D380A">
        <w:rPr>
          <w:rFonts w:cstheme="minorBidi"/>
        </w:rPr>
        <w:t xml:space="preserve">Further Information on the role and standards for the education and training of pharmacist independent prescribers </w:t>
      </w:r>
    </w:p>
    <w:p w14:paraId="3A8B06AD" w14:textId="77777777" w:rsidR="00BC0F53" w:rsidRPr="00E10D6D" w:rsidRDefault="001B42D9" w:rsidP="1A1D380A">
      <w:pPr>
        <w:rPr>
          <w:lang w:val="en-US" w:eastAsia="zh-CN"/>
        </w:rPr>
      </w:pPr>
      <w:hyperlink r:id="rId44">
        <w:r w:rsidR="00BC0F53" w:rsidRPr="1A1D380A">
          <w:rPr>
            <w:rStyle w:val="Hyperlink"/>
          </w:rPr>
          <w:t>A Competency Framework for Designated Prescribing Practitioners (RPS, 2019)</w:t>
        </w:r>
      </w:hyperlink>
      <w:r w:rsidR="00BC0F53" w:rsidRPr="1A1D380A">
        <w:t xml:space="preserve"> </w:t>
      </w:r>
    </w:p>
    <w:bookmarkStart w:id="56" w:name="_Hlk98314805"/>
    <w:p w14:paraId="4F450974" w14:textId="55C8051D" w:rsidR="00BC0F53" w:rsidRPr="00E10D6D" w:rsidRDefault="00BC0F53" w:rsidP="1A1D380A">
      <w:pPr>
        <w:rPr>
          <w:lang w:val="en-US" w:eastAsia="zh-CN"/>
        </w:rPr>
      </w:pPr>
      <w:r w:rsidRPr="1A1D380A">
        <w:rPr>
          <w:color w:val="2B579A"/>
          <w:lang w:val="en-US" w:eastAsia="zh-CN"/>
        </w:rPr>
        <w:fldChar w:fldCharType="begin"/>
      </w:r>
      <w:r w:rsidRPr="1A1D380A">
        <w:rPr>
          <w:lang w:val="en-US" w:eastAsia="zh-CN"/>
        </w:rPr>
        <w:instrText xml:space="preserve"> HYPERLINK "https://www.rpharms.com/resources/frameworks/prescribing-competency-framework/competency-framework" </w:instrText>
      </w:r>
      <w:r w:rsidRPr="1A1D380A">
        <w:rPr>
          <w:color w:val="2B579A"/>
          <w:lang w:val="en-US" w:eastAsia="zh-CN"/>
        </w:rPr>
        <w:fldChar w:fldCharType="separate"/>
      </w:r>
      <w:r w:rsidRPr="1A1D380A">
        <w:rPr>
          <w:rStyle w:val="Hyperlink"/>
        </w:rPr>
        <w:t>Royal Pharmaceutical Society’s Competency Framework for Prescribers (RPS, 2021)</w:t>
      </w:r>
      <w:bookmarkEnd w:id="56"/>
      <w:r w:rsidRPr="1A1D380A">
        <w:rPr>
          <w:color w:val="2B579A"/>
          <w:lang w:val="en-US" w:eastAsia="zh-CN"/>
        </w:rPr>
        <w:fldChar w:fldCharType="end"/>
      </w:r>
    </w:p>
    <w:p w14:paraId="5C29A475" w14:textId="4C36E0C4" w:rsidR="0A38E133" w:rsidRDefault="001B42D9">
      <w:hyperlink r:id="rId45" w:history="1">
        <w:r w:rsidR="00E377CC" w:rsidRPr="00113609">
          <w:rPr>
            <w:rStyle w:val="Hyperlink"/>
          </w:rPr>
          <w:t>https://www.pharmacyregulation.org/students-and-trainees/pharmacist-education-and-training/independent-prescriber-education-and-training</w:t>
        </w:r>
      </w:hyperlink>
      <w:r w:rsidR="00E377CC">
        <w:t xml:space="preserve"> </w:t>
      </w:r>
    </w:p>
    <w:p w14:paraId="5D280D19" w14:textId="77777777" w:rsidR="00BC0F53" w:rsidRPr="00E10D6D" w:rsidRDefault="00BC0F53" w:rsidP="1A1D380A">
      <w:pPr>
        <w:spacing w:after="200"/>
      </w:pPr>
      <w:r w:rsidRPr="1A1D380A">
        <w:br w:type="page"/>
      </w:r>
    </w:p>
    <w:p w14:paraId="648B6F5E" w14:textId="5EA9EC40" w:rsidR="00BC0F53" w:rsidRPr="00E10D6D" w:rsidRDefault="00BC0F53" w:rsidP="1A1D380A">
      <w:pPr>
        <w:pStyle w:val="Heading2"/>
        <w:rPr>
          <w:rFonts w:cstheme="minorBidi"/>
          <w:i/>
          <w:iCs/>
        </w:rPr>
      </w:pPr>
      <w:bookmarkStart w:id="57" w:name="_Appendix_3:_Educational"/>
      <w:bookmarkStart w:id="58" w:name="_Toc128602649"/>
      <w:bookmarkStart w:id="59" w:name="_Toc188868012"/>
      <w:bookmarkEnd w:id="57"/>
      <w:r w:rsidRPr="1A1D380A">
        <w:rPr>
          <w:rFonts w:cstheme="minorBidi"/>
          <w:i/>
          <w:iCs/>
        </w:rPr>
        <w:t>Appendix 3: Educational Agreement</w:t>
      </w:r>
      <w:bookmarkEnd w:id="58"/>
      <w:bookmarkEnd w:id="59"/>
      <w:r w:rsidR="00FD6F55">
        <w:rPr>
          <w:rFonts w:cstheme="minorBidi"/>
          <w:i/>
          <w:iCs/>
        </w:rPr>
        <w:t xml:space="preserve"> </w:t>
      </w:r>
    </w:p>
    <w:p w14:paraId="1DE6C164" w14:textId="17A10FCB" w:rsidR="002F39DD" w:rsidRPr="002F39DD" w:rsidRDefault="002F39DD" w:rsidP="002F39DD">
      <w:pPr>
        <w:spacing w:after="0" w:line="240" w:lineRule="auto"/>
        <w:textAlignment w:val="baseline"/>
        <w:rPr>
          <w:rFonts w:ascii="Segoe UI" w:eastAsia="Times New Roman" w:hAnsi="Segoe UI" w:cs="Segoe UI"/>
          <w:sz w:val="18"/>
          <w:szCs w:val="18"/>
          <w:lang w:eastAsia="en-GB"/>
        </w:rPr>
      </w:pPr>
      <w:r w:rsidRPr="002F39DD">
        <w:rPr>
          <w:rFonts w:ascii="Calibri" w:eastAsia="Times New Roman" w:hAnsi="Calibri" w:cs="Calibri"/>
          <w:lang w:eastAsia="en-GB"/>
        </w:rPr>
        <w:t>This agreement is between the trainee prescriber and the Designated Prescribing Practitioner. This agreement clarifies what is expected from the pharmacist and the Designated Prescribing Practitioner. All parties must read, discuss and sign this agreement at the outset of the course.   </w:t>
      </w:r>
    </w:p>
    <w:p w14:paraId="27DFAA34" w14:textId="77777777" w:rsidR="00BC0F53" w:rsidRPr="00E10D6D" w:rsidRDefault="00BC0F53" w:rsidP="1A1D380A">
      <w:pPr>
        <w:pStyle w:val="Heading3"/>
        <w:rPr>
          <w:rFonts w:cstheme="minorBidi"/>
        </w:rPr>
      </w:pPr>
      <w:r w:rsidRPr="1A1D380A">
        <w:rPr>
          <w:rFonts w:cstheme="minorBidi"/>
        </w:rPr>
        <w:t>The Trainee Prescriber will:</w:t>
      </w:r>
    </w:p>
    <w:p w14:paraId="4A9154E5" w14:textId="349E82A2" w:rsidR="00BC0F53" w:rsidRPr="00E10D6D" w:rsidRDefault="00BC0F53" w:rsidP="1A1D380A">
      <w:pPr>
        <w:spacing w:after="0" w:line="360" w:lineRule="auto"/>
        <w:contextualSpacing/>
      </w:pPr>
      <w:r w:rsidRPr="1A1D380A">
        <w:t>Take an active part in the review process, including implementing agreed action plans &amp; endeavour to achieve the learning objectives by:</w:t>
      </w:r>
    </w:p>
    <w:p w14:paraId="4472C463" w14:textId="2B55E776" w:rsidR="00BC0F53" w:rsidRPr="00E10D6D" w:rsidRDefault="00BC0F53" w:rsidP="1A1D380A">
      <w:pPr>
        <w:pStyle w:val="ListParagraph"/>
        <w:numPr>
          <w:ilvl w:val="0"/>
          <w:numId w:val="3"/>
        </w:numPr>
      </w:pPr>
      <w:r>
        <w:t>utilising the opportunities for learning provided in everyday practice</w:t>
      </w:r>
    </w:p>
    <w:p w14:paraId="01E4D2B9" w14:textId="36640DBD" w:rsidR="00BC0F53" w:rsidRPr="00E10D6D" w:rsidRDefault="00BC0F53" w:rsidP="1A1D380A">
      <w:pPr>
        <w:pStyle w:val="ListParagraph"/>
        <w:numPr>
          <w:ilvl w:val="0"/>
          <w:numId w:val="3"/>
        </w:numPr>
      </w:pPr>
      <w:r>
        <w:t>attending all formal teaching sessions</w:t>
      </w:r>
    </w:p>
    <w:p w14:paraId="4274C4FF" w14:textId="4FE4ED85" w:rsidR="00BC0F53" w:rsidRPr="00E10D6D" w:rsidRDefault="00BC0F53" w:rsidP="1A1D380A">
      <w:pPr>
        <w:pStyle w:val="ListParagraph"/>
        <w:numPr>
          <w:ilvl w:val="0"/>
          <w:numId w:val="3"/>
        </w:numPr>
      </w:pPr>
      <w:r>
        <w:t>undertaking personal study</w:t>
      </w:r>
    </w:p>
    <w:p w14:paraId="14B6308D" w14:textId="5B8E2AB1" w:rsidR="00BC0F53" w:rsidRPr="00E10D6D" w:rsidRDefault="006B69C4" w:rsidP="1A1D380A">
      <w:pPr>
        <w:pStyle w:val="ListParagraph"/>
        <w:numPr>
          <w:ilvl w:val="0"/>
          <w:numId w:val="3"/>
        </w:numPr>
      </w:pPr>
      <w:r>
        <w:rPr>
          <w:noProof/>
        </w:rPr>
        <mc:AlternateContent>
          <mc:Choice Requires="wps">
            <w:drawing>
              <wp:anchor distT="0" distB="0" distL="114300" distR="114300" simplePos="0" relativeHeight="251660290" behindDoc="0" locked="0" layoutInCell="1" allowOverlap="1" wp14:anchorId="648904DF" wp14:editId="7808B5EB">
                <wp:simplePos x="0" y="0"/>
                <wp:positionH relativeFrom="margin">
                  <wp:align>right</wp:align>
                </wp:positionH>
                <wp:positionV relativeFrom="paragraph">
                  <wp:posOffset>153879</wp:posOffset>
                </wp:positionV>
                <wp:extent cx="5943600" cy="3311525"/>
                <wp:effectExtent l="0" t="304800" r="0" b="307975"/>
                <wp:wrapNone/>
                <wp:docPr id="2" name="Text Box 2"/>
                <wp:cNvGraphicFramePr/>
                <a:graphic xmlns:a="http://schemas.openxmlformats.org/drawingml/2006/main">
                  <a:graphicData uri="http://schemas.microsoft.com/office/word/2010/wordprocessingShape">
                    <wps:wsp>
                      <wps:cNvSpPr txBox="1"/>
                      <wps:spPr>
                        <a:xfrm>
                          <a:off x="0" y="0"/>
                          <a:ext cx="5943600" cy="3311525"/>
                        </a:xfrm>
                        <a:prstGeom prst="rect">
                          <a:avLst/>
                        </a:prstGeom>
                        <a:noFill/>
                        <a:ln>
                          <a:noFill/>
                        </a:ln>
                      </wps:spPr>
                      <wps:txbx>
                        <w:txbxContent>
                          <w:p w14:paraId="169631CD" w14:textId="77777777" w:rsidR="00C80EFD" w:rsidRDefault="001B42D9" w:rsidP="006B69C4">
                            <w:pPr>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1B014889" w14:textId="77777777" w:rsidR="00C80EFD" w:rsidRPr="006B69C4" w:rsidRDefault="001B42D9" w:rsidP="006B69C4">
                            <w:pPr>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w:t>
                            </w: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a="http://schemas.openxmlformats.org/drawingml/2006/main" xmlns:dgm="http://schemas.openxmlformats.org/drawingml/2006/diagram" xmlns:a14="http://schemas.microsoft.com/office/drawing/2010/main" xmlns:pic="http://schemas.openxmlformats.org/drawingml/2006/picture"/>
        </mc:AlternateContent>
      </w:r>
      <w:r w:rsidR="35715411">
        <w:t xml:space="preserve">utilising </w:t>
      </w:r>
      <w:r w:rsidR="5690A517">
        <w:t>locally provided</w:t>
      </w:r>
      <w:r w:rsidR="35715411">
        <w:t xml:space="preserve"> educational resources</w:t>
      </w:r>
    </w:p>
    <w:p w14:paraId="2C714766" w14:textId="42A45094" w:rsidR="00BC0F53" w:rsidRPr="00E10D6D" w:rsidRDefault="00BC0F53" w:rsidP="1A1D380A">
      <w:pPr>
        <w:spacing w:after="0" w:line="360" w:lineRule="auto"/>
      </w:pPr>
      <w:r w:rsidRPr="1A1D380A">
        <w:t>Act on the principles of adult learning through:</w:t>
      </w:r>
    </w:p>
    <w:p w14:paraId="10CCD40C" w14:textId="58449ED5" w:rsidR="00BC0F53" w:rsidRPr="00E10D6D" w:rsidRDefault="00BC0F53" w:rsidP="1A1D380A">
      <w:pPr>
        <w:pStyle w:val="ListParagraph"/>
        <w:numPr>
          <w:ilvl w:val="0"/>
          <w:numId w:val="3"/>
        </w:numPr>
      </w:pPr>
      <w:r>
        <w:t>reflecting and building upon their own learning experiences</w:t>
      </w:r>
    </w:p>
    <w:p w14:paraId="1CEF887C" w14:textId="4C92265C" w:rsidR="00BC0F53" w:rsidRPr="00E10D6D" w:rsidRDefault="00BC0F53" w:rsidP="1A1D380A">
      <w:pPr>
        <w:pStyle w:val="ListParagraph"/>
        <w:numPr>
          <w:ilvl w:val="0"/>
          <w:numId w:val="3"/>
        </w:numPr>
      </w:pPr>
      <w:r>
        <w:t>identifying their learning needs</w:t>
      </w:r>
    </w:p>
    <w:p w14:paraId="2C53B266" w14:textId="19553B2F" w:rsidR="00BC0F53" w:rsidRPr="00E10D6D" w:rsidRDefault="00BC0F53" w:rsidP="1A1D380A">
      <w:pPr>
        <w:pStyle w:val="ListParagraph"/>
        <w:numPr>
          <w:ilvl w:val="0"/>
          <w:numId w:val="3"/>
        </w:numPr>
      </w:pPr>
      <w:r>
        <w:t>being involved in planning their education and training</w:t>
      </w:r>
    </w:p>
    <w:p w14:paraId="21EFB31F" w14:textId="77777777" w:rsidR="00BC0F53" w:rsidRPr="00E10D6D" w:rsidRDefault="00BC0F53" w:rsidP="1A1D380A">
      <w:pPr>
        <w:pStyle w:val="ListParagraph"/>
        <w:numPr>
          <w:ilvl w:val="0"/>
          <w:numId w:val="3"/>
        </w:numPr>
      </w:pPr>
      <w:r>
        <w:t>evaluating the effectiveness of their learning experiences</w:t>
      </w:r>
    </w:p>
    <w:p w14:paraId="03B76B5B" w14:textId="77777777" w:rsidR="00BC0F53" w:rsidRPr="00E10D6D" w:rsidRDefault="00BC0F53" w:rsidP="1A1D380A">
      <w:pPr>
        <w:pStyle w:val="Heading3"/>
        <w:rPr>
          <w:rFonts w:cstheme="minorBidi"/>
        </w:rPr>
      </w:pPr>
      <w:r w:rsidRPr="1A1D380A">
        <w:rPr>
          <w:rFonts w:cstheme="minorBidi"/>
        </w:rPr>
        <w:t>The Designated Prescribing Practitioner will:</w:t>
      </w:r>
    </w:p>
    <w:p w14:paraId="2E9E334A" w14:textId="77777777" w:rsidR="00BC0F53" w:rsidRPr="00E10D6D" w:rsidRDefault="00BC0F53" w:rsidP="1A1D380A">
      <w:pPr>
        <w:pStyle w:val="ListParagraph"/>
        <w:numPr>
          <w:ilvl w:val="0"/>
          <w:numId w:val="3"/>
        </w:numPr>
      </w:pPr>
      <w:r>
        <w:t>Complete all required training in assessment tools in a timely manner</w:t>
      </w:r>
    </w:p>
    <w:p w14:paraId="06225E53" w14:textId="77777777" w:rsidR="00BC0F53" w:rsidRPr="00E10D6D" w:rsidRDefault="00BC0F53" w:rsidP="1A1D380A">
      <w:pPr>
        <w:pStyle w:val="ListParagraph"/>
        <w:numPr>
          <w:ilvl w:val="0"/>
          <w:numId w:val="3"/>
        </w:numPr>
      </w:pPr>
      <w:r>
        <w:t>Ensure that help and advice are available within reasonable promptness</w:t>
      </w:r>
    </w:p>
    <w:p w14:paraId="6F8951B8" w14:textId="77777777" w:rsidR="00BC0F53" w:rsidRPr="00E10D6D" w:rsidRDefault="00BC0F53" w:rsidP="1A1D380A">
      <w:pPr>
        <w:pStyle w:val="ListParagraph"/>
        <w:numPr>
          <w:ilvl w:val="0"/>
          <w:numId w:val="3"/>
        </w:numPr>
      </w:pPr>
      <w:r>
        <w:t xml:space="preserve">Establish a Personal Development Plan (PDP) and Learning Needs Assessment (LNA) with the trainee prescriber. </w:t>
      </w:r>
    </w:p>
    <w:p w14:paraId="0210E932" w14:textId="77777777" w:rsidR="00BC0F53" w:rsidRPr="00E10D6D" w:rsidRDefault="00BC0F53" w:rsidP="1A1D380A">
      <w:pPr>
        <w:pStyle w:val="ListParagraph"/>
        <w:numPr>
          <w:ilvl w:val="0"/>
          <w:numId w:val="3"/>
        </w:numPr>
      </w:pPr>
      <w:r>
        <w:t>Support the trainee prescriber with planning a learning course that will provide sufficient opportunity to fulfil their learning objectives and achieve competence in prescribing</w:t>
      </w:r>
    </w:p>
    <w:p w14:paraId="5DCEE5A0" w14:textId="77777777" w:rsidR="00BC0F53" w:rsidRPr="00E10D6D" w:rsidRDefault="00BC0F53" w:rsidP="1A1D380A">
      <w:pPr>
        <w:pStyle w:val="ListParagraph"/>
        <w:numPr>
          <w:ilvl w:val="0"/>
          <w:numId w:val="3"/>
        </w:numPr>
      </w:pPr>
      <w:r>
        <w:t>Facilitate learning and provide dedicated opportunities for the trainee prescriber to observe and also undertake patient consultations and provide feedback.</w:t>
      </w:r>
    </w:p>
    <w:p w14:paraId="654C0963" w14:textId="77777777" w:rsidR="00BC0F53" w:rsidRPr="00E10D6D" w:rsidRDefault="00BC0F53" w:rsidP="1A1D380A">
      <w:pPr>
        <w:pStyle w:val="ListParagraph"/>
        <w:numPr>
          <w:ilvl w:val="0"/>
          <w:numId w:val="3"/>
        </w:numPr>
      </w:pPr>
      <w:r>
        <w:t>Engage with evaluation of their performance by the Course Team as required by the GPhC and action any feedback.</w:t>
      </w:r>
    </w:p>
    <w:p w14:paraId="3110F8C7" w14:textId="63C603CA" w:rsidR="00BC0F53" w:rsidRPr="00E10D6D" w:rsidRDefault="00BC0F53" w:rsidP="1A1D380A">
      <w:pPr>
        <w:pStyle w:val="ListParagraph"/>
        <w:numPr>
          <w:ilvl w:val="0"/>
          <w:numId w:val="3"/>
        </w:numPr>
      </w:pPr>
      <w:r>
        <w:t xml:space="preserve">Impartially assess whether the trainee is competent to qualify as an independent prescriber. </w:t>
      </w:r>
    </w:p>
    <w:p w14:paraId="7324ADA7" w14:textId="2062A6CC" w:rsidR="00BC0F53" w:rsidRPr="00E10D6D" w:rsidRDefault="00BC0F53" w:rsidP="00BC0F53">
      <w:pPr>
        <w:pStyle w:val="ListParagraph"/>
        <w:numPr>
          <w:ilvl w:val="0"/>
          <w:numId w:val="3"/>
        </w:numPr>
      </w:pPr>
      <w:r>
        <w:t xml:space="preserve">Be available </w:t>
      </w:r>
      <w:r w:rsidR="58CF9CF2">
        <w:t>for and</w:t>
      </w:r>
      <w:r>
        <w:t xml:space="preserve"> take an active part in the appraisal process including providing direction for the practitioner and setting objectives as required.</w:t>
      </w:r>
    </w:p>
    <w:p w14:paraId="4117E6AA" w14:textId="77777777" w:rsidR="00F376D4" w:rsidRPr="00F376D4" w:rsidRDefault="00F376D4" w:rsidP="00F376D4">
      <w:pPr>
        <w:spacing w:after="0" w:line="240" w:lineRule="auto"/>
        <w:textAlignment w:val="baseline"/>
        <w:rPr>
          <w:rFonts w:ascii="Segoe UI" w:eastAsia="Times New Roman" w:hAnsi="Segoe UI" w:cs="Segoe UI"/>
          <w:sz w:val="18"/>
          <w:szCs w:val="18"/>
          <w:lang w:eastAsia="en-GB"/>
        </w:rPr>
      </w:pPr>
      <w:r w:rsidRPr="00F376D4">
        <w:rPr>
          <w:rFonts w:ascii="Calibri" w:eastAsia="Times New Roman" w:hAnsi="Calibri" w:cs="Calibri"/>
          <w:lang w:eastAsia="en-GB"/>
        </w:rPr>
        <w:t>I have read and understand the requirements of my role as set out above. I declare that there is no conflict of interest in this relationship between trainee prescriber and designated prescribing practitioner. I also understand that from time to time it may be necessary for the university to contact the practitioner’s employer or Designated Prescribing Practitioner directly, for example to discuss progress or to identify and assist trainees experiencing difficulty or needing additional support. </w:t>
      </w:r>
    </w:p>
    <w:p w14:paraId="0C7DB45F" w14:textId="77777777" w:rsidR="00332DFC" w:rsidRPr="00E10D6D" w:rsidRDefault="00332DFC" w:rsidP="1A1D380A">
      <w:pPr>
        <w:spacing w:after="0"/>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BC0F53" w:rsidRPr="00E10D6D" w14:paraId="65080480" w14:textId="77777777" w:rsidTr="00332DFC">
        <w:trPr>
          <w:trHeight w:val="345"/>
        </w:trPr>
        <w:tc>
          <w:tcPr>
            <w:tcW w:w="2221" w:type="pct"/>
            <w:tcBorders>
              <w:bottom w:val="single" w:sz="4" w:space="0" w:color="auto"/>
            </w:tcBorders>
          </w:tcPr>
          <w:p w14:paraId="18604FF8" w14:textId="77777777" w:rsidR="00BC0F53" w:rsidRPr="00E10D6D" w:rsidRDefault="00BC0F53" w:rsidP="1A1D380A">
            <w:pPr>
              <w:tabs>
                <w:tab w:val="left" w:pos="2520"/>
                <w:tab w:val="left" w:pos="6660"/>
              </w:tabs>
              <w:spacing w:after="0"/>
              <w:rPr>
                <w:b/>
                <w:bCs/>
                <w:sz w:val="20"/>
                <w:szCs w:val="20"/>
              </w:rPr>
            </w:pPr>
            <w:r w:rsidRPr="1A1D380A">
              <w:rPr>
                <w:b/>
                <w:bCs/>
                <w:sz w:val="20"/>
                <w:szCs w:val="20"/>
              </w:rPr>
              <w:t>Trainee prescriber name:</w:t>
            </w:r>
          </w:p>
        </w:tc>
        <w:tc>
          <w:tcPr>
            <w:tcW w:w="1866" w:type="pct"/>
            <w:tcBorders>
              <w:bottom w:val="single" w:sz="4" w:space="0" w:color="auto"/>
            </w:tcBorders>
          </w:tcPr>
          <w:p w14:paraId="41E8A314" w14:textId="77777777" w:rsidR="00BC0F53" w:rsidRPr="00E10D6D" w:rsidRDefault="00BC0F53" w:rsidP="1A1D380A">
            <w:pPr>
              <w:tabs>
                <w:tab w:val="left" w:pos="2520"/>
                <w:tab w:val="left" w:pos="6660"/>
              </w:tabs>
              <w:spacing w:after="0"/>
              <w:rPr>
                <w:b/>
                <w:bCs/>
                <w:sz w:val="20"/>
                <w:szCs w:val="20"/>
              </w:rPr>
            </w:pPr>
            <w:r w:rsidRPr="1A1D380A">
              <w:rPr>
                <w:b/>
                <w:bCs/>
                <w:sz w:val="20"/>
                <w:szCs w:val="20"/>
              </w:rPr>
              <w:t>Signature</w:t>
            </w:r>
          </w:p>
        </w:tc>
        <w:tc>
          <w:tcPr>
            <w:tcW w:w="913" w:type="pct"/>
            <w:tcBorders>
              <w:bottom w:val="single" w:sz="4" w:space="0" w:color="auto"/>
            </w:tcBorders>
          </w:tcPr>
          <w:p w14:paraId="14C502C5" w14:textId="77777777" w:rsidR="00BC0F53" w:rsidRPr="00E10D6D" w:rsidRDefault="00BC0F53" w:rsidP="1A1D380A">
            <w:pPr>
              <w:tabs>
                <w:tab w:val="left" w:pos="2520"/>
                <w:tab w:val="left" w:pos="6660"/>
              </w:tabs>
              <w:spacing w:after="0"/>
              <w:rPr>
                <w:b/>
                <w:bCs/>
                <w:sz w:val="20"/>
                <w:szCs w:val="20"/>
              </w:rPr>
            </w:pPr>
            <w:r w:rsidRPr="1A1D380A">
              <w:rPr>
                <w:b/>
                <w:bCs/>
                <w:sz w:val="20"/>
                <w:szCs w:val="20"/>
              </w:rPr>
              <w:t>Date:</w:t>
            </w:r>
          </w:p>
        </w:tc>
      </w:tr>
      <w:tr w:rsidR="00BC0F53" w:rsidRPr="00E10D6D" w14:paraId="45E4EC78" w14:textId="77777777" w:rsidTr="33E38926">
        <w:trPr>
          <w:trHeight w:val="596"/>
        </w:trPr>
        <w:tc>
          <w:tcPr>
            <w:tcW w:w="2221" w:type="pct"/>
            <w:tcBorders>
              <w:top w:val="single" w:sz="4" w:space="0" w:color="auto"/>
            </w:tcBorders>
            <w:vAlign w:val="bottom"/>
          </w:tcPr>
          <w:p w14:paraId="7FA18088" w14:textId="4B2A5E32" w:rsidR="00BC0F53" w:rsidRPr="00E10D6D" w:rsidRDefault="707ABCD2" w:rsidP="1A1D380A">
            <w:pPr>
              <w:tabs>
                <w:tab w:val="left" w:pos="2520"/>
                <w:tab w:val="left" w:pos="6660"/>
              </w:tabs>
              <w:spacing w:after="0"/>
              <w:rPr>
                <w:b/>
                <w:bCs/>
                <w:sz w:val="20"/>
                <w:szCs w:val="20"/>
              </w:rPr>
            </w:pPr>
            <w:r w:rsidRPr="1A1D380A">
              <w:rPr>
                <w:b/>
                <w:bCs/>
                <w:sz w:val="20"/>
                <w:szCs w:val="20"/>
              </w:rPr>
              <w:t>DPP name</w:t>
            </w:r>
            <w:r w:rsidR="00BC0F53" w:rsidRPr="1A1D380A">
              <w:rPr>
                <w:b/>
                <w:bCs/>
                <w:sz w:val="20"/>
                <w:szCs w:val="20"/>
              </w:rPr>
              <w:t>:</w:t>
            </w:r>
          </w:p>
        </w:tc>
        <w:tc>
          <w:tcPr>
            <w:tcW w:w="1866" w:type="pct"/>
            <w:tcBorders>
              <w:top w:val="single" w:sz="4" w:space="0" w:color="auto"/>
            </w:tcBorders>
            <w:vAlign w:val="bottom"/>
          </w:tcPr>
          <w:p w14:paraId="71CCE008" w14:textId="77777777" w:rsidR="00BC0F53" w:rsidRPr="00E10D6D" w:rsidRDefault="00BC0F53" w:rsidP="1A1D380A">
            <w:pPr>
              <w:tabs>
                <w:tab w:val="left" w:pos="2520"/>
                <w:tab w:val="left" w:pos="6660"/>
              </w:tabs>
              <w:spacing w:after="0"/>
              <w:rPr>
                <w:b/>
                <w:bCs/>
                <w:sz w:val="20"/>
                <w:szCs w:val="20"/>
              </w:rPr>
            </w:pPr>
            <w:r w:rsidRPr="1A1D380A">
              <w:rPr>
                <w:b/>
                <w:bCs/>
                <w:sz w:val="20"/>
                <w:szCs w:val="20"/>
              </w:rPr>
              <w:t>Signature</w:t>
            </w:r>
          </w:p>
        </w:tc>
        <w:tc>
          <w:tcPr>
            <w:tcW w:w="913" w:type="pct"/>
            <w:tcBorders>
              <w:top w:val="single" w:sz="4" w:space="0" w:color="auto"/>
            </w:tcBorders>
            <w:vAlign w:val="bottom"/>
          </w:tcPr>
          <w:p w14:paraId="5BBB9235" w14:textId="77777777" w:rsidR="00BC0F53" w:rsidRPr="00E10D6D" w:rsidRDefault="00BC0F53" w:rsidP="1A1D380A">
            <w:pPr>
              <w:tabs>
                <w:tab w:val="left" w:pos="2520"/>
                <w:tab w:val="left" w:pos="6660"/>
              </w:tabs>
              <w:spacing w:after="0"/>
              <w:rPr>
                <w:b/>
                <w:bCs/>
                <w:sz w:val="20"/>
                <w:szCs w:val="20"/>
              </w:rPr>
            </w:pPr>
            <w:r w:rsidRPr="1A1D380A">
              <w:rPr>
                <w:b/>
                <w:bCs/>
                <w:sz w:val="20"/>
                <w:szCs w:val="20"/>
              </w:rPr>
              <w:t>Date:</w:t>
            </w:r>
          </w:p>
        </w:tc>
      </w:tr>
    </w:tbl>
    <w:p w14:paraId="77091C0E" w14:textId="77777777" w:rsidR="007F325C" w:rsidRDefault="007F325C" w:rsidP="007F325C">
      <w:pPr>
        <w:spacing w:after="200"/>
        <w:sectPr w:rsidR="007F325C" w:rsidSect="000A56F7">
          <w:pgSz w:w="11906" w:h="16838"/>
          <w:pgMar w:top="737" w:right="907" w:bottom="1135" w:left="907" w:header="709" w:footer="709" w:gutter="0"/>
          <w:cols w:space="708"/>
          <w:titlePg/>
          <w:docGrid w:linePitch="360"/>
        </w:sectPr>
      </w:pPr>
    </w:p>
    <w:p w14:paraId="33863182" w14:textId="095970AD" w:rsidR="007F325C" w:rsidRPr="001E4CD4" w:rsidRDefault="007F325C" w:rsidP="1A1D380A">
      <w:pPr>
        <w:pStyle w:val="Heading2"/>
        <w:ind w:left="142"/>
        <w:rPr>
          <w:i/>
          <w:iCs/>
        </w:rPr>
      </w:pPr>
      <w:bookmarkStart w:id="60" w:name="_Appendix_4:_Personal"/>
      <w:bookmarkStart w:id="61" w:name="_Toc80267366"/>
      <w:bookmarkStart w:id="62" w:name="_Toc112939251"/>
      <w:bookmarkStart w:id="63" w:name="_Toc188868013"/>
      <w:bookmarkEnd w:id="60"/>
      <w:r w:rsidRPr="1A1D380A">
        <w:rPr>
          <w:i/>
          <w:iCs/>
        </w:rPr>
        <w:t xml:space="preserve">Appendix 4: </w:t>
      </w:r>
      <w:r w:rsidR="00C07618" w:rsidRPr="1A1D380A">
        <w:rPr>
          <w:i/>
          <w:iCs/>
        </w:rPr>
        <w:t>Personal Development Plan</w:t>
      </w:r>
      <w:bookmarkEnd w:id="61"/>
      <w:bookmarkEnd w:id="62"/>
      <w:bookmarkEnd w:id="63"/>
      <w:r w:rsidR="001A121E">
        <w:rPr>
          <w:i/>
          <w:iCs/>
        </w:rPr>
        <w:t xml:space="preserve"> </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4240"/>
        <w:gridCol w:w="3152"/>
        <w:gridCol w:w="1265"/>
        <w:gridCol w:w="2214"/>
      </w:tblGrid>
      <w:tr w:rsidR="009C3CB0" w:rsidRPr="00D60C49" w14:paraId="390B2E7B" w14:textId="77777777" w:rsidTr="43273C4E">
        <w:trPr>
          <w:trHeight w:val="425"/>
          <w:jc w:val="center"/>
        </w:trPr>
        <w:tc>
          <w:tcPr>
            <w:tcW w:w="4985" w:type="pct"/>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AE6952" w14:textId="29F90B6C" w:rsidR="009C3CB0" w:rsidRPr="009C3CB0" w:rsidRDefault="009C3CB0" w:rsidP="007B09D7">
            <w:pPr>
              <w:tabs>
                <w:tab w:val="left" w:pos="5040"/>
              </w:tabs>
              <w:spacing w:after="0"/>
              <w:jc w:val="center"/>
              <w:rPr>
                <w:b/>
                <w:bCs/>
              </w:rPr>
            </w:pPr>
            <w:r w:rsidRPr="009C3CB0">
              <w:rPr>
                <w:b/>
                <w:bCs/>
              </w:rPr>
              <w:t xml:space="preserve">Baseline / End of course / Looking forward </w:t>
            </w:r>
            <w:r w:rsidR="000D7E18">
              <w:rPr>
                <w:b/>
                <w:bCs/>
              </w:rPr>
              <w:t xml:space="preserve">to the future </w:t>
            </w:r>
            <w:r w:rsidRPr="009C3CB0">
              <w:rPr>
                <w:b/>
                <w:bCs/>
              </w:rPr>
              <w:t>(delete as appropriate)</w:t>
            </w:r>
          </w:p>
        </w:tc>
      </w:tr>
      <w:tr w:rsidR="009C3CB0" w:rsidRPr="00D60C49" w14:paraId="581B3F09" w14:textId="77777777" w:rsidTr="43273C4E">
        <w:trPr>
          <w:trHeight w:val="1013"/>
          <w:jc w:val="center"/>
        </w:trPr>
        <w:tc>
          <w:tcPr>
            <w:tcW w:w="1441" w:type="pct"/>
            <w:shd w:val="clear" w:color="auto" w:fill="DDD9C3" w:themeFill="background2" w:themeFillShade="E6"/>
            <w:vAlign w:val="center"/>
          </w:tcPr>
          <w:p w14:paraId="7D02E74B" w14:textId="77777777" w:rsidR="009C3CB0" w:rsidRPr="00D60C49" w:rsidRDefault="009C3CB0" w:rsidP="007B09D7">
            <w:pPr>
              <w:tabs>
                <w:tab w:val="left" w:pos="5040"/>
              </w:tabs>
              <w:spacing w:after="0"/>
              <w:jc w:val="center"/>
              <w:rPr>
                <w:rFonts w:cstheme="minorHAnsi"/>
                <w:b/>
              </w:rPr>
            </w:pPr>
            <w:r w:rsidRPr="00D60C49">
              <w:rPr>
                <w:rFonts w:cstheme="minorHAnsi"/>
                <w:b/>
              </w:rPr>
              <w:t>Objective</w:t>
            </w:r>
          </w:p>
          <w:p w14:paraId="73701471" w14:textId="3AAE9D1C" w:rsidR="009C3CB0" w:rsidRPr="00D60C49" w:rsidRDefault="006B69C4" w:rsidP="007B09D7">
            <w:pPr>
              <w:tabs>
                <w:tab w:val="left" w:pos="5040"/>
              </w:tabs>
              <w:spacing w:after="0"/>
              <w:jc w:val="center"/>
              <w:rPr>
                <w:rFonts w:cstheme="minorHAnsi"/>
                <w:b/>
              </w:rPr>
            </w:pPr>
            <w:r>
              <w:rPr>
                <w:noProof/>
              </w:rPr>
              <mc:AlternateContent>
                <mc:Choice Requires="wps">
                  <w:drawing>
                    <wp:anchor distT="0" distB="0" distL="114300" distR="114300" simplePos="0" relativeHeight="251662338" behindDoc="0" locked="0" layoutInCell="1" allowOverlap="1" wp14:anchorId="4241919A" wp14:editId="78C83DD0">
                      <wp:simplePos x="0" y="0"/>
                      <wp:positionH relativeFrom="margin">
                        <wp:posOffset>135255</wp:posOffset>
                      </wp:positionH>
                      <wp:positionV relativeFrom="paragraph">
                        <wp:posOffset>576580</wp:posOffset>
                      </wp:positionV>
                      <wp:extent cx="1828800" cy="3319145"/>
                      <wp:effectExtent l="0" t="342900" r="0" b="338455"/>
                      <wp:wrapNone/>
                      <wp:docPr id="8" name="Text Box 8"/>
                      <wp:cNvGraphicFramePr/>
                      <a:graphic xmlns:a="http://schemas.openxmlformats.org/drawingml/2006/main">
                        <a:graphicData uri="http://schemas.microsoft.com/office/word/2010/wordprocessingShape">
                          <wps:wsp>
                            <wps:cNvSpPr txBox="1"/>
                            <wps:spPr>
                              <a:xfrm>
                                <a:off x="0" y="0"/>
                                <a:ext cx="1828800" cy="3319145"/>
                              </a:xfrm>
                              <a:prstGeom prst="rect">
                                <a:avLst/>
                              </a:prstGeom>
                              <a:noFill/>
                              <a:ln>
                                <a:noFill/>
                              </a:ln>
                            </wps:spPr>
                            <wps:txbx>
                              <w:txbxContent>
                                <w:p w14:paraId="15749428"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34648AB0"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8" style="position:absolute;left:0;text-align:left;margin-left:10.65pt;margin-top:45.4pt;width:2in;height:261.35pt;z-index:25166233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" w14:anchorId="4241919A">
                      <v:textbox>
                        <w:txbxContent>
                          <w:p w:rsidR="006B69C4" w:rsidP="006B69C4" w:rsidRDefault="006B69C4" w14:paraId="15749428"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34648AB0"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9C3CB0">
              <w:rPr>
                <w:rFonts w:cstheme="minorHAnsi"/>
              </w:rPr>
              <w:t>(</w:t>
            </w:r>
            <w:r w:rsidR="009C3CB0" w:rsidRPr="00D60C49">
              <w:rPr>
                <w:rFonts w:cstheme="minorHAnsi"/>
              </w:rPr>
              <w:t>Specific, Measurable, Agreed, Realistic, Time bound</w:t>
            </w:r>
            <w:r w:rsidR="009C3CB0">
              <w:rPr>
                <w:rFonts w:cstheme="minorHAnsi"/>
              </w:rPr>
              <w:t>)</w:t>
            </w:r>
          </w:p>
        </w:tc>
        <w:tc>
          <w:tcPr>
            <w:tcW w:w="1388" w:type="pct"/>
            <w:tcBorders>
              <w:bottom w:val="single" w:sz="4" w:space="0" w:color="auto"/>
            </w:tcBorders>
            <w:shd w:val="clear" w:color="auto" w:fill="DDD9C3" w:themeFill="background2" w:themeFillShade="E6"/>
            <w:vAlign w:val="center"/>
          </w:tcPr>
          <w:p w14:paraId="2DCD17FB" w14:textId="77777777" w:rsidR="009C3CB0" w:rsidRPr="00D60C49" w:rsidRDefault="009C3CB0" w:rsidP="007B09D7">
            <w:pPr>
              <w:tabs>
                <w:tab w:val="left" w:pos="5040"/>
              </w:tabs>
              <w:spacing w:after="0"/>
              <w:jc w:val="center"/>
              <w:rPr>
                <w:rFonts w:cstheme="minorHAnsi"/>
                <w:b/>
              </w:rPr>
            </w:pPr>
            <w:r w:rsidRPr="00D60C49">
              <w:rPr>
                <w:rFonts w:cstheme="minorHAnsi"/>
                <w:b/>
              </w:rPr>
              <w:t>Activities undertaken to address the objective</w:t>
            </w:r>
          </w:p>
          <w:p w14:paraId="301DC570" w14:textId="77777777" w:rsidR="009C3CB0" w:rsidRPr="00D60C49" w:rsidRDefault="009C3CB0" w:rsidP="007B09D7">
            <w:pPr>
              <w:tabs>
                <w:tab w:val="left" w:pos="5040"/>
              </w:tabs>
              <w:spacing w:after="0"/>
              <w:jc w:val="center"/>
            </w:pPr>
          </w:p>
        </w:tc>
        <w:tc>
          <w:tcPr>
            <w:tcW w:w="1032" w:type="pct"/>
            <w:tcBorders>
              <w:bottom w:val="single" w:sz="4" w:space="0" w:color="auto"/>
            </w:tcBorders>
            <w:shd w:val="clear" w:color="auto" w:fill="DDD9C3" w:themeFill="background2" w:themeFillShade="E6"/>
            <w:vAlign w:val="center"/>
          </w:tcPr>
          <w:p w14:paraId="012C1795" w14:textId="77777777" w:rsidR="009C3CB0" w:rsidRPr="00F45F9A" w:rsidRDefault="009C3CB0" w:rsidP="007B09D7">
            <w:pPr>
              <w:tabs>
                <w:tab w:val="left" w:pos="5040"/>
              </w:tabs>
              <w:spacing w:after="0"/>
              <w:jc w:val="center"/>
              <w:rPr>
                <w:rFonts w:cstheme="minorHAnsi"/>
                <w:bCs/>
              </w:rPr>
            </w:pPr>
            <w:r>
              <w:rPr>
                <w:rFonts w:cstheme="minorHAnsi"/>
                <w:b/>
              </w:rPr>
              <w:t>Evidence</w:t>
            </w:r>
            <w:r w:rsidRPr="00D60C49">
              <w:rPr>
                <w:rFonts w:cstheme="minorHAnsi"/>
                <w:b/>
              </w:rPr>
              <w:t xml:space="preserve"> demonstrating that objective has been fulfilled</w:t>
            </w:r>
          </w:p>
        </w:tc>
        <w:tc>
          <w:tcPr>
            <w:tcW w:w="414" w:type="pct"/>
            <w:tcBorders>
              <w:bottom w:val="single" w:sz="4" w:space="0" w:color="auto"/>
            </w:tcBorders>
            <w:shd w:val="clear" w:color="auto" w:fill="DDD9C3" w:themeFill="background2" w:themeFillShade="E6"/>
            <w:vAlign w:val="center"/>
          </w:tcPr>
          <w:p w14:paraId="139163F5" w14:textId="77777777" w:rsidR="009C3CB0" w:rsidRPr="00D60C49" w:rsidRDefault="009C3CB0" w:rsidP="007B09D7">
            <w:pPr>
              <w:tabs>
                <w:tab w:val="left" w:pos="5040"/>
              </w:tabs>
              <w:spacing w:after="0"/>
              <w:jc w:val="center"/>
              <w:rPr>
                <w:rFonts w:cstheme="minorHAnsi"/>
                <w:b/>
              </w:rPr>
            </w:pPr>
            <w:r w:rsidRPr="00D60C49">
              <w:rPr>
                <w:rFonts w:cstheme="minorHAnsi"/>
                <w:b/>
              </w:rPr>
              <w:t xml:space="preserve">Target date </w:t>
            </w:r>
          </w:p>
        </w:tc>
        <w:tc>
          <w:tcPr>
            <w:tcW w:w="725" w:type="pct"/>
            <w:tcBorders>
              <w:bottom w:val="single" w:sz="4" w:space="0" w:color="auto"/>
            </w:tcBorders>
            <w:shd w:val="clear" w:color="auto" w:fill="DDD9C3" w:themeFill="background2" w:themeFillShade="E6"/>
            <w:vAlign w:val="center"/>
          </w:tcPr>
          <w:p w14:paraId="4BB463A7" w14:textId="77777777" w:rsidR="009C3CB0" w:rsidRPr="00D60C49" w:rsidRDefault="009C3CB0" w:rsidP="007B09D7">
            <w:pPr>
              <w:tabs>
                <w:tab w:val="left" w:pos="5040"/>
              </w:tabs>
              <w:spacing w:after="0"/>
              <w:jc w:val="center"/>
              <w:rPr>
                <w:rFonts w:cstheme="minorHAnsi"/>
                <w:b/>
              </w:rPr>
            </w:pPr>
            <w:r w:rsidRPr="00D60C49">
              <w:rPr>
                <w:rFonts w:cstheme="minorHAnsi"/>
                <w:b/>
              </w:rPr>
              <w:t xml:space="preserve">Achieved </w:t>
            </w:r>
          </w:p>
          <w:p w14:paraId="625FE51B" w14:textId="77777777" w:rsidR="009C3CB0" w:rsidRPr="00D60C49" w:rsidRDefault="009C3CB0" w:rsidP="007B09D7">
            <w:pPr>
              <w:tabs>
                <w:tab w:val="left" w:pos="5040"/>
              </w:tabs>
              <w:spacing w:after="0"/>
              <w:jc w:val="center"/>
              <w:rPr>
                <w:rFonts w:cstheme="minorHAnsi"/>
              </w:rPr>
            </w:pPr>
            <w:r w:rsidRPr="00D60C49">
              <w:rPr>
                <w:rFonts w:cstheme="minorHAnsi"/>
              </w:rPr>
              <w:t>Yes /in part/No</w:t>
            </w:r>
          </w:p>
          <w:p w14:paraId="13E52077" w14:textId="77777777" w:rsidR="009C3CB0" w:rsidRPr="00D60C49" w:rsidRDefault="009C3CB0" w:rsidP="007B09D7">
            <w:pPr>
              <w:tabs>
                <w:tab w:val="left" w:pos="5040"/>
              </w:tabs>
              <w:spacing w:after="0"/>
              <w:jc w:val="center"/>
              <w:rPr>
                <w:rFonts w:cstheme="minorHAnsi"/>
                <w:i/>
              </w:rPr>
            </w:pPr>
            <w:r w:rsidRPr="00D60C49">
              <w:rPr>
                <w:rFonts w:cstheme="minorHAnsi"/>
                <w:i/>
              </w:rPr>
              <w:t>Comments if appropriate</w:t>
            </w:r>
          </w:p>
        </w:tc>
      </w:tr>
      <w:tr w:rsidR="009C3CB0" w:rsidRPr="00D60C49" w14:paraId="2D79AA57" w14:textId="77777777" w:rsidTr="43273C4E">
        <w:trPr>
          <w:trHeight w:val="975"/>
          <w:jc w:val="center"/>
        </w:trPr>
        <w:tc>
          <w:tcPr>
            <w:tcW w:w="1441" w:type="pct"/>
            <w:tcBorders>
              <w:bottom w:val="single" w:sz="4" w:space="0" w:color="auto"/>
            </w:tcBorders>
            <w:shd w:val="clear" w:color="auto" w:fill="FFFFFF" w:themeFill="background1"/>
          </w:tcPr>
          <w:p w14:paraId="284E12E3" w14:textId="77777777" w:rsidR="009C3CB0" w:rsidRPr="00D60C49" w:rsidRDefault="009C3CB0" w:rsidP="007B09D7">
            <w:pPr>
              <w:tabs>
                <w:tab w:val="left" w:pos="5040"/>
              </w:tabs>
              <w:spacing w:after="0"/>
              <w:rPr>
                <w:rFonts w:cstheme="minorHAnsi"/>
              </w:rPr>
            </w:pPr>
            <w:r w:rsidRPr="00D60C49">
              <w:rPr>
                <w:rFonts w:cstheme="minorHAnsi"/>
              </w:rPr>
              <w:t>Objective 1:</w:t>
            </w:r>
          </w:p>
        </w:tc>
        <w:tc>
          <w:tcPr>
            <w:tcW w:w="1388" w:type="pct"/>
            <w:tcBorders>
              <w:bottom w:val="single" w:sz="4" w:space="0" w:color="auto"/>
              <w:right w:val="single" w:sz="4" w:space="0" w:color="auto"/>
            </w:tcBorders>
            <w:shd w:val="clear" w:color="auto" w:fill="FFFFFF" w:themeFill="background1"/>
            <w:vAlign w:val="center"/>
          </w:tcPr>
          <w:p w14:paraId="56376767" w14:textId="77777777" w:rsidR="009C3CB0" w:rsidRPr="00D60C49" w:rsidRDefault="009C3CB0" w:rsidP="007B09D7">
            <w:pPr>
              <w:tabs>
                <w:tab w:val="left" w:pos="5040"/>
              </w:tabs>
              <w:spacing w:after="0"/>
              <w:rPr>
                <w:rFonts w:cstheme="minorHAnsi"/>
              </w:rPr>
            </w:pPr>
          </w:p>
          <w:p w14:paraId="2686CB90" w14:textId="77777777" w:rsidR="009C3CB0" w:rsidRPr="00D60C49" w:rsidRDefault="009C3CB0" w:rsidP="007B09D7">
            <w:pPr>
              <w:tabs>
                <w:tab w:val="left" w:pos="5040"/>
              </w:tabs>
              <w:spacing w:after="0"/>
              <w:rPr>
                <w:rFonts w:cstheme="minorHAnsi"/>
              </w:rPr>
            </w:pPr>
          </w:p>
        </w:tc>
        <w:tc>
          <w:tcPr>
            <w:tcW w:w="1032" w:type="pct"/>
            <w:tcBorders>
              <w:bottom w:val="single" w:sz="4" w:space="0" w:color="auto"/>
            </w:tcBorders>
            <w:shd w:val="clear" w:color="auto" w:fill="FFFFFF" w:themeFill="background1"/>
            <w:vAlign w:val="center"/>
          </w:tcPr>
          <w:p w14:paraId="1C3C116E" w14:textId="77777777" w:rsidR="009C3CB0" w:rsidRPr="00D60C49" w:rsidRDefault="009C3CB0" w:rsidP="007B09D7">
            <w:pPr>
              <w:tabs>
                <w:tab w:val="left" w:pos="5040"/>
              </w:tabs>
              <w:spacing w:after="0"/>
              <w:rPr>
                <w:rFonts w:cstheme="minorHAnsi"/>
              </w:rPr>
            </w:pPr>
          </w:p>
        </w:tc>
        <w:tc>
          <w:tcPr>
            <w:tcW w:w="414" w:type="pct"/>
            <w:tcBorders>
              <w:bottom w:val="single" w:sz="4" w:space="0" w:color="auto"/>
              <w:right w:val="single" w:sz="4" w:space="0" w:color="auto"/>
            </w:tcBorders>
            <w:shd w:val="clear" w:color="auto" w:fill="FFFFFF" w:themeFill="background1"/>
            <w:vAlign w:val="center"/>
          </w:tcPr>
          <w:p w14:paraId="477572B1" w14:textId="77777777" w:rsidR="009C3CB0" w:rsidRPr="00D60C49" w:rsidRDefault="009C3CB0" w:rsidP="007B09D7">
            <w:pPr>
              <w:tabs>
                <w:tab w:val="left" w:pos="5040"/>
              </w:tabs>
              <w:spacing w:after="0"/>
              <w:rPr>
                <w:rFonts w:cstheme="minorHAnsi"/>
              </w:rPr>
            </w:pPr>
          </w:p>
        </w:tc>
        <w:tc>
          <w:tcPr>
            <w:tcW w:w="725" w:type="pct"/>
            <w:tcBorders>
              <w:left w:val="single" w:sz="4" w:space="0" w:color="auto"/>
              <w:bottom w:val="single" w:sz="4" w:space="0" w:color="auto"/>
              <w:right w:val="single" w:sz="4" w:space="0" w:color="auto"/>
            </w:tcBorders>
            <w:shd w:val="clear" w:color="auto" w:fill="DDD9C3" w:themeFill="background2" w:themeFillShade="E6"/>
            <w:vAlign w:val="center"/>
          </w:tcPr>
          <w:p w14:paraId="7FBDBFF2" w14:textId="77777777" w:rsidR="009C3CB0" w:rsidRPr="00D60C49" w:rsidRDefault="009C3CB0" w:rsidP="007B09D7">
            <w:pPr>
              <w:tabs>
                <w:tab w:val="left" w:pos="5040"/>
              </w:tabs>
              <w:spacing w:after="0"/>
              <w:rPr>
                <w:rFonts w:cstheme="minorHAnsi"/>
              </w:rPr>
            </w:pPr>
          </w:p>
        </w:tc>
      </w:tr>
      <w:tr w:rsidR="009C3CB0" w:rsidRPr="00D60C49" w14:paraId="6C5B86A1" w14:textId="77777777" w:rsidTr="43273C4E">
        <w:trPr>
          <w:trHeight w:val="975"/>
          <w:jc w:val="center"/>
        </w:trPr>
        <w:tc>
          <w:tcPr>
            <w:tcW w:w="1441" w:type="pct"/>
            <w:tcBorders>
              <w:bottom w:val="single" w:sz="4" w:space="0" w:color="auto"/>
            </w:tcBorders>
            <w:shd w:val="clear" w:color="auto" w:fill="FFFFFF" w:themeFill="background1"/>
          </w:tcPr>
          <w:p w14:paraId="2F889629" w14:textId="77777777" w:rsidR="009C3CB0" w:rsidRPr="00D60C49" w:rsidRDefault="009C3CB0" w:rsidP="007B09D7">
            <w:pPr>
              <w:tabs>
                <w:tab w:val="left" w:pos="5040"/>
              </w:tabs>
              <w:spacing w:after="0"/>
              <w:rPr>
                <w:rFonts w:cstheme="minorHAnsi"/>
              </w:rPr>
            </w:pPr>
            <w:r w:rsidRPr="00D60C49">
              <w:rPr>
                <w:rFonts w:cstheme="minorHAnsi"/>
              </w:rPr>
              <w:t xml:space="preserve">Objective 2: </w:t>
            </w:r>
          </w:p>
        </w:tc>
        <w:tc>
          <w:tcPr>
            <w:tcW w:w="1388" w:type="pct"/>
            <w:tcBorders>
              <w:bottom w:val="single" w:sz="4" w:space="0" w:color="auto"/>
              <w:right w:val="single" w:sz="4" w:space="0" w:color="auto"/>
            </w:tcBorders>
            <w:shd w:val="clear" w:color="auto" w:fill="FFFFFF" w:themeFill="background1"/>
            <w:vAlign w:val="center"/>
          </w:tcPr>
          <w:p w14:paraId="25F57278" w14:textId="7E5EAA31" w:rsidR="009C3CB0" w:rsidRPr="00D60C49" w:rsidRDefault="009C3CB0" w:rsidP="007B09D7">
            <w:pPr>
              <w:tabs>
                <w:tab w:val="left" w:pos="5040"/>
              </w:tabs>
              <w:spacing w:after="0"/>
              <w:rPr>
                <w:rFonts w:cstheme="minorHAnsi"/>
              </w:rPr>
            </w:pPr>
          </w:p>
        </w:tc>
        <w:tc>
          <w:tcPr>
            <w:tcW w:w="1032" w:type="pct"/>
            <w:tcBorders>
              <w:bottom w:val="single" w:sz="4" w:space="0" w:color="auto"/>
            </w:tcBorders>
            <w:shd w:val="clear" w:color="auto" w:fill="FFFFFF" w:themeFill="background1"/>
            <w:vAlign w:val="center"/>
          </w:tcPr>
          <w:p w14:paraId="54353BAF" w14:textId="77777777" w:rsidR="009C3CB0" w:rsidRPr="00D60C49" w:rsidRDefault="009C3CB0" w:rsidP="007B09D7">
            <w:pPr>
              <w:tabs>
                <w:tab w:val="left" w:pos="5040"/>
              </w:tabs>
              <w:spacing w:after="0"/>
              <w:rPr>
                <w:rFonts w:cstheme="minorHAnsi"/>
              </w:rPr>
            </w:pPr>
          </w:p>
        </w:tc>
        <w:tc>
          <w:tcPr>
            <w:tcW w:w="414" w:type="pct"/>
            <w:tcBorders>
              <w:bottom w:val="single" w:sz="4" w:space="0" w:color="auto"/>
              <w:right w:val="single" w:sz="4" w:space="0" w:color="auto"/>
            </w:tcBorders>
            <w:shd w:val="clear" w:color="auto" w:fill="FFFFFF" w:themeFill="background1"/>
            <w:vAlign w:val="center"/>
          </w:tcPr>
          <w:p w14:paraId="193F9D77" w14:textId="77777777" w:rsidR="009C3CB0" w:rsidRPr="00D60C49" w:rsidRDefault="009C3CB0" w:rsidP="007B09D7">
            <w:pPr>
              <w:tabs>
                <w:tab w:val="left" w:pos="5040"/>
              </w:tabs>
              <w:spacing w:after="0"/>
              <w:rPr>
                <w:rFonts w:cstheme="minorHAnsi"/>
              </w:rPr>
            </w:pPr>
          </w:p>
        </w:tc>
        <w:tc>
          <w:tcPr>
            <w:tcW w:w="725" w:type="pct"/>
            <w:tcBorders>
              <w:left w:val="single" w:sz="4" w:space="0" w:color="auto"/>
              <w:bottom w:val="single" w:sz="4" w:space="0" w:color="auto"/>
              <w:right w:val="single" w:sz="4" w:space="0" w:color="auto"/>
            </w:tcBorders>
            <w:shd w:val="clear" w:color="auto" w:fill="DDD9C3" w:themeFill="background2" w:themeFillShade="E6"/>
            <w:vAlign w:val="center"/>
          </w:tcPr>
          <w:p w14:paraId="38889F7E" w14:textId="77777777" w:rsidR="009C3CB0" w:rsidRPr="00D60C49" w:rsidRDefault="009C3CB0" w:rsidP="007B09D7">
            <w:pPr>
              <w:tabs>
                <w:tab w:val="left" w:pos="5040"/>
              </w:tabs>
              <w:spacing w:after="0"/>
              <w:rPr>
                <w:rFonts w:cstheme="minorHAnsi"/>
              </w:rPr>
            </w:pPr>
          </w:p>
        </w:tc>
      </w:tr>
      <w:tr w:rsidR="009C3CB0" w:rsidRPr="00D60C49" w14:paraId="73801D9F" w14:textId="77777777" w:rsidTr="43273C4E">
        <w:trPr>
          <w:trHeight w:val="975"/>
          <w:jc w:val="center"/>
        </w:trPr>
        <w:tc>
          <w:tcPr>
            <w:tcW w:w="1441" w:type="pct"/>
            <w:tcBorders>
              <w:bottom w:val="single" w:sz="4" w:space="0" w:color="auto"/>
            </w:tcBorders>
            <w:shd w:val="clear" w:color="auto" w:fill="FFFFFF" w:themeFill="background1"/>
          </w:tcPr>
          <w:p w14:paraId="0E48B0DF" w14:textId="77777777" w:rsidR="009C3CB0" w:rsidRPr="00D60C49" w:rsidRDefault="009C3CB0" w:rsidP="007B09D7">
            <w:pPr>
              <w:tabs>
                <w:tab w:val="left" w:pos="5040"/>
              </w:tabs>
              <w:spacing w:after="0"/>
            </w:pPr>
            <w:r w:rsidRPr="2C0C883C">
              <w:t>Objective 3:</w:t>
            </w:r>
          </w:p>
        </w:tc>
        <w:tc>
          <w:tcPr>
            <w:tcW w:w="1388" w:type="pct"/>
            <w:tcBorders>
              <w:bottom w:val="single" w:sz="4" w:space="0" w:color="auto"/>
              <w:right w:val="single" w:sz="4" w:space="0" w:color="auto"/>
            </w:tcBorders>
            <w:shd w:val="clear" w:color="auto" w:fill="FFFFFF" w:themeFill="background1"/>
            <w:vAlign w:val="center"/>
          </w:tcPr>
          <w:p w14:paraId="15B62186" w14:textId="68C3CD79" w:rsidR="009C3CB0" w:rsidRPr="00D60C49" w:rsidRDefault="009C3CB0" w:rsidP="007B09D7">
            <w:pPr>
              <w:tabs>
                <w:tab w:val="left" w:pos="5040"/>
              </w:tabs>
              <w:spacing w:after="0"/>
            </w:pPr>
          </w:p>
        </w:tc>
        <w:tc>
          <w:tcPr>
            <w:tcW w:w="1032" w:type="pct"/>
            <w:tcBorders>
              <w:bottom w:val="single" w:sz="4" w:space="0" w:color="auto"/>
            </w:tcBorders>
            <w:shd w:val="clear" w:color="auto" w:fill="FFFFFF" w:themeFill="background1"/>
            <w:vAlign w:val="center"/>
          </w:tcPr>
          <w:p w14:paraId="0730C23D" w14:textId="77777777" w:rsidR="009C3CB0" w:rsidRPr="00D60C49" w:rsidRDefault="009C3CB0" w:rsidP="007B09D7">
            <w:pPr>
              <w:tabs>
                <w:tab w:val="left" w:pos="5040"/>
              </w:tabs>
              <w:spacing w:after="0"/>
              <w:rPr>
                <w:rFonts w:cstheme="minorHAnsi"/>
              </w:rPr>
            </w:pPr>
          </w:p>
        </w:tc>
        <w:tc>
          <w:tcPr>
            <w:tcW w:w="414" w:type="pct"/>
            <w:tcBorders>
              <w:bottom w:val="single" w:sz="4" w:space="0" w:color="auto"/>
              <w:right w:val="single" w:sz="4" w:space="0" w:color="auto"/>
            </w:tcBorders>
            <w:shd w:val="clear" w:color="auto" w:fill="FFFFFF" w:themeFill="background1"/>
            <w:vAlign w:val="center"/>
          </w:tcPr>
          <w:p w14:paraId="7498463E" w14:textId="77777777" w:rsidR="009C3CB0" w:rsidRPr="00D60C49" w:rsidRDefault="009C3CB0" w:rsidP="007B09D7">
            <w:pPr>
              <w:tabs>
                <w:tab w:val="left" w:pos="5040"/>
              </w:tabs>
              <w:spacing w:after="0"/>
              <w:rPr>
                <w:rFonts w:cstheme="minorHAnsi"/>
              </w:rPr>
            </w:pPr>
          </w:p>
        </w:tc>
        <w:tc>
          <w:tcPr>
            <w:tcW w:w="725" w:type="pct"/>
            <w:tcBorders>
              <w:left w:val="single" w:sz="4" w:space="0" w:color="auto"/>
              <w:bottom w:val="single" w:sz="4" w:space="0" w:color="auto"/>
              <w:right w:val="single" w:sz="4" w:space="0" w:color="auto"/>
            </w:tcBorders>
            <w:shd w:val="clear" w:color="auto" w:fill="DDD9C3" w:themeFill="background2" w:themeFillShade="E6"/>
            <w:vAlign w:val="center"/>
          </w:tcPr>
          <w:p w14:paraId="10CBBF8C" w14:textId="77777777" w:rsidR="009C3CB0" w:rsidRPr="00D60C49" w:rsidRDefault="009C3CB0" w:rsidP="007B09D7">
            <w:pPr>
              <w:tabs>
                <w:tab w:val="left" w:pos="5040"/>
              </w:tabs>
              <w:spacing w:after="0"/>
              <w:rPr>
                <w:rFonts w:cstheme="minorHAnsi"/>
              </w:rPr>
            </w:pPr>
          </w:p>
        </w:tc>
      </w:tr>
      <w:tr w:rsidR="009C3CB0" w:rsidRPr="00D60C49" w14:paraId="71A561B6" w14:textId="77777777" w:rsidTr="43273C4E">
        <w:trPr>
          <w:trHeight w:val="975"/>
          <w:jc w:val="center"/>
        </w:trPr>
        <w:tc>
          <w:tcPr>
            <w:tcW w:w="1441" w:type="pct"/>
            <w:tcBorders>
              <w:bottom w:val="single" w:sz="4" w:space="0" w:color="auto"/>
            </w:tcBorders>
            <w:shd w:val="clear" w:color="auto" w:fill="FFFFFF" w:themeFill="background1"/>
          </w:tcPr>
          <w:p w14:paraId="14FD4CB5" w14:textId="77777777" w:rsidR="009C3CB0" w:rsidRPr="00D60C49" w:rsidRDefault="009C3CB0" w:rsidP="007B09D7">
            <w:pPr>
              <w:tabs>
                <w:tab w:val="left" w:pos="5040"/>
              </w:tabs>
              <w:spacing w:after="0"/>
              <w:rPr>
                <w:rFonts w:cstheme="minorHAnsi"/>
              </w:rPr>
            </w:pPr>
            <w:r w:rsidRPr="00D60C49">
              <w:rPr>
                <w:rFonts w:cstheme="minorHAnsi"/>
              </w:rPr>
              <w:t>Objective 4:</w:t>
            </w:r>
          </w:p>
        </w:tc>
        <w:tc>
          <w:tcPr>
            <w:tcW w:w="1388" w:type="pct"/>
            <w:tcBorders>
              <w:bottom w:val="single" w:sz="4" w:space="0" w:color="auto"/>
              <w:right w:val="single" w:sz="4" w:space="0" w:color="auto"/>
            </w:tcBorders>
            <w:shd w:val="clear" w:color="auto" w:fill="FFFFFF" w:themeFill="background1"/>
            <w:vAlign w:val="center"/>
          </w:tcPr>
          <w:p w14:paraId="54747D9D" w14:textId="77777777" w:rsidR="009C3CB0" w:rsidRPr="00D60C49" w:rsidRDefault="009C3CB0" w:rsidP="007B09D7">
            <w:pPr>
              <w:tabs>
                <w:tab w:val="left" w:pos="5040"/>
              </w:tabs>
              <w:spacing w:after="0"/>
              <w:rPr>
                <w:rFonts w:cstheme="minorHAnsi"/>
              </w:rPr>
            </w:pPr>
          </w:p>
        </w:tc>
        <w:tc>
          <w:tcPr>
            <w:tcW w:w="1032" w:type="pct"/>
            <w:tcBorders>
              <w:bottom w:val="single" w:sz="4" w:space="0" w:color="auto"/>
            </w:tcBorders>
            <w:shd w:val="clear" w:color="auto" w:fill="FFFFFF" w:themeFill="background1"/>
            <w:vAlign w:val="center"/>
          </w:tcPr>
          <w:p w14:paraId="1403E347" w14:textId="77777777" w:rsidR="009C3CB0" w:rsidRPr="00D60C49" w:rsidRDefault="009C3CB0" w:rsidP="007B09D7">
            <w:pPr>
              <w:tabs>
                <w:tab w:val="left" w:pos="5040"/>
              </w:tabs>
              <w:spacing w:after="0"/>
              <w:rPr>
                <w:rFonts w:cstheme="minorHAnsi"/>
              </w:rPr>
            </w:pPr>
          </w:p>
        </w:tc>
        <w:tc>
          <w:tcPr>
            <w:tcW w:w="414" w:type="pct"/>
            <w:tcBorders>
              <w:bottom w:val="single" w:sz="4" w:space="0" w:color="auto"/>
              <w:right w:val="single" w:sz="4" w:space="0" w:color="auto"/>
            </w:tcBorders>
            <w:shd w:val="clear" w:color="auto" w:fill="FFFFFF" w:themeFill="background1"/>
            <w:vAlign w:val="center"/>
          </w:tcPr>
          <w:p w14:paraId="7432DC34" w14:textId="77777777" w:rsidR="009C3CB0" w:rsidRPr="00D60C49" w:rsidRDefault="009C3CB0" w:rsidP="007B09D7">
            <w:pPr>
              <w:tabs>
                <w:tab w:val="left" w:pos="5040"/>
              </w:tabs>
              <w:spacing w:after="0"/>
              <w:rPr>
                <w:rFonts w:cstheme="minorHAnsi"/>
              </w:rPr>
            </w:pPr>
          </w:p>
        </w:tc>
        <w:tc>
          <w:tcPr>
            <w:tcW w:w="725" w:type="pct"/>
            <w:tcBorders>
              <w:left w:val="single" w:sz="4" w:space="0" w:color="auto"/>
              <w:bottom w:val="single" w:sz="4" w:space="0" w:color="auto"/>
              <w:right w:val="single" w:sz="4" w:space="0" w:color="auto"/>
            </w:tcBorders>
            <w:shd w:val="clear" w:color="auto" w:fill="DDD9C3" w:themeFill="background2" w:themeFillShade="E6"/>
            <w:vAlign w:val="center"/>
          </w:tcPr>
          <w:p w14:paraId="5E36A6AF" w14:textId="77777777" w:rsidR="009C3CB0" w:rsidRPr="00D60C49" w:rsidRDefault="009C3CB0" w:rsidP="007B09D7">
            <w:pPr>
              <w:tabs>
                <w:tab w:val="left" w:pos="5040"/>
              </w:tabs>
              <w:spacing w:after="0"/>
              <w:rPr>
                <w:rFonts w:cstheme="minorHAnsi"/>
              </w:rPr>
            </w:pPr>
          </w:p>
        </w:tc>
      </w:tr>
      <w:tr w:rsidR="009C3CB0" w:rsidRPr="00D60C49" w14:paraId="3512AB28" w14:textId="77777777" w:rsidTr="00332DFC">
        <w:trPr>
          <w:trHeight w:val="900"/>
          <w:jc w:val="center"/>
        </w:trPr>
        <w:tc>
          <w:tcPr>
            <w:tcW w:w="1441" w:type="pct"/>
            <w:tcBorders>
              <w:bottom w:val="single" w:sz="4" w:space="0" w:color="auto"/>
            </w:tcBorders>
            <w:shd w:val="clear" w:color="auto" w:fill="FFFFFF" w:themeFill="background1"/>
          </w:tcPr>
          <w:p w14:paraId="70A270A9" w14:textId="77777777" w:rsidR="009C3CB0" w:rsidRPr="00D60C49" w:rsidRDefault="009C3CB0" w:rsidP="007B09D7">
            <w:pPr>
              <w:tabs>
                <w:tab w:val="left" w:pos="5040"/>
              </w:tabs>
              <w:spacing w:after="0"/>
              <w:rPr>
                <w:rFonts w:cstheme="minorHAnsi"/>
              </w:rPr>
            </w:pPr>
            <w:r w:rsidRPr="00D60C49">
              <w:rPr>
                <w:rFonts w:cstheme="minorHAnsi"/>
              </w:rPr>
              <w:t xml:space="preserve">Objective 5: </w:t>
            </w:r>
          </w:p>
        </w:tc>
        <w:tc>
          <w:tcPr>
            <w:tcW w:w="1388" w:type="pct"/>
            <w:tcBorders>
              <w:bottom w:val="single" w:sz="4" w:space="0" w:color="auto"/>
              <w:right w:val="single" w:sz="4" w:space="0" w:color="auto"/>
            </w:tcBorders>
            <w:shd w:val="clear" w:color="auto" w:fill="FFFFFF" w:themeFill="background1"/>
            <w:vAlign w:val="center"/>
          </w:tcPr>
          <w:p w14:paraId="22C8F2D1" w14:textId="77777777" w:rsidR="009C3CB0" w:rsidRPr="00D60C49" w:rsidRDefault="009C3CB0" w:rsidP="007B09D7">
            <w:pPr>
              <w:tabs>
                <w:tab w:val="left" w:pos="5040"/>
              </w:tabs>
              <w:spacing w:after="0"/>
              <w:rPr>
                <w:rFonts w:cstheme="minorHAnsi"/>
              </w:rPr>
            </w:pPr>
          </w:p>
        </w:tc>
        <w:tc>
          <w:tcPr>
            <w:tcW w:w="1032" w:type="pct"/>
            <w:tcBorders>
              <w:bottom w:val="single" w:sz="4" w:space="0" w:color="auto"/>
            </w:tcBorders>
            <w:shd w:val="clear" w:color="auto" w:fill="FFFFFF" w:themeFill="background1"/>
            <w:vAlign w:val="center"/>
          </w:tcPr>
          <w:p w14:paraId="1217F34D" w14:textId="77777777" w:rsidR="009C3CB0" w:rsidRPr="00D60C49" w:rsidRDefault="009C3CB0" w:rsidP="007B09D7">
            <w:pPr>
              <w:tabs>
                <w:tab w:val="left" w:pos="5040"/>
              </w:tabs>
              <w:spacing w:after="0"/>
              <w:rPr>
                <w:rFonts w:cstheme="minorHAnsi"/>
              </w:rPr>
            </w:pPr>
          </w:p>
        </w:tc>
        <w:tc>
          <w:tcPr>
            <w:tcW w:w="414" w:type="pct"/>
            <w:tcBorders>
              <w:bottom w:val="single" w:sz="4" w:space="0" w:color="auto"/>
              <w:right w:val="single" w:sz="4" w:space="0" w:color="auto"/>
            </w:tcBorders>
            <w:shd w:val="clear" w:color="auto" w:fill="FFFFFF" w:themeFill="background1"/>
            <w:vAlign w:val="center"/>
          </w:tcPr>
          <w:p w14:paraId="3BDD8D5E" w14:textId="77777777" w:rsidR="009C3CB0" w:rsidRPr="00D60C49" w:rsidRDefault="009C3CB0" w:rsidP="007B09D7">
            <w:pPr>
              <w:tabs>
                <w:tab w:val="left" w:pos="5040"/>
              </w:tabs>
              <w:spacing w:after="0"/>
              <w:rPr>
                <w:rFonts w:cstheme="minorHAnsi"/>
              </w:rPr>
            </w:pPr>
          </w:p>
        </w:tc>
        <w:tc>
          <w:tcPr>
            <w:tcW w:w="725" w:type="pct"/>
            <w:tcBorders>
              <w:left w:val="single" w:sz="4" w:space="0" w:color="auto"/>
              <w:bottom w:val="single" w:sz="4" w:space="0" w:color="auto"/>
              <w:right w:val="single" w:sz="4" w:space="0" w:color="auto"/>
            </w:tcBorders>
            <w:shd w:val="clear" w:color="auto" w:fill="DDD9C3" w:themeFill="background2" w:themeFillShade="E6"/>
            <w:vAlign w:val="center"/>
          </w:tcPr>
          <w:p w14:paraId="3D85120F" w14:textId="77777777" w:rsidR="009C3CB0" w:rsidRPr="00D60C49" w:rsidRDefault="009C3CB0" w:rsidP="007B09D7">
            <w:pPr>
              <w:tabs>
                <w:tab w:val="left" w:pos="5040"/>
              </w:tabs>
              <w:spacing w:after="0"/>
              <w:rPr>
                <w:rFonts w:cstheme="minorHAnsi"/>
              </w:rPr>
            </w:pPr>
          </w:p>
        </w:tc>
      </w:tr>
    </w:tbl>
    <w:p w14:paraId="497B7295" w14:textId="77777777" w:rsidR="008C7583" w:rsidRPr="00D60C49" w:rsidRDefault="008C7583" w:rsidP="1A1D380A"/>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38"/>
        <w:gridCol w:w="5660"/>
        <w:gridCol w:w="2769"/>
      </w:tblGrid>
      <w:tr w:rsidR="008C7583" w:rsidRPr="00D60C49" w14:paraId="3C903ABE" w14:textId="77777777" w:rsidTr="1A1D380A">
        <w:tc>
          <w:tcPr>
            <w:tcW w:w="2221" w:type="pct"/>
            <w:tcBorders>
              <w:bottom w:val="single" w:sz="4" w:space="0" w:color="auto"/>
            </w:tcBorders>
          </w:tcPr>
          <w:p w14:paraId="1FE79AAB" w14:textId="77777777" w:rsidR="008C7583" w:rsidRPr="00D60C49" w:rsidRDefault="0BA7CDA7" w:rsidP="1A1D380A">
            <w:pPr>
              <w:tabs>
                <w:tab w:val="left" w:pos="2520"/>
                <w:tab w:val="left" w:pos="6660"/>
              </w:tabs>
              <w:spacing w:after="0"/>
              <w:rPr>
                <w:b/>
                <w:bCs/>
              </w:rPr>
            </w:pPr>
            <w:r w:rsidRPr="1A1D380A">
              <w:rPr>
                <w:b/>
                <w:bCs/>
              </w:rPr>
              <w:t>Trainee prescriber name:</w:t>
            </w:r>
          </w:p>
        </w:tc>
        <w:tc>
          <w:tcPr>
            <w:tcW w:w="1866" w:type="pct"/>
            <w:tcBorders>
              <w:bottom w:val="single" w:sz="4" w:space="0" w:color="auto"/>
            </w:tcBorders>
          </w:tcPr>
          <w:p w14:paraId="1325521D" w14:textId="77777777" w:rsidR="008C7583" w:rsidRPr="00D60C49" w:rsidRDefault="0BA7CDA7" w:rsidP="1A1D380A">
            <w:pPr>
              <w:tabs>
                <w:tab w:val="left" w:pos="2520"/>
                <w:tab w:val="left" w:pos="6660"/>
              </w:tabs>
              <w:spacing w:after="0"/>
              <w:rPr>
                <w:b/>
                <w:bCs/>
              </w:rPr>
            </w:pPr>
            <w:r w:rsidRPr="1A1D380A">
              <w:rPr>
                <w:b/>
                <w:bCs/>
              </w:rPr>
              <w:t>Signature</w:t>
            </w:r>
          </w:p>
        </w:tc>
        <w:tc>
          <w:tcPr>
            <w:tcW w:w="913" w:type="pct"/>
            <w:tcBorders>
              <w:bottom w:val="single" w:sz="4" w:space="0" w:color="auto"/>
            </w:tcBorders>
          </w:tcPr>
          <w:p w14:paraId="19CBDAA9" w14:textId="77777777" w:rsidR="008C7583" w:rsidRPr="00D60C49" w:rsidRDefault="0BA7CDA7" w:rsidP="1A1D380A">
            <w:pPr>
              <w:tabs>
                <w:tab w:val="left" w:pos="2520"/>
                <w:tab w:val="left" w:pos="6660"/>
              </w:tabs>
              <w:spacing w:after="0"/>
              <w:rPr>
                <w:b/>
                <w:bCs/>
              </w:rPr>
            </w:pPr>
            <w:r w:rsidRPr="1A1D380A">
              <w:rPr>
                <w:b/>
                <w:bCs/>
              </w:rPr>
              <w:t>Date:</w:t>
            </w:r>
          </w:p>
        </w:tc>
      </w:tr>
      <w:tr w:rsidR="008C7583" w:rsidRPr="00D60C49" w14:paraId="32097E0F" w14:textId="77777777" w:rsidTr="1A1D380A">
        <w:trPr>
          <w:trHeight w:val="596"/>
        </w:trPr>
        <w:tc>
          <w:tcPr>
            <w:tcW w:w="2221" w:type="pct"/>
            <w:tcBorders>
              <w:top w:val="single" w:sz="4" w:space="0" w:color="auto"/>
            </w:tcBorders>
            <w:vAlign w:val="bottom"/>
          </w:tcPr>
          <w:p w14:paraId="042A7174" w14:textId="799F0B87" w:rsidR="008C7583" w:rsidRPr="00D60C49" w:rsidRDefault="6841EAB5" w:rsidP="1A1D380A">
            <w:pPr>
              <w:tabs>
                <w:tab w:val="left" w:pos="2520"/>
                <w:tab w:val="left" w:pos="6660"/>
              </w:tabs>
              <w:spacing w:after="0"/>
              <w:rPr>
                <w:b/>
                <w:bCs/>
              </w:rPr>
            </w:pPr>
            <w:r w:rsidRPr="1A1D380A">
              <w:rPr>
                <w:b/>
                <w:bCs/>
              </w:rPr>
              <w:t>DPP name</w:t>
            </w:r>
            <w:r w:rsidR="0BA7CDA7" w:rsidRPr="1A1D380A">
              <w:rPr>
                <w:b/>
                <w:bCs/>
              </w:rPr>
              <w:t>:</w:t>
            </w:r>
          </w:p>
        </w:tc>
        <w:tc>
          <w:tcPr>
            <w:tcW w:w="1866" w:type="pct"/>
            <w:tcBorders>
              <w:top w:val="single" w:sz="4" w:space="0" w:color="auto"/>
            </w:tcBorders>
            <w:vAlign w:val="bottom"/>
          </w:tcPr>
          <w:p w14:paraId="6B4F2E3A" w14:textId="77777777" w:rsidR="008C7583" w:rsidRPr="00D60C49" w:rsidRDefault="0BA7CDA7" w:rsidP="1A1D380A">
            <w:pPr>
              <w:tabs>
                <w:tab w:val="left" w:pos="2520"/>
                <w:tab w:val="left" w:pos="6660"/>
              </w:tabs>
              <w:spacing w:after="0"/>
              <w:rPr>
                <w:b/>
                <w:bCs/>
              </w:rPr>
            </w:pPr>
            <w:r w:rsidRPr="1A1D380A">
              <w:rPr>
                <w:b/>
                <w:bCs/>
              </w:rPr>
              <w:t>Signature</w:t>
            </w:r>
          </w:p>
        </w:tc>
        <w:tc>
          <w:tcPr>
            <w:tcW w:w="913" w:type="pct"/>
            <w:tcBorders>
              <w:top w:val="single" w:sz="4" w:space="0" w:color="auto"/>
            </w:tcBorders>
            <w:vAlign w:val="bottom"/>
          </w:tcPr>
          <w:p w14:paraId="57AD6506" w14:textId="77777777" w:rsidR="008C7583" w:rsidRPr="00D60C49" w:rsidRDefault="0BA7CDA7" w:rsidP="1A1D380A">
            <w:pPr>
              <w:tabs>
                <w:tab w:val="left" w:pos="2520"/>
                <w:tab w:val="left" w:pos="6660"/>
              </w:tabs>
              <w:spacing w:after="0"/>
              <w:rPr>
                <w:b/>
                <w:bCs/>
              </w:rPr>
            </w:pPr>
            <w:r w:rsidRPr="1A1D380A">
              <w:rPr>
                <w:b/>
                <w:bCs/>
              </w:rPr>
              <w:t>Date:</w:t>
            </w:r>
          </w:p>
        </w:tc>
      </w:tr>
    </w:tbl>
    <w:p w14:paraId="5EAD357B" w14:textId="77777777" w:rsidR="007F325C" w:rsidRDefault="007F325C" w:rsidP="007F325C">
      <w:pPr>
        <w:spacing w:after="200"/>
        <w:sectPr w:rsidR="007F325C" w:rsidSect="00A452E2">
          <w:footerReference w:type="first" r:id="rId46"/>
          <w:pgSz w:w="16838" w:h="11906" w:orient="landscape"/>
          <w:pgMar w:top="907" w:right="820" w:bottom="907" w:left="851" w:header="709" w:footer="709" w:gutter="0"/>
          <w:cols w:space="708"/>
          <w:titlePg/>
          <w:docGrid w:linePitch="360"/>
        </w:sectPr>
      </w:pPr>
    </w:p>
    <w:p w14:paraId="35E98E9E" w14:textId="36E9B3A3" w:rsidR="007F325C" w:rsidRPr="000262D6" w:rsidRDefault="007F325C" w:rsidP="1A1D380A">
      <w:pPr>
        <w:pStyle w:val="Heading2"/>
        <w:rPr>
          <w:i/>
          <w:iCs/>
        </w:rPr>
      </w:pPr>
      <w:bookmarkStart w:id="64" w:name="_Appendix_5:_Learning"/>
      <w:bookmarkStart w:id="65" w:name="_Toc80267367"/>
      <w:bookmarkStart w:id="66" w:name="_Toc112939252"/>
      <w:bookmarkStart w:id="67" w:name="_Toc188868014"/>
      <w:bookmarkEnd w:id="64"/>
      <w:r w:rsidRPr="1A1D380A">
        <w:rPr>
          <w:i/>
          <w:iCs/>
        </w:rPr>
        <w:t xml:space="preserve">Appendix 5: </w:t>
      </w:r>
      <w:r w:rsidR="00C07618" w:rsidRPr="1A1D380A">
        <w:rPr>
          <w:i/>
          <w:iCs/>
        </w:rPr>
        <w:t>Learning Needs Assessment</w:t>
      </w:r>
      <w:bookmarkEnd w:id="65"/>
      <w:bookmarkEnd w:id="66"/>
      <w:bookmarkEnd w:id="67"/>
      <w:r w:rsidR="00B451D8">
        <w:rPr>
          <w:i/>
          <w:iCs/>
        </w:rPr>
        <w:t xml:space="preserve"> </w:t>
      </w:r>
    </w:p>
    <w:p w14:paraId="2F0B6A48" w14:textId="58DBAFC6" w:rsidR="00680DF9" w:rsidRPr="00D60C49" w:rsidRDefault="00680DF9" w:rsidP="1A1D380A">
      <w:r>
        <w:t xml:space="preserve">This Learning Needs Assessment details the clinical examination skills, diagnostic tests and monitoring parameters in which you must be competent to prescribe safely and effectively within your scope of practice. See relevant section in the </w:t>
      </w:r>
      <w:r w:rsidR="007D26C5">
        <w:t xml:space="preserve">course guide </w:t>
      </w:r>
      <w:r>
        <w:t xml:space="preserve">for more details. </w:t>
      </w:r>
    </w:p>
    <w:tbl>
      <w:tblPr>
        <w:tblStyle w:val="TableGrid"/>
        <w:tblW w:w="10050" w:type="dxa"/>
        <w:tblLook w:val="04A0" w:firstRow="1" w:lastRow="0" w:firstColumn="1" w:lastColumn="0" w:noHBand="0" w:noVBand="1"/>
      </w:tblPr>
      <w:tblGrid>
        <w:gridCol w:w="2655"/>
        <w:gridCol w:w="7395"/>
      </w:tblGrid>
      <w:tr w:rsidR="006805F2" w:rsidRPr="00D60C49" w14:paraId="7EE1BE84" w14:textId="77777777" w:rsidTr="00371FA1">
        <w:trPr>
          <w:trHeight w:val="471"/>
        </w:trPr>
        <w:tc>
          <w:tcPr>
            <w:tcW w:w="2655" w:type="dxa"/>
            <w:tcBorders>
              <w:bottom w:val="single" w:sz="4" w:space="0" w:color="auto"/>
            </w:tcBorders>
            <w:shd w:val="clear" w:color="auto" w:fill="DDD9C3" w:themeFill="background2" w:themeFillShade="E6"/>
          </w:tcPr>
          <w:p w14:paraId="67254577" w14:textId="3AC90226" w:rsidR="006805F2" w:rsidRPr="00D60C49" w:rsidRDefault="006805F2" w:rsidP="006805F2">
            <w:pPr>
              <w:tabs>
                <w:tab w:val="left" w:pos="1440"/>
                <w:tab w:val="left" w:pos="4820"/>
              </w:tabs>
              <w:spacing w:after="0"/>
            </w:pPr>
            <w:r>
              <w:rPr>
                <w:rStyle w:val="normaltextrun"/>
                <w:rFonts w:ascii="Calibri" w:hAnsi="Calibri" w:cs="Calibri"/>
              </w:rPr>
              <w:t>Trainee prescriber name:  </w:t>
            </w:r>
            <w:r>
              <w:rPr>
                <w:rStyle w:val="eop"/>
                <w:rFonts w:ascii="Calibri" w:hAnsi="Calibri" w:cs="Calibri"/>
              </w:rPr>
              <w:t> </w:t>
            </w:r>
          </w:p>
        </w:tc>
        <w:tc>
          <w:tcPr>
            <w:tcW w:w="7395" w:type="dxa"/>
            <w:tcBorders>
              <w:bottom w:val="single" w:sz="4" w:space="0" w:color="auto"/>
            </w:tcBorders>
          </w:tcPr>
          <w:p w14:paraId="1BE6C35E" w14:textId="306C286C" w:rsidR="006805F2" w:rsidRPr="00D60C49" w:rsidRDefault="006805F2" w:rsidP="006805F2">
            <w:pPr>
              <w:tabs>
                <w:tab w:val="left" w:pos="1440"/>
                <w:tab w:val="left" w:pos="4820"/>
              </w:tabs>
              <w:spacing w:after="0"/>
              <w:rPr>
                <w:b/>
                <w:bCs/>
              </w:rPr>
            </w:pPr>
          </w:p>
        </w:tc>
      </w:tr>
      <w:tr w:rsidR="006805F2" w:rsidRPr="00D60C49" w14:paraId="1DE63F81" w14:textId="77777777" w:rsidTr="00371FA1">
        <w:trPr>
          <w:trHeight w:val="300"/>
        </w:trPr>
        <w:tc>
          <w:tcPr>
            <w:tcW w:w="2655" w:type="dxa"/>
            <w:tcBorders>
              <w:bottom w:val="single" w:sz="4" w:space="0" w:color="auto"/>
            </w:tcBorders>
            <w:shd w:val="clear" w:color="auto" w:fill="DDD9C3" w:themeFill="background2" w:themeFillShade="E6"/>
          </w:tcPr>
          <w:p w14:paraId="3556D832" w14:textId="3EC211C0" w:rsidR="006805F2" w:rsidRPr="00D60C49" w:rsidRDefault="006805F2" w:rsidP="006805F2">
            <w:r>
              <w:rPr>
                <w:rStyle w:val="normaltextrun"/>
                <w:rFonts w:ascii="Calibri" w:hAnsi="Calibri" w:cs="Calibri"/>
              </w:rPr>
              <w:t>Trainee scope of practice: </w:t>
            </w:r>
            <w:r>
              <w:rPr>
                <w:rStyle w:val="eop"/>
                <w:rFonts w:ascii="Calibri" w:hAnsi="Calibri" w:cs="Calibri"/>
              </w:rPr>
              <w:t> </w:t>
            </w:r>
          </w:p>
        </w:tc>
        <w:tc>
          <w:tcPr>
            <w:tcW w:w="7395" w:type="dxa"/>
            <w:tcBorders>
              <w:bottom w:val="single" w:sz="4" w:space="0" w:color="auto"/>
            </w:tcBorders>
          </w:tcPr>
          <w:p w14:paraId="5FB0D4F2" w14:textId="1B8A870E" w:rsidR="006805F2" w:rsidRPr="00D60C49" w:rsidRDefault="006805F2" w:rsidP="006805F2">
            <w:pPr>
              <w:rPr>
                <w:b/>
                <w:bCs/>
              </w:rPr>
            </w:pPr>
          </w:p>
        </w:tc>
      </w:tr>
      <w:tr w:rsidR="006805F2" w:rsidRPr="00D60C49" w14:paraId="2560600C" w14:textId="77777777" w:rsidTr="00371FA1">
        <w:trPr>
          <w:trHeight w:val="300"/>
        </w:trPr>
        <w:tc>
          <w:tcPr>
            <w:tcW w:w="2655" w:type="dxa"/>
            <w:tcBorders>
              <w:bottom w:val="single" w:sz="4" w:space="0" w:color="auto"/>
            </w:tcBorders>
            <w:shd w:val="clear" w:color="auto" w:fill="DDD9C3" w:themeFill="background2" w:themeFillShade="E6"/>
          </w:tcPr>
          <w:p w14:paraId="299FF14E" w14:textId="6294D0DA" w:rsidR="006805F2" w:rsidRPr="1A1D380A" w:rsidRDefault="006805F2" w:rsidP="006805F2">
            <w:r>
              <w:rPr>
                <w:rStyle w:val="normaltextrun"/>
                <w:rFonts w:ascii="Calibri" w:hAnsi="Calibri" w:cs="Calibri"/>
              </w:rPr>
              <w:t>Designated Prescribing Practitioner name:</w:t>
            </w:r>
            <w:r>
              <w:rPr>
                <w:rStyle w:val="eop"/>
                <w:rFonts w:ascii="Calibri" w:hAnsi="Calibri" w:cs="Calibri"/>
              </w:rPr>
              <w:t> </w:t>
            </w:r>
          </w:p>
        </w:tc>
        <w:tc>
          <w:tcPr>
            <w:tcW w:w="7395" w:type="dxa"/>
            <w:tcBorders>
              <w:bottom w:val="single" w:sz="4" w:space="0" w:color="auto"/>
            </w:tcBorders>
          </w:tcPr>
          <w:p w14:paraId="77F8F874" w14:textId="6A7F6F9E" w:rsidR="006805F2" w:rsidRPr="00D60C49" w:rsidRDefault="006805F2" w:rsidP="006805F2">
            <w:pPr>
              <w:rPr>
                <w:b/>
                <w:bCs/>
              </w:rPr>
            </w:pPr>
          </w:p>
        </w:tc>
      </w:tr>
      <w:tr w:rsidR="00680DF9" w:rsidRPr="00D60C49" w14:paraId="2DA1C101" w14:textId="77777777" w:rsidTr="00371FA1">
        <w:trPr>
          <w:trHeight w:val="300"/>
        </w:trPr>
        <w:tc>
          <w:tcPr>
            <w:tcW w:w="10050" w:type="dxa"/>
            <w:gridSpan w:val="2"/>
            <w:shd w:val="clear" w:color="auto" w:fill="DDD9C3" w:themeFill="background2" w:themeFillShade="E6"/>
          </w:tcPr>
          <w:p w14:paraId="251EE772" w14:textId="4EF52441" w:rsidR="00680DF9" w:rsidRPr="00D60C49" w:rsidRDefault="00680DF9" w:rsidP="1A1D380A">
            <w:r w:rsidRPr="1A1D380A">
              <w:t>Setting:</w:t>
            </w:r>
          </w:p>
        </w:tc>
      </w:tr>
      <w:tr w:rsidR="00680DF9" w:rsidRPr="00D60C49" w14:paraId="18D881C2" w14:textId="77777777" w:rsidTr="00371FA1">
        <w:trPr>
          <w:trHeight w:val="1440"/>
        </w:trPr>
        <w:tc>
          <w:tcPr>
            <w:tcW w:w="10050" w:type="dxa"/>
            <w:gridSpan w:val="2"/>
            <w:tcBorders>
              <w:bottom w:val="single" w:sz="4" w:space="0" w:color="auto"/>
            </w:tcBorders>
          </w:tcPr>
          <w:p w14:paraId="0A4553A3" w14:textId="6D415BF1" w:rsidR="00680DF9" w:rsidRDefault="006B69C4" w:rsidP="1A1D380A">
            <w:pPr>
              <w:rPr>
                <w:i/>
                <w:iCs/>
                <w:color w:val="E36C0A" w:themeColor="accent6" w:themeShade="BF"/>
              </w:rPr>
            </w:pPr>
            <w:r>
              <w:rPr>
                <w:noProof/>
              </w:rPr>
              <mc:AlternateContent>
                <mc:Choice Requires="wps">
                  <w:drawing>
                    <wp:anchor distT="0" distB="0" distL="114300" distR="114300" simplePos="0" relativeHeight="251664386" behindDoc="0" locked="0" layoutInCell="1" allowOverlap="1" wp14:anchorId="2D8B7D87" wp14:editId="06E54368">
                      <wp:simplePos x="0" y="0"/>
                      <wp:positionH relativeFrom="margin">
                        <wp:posOffset>-74588</wp:posOffset>
                      </wp:positionH>
                      <wp:positionV relativeFrom="paragraph">
                        <wp:posOffset>242779</wp:posOffset>
                      </wp:positionV>
                      <wp:extent cx="1828800" cy="3319581"/>
                      <wp:effectExtent l="0" t="342900" r="0" b="338455"/>
                      <wp:wrapNone/>
                      <wp:docPr id="9" name="Text Box 9"/>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513C1EC5"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0A7547F5"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9" style="position:absolute;margin-left:-5.85pt;margin-top:19.1pt;width:2in;height:261.4pt;z-index:25166438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" w14:anchorId="2D8B7D87">
                      <v:textbox>
                        <w:txbxContent>
                          <w:p w:rsidR="006B69C4" w:rsidP="006B69C4" w:rsidRDefault="006B69C4" w14:paraId="513C1EC5"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0A7547F5"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p>
          <w:p w14:paraId="25C5C6BA" w14:textId="5E9669DD" w:rsidR="007D46FC" w:rsidRDefault="007D46FC" w:rsidP="1A1D380A">
            <w:pPr>
              <w:rPr>
                <w:i/>
                <w:iCs/>
                <w:color w:val="E36C0A" w:themeColor="accent6" w:themeShade="BF"/>
              </w:rPr>
            </w:pPr>
          </w:p>
          <w:p w14:paraId="64ACD42D" w14:textId="49DAE2F3" w:rsidR="007D46FC" w:rsidRDefault="007D46FC" w:rsidP="1A1D380A">
            <w:pPr>
              <w:rPr>
                <w:i/>
                <w:iCs/>
                <w:color w:val="E36C0A" w:themeColor="accent6" w:themeShade="BF"/>
              </w:rPr>
            </w:pPr>
          </w:p>
          <w:p w14:paraId="2BAABB95" w14:textId="17DC9AAF" w:rsidR="007D46FC" w:rsidRDefault="007D46FC" w:rsidP="1A1D380A">
            <w:pPr>
              <w:rPr>
                <w:i/>
                <w:iCs/>
                <w:color w:val="E36C0A" w:themeColor="accent6" w:themeShade="BF"/>
              </w:rPr>
            </w:pPr>
          </w:p>
          <w:p w14:paraId="31760CDF" w14:textId="14FD27D8" w:rsidR="007D46FC" w:rsidRPr="00D60C49" w:rsidRDefault="007D46FC" w:rsidP="1A1D380A">
            <w:pPr>
              <w:rPr>
                <w:i/>
                <w:iCs/>
                <w:color w:val="E36C0A" w:themeColor="accent6" w:themeShade="BF"/>
              </w:rPr>
            </w:pPr>
          </w:p>
        </w:tc>
      </w:tr>
      <w:tr w:rsidR="00680DF9" w:rsidRPr="00D60C49" w14:paraId="472C216A" w14:textId="77777777" w:rsidTr="00371FA1">
        <w:trPr>
          <w:trHeight w:val="300"/>
        </w:trPr>
        <w:tc>
          <w:tcPr>
            <w:tcW w:w="10050" w:type="dxa"/>
            <w:gridSpan w:val="2"/>
            <w:tcBorders>
              <w:top w:val="nil"/>
              <w:bottom w:val="single" w:sz="4" w:space="0" w:color="auto"/>
            </w:tcBorders>
            <w:shd w:val="clear" w:color="auto" w:fill="DDD9C3" w:themeFill="background2" w:themeFillShade="E6"/>
          </w:tcPr>
          <w:p w14:paraId="44F6B28A" w14:textId="14CBFD32" w:rsidR="00680DF9" w:rsidRPr="00D60C49" w:rsidRDefault="00680DF9" w:rsidP="1A1D380A">
            <w:r w:rsidRPr="1A1D380A">
              <w:t>Clinical Examination Skills relevant to scope of prescribing practice:</w:t>
            </w:r>
          </w:p>
        </w:tc>
      </w:tr>
      <w:tr w:rsidR="00680DF9" w:rsidRPr="00D60C49" w14:paraId="6961CA7F" w14:textId="77777777" w:rsidTr="00371FA1">
        <w:trPr>
          <w:trHeight w:val="300"/>
        </w:trPr>
        <w:tc>
          <w:tcPr>
            <w:tcW w:w="10050" w:type="dxa"/>
            <w:gridSpan w:val="2"/>
            <w:tcBorders>
              <w:top w:val="nil"/>
              <w:bottom w:val="single" w:sz="4" w:space="0" w:color="auto"/>
            </w:tcBorders>
          </w:tcPr>
          <w:p w14:paraId="4B6A348A" w14:textId="5E3BC473" w:rsidR="00680DF9" w:rsidRPr="00D60C49" w:rsidRDefault="00680DF9" w:rsidP="006C4B86"/>
          <w:p w14:paraId="446E80A8" w14:textId="598AC61B" w:rsidR="00680DF9" w:rsidRDefault="00680DF9" w:rsidP="006C4B86"/>
          <w:p w14:paraId="25CD937C" w14:textId="34C856AE" w:rsidR="007D46FC" w:rsidRDefault="007D46FC" w:rsidP="006C4B86"/>
          <w:p w14:paraId="3F3C69E4" w14:textId="70E7A83E" w:rsidR="007D46FC" w:rsidRPr="00D60C49" w:rsidRDefault="007D46FC" w:rsidP="006C4B86"/>
          <w:p w14:paraId="5E4A7470" w14:textId="7CE75DD9" w:rsidR="00680DF9" w:rsidRPr="00D60C49" w:rsidRDefault="00680DF9" w:rsidP="006C4B86"/>
        </w:tc>
      </w:tr>
      <w:tr w:rsidR="00680DF9" w:rsidRPr="00D60C49" w14:paraId="59780413" w14:textId="77777777" w:rsidTr="00371FA1">
        <w:trPr>
          <w:trHeight w:val="300"/>
        </w:trPr>
        <w:tc>
          <w:tcPr>
            <w:tcW w:w="10050" w:type="dxa"/>
            <w:gridSpan w:val="2"/>
            <w:tcBorders>
              <w:top w:val="nil"/>
              <w:bottom w:val="single" w:sz="4" w:space="0" w:color="auto"/>
            </w:tcBorders>
            <w:shd w:val="clear" w:color="auto" w:fill="DDD9C3" w:themeFill="background2" w:themeFillShade="E6"/>
          </w:tcPr>
          <w:p w14:paraId="67A253DC" w14:textId="1F770696" w:rsidR="00680DF9" w:rsidRPr="00D60C49" w:rsidRDefault="00680DF9" w:rsidP="1A1D380A">
            <w:r w:rsidRPr="1A1D380A">
              <w:t>Diagnostics and monitoring parameters relevant to scope of prescribing practice:</w:t>
            </w:r>
          </w:p>
        </w:tc>
      </w:tr>
      <w:tr w:rsidR="00680DF9" w:rsidRPr="00D60C49" w14:paraId="1D3ADA5B" w14:textId="77777777" w:rsidTr="00371FA1">
        <w:trPr>
          <w:trHeight w:val="1104"/>
        </w:trPr>
        <w:tc>
          <w:tcPr>
            <w:tcW w:w="10050" w:type="dxa"/>
            <w:gridSpan w:val="2"/>
            <w:tcBorders>
              <w:top w:val="nil"/>
              <w:bottom w:val="single" w:sz="4" w:space="0" w:color="auto"/>
            </w:tcBorders>
          </w:tcPr>
          <w:p w14:paraId="6E99BE06" w14:textId="7B4AD152" w:rsidR="00680DF9" w:rsidRDefault="00680DF9" w:rsidP="1A1D380A">
            <w:pPr>
              <w:rPr>
                <w:i/>
                <w:iCs/>
                <w:color w:val="E36C0A" w:themeColor="accent6" w:themeShade="BF"/>
              </w:rPr>
            </w:pPr>
          </w:p>
          <w:p w14:paraId="584D88A1" w14:textId="31C0B464" w:rsidR="007D46FC" w:rsidRDefault="007D46FC" w:rsidP="1A1D380A">
            <w:pPr>
              <w:rPr>
                <w:i/>
                <w:iCs/>
                <w:color w:val="E36C0A" w:themeColor="accent6" w:themeShade="BF"/>
              </w:rPr>
            </w:pPr>
          </w:p>
          <w:p w14:paraId="0324D191" w14:textId="77777777" w:rsidR="007D46FC" w:rsidRPr="00D60C49" w:rsidRDefault="007D46FC" w:rsidP="1A1D380A">
            <w:pPr>
              <w:rPr>
                <w:i/>
                <w:iCs/>
                <w:color w:val="E36C0A" w:themeColor="accent6" w:themeShade="BF"/>
              </w:rPr>
            </w:pPr>
          </w:p>
          <w:p w14:paraId="1B1BE39E" w14:textId="77777777" w:rsidR="00680DF9" w:rsidRPr="00D60C49" w:rsidRDefault="00680DF9" w:rsidP="1A1D380A">
            <w:pPr>
              <w:rPr>
                <w:i/>
                <w:iCs/>
                <w:color w:val="E36C0A" w:themeColor="accent6" w:themeShade="BF"/>
              </w:rPr>
            </w:pPr>
          </w:p>
          <w:p w14:paraId="17F7EC8F" w14:textId="77777777" w:rsidR="00680DF9" w:rsidRPr="00D60C49" w:rsidRDefault="00680DF9" w:rsidP="1A1D380A">
            <w:pPr>
              <w:rPr>
                <w:i/>
                <w:iCs/>
                <w:color w:val="E36C0A" w:themeColor="accent6" w:themeShade="BF"/>
              </w:rPr>
            </w:pPr>
          </w:p>
        </w:tc>
      </w:tr>
    </w:tbl>
    <w:p w14:paraId="75D79592" w14:textId="77777777" w:rsidR="00680DF9" w:rsidRPr="00D60C49" w:rsidRDefault="00680DF9" w:rsidP="1A1D380A"/>
    <w:p w14:paraId="0BF06E07" w14:textId="4E25FD6A" w:rsidR="00332DFC" w:rsidRDefault="00D76C43" w:rsidP="1A1D380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We understand and agree that the above will be demonstrated and assessed by the Designated Prescribing Practitioner or other competent person as appropriate.  We further understand and agree that the DPP is ultimately responsible for signing the practitioner off as COMPETENT in undertaking the skills above and that the practitioner cannot be awarded the annotation of Independent Prescriber unless this sign off is achieved</w:t>
      </w:r>
    </w:p>
    <w:p w14:paraId="25993749" w14:textId="77777777" w:rsidR="00D76C43" w:rsidRPr="00D60C49" w:rsidRDefault="00D76C43" w:rsidP="1A1D380A"/>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680DF9" w:rsidRPr="00D60C49" w14:paraId="6CA31C47" w14:textId="77777777" w:rsidTr="00332DFC">
        <w:trPr>
          <w:trHeight w:val="300"/>
        </w:trPr>
        <w:tc>
          <w:tcPr>
            <w:tcW w:w="2221" w:type="pct"/>
            <w:tcBorders>
              <w:bottom w:val="single" w:sz="4" w:space="0" w:color="auto"/>
            </w:tcBorders>
          </w:tcPr>
          <w:p w14:paraId="38D7718F" w14:textId="77777777" w:rsidR="00680DF9" w:rsidRPr="00D60C49" w:rsidRDefault="00680DF9" w:rsidP="1A1D380A">
            <w:pPr>
              <w:tabs>
                <w:tab w:val="left" w:pos="2520"/>
                <w:tab w:val="left" w:pos="6660"/>
              </w:tabs>
              <w:spacing w:after="0"/>
              <w:rPr>
                <w:b/>
                <w:bCs/>
              </w:rPr>
            </w:pPr>
            <w:r w:rsidRPr="1A1D380A">
              <w:rPr>
                <w:b/>
                <w:bCs/>
              </w:rPr>
              <w:t>Trainee prescriber name:</w:t>
            </w:r>
          </w:p>
        </w:tc>
        <w:tc>
          <w:tcPr>
            <w:tcW w:w="1866" w:type="pct"/>
            <w:tcBorders>
              <w:bottom w:val="single" w:sz="4" w:space="0" w:color="auto"/>
            </w:tcBorders>
          </w:tcPr>
          <w:p w14:paraId="3C2C47E7" w14:textId="77777777" w:rsidR="00680DF9" w:rsidRPr="00D60C49" w:rsidRDefault="00680DF9" w:rsidP="1A1D380A">
            <w:pPr>
              <w:tabs>
                <w:tab w:val="left" w:pos="2520"/>
                <w:tab w:val="left" w:pos="6660"/>
              </w:tabs>
              <w:spacing w:after="0"/>
              <w:rPr>
                <w:b/>
                <w:bCs/>
              </w:rPr>
            </w:pPr>
            <w:r w:rsidRPr="1A1D380A">
              <w:rPr>
                <w:b/>
                <w:bCs/>
              </w:rPr>
              <w:t>Signature</w:t>
            </w:r>
          </w:p>
        </w:tc>
        <w:tc>
          <w:tcPr>
            <w:tcW w:w="913" w:type="pct"/>
            <w:tcBorders>
              <w:bottom w:val="single" w:sz="4" w:space="0" w:color="auto"/>
            </w:tcBorders>
          </w:tcPr>
          <w:p w14:paraId="09CF314D" w14:textId="77777777" w:rsidR="00680DF9" w:rsidRPr="00D60C49" w:rsidRDefault="00680DF9" w:rsidP="1A1D380A">
            <w:pPr>
              <w:tabs>
                <w:tab w:val="left" w:pos="2520"/>
                <w:tab w:val="left" w:pos="6660"/>
              </w:tabs>
              <w:spacing w:after="0"/>
              <w:rPr>
                <w:b/>
                <w:bCs/>
              </w:rPr>
            </w:pPr>
            <w:r w:rsidRPr="1A1D380A">
              <w:rPr>
                <w:b/>
                <w:bCs/>
              </w:rPr>
              <w:t>Date:</w:t>
            </w:r>
          </w:p>
        </w:tc>
      </w:tr>
      <w:tr w:rsidR="00680DF9" w:rsidRPr="00D60C49" w14:paraId="640C5567" w14:textId="77777777" w:rsidTr="43273C4E">
        <w:trPr>
          <w:trHeight w:val="596"/>
        </w:trPr>
        <w:tc>
          <w:tcPr>
            <w:tcW w:w="2221" w:type="pct"/>
            <w:tcBorders>
              <w:top w:val="single" w:sz="4" w:space="0" w:color="auto"/>
            </w:tcBorders>
            <w:vAlign w:val="bottom"/>
          </w:tcPr>
          <w:p w14:paraId="4880D0AB" w14:textId="77777777" w:rsidR="00680DF9" w:rsidRPr="00D60C49" w:rsidRDefault="00680DF9" w:rsidP="1A1D380A">
            <w:pPr>
              <w:tabs>
                <w:tab w:val="left" w:pos="2520"/>
                <w:tab w:val="left" w:pos="6660"/>
              </w:tabs>
              <w:spacing w:after="0"/>
              <w:rPr>
                <w:b/>
                <w:bCs/>
              </w:rPr>
            </w:pPr>
            <w:r w:rsidRPr="1A1D380A">
              <w:rPr>
                <w:b/>
                <w:bCs/>
              </w:rPr>
              <w:t>DPP name:</w:t>
            </w:r>
          </w:p>
        </w:tc>
        <w:tc>
          <w:tcPr>
            <w:tcW w:w="1866" w:type="pct"/>
            <w:tcBorders>
              <w:top w:val="single" w:sz="4" w:space="0" w:color="auto"/>
            </w:tcBorders>
            <w:vAlign w:val="bottom"/>
          </w:tcPr>
          <w:p w14:paraId="10D21A26" w14:textId="77777777" w:rsidR="00680DF9" w:rsidRPr="00D60C49" w:rsidRDefault="00680DF9" w:rsidP="1A1D380A">
            <w:pPr>
              <w:tabs>
                <w:tab w:val="left" w:pos="2520"/>
                <w:tab w:val="left" w:pos="6660"/>
              </w:tabs>
              <w:spacing w:after="0"/>
              <w:rPr>
                <w:b/>
                <w:bCs/>
              </w:rPr>
            </w:pPr>
            <w:r w:rsidRPr="1A1D380A">
              <w:rPr>
                <w:b/>
                <w:bCs/>
              </w:rPr>
              <w:t>Signature</w:t>
            </w:r>
          </w:p>
        </w:tc>
        <w:tc>
          <w:tcPr>
            <w:tcW w:w="913" w:type="pct"/>
            <w:tcBorders>
              <w:top w:val="single" w:sz="4" w:space="0" w:color="auto"/>
            </w:tcBorders>
            <w:vAlign w:val="bottom"/>
          </w:tcPr>
          <w:p w14:paraId="6741D81A" w14:textId="77777777" w:rsidR="00680DF9" w:rsidRPr="00D60C49" w:rsidRDefault="00680DF9" w:rsidP="1A1D380A">
            <w:pPr>
              <w:tabs>
                <w:tab w:val="left" w:pos="2520"/>
                <w:tab w:val="left" w:pos="6660"/>
              </w:tabs>
              <w:spacing w:after="0"/>
              <w:rPr>
                <w:b/>
                <w:bCs/>
              </w:rPr>
            </w:pPr>
            <w:r w:rsidRPr="1A1D380A">
              <w:rPr>
                <w:b/>
                <w:bCs/>
              </w:rPr>
              <w:t>Date:</w:t>
            </w:r>
          </w:p>
        </w:tc>
      </w:tr>
    </w:tbl>
    <w:p w14:paraId="7CD42172" w14:textId="25134C41" w:rsidR="009232B7" w:rsidRDefault="007F325C" w:rsidP="1A1D380A">
      <w:pPr>
        <w:pStyle w:val="Heading2"/>
        <w:rPr>
          <w:rFonts w:cstheme="minorBidi"/>
          <w:i/>
          <w:iCs/>
        </w:rPr>
      </w:pPr>
      <w:bookmarkStart w:id="68" w:name="_Appendix_6:_Direct"/>
      <w:bookmarkEnd w:id="68"/>
      <w:r>
        <w:br w:type="page"/>
      </w:r>
      <w:bookmarkStart w:id="69" w:name="_Toc128602652"/>
      <w:bookmarkStart w:id="70" w:name="_Toc188868015"/>
      <w:r w:rsidR="009232B7" w:rsidRPr="1A1D380A">
        <w:rPr>
          <w:rFonts w:cstheme="minorBidi"/>
          <w:i/>
          <w:iCs/>
        </w:rPr>
        <w:t>Appendix 6: Direct Observation of Clinical Diagnostic, Examination &amp; Monitoring Practical skills tool</w:t>
      </w:r>
      <w:bookmarkEnd w:id="69"/>
      <w:bookmarkEnd w:id="70"/>
      <w:r w:rsidR="001A121E">
        <w:rPr>
          <w:rFonts w:cstheme="minorBidi"/>
          <w:i/>
          <w:iCs/>
        </w:rPr>
        <w:t xml:space="preserve"> </w:t>
      </w:r>
    </w:p>
    <w:p w14:paraId="71141C34" w14:textId="25BB9009" w:rsidR="009232B7" w:rsidRPr="00DE189E" w:rsidRDefault="009232B7" w:rsidP="009232B7">
      <w:r>
        <w:t xml:space="preserve">You should complete a DOP for each of the Diagnostic, Examination and Monitoring Practical skills that you have identified in your learning needs assessment </w:t>
      </w:r>
      <w:bookmarkStart w:id="71" w:name="_Int_hohu3PMl"/>
      <w:r w:rsidR="74E22538">
        <w:t>that’s</w:t>
      </w:r>
      <w:bookmarkEnd w:id="71"/>
      <w:r>
        <w:t xml:space="preserve"> not being assessed by the course team. (See relevant section in the </w:t>
      </w:r>
      <w:r w:rsidR="007D26C5">
        <w:t xml:space="preserve">course guide </w:t>
      </w:r>
      <w:r>
        <w:t>for more details)</w:t>
      </w:r>
    </w:p>
    <w:tbl>
      <w:tblPr>
        <w:tblStyle w:val="TableGrid"/>
        <w:tblW w:w="5000" w:type="pct"/>
        <w:tblLook w:val="04A0" w:firstRow="1" w:lastRow="0" w:firstColumn="1" w:lastColumn="0" w:noHBand="0" w:noVBand="1"/>
      </w:tblPr>
      <w:tblGrid>
        <w:gridCol w:w="2899"/>
        <w:gridCol w:w="3049"/>
        <w:gridCol w:w="4134"/>
      </w:tblGrid>
      <w:tr w:rsidR="009232B7" w:rsidRPr="00D60C49" w14:paraId="0EC86C68" w14:textId="77777777" w:rsidTr="1A1D380A">
        <w:trPr>
          <w:trHeight w:val="424"/>
        </w:trPr>
        <w:tc>
          <w:tcPr>
            <w:tcW w:w="1438" w:type="pct"/>
            <w:shd w:val="clear" w:color="auto" w:fill="DDD9C3" w:themeFill="background2" w:themeFillShade="E6"/>
            <w:vAlign w:val="center"/>
          </w:tcPr>
          <w:p w14:paraId="2B8AF898" w14:textId="77777777" w:rsidR="009232B7" w:rsidRPr="00D60C49" w:rsidRDefault="009232B7" w:rsidP="1A1D380A">
            <w:r w:rsidRPr="1A1D380A">
              <w:t xml:space="preserve">Trainee Prescriber name: </w:t>
            </w:r>
          </w:p>
        </w:tc>
        <w:tc>
          <w:tcPr>
            <w:tcW w:w="3562" w:type="pct"/>
            <w:gridSpan w:val="2"/>
            <w:vAlign w:val="center"/>
          </w:tcPr>
          <w:p w14:paraId="0D6FA2E2" w14:textId="767CC333" w:rsidR="009232B7" w:rsidRPr="00D60C49" w:rsidRDefault="009232B7" w:rsidP="1A1D380A">
            <w:pPr>
              <w:rPr>
                <w:b/>
                <w:bCs/>
              </w:rPr>
            </w:pPr>
          </w:p>
        </w:tc>
      </w:tr>
      <w:tr w:rsidR="009232B7" w:rsidRPr="00D60C49" w14:paraId="736667B8" w14:textId="77777777" w:rsidTr="1A1D380A">
        <w:trPr>
          <w:trHeight w:val="424"/>
        </w:trPr>
        <w:tc>
          <w:tcPr>
            <w:tcW w:w="1438" w:type="pct"/>
            <w:shd w:val="clear" w:color="auto" w:fill="DDD9C3" w:themeFill="background2" w:themeFillShade="E6"/>
            <w:vAlign w:val="center"/>
          </w:tcPr>
          <w:p w14:paraId="39F37D04" w14:textId="77777777" w:rsidR="009232B7" w:rsidRPr="00D60C49" w:rsidRDefault="009232B7" w:rsidP="1A1D380A">
            <w:r w:rsidRPr="1A1D380A">
              <w:t>Assessor name:</w:t>
            </w:r>
          </w:p>
        </w:tc>
        <w:tc>
          <w:tcPr>
            <w:tcW w:w="3562" w:type="pct"/>
            <w:gridSpan w:val="2"/>
            <w:vAlign w:val="center"/>
          </w:tcPr>
          <w:p w14:paraId="4D0FD4E0" w14:textId="0BACCAFD" w:rsidR="009232B7" w:rsidRPr="00D60C49" w:rsidRDefault="009232B7" w:rsidP="1A1D380A">
            <w:pPr>
              <w:rPr>
                <w:b/>
                <w:bCs/>
              </w:rPr>
            </w:pPr>
          </w:p>
        </w:tc>
      </w:tr>
      <w:tr w:rsidR="009232B7" w:rsidRPr="00D60C49" w14:paraId="129BCB24" w14:textId="77777777" w:rsidTr="1A1D380A">
        <w:trPr>
          <w:trHeight w:val="424"/>
        </w:trPr>
        <w:tc>
          <w:tcPr>
            <w:tcW w:w="1438" w:type="pct"/>
            <w:shd w:val="clear" w:color="auto" w:fill="DDD9C3" w:themeFill="background2" w:themeFillShade="E6"/>
            <w:vAlign w:val="center"/>
          </w:tcPr>
          <w:p w14:paraId="3AA5EF96" w14:textId="77777777" w:rsidR="009232B7" w:rsidRPr="00D60C49" w:rsidRDefault="009232B7" w:rsidP="1A1D380A">
            <w:r w:rsidRPr="1A1D380A">
              <w:t>Assessor role:</w:t>
            </w:r>
          </w:p>
        </w:tc>
        <w:tc>
          <w:tcPr>
            <w:tcW w:w="3562" w:type="pct"/>
            <w:gridSpan w:val="2"/>
            <w:vAlign w:val="center"/>
          </w:tcPr>
          <w:p w14:paraId="0AE51D25" w14:textId="7D05EC21" w:rsidR="009232B7" w:rsidRPr="00D60C49" w:rsidRDefault="009232B7" w:rsidP="1A1D380A">
            <w:pPr>
              <w:rPr>
                <w:b/>
                <w:bCs/>
              </w:rPr>
            </w:pPr>
          </w:p>
        </w:tc>
      </w:tr>
      <w:tr w:rsidR="009232B7" w:rsidRPr="00D60C49" w14:paraId="3FEA33E9" w14:textId="77777777" w:rsidTr="007D46FC">
        <w:trPr>
          <w:trHeight w:val="424"/>
        </w:trPr>
        <w:tc>
          <w:tcPr>
            <w:tcW w:w="2950" w:type="pct"/>
            <w:gridSpan w:val="2"/>
            <w:shd w:val="clear" w:color="auto" w:fill="DDD9C3" w:themeFill="background2" w:themeFillShade="E6"/>
            <w:vAlign w:val="center"/>
          </w:tcPr>
          <w:p w14:paraId="7DCCEE7A" w14:textId="55E20DB2" w:rsidR="009232B7" w:rsidRPr="00D60C49" w:rsidRDefault="009232B7" w:rsidP="1A1D380A">
            <w:r w:rsidRPr="1A1D380A">
              <w:t xml:space="preserve">Reference no. </w:t>
            </w:r>
            <w:r w:rsidR="31499614" w:rsidRPr="1A1D380A">
              <w:t>(*These correlates</w:t>
            </w:r>
            <w:r w:rsidRPr="1A1D380A">
              <w:rPr>
                <w:i/>
                <w:iCs/>
              </w:rPr>
              <w:t xml:space="preserve"> to Appendix 7 declaration ref)</w:t>
            </w:r>
          </w:p>
        </w:tc>
        <w:tc>
          <w:tcPr>
            <w:tcW w:w="2050" w:type="pct"/>
            <w:vAlign w:val="center"/>
          </w:tcPr>
          <w:p w14:paraId="39E5CCAF" w14:textId="77777777" w:rsidR="009232B7" w:rsidRPr="00D60C49" w:rsidRDefault="009232B7" w:rsidP="1A1D380A">
            <w:pPr>
              <w:rPr>
                <w:b/>
                <w:bCs/>
              </w:rPr>
            </w:pPr>
          </w:p>
        </w:tc>
      </w:tr>
      <w:tr w:rsidR="009232B7" w:rsidRPr="00D60C49" w14:paraId="278B2461" w14:textId="77777777" w:rsidTr="007D46FC">
        <w:trPr>
          <w:trHeight w:val="419"/>
        </w:trPr>
        <w:tc>
          <w:tcPr>
            <w:tcW w:w="2950" w:type="pct"/>
            <w:gridSpan w:val="2"/>
            <w:shd w:val="clear" w:color="auto" w:fill="DDD9C3" w:themeFill="background2" w:themeFillShade="E6"/>
            <w:vAlign w:val="center"/>
          </w:tcPr>
          <w:p w14:paraId="344BDA8B" w14:textId="4966AFE9" w:rsidR="009232B7" w:rsidRPr="00D60C49" w:rsidRDefault="009232B7" w:rsidP="1A1D380A">
            <w:r w:rsidRPr="1A1D380A">
              <w:t>Name of diagnostic/examination/monitoring skill:</w:t>
            </w:r>
          </w:p>
        </w:tc>
        <w:tc>
          <w:tcPr>
            <w:tcW w:w="2050" w:type="pct"/>
            <w:vAlign w:val="center"/>
          </w:tcPr>
          <w:p w14:paraId="5D0BC4D6" w14:textId="77777777" w:rsidR="009232B7" w:rsidRPr="00D60C49" w:rsidRDefault="009232B7" w:rsidP="1A1D380A">
            <w:pPr>
              <w:rPr>
                <w:b/>
                <w:bCs/>
              </w:rPr>
            </w:pPr>
          </w:p>
        </w:tc>
      </w:tr>
    </w:tbl>
    <w:p w14:paraId="1FFF6087" w14:textId="3933632F" w:rsidR="009232B7" w:rsidRPr="00D60C49" w:rsidRDefault="006B69C4" w:rsidP="1A1D380A">
      <w:pPr>
        <w:rPr>
          <w:b/>
          <w:bCs/>
          <w:color w:val="FF0000"/>
        </w:rPr>
      </w:pPr>
      <w:r>
        <w:rPr>
          <w:noProof/>
        </w:rPr>
        <mc:AlternateContent>
          <mc:Choice Requires="wps">
            <w:drawing>
              <wp:anchor distT="0" distB="0" distL="114300" distR="114300" simplePos="0" relativeHeight="251666434" behindDoc="0" locked="0" layoutInCell="1" allowOverlap="1" wp14:anchorId="1539AA1C" wp14:editId="0370E223">
                <wp:simplePos x="0" y="0"/>
                <wp:positionH relativeFrom="margin">
                  <wp:align>right</wp:align>
                </wp:positionH>
                <wp:positionV relativeFrom="paragraph">
                  <wp:posOffset>94293</wp:posOffset>
                </wp:positionV>
                <wp:extent cx="1828800" cy="3319581"/>
                <wp:effectExtent l="0" t="342900" r="0" b="338455"/>
                <wp:wrapNone/>
                <wp:docPr id="10" name="Text Box 10"/>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70611B3F"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585F4495"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0" style="position:absolute;margin-left:92.8pt;margin-top:7.4pt;width:2in;height:261.4pt;z-index:25166643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" w14:anchorId="1539AA1C">
                <v:textbox>
                  <w:txbxContent>
                    <w:p w:rsidR="006B69C4" w:rsidP="006B69C4" w:rsidRDefault="006B69C4" w14:paraId="70611B3F"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585F4495"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p>
    <w:tbl>
      <w:tblPr>
        <w:tblStyle w:val="TableGrid"/>
        <w:tblW w:w="5000" w:type="pct"/>
        <w:tblLook w:val="04A0" w:firstRow="1" w:lastRow="0" w:firstColumn="1" w:lastColumn="0" w:noHBand="0" w:noVBand="1"/>
      </w:tblPr>
      <w:tblGrid>
        <w:gridCol w:w="5240"/>
        <w:gridCol w:w="1559"/>
        <w:gridCol w:w="1702"/>
        <w:gridCol w:w="1581"/>
      </w:tblGrid>
      <w:tr w:rsidR="009232B7" w:rsidRPr="00D60C49" w14:paraId="7BAB37AE" w14:textId="77777777" w:rsidTr="00332DFC">
        <w:trPr>
          <w:trHeight w:val="576"/>
        </w:trPr>
        <w:tc>
          <w:tcPr>
            <w:tcW w:w="2599" w:type="pct"/>
            <w:shd w:val="clear" w:color="auto" w:fill="DDD9C3" w:themeFill="background2" w:themeFillShade="E6"/>
            <w:vAlign w:val="center"/>
          </w:tcPr>
          <w:p w14:paraId="2326D2DE" w14:textId="77777777" w:rsidR="009232B7" w:rsidRPr="00D60C49" w:rsidRDefault="009232B7" w:rsidP="1A1D380A">
            <w:pPr>
              <w:jc w:val="center"/>
            </w:pPr>
            <w:r w:rsidRPr="1A1D380A">
              <w:t>Knowledge, Skill, Experience or Behaviour</w:t>
            </w:r>
          </w:p>
        </w:tc>
        <w:tc>
          <w:tcPr>
            <w:tcW w:w="773" w:type="pct"/>
            <w:shd w:val="clear" w:color="auto" w:fill="DDD9C3" w:themeFill="background2" w:themeFillShade="E6"/>
            <w:vAlign w:val="center"/>
          </w:tcPr>
          <w:p w14:paraId="23744E7D" w14:textId="77777777" w:rsidR="009232B7" w:rsidRPr="00D60C49" w:rsidRDefault="009232B7" w:rsidP="1A1D380A">
            <w:pPr>
              <w:jc w:val="center"/>
            </w:pPr>
            <w:r w:rsidRPr="1A1D380A">
              <w:t>Below expectations</w:t>
            </w:r>
          </w:p>
        </w:tc>
        <w:tc>
          <w:tcPr>
            <w:tcW w:w="844" w:type="pct"/>
            <w:shd w:val="clear" w:color="auto" w:fill="DDD9C3" w:themeFill="background2" w:themeFillShade="E6"/>
            <w:vAlign w:val="center"/>
          </w:tcPr>
          <w:p w14:paraId="3FF3E1F5" w14:textId="77777777" w:rsidR="009232B7" w:rsidRPr="00D60C49" w:rsidRDefault="009232B7" w:rsidP="1A1D380A">
            <w:pPr>
              <w:jc w:val="center"/>
            </w:pPr>
            <w:r w:rsidRPr="1A1D380A">
              <w:t>Meets expectations</w:t>
            </w:r>
          </w:p>
        </w:tc>
        <w:tc>
          <w:tcPr>
            <w:tcW w:w="784" w:type="pct"/>
            <w:shd w:val="clear" w:color="auto" w:fill="DDD9C3" w:themeFill="background2" w:themeFillShade="E6"/>
            <w:vAlign w:val="center"/>
          </w:tcPr>
          <w:p w14:paraId="0A3057F6" w14:textId="26DC5ECD" w:rsidR="009232B7" w:rsidRPr="00D60C49" w:rsidRDefault="005B5B0F" w:rsidP="1A1D380A">
            <w:pPr>
              <w:jc w:val="center"/>
            </w:pPr>
            <w:r>
              <w:t>Not applicable</w:t>
            </w:r>
          </w:p>
        </w:tc>
      </w:tr>
      <w:tr w:rsidR="009232B7" w:rsidRPr="00D60C49" w14:paraId="5139E115" w14:textId="77777777" w:rsidTr="00332DFC">
        <w:trPr>
          <w:trHeight w:val="576"/>
        </w:trPr>
        <w:tc>
          <w:tcPr>
            <w:tcW w:w="2599" w:type="pct"/>
            <w:vAlign w:val="center"/>
          </w:tcPr>
          <w:p w14:paraId="7283FAB4" w14:textId="77777777" w:rsidR="009232B7" w:rsidRPr="00D60C49" w:rsidRDefault="009232B7" w:rsidP="1A1D380A">
            <w:r w:rsidRPr="1A1D380A">
              <w:t xml:space="preserve">Demonstrates understanding of potential risk(s) associated with task </w:t>
            </w:r>
          </w:p>
        </w:tc>
        <w:sdt>
          <w:sdtPr>
            <w:rPr>
              <w:b/>
              <w:bCs/>
              <w:shd w:val="clear" w:color="auto" w:fill="E6E6E6"/>
            </w:rPr>
            <w:id w:val="-1713174867"/>
            <w14:checkbox>
              <w14:checked w14:val="0"/>
              <w14:checkedState w14:val="2612" w14:font="MS Gothic"/>
              <w14:uncheckedState w14:val="2610" w14:font="MS Gothic"/>
            </w14:checkbox>
          </w:sdtPr>
          <w:sdtEndPr/>
          <w:sdtContent>
            <w:tc>
              <w:tcPr>
                <w:tcW w:w="773" w:type="pct"/>
                <w:vAlign w:val="center"/>
              </w:tcPr>
              <w:p w14:paraId="4C35CC31" w14:textId="77777777" w:rsidR="009232B7" w:rsidRPr="00D60C49" w:rsidRDefault="009232B7" w:rsidP="1A1D380A">
                <w:pPr>
                  <w:jc w:val="center"/>
                  <w:rPr>
                    <w:b/>
                    <w:bCs/>
                  </w:rPr>
                </w:pPr>
                <w:r w:rsidRPr="1A1D380A">
                  <w:rPr>
                    <w:rFonts w:ascii="MS Gothic" w:eastAsia="MS Gothic" w:hAnsi="MS Gothic"/>
                    <w:b/>
                    <w:bCs/>
                    <w:shd w:val="clear" w:color="auto" w:fill="E6E6E6"/>
                  </w:rPr>
                  <w:t>☐</w:t>
                </w:r>
              </w:p>
            </w:tc>
          </w:sdtContent>
        </w:sdt>
        <w:sdt>
          <w:sdtPr>
            <w:rPr>
              <w:b/>
              <w:bCs/>
              <w:shd w:val="clear" w:color="auto" w:fill="E6E6E6"/>
            </w:rPr>
            <w:id w:val="-369147751"/>
            <w14:checkbox>
              <w14:checked w14:val="0"/>
              <w14:checkedState w14:val="2612" w14:font="MS Gothic"/>
              <w14:uncheckedState w14:val="2610" w14:font="MS Gothic"/>
            </w14:checkbox>
          </w:sdtPr>
          <w:sdtEndPr/>
          <w:sdtContent>
            <w:tc>
              <w:tcPr>
                <w:tcW w:w="844" w:type="pct"/>
                <w:vAlign w:val="center"/>
              </w:tcPr>
              <w:p w14:paraId="46E756EE"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279074841"/>
            <w14:checkbox>
              <w14:checked w14:val="0"/>
              <w14:checkedState w14:val="2612" w14:font="MS Gothic"/>
              <w14:uncheckedState w14:val="2610" w14:font="MS Gothic"/>
            </w14:checkbox>
          </w:sdtPr>
          <w:sdtEndPr/>
          <w:sdtContent>
            <w:tc>
              <w:tcPr>
                <w:tcW w:w="784" w:type="pct"/>
                <w:vAlign w:val="center"/>
              </w:tcPr>
              <w:p w14:paraId="33FECE37"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7D76EA52" w14:textId="77777777" w:rsidTr="00332DFC">
        <w:trPr>
          <w:trHeight w:val="576"/>
        </w:trPr>
        <w:tc>
          <w:tcPr>
            <w:tcW w:w="2599" w:type="pct"/>
            <w:vAlign w:val="center"/>
          </w:tcPr>
          <w:p w14:paraId="347CB8F3" w14:textId="77777777" w:rsidR="009232B7" w:rsidRPr="00D60C49" w:rsidRDefault="009232B7" w:rsidP="1A1D380A">
            <w:r w:rsidRPr="1A1D380A">
              <w:t>Demonstrates appropriate preparation pre-task</w:t>
            </w:r>
          </w:p>
        </w:tc>
        <w:sdt>
          <w:sdtPr>
            <w:rPr>
              <w:b/>
              <w:bCs/>
              <w:shd w:val="clear" w:color="auto" w:fill="E6E6E6"/>
            </w:rPr>
            <w:id w:val="295114059"/>
            <w14:checkbox>
              <w14:checked w14:val="0"/>
              <w14:checkedState w14:val="2612" w14:font="MS Gothic"/>
              <w14:uncheckedState w14:val="2610" w14:font="MS Gothic"/>
            </w14:checkbox>
          </w:sdtPr>
          <w:sdtEndPr/>
          <w:sdtContent>
            <w:tc>
              <w:tcPr>
                <w:tcW w:w="773" w:type="pct"/>
                <w:vAlign w:val="center"/>
              </w:tcPr>
              <w:p w14:paraId="2FCFFF58"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615726752"/>
            <w14:checkbox>
              <w14:checked w14:val="0"/>
              <w14:checkedState w14:val="2612" w14:font="MS Gothic"/>
              <w14:uncheckedState w14:val="2610" w14:font="MS Gothic"/>
            </w14:checkbox>
          </w:sdtPr>
          <w:sdtEndPr/>
          <w:sdtContent>
            <w:tc>
              <w:tcPr>
                <w:tcW w:w="844" w:type="pct"/>
                <w:vAlign w:val="center"/>
              </w:tcPr>
              <w:p w14:paraId="5983AE3B"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986385897"/>
            <w14:checkbox>
              <w14:checked w14:val="0"/>
              <w14:checkedState w14:val="2612" w14:font="MS Gothic"/>
              <w14:uncheckedState w14:val="2610" w14:font="MS Gothic"/>
            </w14:checkbox>
          </w:sdtPr>
          <w:sdtEndPr/>
          <w:sdtContent>
            <w:tc>
              <w:tcPr>
                <w:tcW w:w="784" w:type="pct"/>
                <w:vAlign w:val="center"/>
              </w:tcPr>
              <w:p w14:paraId="2BBFF06A"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78076120" w14:textId="77777777" w:rsidTr="00332DFC">
        <w:trPr>
          <w:trHeight w:val="576"/>
        </w:trPr>
        <w:tc>
          <w:tcPr>
            <w:tcW w:w="2599" w:type="pct"/>
            <w:vAlign w:val="center"/>
          </w:tcPr>
          <w:p w14:paraId="5608477F" w14:textId="77777777" w:rsidR="009232B7" w:rsidRPr="00D60C49" w:rsidRDefault="009232B7" w:rsidP="1A1D380A">
            <w:r w:rsidRPr="1A1D380A">
              <w:t>Completes task in timely manner</w:t>
            </w:r>
          </w:p>
        </w:tc>
        <w:sdt>
          <w:sdtPr>
            <w:rPr>
              <w:b/>
              <w:bCs/>
              <w:shd w:val="clear" w:color="auto" w:fill="E6E6E6"/>
            </w:rPr>
            <w:id w:val="-195849350"/>
            <w14:checkbox>
              <w14:checked w14:val="0"/>
              <w14:checkedState w14:val="2612" w14:font="MS Gothic"/>
              <w14:uncheckedState w14:val="2610" w14:font="MS Gothic"/>
            </w14:checkbox>
          </w:sdtPr>
          <w:sdtEndPr/>
          <w:sdtContent>
            <w:tc>
              <w:tcPr>
                <w:tcW w:w="773" w:type="pct"/>
                <w:vAlign w:val="center"/>
              </w:tcPr>
              <w:p w14:paraId="16ABA8C8"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377006445"/>
            <w14:checkbox>
              <w14:checked w14:val="0"/>
              <w14:checkedState w14:val="2612" w14:font="MS Gothic"/>
              <w14:uncheckedState w14:val="2610" w14:font="MS Gothic"/>
            </w14:checkbox>
          </w:sdtPr>
          <w:sdtEndPr/>
          <w:sdtContent>
            <w:tc>
              <w:tcPr>
                <w:tcW w:w="844" w:type="pct"/>
                <w:vAlign w:val="center"/>
              </w:tcPr>
              <w:p w14:paraId="5276CBBC"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902128599"/>
            <w14:checkbox>
              <w14:checked w14:val="0"/>
              <w14:checkedState w14:val="2612" w14:font="MS Gothic"/>
              <w14:uncheckedState w14:val="2610" w14:font="MS Gothic"/>
            </w14:checkbox>
          </w:sdtPr>
          <w:sdtEndPr/>
          <w:sdtContent>
            <w:tc>
              <w:tcPr>
                <w:tcW w:w="784" w:type="pct"/>
                <w:vAlign w:val="center"/>
              </w:tcPr>
              <w:p w14:paraId="3272C549"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21D9892D" w14:textId="77777777" w:rsidTr="00332DFC">
        <w:trPr>
          <w:trHeight w:val="576"/>
        </w:trPr>
        <w:tc>
          <w:tcPr>
            <w:tcW w:w="2599" w:type="pct"/>
            <w:vAlign w:val="center"/>
          </w:tcPr>
          <w:p w14:paraId="4E260023" w14:textId="77777777" w:rsidR="009232B7" w:rsidRPr="00D60C49" w:rsidRDefault="009232B7" w:rsidP="1A1D380A">
            <w:r w:rsidRPr="1A1D380A">
              <w:t>Demonstrates use of process and resources</w:t>
            </w:r>
          </w:p>
        </w:tc>
        <w:sdt>
          <w:sdtPr>
            <w:rPr>
              <w:b/>
              <w:bCs/>
              <w:shd w:val="clear" w:color="auto" w:fill="E6E6E6"/>
            </w:rPr>
            <w:id w:val="-1728145321"/>
            <w14:checkbox>
              <w14:checked w14:val="0"/>
              <w14:checkedState w14:val="2612" w14:font="MS Gothic"/>
              <w14:uncheckedState w14:val="2610" w14:font="MS Gothic"/>
            </w14:checkbox>
          </w:sdtPr>
          <w:sdtEndPr/>
          <w:sdtContent>
            <w:tc>
              <w:tcPr>
                <w:tcW w:w="773" w:type="pct"/>
                <w:vAlign w:val="center"/>
              </w:tcPr>
              <w:p w14:paraId="22E00DC4"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779399440"/>
            <w14:checkbox>
              <w14:checked w14:val="0"/>
              <w14:checkedState w14:val="2612" w14:font="MS Gothic"/>
              <w14:uncheckedState w14:val="2610" w14:font="MS Gothic"/>
            </w14:checkbox>
          </w:sdtPr>
          <w:sdtEndPr/>
          <w:sdtContent>
            <w:tc>
              <w:tcPr>
                <w:tcW w:w="844" w:type="pct"/>
                <w:vAlign w:val="center"/>
              </w:tcPr>
              <w:p w14:paraId="087CE3E2"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066455408"/>
            <w14:checkbox>
              <w14:checked w14:val="0"/>
              <w14:checkedState w14:val="2612" w14:font="MS Gothic"/>
              <w14:uncheckedState w14:val="2610" w14:font="MS Gothic"/>
            </w14:checkbox>
          </w:sdtPr>
          <w:sdtEndPr/>
          <w:sdtContent>
            <w:tc>
              <w:tcPr>
                <w:tcW w:w="784" w:type="pct"/>
                <w:vAlign w:val="center"/>
              </w:tcPr>
              <w:p w14:paraId="3A3F1A1C"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78CEC2D7" w14:textId="77777777" w:rsidTr="00332DFC">
        <w:trPr>
          <w:trHeight w:val="576"/>
        </w:trPr>
        <w:tc>
          <w:tcPr>
            <w:tcW w:w="2599" w:type="pct"/>
            <w:vAlign w:val="center"/>
          </w:tcPr>
          <w:p w14:paraId="3170577E" w14:textId="5EC0D260" w:rsidR="009232B7" w:rsidRPr="00D60C49" w:rsidRDefault="009232B7" w:rsidP="1A1D380A">
            <w:r w:rsidRPr="1A1D380A">
              <w:t>Seeks help where appropriate</w:t>
            </w:r>
          </w:p>
        </w:tc>
        <w:sdt>
          <w:sdtPr>
            <w:rPr>
              <w:b/>
              <w:bCs/>
              <w:shd w:val="clear" w:color="auto" w:fill="E6E6E6"/>
            </w:rPr>
            <w:id w:val="638765303"/>
            <w14:checkbox>
              <w14:checked w14:val="0"/>
              <w14:checkedState w14:val="2612" w14:font="MS Gothic"/>
              <w14:uncheckedState w14:val="2610" w14:font="MS Gothic"/>
            </w14:checkbox>
          </w:sdtPr>
          <w:sdtEndPr/>
          <w:sdtContent>
            <w:tc>
              <w:tcPr>
                <w:tcW w:w="773" w:type="pct"/>
                <w:vAlign w:val="center"/>
              </w:tcPr>
              <w:p w14:paraId="3DD955F0"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347451052"/>
            <w14:checkbox>
              <w14:checked w14:val="0"/>
              <w14:checkedState w14:val="2612" w14:font="MS Gothic"/>
              <w14:uncheckedState w14:val="2610" w14:font="MS Gothic"/>
            </w14:checkbox>
          </w:sdtPr>
          <w:sdtEndPr/>
          <w:sdtContent>
            <w:tc>
              <w:tcPr>
                <w:tcW w:w="844" w:type="pct"/>
                <w:vAlign w:val="center"/>
              </w:tcPr>
              <w:p w14:paraId="55C2B7DF"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766493255"/>
            <w14:checkbox>
              <w14:checked w14:val="0"/>
              <w14:checkedState w14:val="2612" w14:font="MS Gothic"/>
              <w14:uncheckedState w14:val="2610" w14:font="MS Gothic"/>
            </w14:checkbox>
          </w:sdtPr>
          <w:sdtEndPr/>
          <w:sdtContent>
            <w:tc>
              <w:tcPr>
                <w:tcW w:w="784" w:type="pct"/>
                <w:vAlign w:val="center"/>
              </w:tcPr>
              <w:p w14:paraId="2A14BE21"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7FBE0120" w14:textId="77777777" w:rsidTr="00332DFC">
        <w:trPr>
          <w:trHeight w:val="576"/>
        </w:trPr>
        <w:tc>
          <w:tcPr>
            <w:tcW w:w="2599" w:type="pct"/>
            <w:vAlign w:val="center"/>
          </w:tcPr>
          <w:p w14:paraId="2F159D8E" w14:textId="77777777" w:rsidR="009232B7" w:rsidRPr="00D60C49" w:rsidRDefault="009232B7" w:rsidP="1A1D380A">
            <w:r w:rsidRPr="1A1D380A">
              <w:t>Post-task management</w:t>
            </w:r>
          </w:p>
        </w:tc>
        <w:sdt>
          <w:sdtPr>
            <w:rPr>
              <w:b/>
              <w:bCs/>
              <w:shd w:val="clear" w:color="auto" w:fill="E6E6E6"/>
            </w:rPr>
            <w:id w:val="-1678566078"/>
            <w14:checkbox>
              <w14:checked w14:val="0"/>
              <w14:checkedState w14:val="2612" w14:font="MS Gothic"/>
              <w14:uncheckedState w14:val="2610" w14:font="MS Gothic"/>
            </w14:checkbox>
          </w:sdtPr>
          <w:sdtEndPr/>
          <w:sdtContent>
            <w:tc>
              <w:tcPr>
                <w:tcW w:w="773" w:type="pct"/>
                <w:vAlign w:val="center"/>
              </w:tcPr>
              <w:p w14:paraId="6B4A1658"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121917995"/>
            <w14:checkbox>
              <w14:checked w14:val="0"/>
              <w14:checkedState w14:val="2612" w14:font="MS Gothic"/>
              <w14:uncheckedState w14:val="2610" w14:font="MS Gothic"/>
            </w14:checkbox>
          </w:sdtPr>
          <w:sdtEndPr/>
          <w:sdtContent>
            <w:tc>
              <w:tcPr>
                <w:tcW w:w="844" w:type="pct"/>
                <w:vAlign w:val="center"/>
              </w:tcPr>
              <w:p w14:paraId="14480BEF"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951859528"/>
            <w14:checkbox>
              <w14:checked w14:val="0"/>
              <w14:checkedState w14:val="2612" w14:font="MS Gothic"/>
              <w14:uncheckedState w14:val="2610" w14:font="MS Gothic"/>
            </w14:checkbox>
          </w:sdtPr>
          <w:sdtEndPr/>
          <w:sdtContent>
            <w:tc>
              <w:tcPr>
                <w:tcW w:w="784" w:type="pct"/>
                <w:vAlign w:val="center"/>
              </w:tcPr>
              <w:p w14:paraId="2AFE7AE9"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6695A9AB" w14:textId="77777777" w:rsidTr="00332DFC">
        <w:trPr>
          <w:trHeight w:val="576"/>
        </w:trPr>
        <w:tc>
          <w:tcPr>
            <w:tcW w:w="2599" w:type="pct"/>
            <w:vAlign w:val="center"/>
          </w:tcPr>
          <w:p w14:paraId="373E2994" w14:textId="77777777" w:rsidR="009232B7" w:rsidRPr="00D60C49" w:rsidRDefault="009232B7" w:rsidP="1A1D380A">
            <w:r w:rsidRPr="1A1D380A">
              <w:t>Communicates effectively</w:t>
            </w:r>
          </w:p>
        </w:tc>
        <w:sdt>
          <w:sdtPr>
            <w:rPr>
              <w:b/>
              <w:bCs/>
              <w:shd w:val="clear" w:color="auto" w:fill="E6E6E6"/>
            </w:rPr>
            <w:id w:val="-1188449077"/>
            <w14:checkbox>
              <w14:checked w14:val="0"/>
              <w14:checkedState w14:val="2612" w14:font="MS Gothic"/>
              <w14:uncheckedState w14:val="2610" w14:font="MS Gothic"/>
            </w14:checkbox>
          </w:sdtPr>
          <w:sdtEndPr/>
          <w:sdtContent>
            <w:tc>
              <w:tcPr>
                <w:tcW w:w="773" w:type="pct"/>
                <w:vAlign w:val="center"/>
              </w:tcPr>
              <w:p w14:paraId="66CDDD78"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160515344"/>
            <w14:checkbox>
              <w14:checked w14:val="0"/>
              <w14:checkedState w14:val="2612" w14:font="MS Gothic"/>
              <w14:uncheckedState w14:val="2610" w14:font="MS Gothic"/>
            </w14:checkbox>
          </w:sdtPr>
          <w:sdtEndPr/>
          <w:sdtContent>
            <w:tc>
              <w:tcPr>
                <w:tcW w:w="844" w:type="pct"/>
                <w:vAlign w:val="center"/>
              </w:tcPr>
              <w:p w14:paraId="02B6221C"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866181969"/>
            <w14:checkbox>
              <w14:checked w14:val="0"/>
              <w14:checkedState w14:val="2612" w14:font="MS Gothic"/>
              <w14:uncheckedState w14:val="2610" w14:font="MS Gothic"/>
            </w14:checkbox>
          </w:sdtPr>
          <w:sdtEndPr/>
          <w:sdtContent>
            <w:tc>
              <w:tcPr>
                <w:tcW w:w="784" w:type="pct"/>
                <w:vAlign w:val="center"/>
              </w:tcPr>
              <w:p w14:paraId="204733A9"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15A74D07" w14:textId="77777777" w:rsidTr="00332DFC">
        <w:trPr>
          <w:trHeight w:val="576"/>
        </w:trPr>
        <w:tc>
          <w:tcPr>
            <w:tcW w:w="2599" w:type="pct"/>
            <w:vAlign w:val="center"/>
          </w:tcPr>
          <w:p w14:paraId="169AFCB6" w14:textId="77777777" w:rsidR="009232B7" w:rsidRPr="00D60C49" w:rsidRDefault="009232B7" w:rsidP="1A1D380A">
            <w:r w:rsidRPr="1A1D380A">
              <w:t>Documentation completed accurately and appropriately</w:t>
            </w:r>
          </w:p>
        </w:tc>
        <w:sdt>
          <w:sdtPr>
            <w:rPr>
              <w:b/>
              <w:bCs/>
              <w:shd w:val="clear" w:color="auto" w:fill="E6E6E6"/>
            </w:rPr>
            <w:id w:val="-1288344767"/>
            <w14:checkbox>
              <w14:checked w14:val="0"/>
              <w14:checkedState w14:val="2612" w14:font="MS Gothic"/>
              <w14:uncheckedState w14:val="2610" w14:font="MS Gothic"/>
            </w14:checkbox>
          </w:sdtPr>
          <w:sdtEndPr/>
          <w:sdtContent>
            <w:tc>
              <w:tcPr>
                <w:tcW w:w="773" w:type="pct"/>
                <w:vAlign w:val="center"/>
              </w:tcPr>
              <w:p w14:paraId="52DD81B2"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54378157"/>
            <w14:checkbox>
              <w14:checked w14:val="0"/>
              <w14:checkedState w14:val="2612" w14:font="MS Gothic"/>
              <w14:uncheckedState w14:val="2610" w14:font="MS Gothic"/>
            </w14:checkbox>
          </w:sdtPr>
          <w:sdtEndPr/>
          <w:sdtContent>
            <w:tc>
              <w:tcPr>
                <w:tcW w:w="844" w:type="pct"/>
                <w:vAlign w:val="center"/>
              </w:tcPr>
              <w:p w14:paraId="16C5709E"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339607499"/>
            <w14:checkbox>
              <w14:checked w14:val="0"/>
              <w14:checkedState w14:val="2612" w14:font="MS Gothic"/>
              <w14:uncheckedState w14:val="2610" w14:font="MS Gothic"/>
            </w14:checkbox>
          </w:sdtPr>
          <w:sdtEndPr/>
          <w:sdtContent>
            <w:tc>
              <w:tcPr>
                <w:tcW w:w="784" w:type="pct"/>
                <w:vAlign w:val="center"/>
              </w:tcPr>
              <w:p w14:paraId="2F7E26E8"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5B103B66" w14:textId="77777777" w:rsidTr="00332DFC">
        <w:trPr>
          <w:trHeight w:val="576"/>
        </w:trPr>
        <w:tc>
          <w:tcPr>
            <w:tcW w:w="2599" w:type="pct"/>
            <w:vAlign w:val="center"/>
          </w:tcPr>
          <w:p w14:paraId="4E42C89A" w14:textId="77777777" w:rsidR="009232B7" w:rsidRPr="00D60C49" w:rsidRDefault="009232B7" w:rsidP="1A1D380A">
            <w:r w:rsidRPr="1A1D380A">
              <w:t>Consideration of patient / professionalism</w:t>
            </w:r>
          </w:p>
        </w:tc>
        <w:sdt>
          <w:sdtPr>
            <w:rPr>
              <w:b/>
              <w:bCs/>
              <w:shd w:val="clear" w:color="auto" w:fill="E6E6E6"/>
            </w:rPr>
            <w:id w:val="1113317973"/>
            <w14:checkbox>
              <w14:checked w14:val="0"/>
              <w14:checkedState w14:val="2612" w14:font="MS Gothic"/>
              <w14:uncheckedState w14:val="2610" w14:font="MS Gothic"/>
            </w14:checkbox>
          </w:sdtPr>
          <w:sdtEndPr/>
          <w:sdtContent>
            <w:tc>
              <w:tcPr>
                <w:tcW w:w="773" w:type="pct"/>
                <w:vAlign w:val="center"/>
              </w:tcPr>
              <w:p w14:paraId="7316AB96"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256020453"/>
            <w14:checkbox>
              <w14:checked w14:val="0"/>
              <w14:checkedState w14:val="2612" w14:font="MS Gothic"/>
              <w14:uncheckedState w14:val="2610" w14:font="MS Gothic"/>
            </w14:checkbox>
          </w:sdtPr>
          <w:sdtEndPr/>
          <w:sdtContent>
            <w:tc>
              <w:tcPr>
                <w:tcW w:w="844" w:type="pct"/>
                <w:vAlign w:val="center"/>
              </w:tcPr>
              <w:p w14:paraId="47C18C0F"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2847171"/>
            <w14:checkbox>
              <w14:checked w14:val="0"/>
              <w14:checkedState w14:val="2612" w14:font="MS Gothic"/>
              <w14:uncheckedState w14:val="2610" w14:font="MS Gothic"/>
            </w14:checkbox>
          </w:sdtPr>
          <w:sdtEndPr/>
          <w:sdtContent>
            <w:tc>
              <w:tcPr>
                <w:tcW w:w="784" w:type="pct"/>
                <w:vAlign w:val="center"/>
              </w:tcPr>
              <w:p w14:paraId="6726EAF2"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742F8727" w14:textId="77777777" w:rsidTr="00332DFC">
        <w:trPr>
          <w:trHeight w:val="576"/>
        </w:trPr>
        <w:tc>
          <w:tcPr>
            <w:tcW w:w="2599" w:type="pct"/>
            <w:tcBorders>
              <w:bottom w:val="single" w:sz="4" w:space="0" w:color="auto"/>
            </w:tcBorders>
            <w:vAlign w:val="center"/>
          </w:tcPr>
          <w:p w14:paraId="18C3B111" w14:textId="77777777" w:rsidR="009232B7" w:rsidRPr="00D60C49" w:rsidRDefault="009232B7" w:rsidP="1A1D380A">
            <w:r w:rsidRPr="1A1D380A">
              <w:t>Adopts a logical and structured approach to work</w:t>
            </w:r>
          </w:p>
        </w:tc>
        <w:sdt>
          <w:sdtPr>
            <w:rPr>
              <w:b/>
              <w:bCs/>
              <w:shd w:val="clear" w:color="auto" w:fill="E6E6E6"/>
            </w:rPr>
            <w:id w:val="-654145031"/>
            <w14:checkbox>
              <w14:checked w14:val="0"/>
              <w14:checkedState w14:val="2612" w14:font="MS Gothic"/>
              <w14:uncheckedState w14:val="2610" w14:font="MS Gothic"/>
            </w14:checkbox>
          </w:sdtPr>
          <w:sdtEndPr/>
          <w:sdtContent>
            <w:tc>
              <w:tcPr>
                <w:tcW w:w="773" w:type="pct"/>
                <w:tcBorders>
                  <w:bottom w:val="single" w:sz="4" w:space="0" w:color="auto"/>
                </w:tcBorders>
                <w:vAlign w:val="center"/>
              </w:tcPr>
              <w:p w14:paraId="266C9A11"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2066861781"/>
            <w14:checkbox>
              <w14:checked w14:val="0"/>
              <w14:checkedState w14:val="2612" w14:font="MS Gothic"/>
              <w14:uncheckedState w14:val="2610" w14:font="MS Gothic"/>
            </w14:checkbox>
          </w:sdtPr>
          <w:sdtEndPr/>
          <w:sdtContent>
            <w:tc>
              <w:tcPr>
                <w:tcW w:w="844" w:type="pct"/>
                <w:tcBorders>
                  <w:bottom w:val="single" w:sz="4" w:space="0" w:color="auto"/>
                </w:tcBorders>
                <w:vAlign w:val="center"/>
              </w:tcPr>
              <w:p w14:paraId="2F5F3D31"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sdt>
          <w:sdtPr>
            <w:rPr>
              <w:b/>
              <w:bCs/>
              <w:shd w:val="clear" w:color="auto" w:fill="E6E6E6"/>
            </w:rPr>
            <w:id w:val="-1722515349"/>
            <w14:checkbox>
              <w14:checked w14:val="0"/>
              <w14:checkedState w14:val="2612" w14:font="MS Gothic"/>
              <w14:uncheckedState w14:val="2610" w14:font="MS Gothic"/>
            </w14:checkbox>
          </w:sdtPr>
          <w:sdtEndPr/>
          <w:sdtContent>
            <w:tc>
              <w:tcPr>
                <w:tcW w:w="784" w:type="pct"/>
                <w:tcBorders>
                  <w:bottom w:val="single" w:sz="4" w:space="0" w:color="auto"/>
                </w:tcBorders>
                <w:vAlign w:val="center"/>
              </w:tcPr>
              <w:p w14:paraId="73BB516C"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r>
      <w:tr w:rsidR="009232B7" w:rsidRPr="00D60C49" w14:paraId="60ECF6D5" w14:textId="77777777" w:rsidTr="00332DFC">
        <w:trPr>
          <w:trHeight w:val="576"/>
        </w:trPr>
        <w:tc>
          <w:tcPr>
            <w:tcW w:w="259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60EB29" w14:textId="77777777" w:rsidR="009232B7" w:rsidRPr="00D60C49" w:rsidRDefault="009232B7" w:rsidP="1A1D380A">
            <w:pPr>
              <w:rPr>
                <w:b/>
                <w:bCs/>
              </w:rPr>
            </w:pPr>
            <w:r w:rsidRPr="1A1D380A">
              <w:rPr>
                <w:b/>
                <w:bCs/>
              </w:rPr>
              <w:t xml:space="preserve">Overall ability to perform task </w:t>
            </w:r>
          </w:p>
        </w:tc>
        <w:sdt>
          <w:sdtPr>
            <w:rPr>
              <w:b/>
              <w:bCs/>
              <w:shd w:val="clear" w:color="auto" w:fill="E6E6E6"/>
            </w:rPr>
            <w:id w:val="291096316"/>
            <w14:checkbox>
              <w14:checked w14:val="0"/>
              <w14:checkedState w14:val="2612" w14:font="MS Gothic"/>
              <w14:uncheckedState w14:val="2610" w14:font="MS Gothic"/>
            </w14:checkbox>
          </w:sdtPr>
          <w:sdtEndPr/>
          <w:sdtContent>
            <w:tc>
              <w:tcPr>
                <w:tcW w:w="773"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72A77CF" w14:textId="77777777" w:rsidR="009232B7" w:rsidRPr="00D60C49" w:rsidRDefault="009232B7" w:rsidP="1A1D380A">
                <w:pPr>
                  <w:jc w:val="center"/>
                  <w:rPr>
                    <w:b/>
                    <w:bCs/>
                  </w:rPr>
                </w:pPr>
                <w:r w:rsidRPr="00D60C49">
                  <w:rPr>
                    <w:rFonts w:ascii="Segoe UI Symbol" w:eastAsia="MS Gothic" w:hAnsi="Segoe UI Symbol" w:cs="Segoe UI Symbol"/>
                    <w:b/>
                    <w:bCs/>
                    <w:shd w:val="clear" w:color="auto" w:fill="E6E6E6"/>
                  </w:rPr>
                  <w:t>☐</w:t>
                </w:r>
              </w:p>
            </w:tc>
          </w:sdtContent>
        </w:sdt>
        <w:sdt>
          <w:sdtPr>
            <w:rPr>
              <w:b/>
              <w:bCs/>
              <w:shd w:val="clear" w:color="auto" w:fill="E6E6E6"/>
            </w:rPr>
            <w:id w:val="313073535"/>
            <w14:checkbox>
              <w14:checked w14:val="0"/>
              <w14:checkedState w14:val="2612" w14:font="MS Gothic"/>
              <w14:uncheckedState w14:val="2610" w14:font="MS Gothic"/>
            </w14:checkbox>
          </w:sdtPr>
          <w:sdtEndPr/>
          <w:sdtContent>
            <w:tc>
              <w:tcPr>
                <w:tcW w:w="84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34319F7" w14:textId="77777777" w:rsidR="009232B7" w:rsidRPr="00D60C49" w:rsidRDefault="009232B7" w:rsidP="1A1D380A">
                <w:pPr>
                  <w:jc w:val="center"/>
                  <w:rPr>
                    <w:b/>
                    <w:bCs/>
                  </w:rPr>
                </w:pPr>
                <w:r w:rsidRPr="1A1D380A">
                  <w:rPr>
                    <w:rFonts w:ascii="Segoe UI Symbol" w:eastAsia="MS Gothic" w:hAnsi="Segoe UI Symbol" w:cs="Segoe UI Symbol"/>
                    <w:b/>
                    <w:bCs/>
                  </w:rPr>
                  <w:t>☐</w:t>
                </w:r>
              </w:p>
            </w:tc>
          </w:sdtContent>
        </w:sdt>
        <w:tc>
          <w:tcPr>
            <w:tcW w:w="784"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47E370" w14:textId="37234043" w:rsidR="009232B7" w:rsidRPr="00D60C49" w:rsidRDefault="009232B7" w:rsidP="1A1D380A">
            <w:pPr>
              <w:jc w:val="center"/>
              <w:rPr>
                <w:b/>
                <w:bCs/>
              </w:rPr>
            </w:pPr>
          </w:p>
        </w:tc>
      </w:tr>
    </w:tbl>
    <w:p w14:paraId="7DC63D97" w14:textId="77777777" w:rsidR="009232B7" w:rsidRPr="00A070AB" w:rsidRDefault="009232B7" w:rsidP="1A1D380A">
      <w:pPr>
        <w:rPr>
          <w:sz w:val="14"/>
          <w:szCs w:val="1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D60C49" w14:paraId="3D33B404" w14:textId="77777777" w:rsidTr="1A1D380A">
        <w:tc>
          <w:tcPr>
            <w:tcW w:w="2221" w:type="pct"/>
            <w:tcBorders>
              <w:bottom w:val="single" w:sz="4" w:space="0" w:color="000000" w:themeColor="text1"/>
            </w:tcBorders>
          </w:tcPr>
          <w:p w14:paraId="3935CDE1" w14:textId="77777777" w:rsidR="009232B7" w:rsidRPr="00D60C49" w:rsidRDefault="009232B7" w:rsidP="1A1D380A">
            <w:pPr>
              <w:tabs>
                <w:tab w:val="left" w:pos="2520"/>
                <w:tab w:val="left" w:pos="6660"/>
              </w:tabs>
              <w:spacing w:after="0"/>
              <w:rPr>
                <w:b/>
                <w:bCs/>
              </w:rPr>
            </w:pPr>
            <w:r w:rsidRPr="1A1D380A">
              <w:rPr>
                <w:b/>
                <w:bCs/>
              </w:rPr>
              <w:t>Assessor name:</w:t>
            </w:r>
          </w:p>
        </w:tc>
        <w:tc>
          <w:tcPr>
            <w:tcW w:w="1866" w:type="pct"/>
            <w:tcBorders>
              <w:bottom w:val="single" w:sz="4" w:space="0" w:color="000000" w:themeColor="text1"/>
            </w:tcBorders>
          </w:tcPr>
          <w:p w14:paraId="60280CAC" w14:textId="77777777" w:rsidR="009232B7" w:rsidRPr="00D60C49" w:rsidRDefault="009232B7" w:rsidP="1A1D380A">
            <w:pPr>
              <w:tabs>
                <w:tab w:val="left" w:pos="2520"/>
                <w:tab w:val="left" w:pos="6660"/>
              </w:tabs>
              <w:spacing w:after="0"/>
              <w:rPr>
                <w:b/>
                <w:bCs/>
              </w:rPr>
            </w:pPr>
            <w:r w:rsidRPr="1A1D380A">
              <w:rPr>
                <w:b/>
                <w:bCs/>
              </w:rPr>
              <w:t>Signature</w:t>
            </w:r>
          </w:p>
        </w:tc>
        <w:tc>
          <w:tcPr>
            <w:tcW w:w="913" w:type="pct"/>
            <w:tcBorders>
              <w:bottom w:val="single" w:sz="4" w:space="0" w:color="000000" w:themeColor="text1"/>
            </w:tcBorders>
          </w:tcPr>
          <w:p w14:paraId="7B7B1DD0" w14:textId="77777777" w:rsidR="009232B7" w:rsidRPr="00D60C49" w:rsidRDefault="009232B7" w:rsidP="1A1D380A">
            <w:pPr>
              <w:tabs>
                <w:tab w:val="left" w:pos="2520"/>
                <w:tab w:val="left" w:pos="6660"/>
              </w:tabs>
              <w:spacing w:after="0"/>
              <w:rPr>
                <w:b/>
                <w:bCs/>
              </w:rPr>
            </w:pPr>
            <w:r w:rsidRPr="1A1D380A">
              <w:rPr>
                <w:b/>
                <w:bCs/>
              </w:rPr>
              <w:t>Date:</w:t>
            </w:r>
          </w:p>
        </w:tc>
      </w:tr>
    </w:tbl>
    <w:p w14:paraId="038DD63F" w14:textId="3D3F1C74" w:rsidR="009232B7" w:rsidRPr="00E10D6D" w:rsidRDefault="009232B7" w:rsidP="009232B7">
      <w:r>
        <w:br w:type="page"/>
      </w:r>
    </w:p>
    <w:p w14:paraId="7360EBBA" w14:textId="68CE1465" w:rsidR="009232B7" w:rsidRPr="00E10D6D" w:rsidRDefault="009232B7" w:rsidP="1A1D380A">
      <w:pPr>
        <w:pStyle w:val="Heading2"/>
        <w:rPr>
          <w:rFonts w:cstheme="minorBidi"/>
          <w:i/>
          <w:iCs/>
        </w:rPr>
      </w:pPr>
      <w:bookmarkStart w:id="72" w:name="_Appendix_9:_Diagnostic,"/>
      <w:bookmarkStart w:id="73" w:name="_Toc80267373"/>
      <w:bookmarkStart w:id="74" w:name="_Toc128602653"/>
      <w:bookmarkStart w:id="75" w:name="_Toc188868016"/>
      <w:bookmarkEnd w:id="72"/>
      <w:r w:rsidRPr="1A1D380A">
        <w:rPr>
          <w:rFonts w:cstheme="minorBidi"/>
          <w:i/>
          <w:iCs/>
        </w:rPr>
        <w:t>Appendix 7: Diagnostic, Examination &amp; Monitoring Designated Prescribing Practitioner Declaration</w:t>
      </w:r>
      <w:bookmarkEnd w:id="73"/>
      <w:bookmarkEnd w:id="74"/>
      <w:bookmarkEnd w:id="75"/>
      <w:r w:rsidRPr="1A1D380A">
        <w:rPr>
          <w:rFonts w:cstheme="minorBidi"/>
          <w:i/>
          <w:iCs/>
        </w:rPr>
        <w:t xml:space="preserve"> </w:t>
      </w:r>
    </w:p>
    <w:p w14:paraId="68402B4A" w14:textId="77777777" w:rsidR="009232B7" w:rsidRDefault="009232B7" w:rsidP="009232B7"/>
    <w:tbl>
      <w:tblPr>
        <w:tblStyle w:val="TableGrid"/>
        <w:tblW w:w="5000" w:type="pct"/>
        <w:tblLook w:val="04A0" w:firstRow="1" w:lastRow="0" w:firstColumn="1" w:lastColumn="0" w:noHBand="0" w:noVBand="1"/>
      </w:tblPr>
      <w:tblGrid>
        <w:gridCol w:w="3452"/>
        <w:gridCol w:w="6630"/>
      </w:tblGrid>
      <w:tr w:rsidR="009232B7" w:rsidRPr="00D60C49" w14:paraId="2A701AA4" w14:textId="77777777" w:rsidTr="1A1D380A">
        <w:tc>
          <w:tcPr>
            <w:tcW w:w="1712" w:type="pct"/>
            <w:shd w:val="clear" w:color="auto" w:fill="DDD9C3" w:themeFill="background2" w:themeFillShade="E6"/>
          </w:tcPr>
          <w:p w14:paraId="00C9A54E" w14:textId="77777777" w:rsidR="009232B7" w:rsidRPr="00D60C49" w:rsidRDefault="009232B7" w:rsidP="1A1D380A">
            <w:pPr>
              <w:tabs>
                <w:tab w:val="left" w:pos="1440"/>
                <w:tab w:val="left" w:pos="4820"/>
              </w:tabs>
              <w:spacing w:after="0"/>
            </w:pPr>
            <w:r w:rsidRPr="1A1D380A">
              <w:t xml:space="preserve">Trainee prescriber name: </w:t>
            </w:r>
          </w:p>
        </w:tc>
        <w:tc>
          <w:tcPr>
            <w:tcW w:w="3288" w:type="pct"/>
          </w:tcPr>
          <w:p w14:paraId="52D758A2" w14:textId="77777777" w:rsidR="009232B7" w:rsidRPr="00D60C49" w:rsidRDefault="009232B7" w:rsidP="1A1D380A">
            <w:pPr>
              <w:tabs>
                <w:tab w:val="left" w:pos="1440"/>
                <w:tab w:val="left" w:pos="4820"/>
              </w:tabs>
              <w:spacing w:after="0"/>
              <w:rPr>
                <w:b/>
                <w:bCs/>
              </w:rPr>
            </w:pPr>
          </w:p>
        </w:tc>
      </w:tr>
      <w:tr w:rsidR="009232B7" w:rsidRPr="00D60C49" w14:paraId="21606D9A" w14:textId="77777777" w:rsidTr="1A1D380A">
        <w:tc>
          <w:tcPr>
            <w:tcW w:w="1712" w:type="pct"/>
            <w:shd w:val="clear" w:color="auto" w:fill="DDD9C3" w:themeFill="background2" w:themeFillShade="E6"/>
          </w:tcPr>
          <w:p w14:paraId="29BAD813" w14:textId="77777777" w:rsidR="009232B7" w:rsidRPr="00D60C49" w:rsidRDefault="009232B7" w:rsidP="1A1D380A">
            <w:r w:rsidRPr="1A1D380A">
              <w:t>Trainee scope of practice:</w:t>
            </w:r>
          </w:p>
        </w:tc>
        <w:tc>
          <w:tcPr>
            <w:tcW w:w="3288" w:type="pct"/>
          </w:tcPr>
          <w:p w14:paraId="00002A39" w14:textId="77777777" w:rsidR="009232B7" w:rsidRPr="00D60C49" w:rsidRDefault="009232B7" w:rsidP="1A1D380A">
            <w:pPr>
              <w:rPr>
                <w:b/>
                <w:bCs/>
              </w:rPr>
            </w:pPr>
          </w:p>
        </w:tc>
      </w:tr>
    </w:tbl>
    <w:p w14:paraId="0B597CD3" w14:textId="68B571C4" w:rsidR="009232B7" w:rsidRPr="00D60C49" w:rsidRDefault="009232B7" w:rsidP="1A1D380A"/>
    <w:p w14:paraId="03165DAF" w14:textId="13DA6990" w:rsidR="009232B7" w:rsidRPr="00D60C49" w:rsidRDefault="006B69C4" w:rsidP="1A1D380A">
      <w:r>
        <w:rPr>
          <w:noProof/>
        </w:rPr>
        <mc:AlternateContent>
          <mc:Choice Requires="wps">
            <w:drawing>
              <wp:anchor distT="0" distB="0" distL="114300" distR="114300" simplePos="0" relativeHeight="251668482" behindDoc="0" locked="0" layoutInCell="1" allowOverlap="1" wp14:anchorId="4A8B15DF" wp14:editId="25BEEBB2">
                <wp:simplePos x="0" y="0"/>
                <wp:positionH relativeFrom="margin">
                  <wp:align>right</wp:align>
                </wp:positionH>
                <wp:positionV relativeFrom="paragraph">
                  <wp:posOffset>350520</wp:posOffset>
                </wp:positionV>
                <wp:extent cx="1828800" cy="3319581"/>
                <wp:effectExtent l="0" t="342900" r="0" b="338455"/>
                <wp:wrapNone/>
                <wp:docPr id="11" name="Text Box 11"/>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1CA006F3"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42374E87"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1" style="position:absolute;margin-left:92.8pt;margin-top:27.6pt;width:2in;height:261.4pt;z-index:251668482;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" w14:anchorId="4A8B15DF">
                <v:textbox>
                  <w:txbxContent>
                    <w:p w:rsidR="006B69C4" w:rsidP="006B69C4" w:rsidRDefault="006B69C4" w14:paraId="1CA006F3"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42374E87"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9232B7" w:rsidRPr="1A1D380A">
        <w:t xml:space="preserve">You should complete a DOP for each of the Diagnostic, Examination and Monitoring Practical skills that you have identified in your learning needs assessment (See relevant section in the </w:t>
      </w:r>
      <w:r w:rsidR="007D26C5" w:rsidRPr="1A1D380A">
        <w:t xml:space="preserve">course guide </w:t>
      </w:r>
      <w:r w:rsidR="009232B7" w:rsidRPr="1A1D380A">
        <w:t>for more details). Please list them below:</w:t>
      </w:r>
    </w:p>
    <w:tbl>
      <w:tblPr>
        <w:tblStyle w:val="TableGrid"/>
        <w:tblW w:w="0" w:type="auto"/>
        <w:tblLook w:val="04A0" w:firstRow="1" w:lastRow="0" w:firstColumn="1" w:lastColumn="0" w:noHBand="0" w:noVBand="1"/>
      </w:tblPr>
      <w:tblGrid>
        <w:gridCol w:w="8430"/>
        <w:gridCol w:w="1650"/>
      </w:tblGrid>
      <w:tr w:rsidR="009232B7" w:rsidRPr="00D60C49" w14:paraId="6C901005" w14:textId="77777777" w:rsidTr="1A1D380A">
        <w:trPr>
          <w:trHeight w:val="419"/>
        </w:trPr>
        <w:tc>
          <w:tcPr>
            <w:tcW w:w="8430" w:type="dxa"/>
            <w:shd w:val="clear" w:color="auto" w:fill="DDD9C3" w:themeFill="background2" w:themeFillShade="E6"/>
            <w:vAlign w:val="center"/>
          </w:tcPr>
          <w:p w14:paraId="0C14AA71" w14:textId="1E843790" w:rsidR="009232B7" w:rsidRPr="00D60C49" w:rsidRDefault="009232B7" w:rsidP="1A1D380A">
            <w:r w:rsidRPr="1A1D380A">
              <w:t>Name of diagnostic/examination/monitoring skill:</w:t>
            </w:r>
            <w:r w:rsidRPr="1A1D380A">
              <w:rPr>
                <w:i/>
                <w:iCs/>
                <w:color w:val="E36C0A" w:themeColor="accent6" w:themeShade="BF"/>
              </w:rPr>
              <w:t xml:space="preserve"> </w:t>
            </w:r>
          </w:p>
        </w:tc>
        <w:tc>
          <w:tcPr>
            <w:tcW w:w="1650" w:type="dxa"/>
            <w:shd w:val="clear" w:color="auto" w:fill="DDD9C3" w:themeFill="background2" w:themeFillShade="E6"/>
            <w:vAlign w:val="center"/>
          </w:tcPr>
          <w:p w14:paraId="0FDB5672" w14:textId="77777777" w:rsidR="009232B7" w:rsidRPr="00D60C49" w:rsidRDefault="009232B7" w:rsidP="1A1D380A">
            <w:r w:rsidRPr="1A1D380A">
              <w:t>Reference no.</w:t>
            </w:r>
          </w:p>
        </w:tc>
      </w:tr>
      <w:tr w:rsidR="009232B7" w:rsidRPr="00D60C49" w14:paraId="280D49E2" w14:textId="77777777" w:rsidTr="1A1D380A">
        <w:trPr>
          <w:trHeight w:val="419"/>
        </w:trPr>
        <w:tc>
          <w:tcPr>
            <w:tcW w:w="8430" w:type="dxa"/>
            <w:vAlign w:val="center"/>
          </w:tcPr>
          <w:p w14:paraId="6DC37EBF" w14:textId="5ABDF979" w:rsidR="009232B7" w:rsidRPr="00E424E0" w:rsidRDefault="009232B7" w:rsidP="1A1D380A"/>
        </w:tc>
        <w:tc>
          <w:tcPr>
            <w:tcW w:w="1650" w:type="dxa"/>
            <w:vAlign w:val="center"/>
          </w:tcPr>
          <w:p w14:paraId="7FE24F68" w14:textId="77777777" w:rsidR="009232B7" w:rsidRPr="00DC6842" w:rsidRDefault="009232B7" w:rsidP="1A1D380A">
            <w:pPr>
              <w:rPr>
                <w:i/>
                <w:iCs/>
              </w:rPr>
            </w:pPr>
          </w:p>
        </w:tc>
      </w:tr>
      <w:tr w:rsidR="009232B7" w:rsidRPr="00D60C49" w14:paraId="0D02B4D9" w14:textId="77777777" w:rsidTr="1A1D380A">
        <w:trPr>
          <w:trHeight w:val="419"/>
        </w:trPr>
        <w:tc>
          <w:tcPr>
            <w:tcW w:w="8430" w:type="dxa"/>
            <w:vAlign w:val="center"/>
          </w:tcPr>
          <w:p w14:paraId="20D83BBE" w14:textId="77777777" w:rsidR="009232B7" w:rsidRPr="00DC6842" w:rsidRDefault="009232B7" w:rsidP="1A1D380A"/>
        </w:tc>
        <w:tc>
          <w:tcPr>
            <w:tcW w:w="1650" w:type="dxa"/>
            <w:vAlign w:val="center"/>
          </w:tcPr>
          <w:p w14:paraId="2278BD4B" w14:textId="77777777" w:rsidR="009232B7" w:rsidRPr="00D60C49" w:rsidRDefault="009232B7" w:rsidP="1A1D380A"/>
        </w:tc>
      </w:tr>
      <w:tr w:rsidR="009232B7" w:rsidRPr="00D60C49" w14:paraId="28B72D9E" w14:textId="77777777" w:rsidTr="1A1D380A">
        <w:trPr>
          <w:trHeight w:val="419"/>
        </w:trPr>
        <w:tc>
          <w:tcPr>
            <w:tcW w:w="8430" w:type="dxa"/>
            <w:vAlign w:val="center"/>
          </w:tcPr>
          <w:p w14:paraId="3BE0B110" w14:textId="059F70C2" w:rsidR="009232B7" w:rsidRPr="00DC6842" w:rsidRDefault="009232B7" w:rsidP="1A1D380A"/>
        </w:tc>
        <w:tc>
          <w:tcPr>
            <w:tcW w:w="1650" w:type="dxa"/>
            <w:vAlign w:val="center"/>
          </w:tcPr>
          <w:p w14:paraId="35F5908C" w14:textId="77777777" w:rsidR="009232B7" w:rsidRPr="00D60C49" w:rsidRDefault="009232B7" w:rsidP="1A1D380A"/>
        </w:tc>
      </w:tr>
      <w:tr w:rsidR="009232B7" w:rsidRPr="00D60C49" w14:paraId="626F1339" w14:textId="77777777" w:rsidTr="1A1D380A">
        <w:trPr>
          <w:trHeight w:val="419"/>
        </w:trPr>
        <w:tc>
          <w:tcPr>
            <w:tcW w:w="8430" w:type="dxa"/>
            <w:vAlign w:val="center"/>
          </w:tcPr>
          <w:p w14:paraId="165DC950" w14:textId="77777777" w:rsidR="009232B7" w:rsidRPr="00D60C49" w:rsidRDefault="009232B7" w:rsidP="1A1D380A"/>
        </w:tc>
        <w:tc>
          <w:tcPr>
            <w:tcW w:w="1650" w:type="dxa"/>
            <w:vAlign w:val="center"/>
          </w:tcPr>
          <w:p w14:paraId="2700BD68" w14:textId="77777777" w:rsidR="009232B7" w:rsidRPr="00D60C49" w:rsidRDefault="009232B7" w:rsidP="1A1D380A"/>
        </w:tc>
      </w:tr>
    </w:tbl>
    <w:p w14:paraId="1A0F7C97" w14:textId="77777777" w:rsidR="009232B7" w:rsidRPr="00D60C49" w:rsidRDefault="009232B7" w:rsidP="1A1D380A">
      <w:pPr>
        <w:rPr>
          <w:b/>
          <w:bCs/>
          <w:color w:val="0070C0"/>
        </w:rPr>
      </w:pPr>
      <w:bookmarkStart w:id="76" w:name="_Toc80267374"/>
      <w:r w:rsidRPr="1A1D380A">
        <w:rPr>
          <w:b/>
          <w:bCs/>
          <w:color w:val="0070C0"/>
        </w:rPr>
        <w:t>Declaration</w:t>
      </w:r>
      <w:bookmarkEnd w:id="76"/>
    </w:p>
    <w:p w14:paraId="5F2B601B" w14:textId="77777777" w:rsidR="009232B7" w:rsidRPr="00D60C49" w:rsidRDefault="009232B7" w:rsidP="1A1D380A">
      <w:r w:rsidRPr="1A1D380A">
        <w:t xml:space="preserve">I confirm that this trainee is competent in undertaking the clinical examination, diagnostic and monitoring skills detailed in the learning needs assessment, as demonstrated by this log, and is able to select and apply them to individual patients to inform safe prescribing within their scope of practice  </w:t>
      </w:r>
    </w:p>
    <w:p w14:paraId="1E12CEF1" w14:textId="77777777" w:rsidR="009232B7" w:rsidRPr="00D60C49" w:rsidRDefault="009232B7" w:rsidP="1A1D380A"/>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D60C49" w14:paraId="08D5C6FB" w14:textId="77777777" w:rsidTr="1A1D380A">
        <w:tc>
          <w:tcPr>
            <w:tcW w:w="2221" w:type="pct"/>
            <w:tcBorders>
              <w:bottom w:val="single" w:sz="4" w:space="0" w:color="auto"/>
            </w:tcBorders>
          </w:tcPr>
          <w:p w14:paraId="5299B2F0" w14:textId="77777777" w:rsidR="009232B7" w:rsidRPr="00D60C49" w:rsidRDefault="009232B7" w:rsidP="1A1D380A">
            <w:pPr>
              <w:tabs>
                <w:tab w:val="left" w:pos="2520"/>
                <w:tab w:val="left" w:pos="6660"/>
              </w:tabs>
              <w:spacing w:after="0"/>
              <w:rPr>
                <w:b/>
                <w:bCs/>
              </w:rPr>
            </w:pPr>
            <w:r w:rsidRPr="1A1D380A">
              <w:rPr>
                <w:b/>
                <w:bCs/>
              </w:rPr>
              <w:t>Trainee prescriber name:</w:t>
            </w:r>
          </w:p>
        </w:tc>
        <w:tc>
          <w:tcPr>
            <w:tcW w:w="1866" w:type="pct"/>
            <w:tcBorders>
              <w:bottom w:val="single" w:sz="4" w:space="0" w:color="auto"/>
            </w:tcBorders>
          </w:tcPr>
          <w:p w14:paraId="6D7294A6" w14:textId="77777777" w:rsidR="009232B7" w:rsidRPr="00D60C49" w:rsidRDefault="009232B7" w:rsidP="1A1D380A">
            <w:pPr>
              <w:tabs>
                <w:tab w:val="left" w:pos="2520"/>
                <w:tab w:val="left" w:pos="6660"/>
              </w:tabs>
              <w:spacing w:after="0"/>
              <w:rPr>
                <w:b/>
                <w:bCs/>
              </w:rPr>
            </w:pPr>
            <w:r w:rsidRPr="1A1D380A">
              <w:rPr>
                <w:b/>
                <w:bCs/>
              </w:rPr>
              <w:t>Signature</w:t>
            </w:r>
          </w:p>
        </w:tc>
        <w:tc>
          <w:tcPr>
            <w:tcW w:w="913" w:type="pct"/>
            <w:tcBorders>
              <w:bottom w:val="single" w:sz="4" w:space="0" w:color="auto"/>
            </w:tcBorders>
          </w:tcPr>
          <w:p w14:paraId="5FBDA0FC" w14:textId="77777777" w:rsidR="009232B7" w:rsidRPr="00D60C49" w:rsidRDefault="009232B7" w:rsidP="1A1D380A">
            <w:pPr>
              <w:tabs>
                <w:tab w:val="left" w:pos="2520"/>
                <w:tab w:val="left" w:pos="6660"/>
              </w:tabs>
              <w:spacing w:after="0"/>
              <w:rPr>
                <w:b/>
                <w:bCs/>
              </w:rPr>
            </w:pPr>
            <w:r w:rsidRPr="1A1D380A">
              <w:rPr>
                <w:b/>
                <w:bCs/>
              </w:rPr>
              <w:t>Date:</w:t>
            </w:r>
          </w:p>
        </w:tc>
      </w:tr>
      <w:tr w:rsidR="009232B7" w:rsidRPr="00D60C49" w14:paraId="4C5270C1" w14:textId="77777777" w:rsidTr="1A1D380A">
        <w:trPr>
          <w:trHeight w:val="596"/>
        </w:trPr>
        <w:tc>
          <w:tcPr>
            <w:tcW w:w="2221" w:type="pct"/>
            <w:tcBorders>
              <w:top w:val="single" w:sz="4" w:space="0" w:color="auto"/>
            </w:tcBorders>
            <w:vAlign w:val="bottom"/>
          </w:tcPr>
          <w:p w14:paraId="0C3F4016" w14:textId="77777777" w:rsidR="009232B7" w:rsidRPr="00D60C49" w:rsidRDefault="009232B7" w:rsidP="1A1D380A">
            <w:pPr>
              <w:tabs>
                <w:tab w:val="left" w:pos="2520"/>
                <w:tab w:val="left" w:pos="6660"/>
              </w:tabs>
              <w:spacing w:after="0"/>
              <w:rPr>
                <w:b/>
                <w:bCs/>
              </w:rPr>
            </w:pPr>
            <w:r w:rsidRPr="1A1D380A">
              <w:rPr>
                <w:b/>
                <w:bCs/>
              </w:rPr>
              <w:t>DPP name:</w:t>
            </w:r>
          </w:p>
        </w:tc>
        <w:tc>
          <w:tcPr>
            <w:tcW w:w="1866" w:type="pct"/>
            <w:tcBorders>
              <w:top w:val="single" w:sz="4" w:space="0" w:color="auto"/>
            </w:tcBorders>
            <w:vAlign w:val="bottom"/>
          </w:tcPr>
          <w:p w14:paraId="718A489B" w14:textId="77777777" w:rsidR="009232B7" w:rsidRPr="00D60C49" w:rsidRDefault="009232B7" w:rsidP="1A1D380A">
            <w:pPr>
              <w:tabs>
                <w:tab w:val="left" w:pos="2520"/>
                <w:tab w:val="left" w:pos="6660"/>
              </w:tabs>
              <w:spacing w:after="0"/>
              <w:rPr>
                <w:b/>
                <w:bCs/>
              </w:rPr>
            </w:pPr>
            <w:r w:rsidRPr="1A1D380A">
              <w:rPr>
                <w:b/>
                <w:bCs/>
              </w:rPr>
              <w:t>Signature</w:t>
            </w:r>
          </w:p>
        </w:tc>
        <w:tc>
          <w:tcPr>
            <w:tcW w:w="913" w:type="pct"/>
            <w:tcBorders>
              <w:top w:val="single" w:sz="4" w:space="0" w:color="auto"/>
            </w:tcBorders>
            <w:vAlign w:val="bottom"/>
          </w:tcPr>
          <w:p w14:paraId="6110607C" w14:textId="77777777" w:rsidR="009232B7" w:rsidRPr="00D60C49" w:rsidRDefault="009232B7" w:rsidP="1A1D380A">
            <w:pPr>
              <w:tabs>
                <w:tab w:val="left" w:pos="2520"/>
                <w:tab w:val="left" w:pos="6660"/>
              </w:tabs>
              <w:spacing w:after="0"/>
              <w:rPr>
                <w:b/>
                <w:bCs/>
              </w:rPr>
            </w:pPr>
            <w:r w:rsidRPr="1A1D380A">
              <w:rPr>
                <w:b/>
                <w:bCs/>
              </w:rPr>
              <w:t>Date:</w:t>
            </w:r>
          </w:p>
        </w:tc>
      </w:tr>
    </w:tbl>
    <w:p w14:paraId="11BC71AF" w14:textId="77777777" w:rsidR="009232B7" w:rsidRPr="00E10D6D" w:rsidRDefault="009232B7" w:rsidP="009232B7"/>
    <w:p w14:paraId="05620AB0" w14:textId="77777777" w:rsidR="009232B7" w:rsidRPr="00E10D6D" w:rsidRDefault="009232B7" w:rsidP="009232B7"/>
    <w:p w14:paraId="1D40B9B0" w14:textId="287FE20C" w:rsidR="009232B7" w:rsidRPr="00E10D6D" w:rsidRDefault="009232B7" w:rsidP="009232B7">
      <w:pPr>
        <w:spacing w:after="200"/>
      </w:pPr>
      <w:r>
        <w:br w:type="page"/>
      </w:r>
    </w:p>
    <w:p w14:paraId="57204DCF" w14:textId="06C2C3B7" w:rsidR="009232B7" w:rsidRPr="00E10D6D" w:rsidRDefault="009232B7" w:rsidP="1A1D380A">
      <w:pPr>
        <w:pStyle w:val="Heading2"/>
        <w:rPr>
          <w:rFonts w:cstheme="minorBidi"/>
          <w:i/>
          <w:iCs/>
        </w:rPr>
      </w:pPr>
      <w:bookmarkStart w:id="77" w:name="_Appendix_10:_90"/>
      <w:bookmarkStart w:id="78" w:name="_Toc80267376"/>
      <w:bookmarkStart w:id="79" w:name="_Toc128602654"/>
      <w:bookmarkStart w:id="80" w:name="_Toc188868017"/>
      <w:bookmarkEnd w:id="77"/>
      <w:r w:rsidRPr="1A1D380A">
        <w:rPr>
          <w:rFonts w:cstheme="minorBidi"/>
          <w:i/>
          <w:iCs/>
        </w:rPr>
        <w:t>Appendix 8: 90 Hours Learning in Clinical Practice Log</w:t>
      </w:r>
      <w:bookmarkEnd w:id="78"/>
      <w:r w:rsidRPr="1A1D380A">
        <w:rPr>
          <w:rFonts w:cstheme="minorBidi"/>
          <w:i/>
          <w:iCs/>
        </w:rPr>
        <w:t xml:space="preserve"> (90hr Log)</w:t>
      </w:r>
      <w:bookmarkEnd w:id="79"/>
      <w:bookmarkEnd w:id="80"/>
      <w:r w:rsidR="001A121E">
        <w:rPr>
          <w:rFonts w:cstheme="minorBidi"/>
          <w:i/>
          <w:iCs/>
        </w:rPr>
        <w:t xml:space="preserve"> </w:t>
      </w:r>
    </w:p>
    <w:tbl>
      <w:tblPr>
        <w:tblStyle w:val="TableGrid"/>
        <w:tblW w:w="10082" w:type="dxa"/>
        <w:tblLook w:val="04A0" w:firstRow="1" w:lastRow="0" w:firstColumn="1" w:lastColumn="0" w:noHBand="0" w:noVBand="1"/>
      </w:tblPr>
      <w:tblGrid>
        <w:gridCol w:w="1036"/>
        <w:gridCol w:w="1186"/>
        <w:gridCol w:w="1230"/>
        <w:gridCol w:w="5010"/>
        <w:gridCol w:w="1620"/>
      </w:tblGrid>
      <w:tr w:rsidR="009232B7" w:rsidRPr="00D60C49" w14:paraId="57360445" w14:textId="77777777" w:rsidTr="75439E2A">
        <w:tc>
          <w:tcPr>
            <w:tcW w:w="3452" w:type="dxa"/>
            <w:gridSpan w:val="3"/>
            <w:shd w:val="clear" w:color="auto" w:fill="DDD9C3" w:themeFill="background2" w:themeFillShade="E6"/>
          </w:tcPr>
          <w:p w14:paraId="0D55D2DF" w14:textId="77777777" w:rsidR="009232B7" w:rsidRPr="00D60C49" w:rsidRDefault="009232B7" w:rsidP="1A1D380A">
            <w:pPr>
              <w:tabs>
                <w:tab w:val="left" w:pos="1440"/>
                <w:tab w:val="left" w:pos="4820"/>
              </w:tabs>
              <w:spacing w:after="0"/>
            </w:pPr>
            <w:r w:rsidRPr="1A1D380A">
              <w:t xml:space="preserve">Trainee prescriber name: </w:t>
            </w:r>
          </w:p>
        </w:tc>
        <w:tc>
          <w:tcPr>
            <w:tcW w:w="6630" w:type="dxa"/>
            <w:gridSpan w:val="2"/>
          </w:tcPr>
          <w:p w14:paraId="3087723B" w14:textId="77777777" w:rsidR="009232B7" w:rsidRPr="00D60C49" w:rsidRDefault="009232B7" w:rsidP="1A1D380A">
            <w:pPr>
              <w:tabs>
                <w:tab w:val="left" w:pos="1440"/>
                <w:tab w:val="left" w:pos="4820"/>
              </w:tabs>
              <w:spacing w:after="0"/>
              <w:rPr>
                <w:b/>
                <w:bCs/>
              </w:rPr>
            </w:pPr>
          </w:p>
        </w:tc>
      </w:tr>
      <w:tr w:rsidR="009232B7" w:rsidRPr="00D60C49" w14:paraId="1DB845B8" w14:textId="77777777" w:rsidTr="75439E2A">
        <w:tc>
          <w:tcPr>
            <w:tcW w:w="3452" w:type="dxa"/>
            <w:gridSpan w:val="3"/>
            <w:shd w:val="clear" w:color="auto" w:fill="DDD9C3" w:themeFill="background2" w:themeFillShade="E6"/>
          </w:tcPr>
          <w:p w14:paraId="4E4EA5CE" w14:textId="77777777" w:rsidR="009232B7" w:rsidRPr="00D60C49" w:rsidRDefault="009232B7" w:rsidP="1A1D380A">
            <w:r w:rsidRPr="1A1D380A">
              <w:t>Trainee scope of practice:</w:t>
            </w:r>
          </w:p>
        </w:tc>
        <w:tc>
          <w:tcPr>
            <w:tcW w:w="6630" w:type="dxa"/>
            <w:gridSpan w:val="2"/>
          </w:tcPr>
          <w:p w14:paraId="3A3BA867" w14:textId="77777777" w:rsidR="009232B7" w:rsidRPr="00D60C49" w:rsidRDefault="009232B7" w:rsidP="1A1D380A">
            <w:pPr>
              <w:rPr>
                <w:b/>
                <w:bCs/>
              </w:rPr>
            </w:pPr>
          </w:p>
        </w:tc>
      </w:tr>
      <w:tr w:rsidR="009232B7" w:rsidRPr="00D60C49" w14:paraId="19A9DFC7" w14:textId="77777777" w:rsidTr="75439E2A">
        <w:tblPrEx>
          <w:tblCellMar>
            <w:left w:w="57" w:type="dxa"/>
            <w:right w:w="57" w:type="dxa"/>
          </w:tblCellMar>
        </w:tblPrEx>
        <w:trPr>
          <w:trHeight w:val="675"/>
        </w:trPr>
        <w:tc>
          <w:tcPr>
            <w:tcW w:w="1036" w:type="dxa"/>
            <w:shd w:val="clear" w:color="auto" w:fill="C4BC96" w:themeFill="background2" w:themeFillShade="BF"/>
          </w:tcPr>
          <w:p w14:paraId="41577691" w14:textId="77777777" w:rsidR="009232B7" w:rsidRPr="00D60C49" w:rsidRDefault="009232B7" w:rsidP="1A1D380A">
            <w:pPr>
              <w:spacing w:line="360" w:lineRule="auto"/>
              <w:contextualSpacing/>
              <w:rPr>
                <w:b/>
                <w:bCs/>
              </w:rPr>
            </w:pPr>
            <w:r w:rsidRPr="1A1D380A">
              <w:rPr>
                <w:b/>
                <w:bCs/>
              </w:rPr>
              <w:t>*Ref No.</w:t>
            </w:r>
          </w:p>
        </w:tc>
        <w:tc>
          <w:tcPr>
            <w:tcW w:w="1186" w:type="dxa"/>
            <w:shd w:val="clear" w:color="auto" w:fill="C4BC96" w:themeFill="background2" w:themeFillShade="BF"/>
          </w:tcPr>
          <w:p w14:paraId="536C6088" w14:textId="77777777" w:rsidR="009232B7" w:rsidRPr="00D60C49" w:rsidRDefault="009232B7" w:rsidP="1A1D380A">
            <w:pPr>
              <w:spacing w:line="360" w:lineRule="auto"/>
              <w:contextualSpacing/>
              <w:rPr>
                <w:b/>
                <w:bCs/>
              </w:rPr>
            </w:pPr>
            <w:r w:rsidRPr="1A1D380A">
              <w:rPr>
                <w:b/>
                <w:bCs/>
              </w:rPr>
              <w:t>Date</w:t>
            </w:r>
          </w:p>
        </w:tc>
        <w:tc>
          <w:tcPr>
            <w:tcW w:w="1230" w:type="dxa"/>
            <w:shd w:val="clear" w:color="auto" w:fill="C4BC96" w:themeFill="background2" w:themeFillShade="BF"/>
          </w:tcPr>
          <w:p w14:paraId="7FC022A9" w14:textId="77777777" w:rsidR="009232B7" w:rsidRPr="00D60C49" w:rsidRDefault="009232B7" w:rsidP="1A1D380A">
            <w:pPr>
              <w:spacing w:line="360" w:lineRule="auto"/>
              <w:contextualSpacing/>
              <w:rPr>
                <w:b/>
                <w:bCs/>
              </w:rPr>
            </w:pPr>
            <w:r w:rsidRPr="1A1D380A">
              <w:rPr>
                <w:b/>
                <w:bCs/>
              </w:rPr>
              <w:t>Time (hrs)</w:t>
            </w:r>
          </w:p>
        </w:tc>
        <w:tc>
          <w:tcPr>
            <w:tcW w:w="5010" w:type="dxa"/>
            <w:shd w:val="clear" w:color="auto" w:fill="C4BC96" w:themeFill="background2" w:themeFillShade="BF"/>
          </w:tcPr>
          <w:p w14:paraId="08FEA4C2" w14:textId="77777777" w:rsidR="009232B7" w:rsidRPr="00D60C49" w:rsidRDefault="009232B7" w:rsidP="1A1D380A">
            <w:pPr>
              <w:spacing w:line="360" w:lineRule="auto"/>
              <w:contextualSpacing/>
              <w:rPr>
                <w:b/>
                <w:bCs/>
              </w:rPr>
            </w:pPr>
            <w:r w:rsidRPr="1A1D380A">
              <w:rPr>
                <w:b/>
                <w:bCs/>
              </w:rPr>
              <w:t>Activities</w:t>
            </w:r>
          </w:p>
        </w:tc>
        <w:tc>
          <w:tcPr>
            <w:tcW w:w="1620" w:type="dxa"/>
            <w:shd w:val="clear" w:color="auto" w:fill="C4BC96" w:themeFill="background2" w:themeFillShade="BF"/>
          </w:tcPr>
          <w:p w14:paraId="2C036797" w14:textId="77777777" w:rsidR="009232B7" w:rsidRPr="00D60C49" w:rsidRDefault="009232B7" w:rsidP="1A1D380A">
            <w:pPr>
              <w:spacing w:line="360" w:lineRule="auto"/>
              <w:contextualSpacing/>
              <w:rPr>
                <w:b/>
                <w:bCs/>
              </w:rPr>
            </w:pPr>
            <w:r w:rsidRPr="1A1D380A">
              <w:rPr>
                <w:b/>
                <w:bCs/>
              </w:rPr>
              <w:t>Only DPP signature</w:t>
            </w:r>
          </w:p>
        </w:tc>
      </w:tr>
      <w:tr w:rsidR="009232B7" w:rsidRPr="00D60C49" w14:paraId="6A1DCA6D" w14:textId="77777777" w:rsidTr="75439E2A">
        <w:tblPrEx>
          <w:tblCellMar>
            <w:left w:w="57" w:type="dxa"/>
            <w:right w:w="57" w:type="dxa"/>
          </w:tblCellMar>
        </w:tblPrEx>
        <w:trPr>
          <w:trHeight w:val="284"/>
        </w:trPr>
        <w:tc>
          <w:tcPr>
            <w:tcW w:w="1036" w:type="dxa"/>
          </w:tcPr>
          <w:p w14:paraId="24FA998E" w14:textId="77777777" w:rsidR="009232B7" w:rsidRPr="00D60C49" w:rsidRDefault="009232B7" w:rsidP="1A1D380A">
            <w:pPr>
              <w:spacing w:line="360" w:lineRule="auto"/>
              <w:contextualSpacing/>
              <w:rPr>
                <w:b/>
                <w:bCs/>
              </w:rPr>
            </w:pPr>
            <w:r w:rsidRPr="1A1D380A">
              <w:rPr>
                <w:b/>
                <w:bCs/>
              </w:rPr>
              <w:t>1</w:t>
            </w:r>
          </w:p>
        </w:tc>
        <w:tc>
          <w:tcPr>
            <w:tcW w:w="1186" w:type="dxa"/>
          </w:tcPr>
          <w:p w14:paraId="3CE1A245" w14:textId="77777777" w:rsidR="009232B7" w:rsidRPr="00D60C49" w:rsidRDefault="009232B7" w:rsidP="1A1D380A">
            <w:pPr>
              <w:spacing w:line="360" w:lineRule="auto"/>
              <w:contextualSpacing/>
              <w:rPr>
                <w:b/>
                <w:bCs/>
              </w:rPr>
            </w:pPr>
          </w:p>
        </w:tc>
        <w:tc>
          <w:tcPr>
            <w:tcW w:w="1230" w:type="dxa"/>
          </w:tcPr>
          <w:p w14:paraId="371B080F" w14:textId="77777777" w:rsidR="009232B7" w:rsidRPr="00D60C49" w:rsidRDefault="009232B7" w:rsidP="1A1D380A">
            <w:pPr>
              <w:spacing w:line="360" w:lineRule="auto"/>
              <w:contextualSpacing/>
              <w:rPr>
                <w:b/>
                <w:bCs/>
              </w:rPr>
            </w:pPr>
          </w:p>
        </w:tc>
        <w:tc>
          <w:tcPr>
            <w:tcW w:w="5010" w:type="dxa"/>
          </w:tcPr>
          <w:p w14:paraId="2310FCDF" w14:textId="77777777" w:rsidR="009232B7" w:rsidRPr="00D60C49" w:rsidRDefault="009232B7" w:rsidP="1A1D380A">
            <w:pPr>
              <w:spacing w:line="360" w:lineRule="auto"/>
              <w:contextualSpacing/>
              <w:rPr>
                <w:b/>
                <w:bCs/>
              </w:rPr>
            </w:pPr>
          </w:p>
        </w:tc>
        <w:tc>
          <w:tcPr>
            <w:tcW w:w="1620" w:type="dxa"/>
          </w:tcPr>
          <w:p w14:paraId="5DC1AD2F" w14:textId="77777777" w:rsidR="009232B7" w:rsidRPr="00D60C49" w:rsidRDefault="009232B7" w:rsidP="1A1D380A">
            <w:pPr>
              <w:spacing w:line="360" w:lineRule="auto"/>
              <w:contextualSpacing/>
              <w:rPr>
                <w:b/>
                <w:bCs/>
              </w:rPr>
            </w:pPr>
          </w:p>
        </w:tc>
      </w:tr>
      <w:tr w:rsidR="009232B7" w:rsidRPr="00D60C49" w14:paraId="20240DE5" w14:textId="77777777" w:rsidTr="75439E2A">
        <w:tblPrEx>
          <w:tblCellMar>
            <w:left w:w="57" w:type="dxa"/>
            <w:right w:w="57" w:type="dxa"/>
          </w:tblCellMar>
        </w:tblPrEx>
        <w:trPr>
          <w:trHeight w:val="284"/>
        </w:trPr>
        <w:tc>
          <w:tcPr>
            <w:tcW w:w="1036" w:type="dxa"/>
          </w:tcPr>
          <w:p w14:paraId="13EB9616" w14:textId="77777777" w:rsidR="009232B7" w:rsidRPr="00D60C49" w:rsidRDefault="009232B7" w:rsidP="1A1D380A">
            <w:pPr>
              <w:spacing w:line="360" w:lineRule="auto"/>
              <w:contextualSpacing/>
              <w:rPr>
                <w:b/>
                <w:bCs/>
              </w:rPr>
            </w:pPr>
            <w:r w:rsidRPr="1A1D380A">
              <w:rPr>
                <w:b/>
                <w:bCs/>
              </w:rPr>
              <w:t>2</w:t>
            </w:r>
          </w:p>
        </w:tc>
        <w:tc>
          <w:tcPr>
            <w:tcW w:w="1186" w:type="dxa"/>
          </w:tcPr>
          <w:p w14:paraId="4FE97F57" w14:textId="77777777" w:rsidR="009232B7" w:rsidRPr="00D60C49" w:rsidRDefault="009232B7" w:rsidP="1A1D380A">
            <w:pPr>
              <w:spacing w:line="360" w:lineRule="auto"/>
              <w:contextualSpacing/>
              <w:rPr>
                <w:b/>
                <w:bCs/>
              </w:rPr>
            </w:pPr>
          </w:p>
        </w:tc>
        <w:tc>
          <w:tcPr>
            <w:tcW w:w="1230" w:type="dxa"/>
          </w:tcPr>
          <w:p w14:paraId="4BC71308" w14:textId="77777777" w:rsidR="009232B7" w:rsidRPr="00D60C49" w:rsidRDefault="009232B7" w:rsidP="1A1D380A">
            <w:pPr>
              <w:spacing w:line="360" w:lineRule="auto"/>
              <w:contextualSpacing/>
              <w:rPr>
                <w:b/>
                <w:bCs/>
              </w:rPr>
            </w:pPr>
          </w:p>
        </w:tc>
        <w:tc>
          <w:tcPr>
            <w:tcW w:w="5010" w:type="dxa"/>
          </w:tcPr>
          <w:p w14:paraId="2F31FF5C" w14:textId="77777777" w:rsidR="009232B7" w:rsidRPr="00D60C49" w:rsidRDefault="009232B7" w:rsidP="1A1D380A">
            <w:pPr>
              <w:spacing w:line="360" w:lineRule="auto"/>
              <w:contextualSpacing/>
              <w:rPr>
                <w:b/>
                <w:bCs/>
              </w:rPr>
            </w:pPr>
          </w:p>
        </w:tc>
        <w:tc>
          <w:tcPr>
            <w:tcW w:w="1620" w:type="dxa"/>
          </w:tcPr>
          <w:p w14:paraId="2C1E4404" w14:textId="77777777" w:rsidR="009232B7" w:rsidRPr="00D60C49" w:rsidRDefault="009232B7" w:rsidP="1A1D380A">
            <w:pPr>
              <w:spacing w:line="360" w:lineRule="auto"/>
              <w:contextualSpacing/>
              <w:rPr>
                <w:b/>
                <w:bCs/>
              </w:rPr>
            </w:pPr>
          </w:p>
        </w:tc>
      </w:tr>
      <w:tr w:rsidR="009232B7" w:rsidRPr="00D60C49" w14:paraId="60C45A35" w14:textId="77777777" w:rsidTr="75439E2A">
        <w:tblPrEx>
          <w:tblCellMar>
            <w:left w:w="57" w:type="dxa"/>
            <w:right w:w="57" w:type="dxa"/>
          </w:tblCellMar>
        </w:tblPrEx>
        <w:trPr>
          <w:trHeight w:val="284"/>
        </w:trPr>
        <w:tc>
          <w:tcPr>
            <w:tcW w:w="1036" w:type="dxa"/>
          </w:tcPr>
          <w:p w14:paraId="2235C5C3" w14:textId="77777777" w:rsidR="009232B7" w:rsidRPr="00D60C49" w:rsidRDefault="009232B7" w:rsidP="1A1D380A">
            <w:pPr>
              <w:spacing w:line="360" w:lineRule="auto"/>
              <w:contextualSpacing/>
              <w:rPr>
                <w:b/>
                <w:bCs/>
              </w:rPr>
            </w:pPr>
            <w:r w:rsidRPr="1A1D380A">
              <w:rPr>
                <w:b/>
                <w:bCs/>
              </w:rPr>
              <w:t>3</w:t>
            </w:r>
          </w:p>
        </w:tc>
        <w:tc>
          <w:tcPr>
            <w:tcW w:w="1186" w:type="dxa"/>
          </w:tcPr>
          <w:p w14:paraId="03F08CD4" w14:textId="77777777" w:rsidR="009232B7" w:rsidRPr="00D60C49" w:rsidRDefault="009232B7" w:rsidP="1A1D380A">
            <w:pPr>
              <w:spacing w:line="360" w:lineRule="auto"/>
              <w:contextualSpacing/>
              <w:rPr>
                <w:b/>
                <w:bCs/>
              </w:rPr>
            </w:pPr>
          </w:p>
        </w:tc>
        <w:tc>
          <w:tcPr>
            <w:tcW w:w="1230" w:type="dxa"/>
          </w:tcPr>
          <w:p w14:paraId="3E576354" w14:textId="77777777" w:rsidR="009232B7" w:rsidRPr="00D60C49" w:rsidRDefault="009232B7" w:rsidP="1A1D380A">
            <w:pPr>
              <w:spacing w:line="360" w:lineRule="auto"/>
              <w:contextualSpacing/>
              <w:rPr>
                <w:b/>
                <w:bCs/>
              </w:rPr>
            </w:pPr>
          </w:p>
        </w:tc>
        <w:tc>
          <w:tcPr>
            <w:tcW w:w="5010" w:type="dxa"/>
          </w:tcPr>
          <w:p w14:paraId="398A5DD7" w14:textId="77777777" w:rsidR="009232B7" w:rsidRPr="00D60C49" w:rsidRDefault="009232B7" w:rsidP="1A1D380A">
            <w:pPr>
              <w:spacing w:line="360" w:lineRule="auto"/>
              <w:contextualSpacing/>
              <w:rPr>
                <w:b/>
                <w:bCs/>
              </w:rPr>
            </w:pPr>
          </w:p>
        </w:tc>
        <w:tc>
          <w:tcPr>
            <w:tcW w:w="1620" w:type="dxa"/>
          </w:tcPr>
          <w:p w14:paraId="0C3ED029" w14:textId="77777777" w:rsidR="009232B7" w:rsidRPr="00D60C49" w:rsidRDefault="009232B7" w:rsidP="1A1D380A">
            <w:pPr>
              <w:spacing w:line="360" w:lineRule="auto"/>
              <w:contextualSpacing/>
              <w:rPr>
                <w:b/>
                <w:bCs/>
              </w:rPr>
            </w:pPr>
          </w:p>
        </w:tc>
      </w:tr>
      <w:tr w:rsidR="009232B7" w:rsidRPr="00D60C49" w14:paraId="42D78C55" w14:textId="77777777" w:rsidTr="75439E2A">
        <w:tblPrEx>
          <w:tblCellMar>
            <w:left w:w="57" w:type="dxa"/>
            <w:right w:w="57" w:type="dxa"/>
          </w:tblCellMar>
        </w:tblPrEx>
        <w:trPr>
          <w:trHeight w:val="284"/>
        </w:trPr>
        <w:tc>
          <w:tcPr>
            <w:tcW w:w="1036" w:type="dxa"/>
          </w:tcPr>
          <w:p w14:paraId="67C58EA0" w14:textId="77777777" w:rsidR="009232B7" w:rsidRPr="00D60C49" w:rsidRDefault="009232B7" w:rsidP="1A1D380A">
            <w:pPr>
              <w:spacing w:line="360" w:lineRule="auto"/>
              <w:contextualSpacing/>
              <w:rPr>
                <w:b/>
                <w:bCs/>
              </w:rPr>
            </w:pPr>
            <w:r w:rsidRPr="1A1D380A">
              <w:rPr>
                <w:b/>
                <w:bCs/>
              </w:rPr>
              <w:t>4</w:t>
            </w:r>
          </w:p>
        </w:tc>
        <w:tc>
          <w:tcPr>
            <w:tcW w:w="1186" w:type="dxa"/>
          </w:tcPr>
          <w:p w14:paraId="20FD7521" w14:textId="77777777" w:rsidR="009232B7" w:rsidRPr="00D60C49" w:rsidRDefault="009232B7" w:rsidP="1A1D380A">
            <w:pPr>
              <w:spacing w:line="360" w:lineRule="auto"/>
              <w:contextualSpacing/>
              <w:rPr>
                <w:b/>
                <w:bCs/>
              </w:rPr>
            </w:pPr>
          </w:p>
        </w:tc>
        <w:tc>
          <w:tcPr>
            <w:tcW w:w="1230" w:type="dxa"/>
          </w:tcPr>
          <w:p w14:paraId="36834722" w14:textId="77777777" w:rsidR="009232B7" w:rsidRPr="00D60C49" w:rsidRDefault="009232B7" w:rsidP="1A1D380A">
            <w:pPr>
              <w:spacing w:line="360" w:lineRule="auto"/>
              <w:contextualSpacing/>
              <w:rPr>
                <w:b/>
                <w:bCs/>
              </w:rPr>
            </w:pPr>
          </w:p>
        </w:tc>
        <w:tc>
          <w:tcPr>
            <w:tcW w:w="5010" w:type="dxa"/>
          </w:tcPr>
          <w:p w14:paraId="654CBC84" w14:textId="3FE7EF4E" w:rsidR="009232B7" w:rsidRPr="00D60C49" w:rsidRDefault="009232B7" w:rsidP="1A1D380A">
            <w:pPr>
              <w:spacing w:line="360" w:lineRule="auto"/>
              <w:contextualSpacing/>
              <w:rPr>
                <w:b/>
                <w:bCs/>
              </w:rPr>
            </w:pPr>
          </w:p>
        </w:tc>
        <w:tc>
          <w:tcPr>
            <w:tcW w:w="1620" w:type="dxa"/>
          </w:tcPr>
          <w:p w14:paraId="4BE8F3A3" w14:textId="77777777" w:rsidR="009232B7" w:rsidRPr="00D60C49" w:rsidRDefault="009232B7" w:rsidP="1A1D380A">
            <w:pPr>
              <w:spacing w:line="360" w:lineRule="auto"/>
              <w:contextualSpacing/>
              <w:rPr>
                <w:b/>
                <w:bCs/>
              </w:rPr>
            </w:pPr>
          </w:p>
        </w:tc>
      </w:tr>
      <w:tr w:rsidR="009232B7" w:rsidRPr="00D60C49" w14:paraId="3CB40423" w14:textId="77777777" w:rsidTr="75439E2A">
        <w:tblPrEx>
          <w:tblCellMar>
            <w:left w:w="57" w:type="dxa"/>
            <w:right w:w="57" w:type="dxa"/>
          </w:tblCellMar>
        </w:tblPrEx>
        <w:trPr>
          <w:trHeight w:val="284"/>
        </w:trPr>
        <w:tc>
          <w:tcPr>
            <w:tcW w:w="1036" w:type="dxa"/>
          </w:tcPr>
          <w:p w14:paraId="622F63BB" w14:textId="77777777" w:rsidR="009232B7" w:rsidRPr="00D60C49" w:rsidRDefault="009232B7" w:rsidP="1A1D380A">
            <w:pPr>
              <w:spacing w:line="360" w:lineRule="auto"/>
              <w:contextualSpacing/>
              <w:rPr>
                <w:b/>
                <w:bCs/>
              </w:rPr>
            </w:pPr>
            <w:r w:rsidRPr="1A1D380A">
              <w:rPr>
                <w:b/>
                <w:bCs/>
              </w:rPr>
              <w:t>5</w:t>
            </w:r>
          </w:p>
        </w:tc>
        <w:tc>
          <w:tcPr>
            <w:tcW w:w="1186" w:type="dxa"/>
          </w:tcPr>
          <w:p w14:paraId="4F11E861" w14:textId="77777777" w:rsidR="009232B7" w:rsidRPr="00D60C49" w:rsidRDefault="009232B7" w:rsidP="1A1D380A">
            <w:pPr>
              <w:spacing w:line="360" w:lineRule="auto"/>
              <w:contextualSpacing/>
              <w:rPr>
                <w:b/>
                <w:bCs/>
              </w:rPr>
            </w:pPr>
          </w:p>
        </w:tc>
        <w:tc>
          <w:tcPr>
            <w:tcW w:w="1230" w:type="dxa"/>
          </w:tcPr>
          <w:p w14:paraId="7D0CBD35" w14:textId="77777777" w:rsidR="009232B7" w:rsidRPr="00D60C49" w:rsidRDefault="009232B7" w:rsidP="1A1D380A">
            <w:pPr>
              <w:spacing w:line="360" w:lineRule="auto"/>
              <w:contextualSpacing/>
              <w:rPr>
                <w:b/>
                <w:bCs/>
              </w:rPr>
            </w:pPr>
          </w:p>
        </w:tc>
        <w:tc>
          <w:tcPr>
            <w:tcW w:w="5010" w:type="dxa"/>
          </w:tcPr>
          <w:p w14:paraId="6CC390A3" w14:textId="74BBE75B" w:rsidR="009232B7" w:rsidRPr="00D60C49" w:rsidRDefault="009232B7" w:rsidP="1A1D380A">
            <w:pPr>
              <w:spacing w:line="360" w:lineRule="auto"/>
              <w:contextualSpacing/>
              <w:rPr>
                <w:b/>
                <w:bCs/>
              </w:rPr>
            </w:pPr>
          </w:p>
        </w:tc>
        <w:tc>
          <w:tcPr>
            <w:tcW w:w="1620" w:type="dxa"/>
          </w:tcPr>
          <w:p w14:paraId="2590BD1F" w14:textId="77777777" w:rsidR="009232B7" w:rsidRPr="00D60C49" w:rsidRDefault="009232B7" w:rsidP="1A1D380A">
            <w:pPr>
              <w:spacing w:line="360" w:lineRule="auto"/>
              <w:contextualSpacing/>
              <w:rPr>
                <w:b/>
                <w:bCs/>
              </w:rPr>
            </w:pPr>
          </w:p>
        </w:tc>
      </w:tr>
      <w:tr w:rsidR="009232B7" w:rsidRPr="00D60C49" w14:paraId="4099C8A5" w14:textId="77777777" w:rsidTr="75439E2A">
        <w:tblPrEx>
          <w:tblCellMar>
            <w:left w:w="57" w:type="dxa"/>
            <w:right w:w="57" w:type="dxa"/>
          </w:tblCellMar>
        </w:tblPrEx>
        <w:trPr>
          <w:trHeight w:val="284"/>
        </w:trPr>
        <w:tc>
          <w:tcPr>
            <w:tcW w:w="1036" w:type="dxa"/>
          </w:tcPr>
          <w:p w14:paraId="610F7D31" w14:textId="77777777" w:rsidR="009232B7" w:rsidRPr="00D60C49" w:rsidRDefault="009232B7" w:rsidP="1A1D380A">
            <w:pPr>
              <w:spacing w:line="360" w:lineRule="auto"/>
              <w:contextualSpacing/>
              <w:rPr>
                <w:b/>
                <w:bCs/>
              </w:rPr>
            </w:pPr>
            <w:r w:rsidRPr="1A1D380A">
              <w:rPr>
                <w:b/>
                <w:bCs/>
              </w:rPr>
              <w:t>6</w:t>
            </w:r>
          </w:p>
        </w:tc>
        <w:tc>
          <w:tcPr>
            <w:tcW w:w="1186" w:type="dxa"/>
          </w:tcPr>
          <w:p w14:paraId="2A42AFC5" w14:textId="77777777" w:rsidR="009232B7" w:rsidRPr="00D60C49" w:rsidRDefault="009232B7" w:rsidP="1A1D380A">
            <w:pPr>
              <w:spacing w:line="360" w:lineRule="auto"/>
              <w:contextualSpacing/>
              <w:rPr>
                <w:b/>
                <w:bCs/>
              </w:rPr>
            </w:pPr>
          </w:p>
        </w:tc>
        <w:tc>
          <w:tcPr>
            <w:tcW w:w="1230" w:type="dxa"/>
          </w:tcPr>
          <w:p w14:paraId="5B5DF2C7" w14:textId="77777777" w:rsidR="009232B7" w:rsidRPr="00D60C49" w:rsidRDefault="009232B7" w:rsidP="1A1D380A">
            <w:pPr>
              <w:spacing w:line="360" w:lineRule="auto"/>
              <w:contextualSpacing/>
              <w:rPr>
                <w:b/>
                <w:bCs/>
              </w:rPr>
            </w:pPr>
          </w:p>
        </w:tc>
        <w:tc>
          <w:tcPr>
            <w:tcW w:w="5010" w:type="dxa"/>
          </w:tcPr>
          <w:p w14:paraId="3E37B0CF" w14:textId="44F5FE59" w:rsidR="009232B7" w:rsidRPr="00D60C49" w:rsidRDefault="009232B7" w:rsidP="1A1D380A">
            <w:pPr>
              <w:spacing w:line="360" w:lineRule="auto"/>
              <w:contextualSpacing/>
              <w:rPr>
                <w:b/>
                <w:bCs/>
              </w:rPr>
            </w:pPr>
          </w:p>
        </w:tc>
        <w:tc>
          <w:tcPr>
            <w:tcW w:w="1620" w:type="dxa"/>
          </w:tcPr>
          <w:p w14:paraId="7986B9FB" w14:textId="77777777" w:rsidR="009232B7" w:rsidRPr="00D60C49" w:rsidRDefault="009232B7" w:rsidP="1A1D380A">
            <w:pPr>
              <w:spacing w:line="360" w:lineRule="auto"/>
              <w:contextualSpacing/>
              <w:rPr>
                <w:b/>
                <w:bCs/>
              </w:rPr>
            </w:pPr>
          </w:p>
        </w:tc>
      </w:tr>
      <w:tr w:rsidR="009232B7" w:rsidRPr="00D60C49" w14:paraId="6F14B2BD" w14:textId="77777777" w:rsidTr="75439E2A">
        <w:tblPrEx>
          <w:tblCellMar>
            <w:left w:w="57" w:type="dxa"/>
            <w:right w:w="57" w:type="dxa"/>
          </w:tblCellMar>
        </w:tblPrEx>
        <w:trPr>
          <w:trHeight w:val="284"/>
        </w:trPr>
        <w:tc>
          <w:tcPr>
            <w:tcW w:w="1036" w:type="dxa"/>
          </w:tcPr>
          <w:p w14:paraId="66B34286" w14:textId="77777777" w:rsidR="009232B7" w:rsidRPr="00D60C49" w:rsidRDefault="009232B7" w:rsidP="1A1D380A">
            <w:pPr>
              <w:spacing w:line="360" w:lineRule="auto"/>
              <w:contextualSpacing/>
              <w:rPr>
                <w:b/>
                <w:bCs/>
              </w:rPr>
            </w:pPr>
            <w:r w:rsidRPr="1A1D380A">
              <w:rPr>
                <w:b/>
                <w:bCs/>
              </w:rPr>
              <w:t>7</w:t>
            </w:r>
          </w:p>
        </w:tc>
        <w:tc>
          <w:tcPr>
            <w:tcW w:w="1186" w:type="dxa"/>
          </w:tcPr>
          <w:p w14:paraId="060BEDB1" w14:textId="77777777" w:rsidR="009232B7" w:rsidRPr="00D60C49" w:rsidRDefault="009232B7" w:rsidP="1A1D380A">
            <w:pPr>
              <w:spacing w:line="360" w:lineRule="auto"/>
              <w:contextualSpacing/>
              <w:rPr>
                <w:b/>
                <w:bCs/>
              </w:rPr>
            </w:pPr>
          </w:p>
        </w:tc>
        <w:tc>
          <w:tcPr>
            <w:tcW w:w="1230" w:type="dxa"/>
          </w:tcPr>
          <w:p w14:paraId="12AA5F11" w14:textId="77777777" w:rsidR="009232B7" w:rsidRPr="00D60C49" w:rsidRDefault="009232B7" w:rsidP="1A1D380A">
            <w:pPr>
              <w:spacing w:line="360" w:lineRule="auto"/>
              <w:contextualSpacing/>
              <w:rPr>
                <w:b/>
                <w:bCs/>
              </w:rPr>
            </w:pPr>
          </w:p>
        </w:tc>
        <w:tc>
          <w:tcPr>
            <w:tcW w:w="5010" w:type="dxa"/>
          </w:tcPr>
          <w:p w14:paraId="2D0DD8C2" w14:textId="77777777" w:rsidR="009232B7" w:rsidRPr="00D60C49" w:rsidRDefault="009232B7" w:rsidP="1A1D380A">
            <w:pPr>
              <w:spacing w:line="360" w:lineRule="auto"/>
              <w:contextualSpacing/>
              <w:rPr>
                <w:b/>
                <w:bCs/>
              </w:rPr>
            </w:pPr>
          </w:p>
        </w:tc>
        <w:tc>
          <w:tcPr>
            <w:tcW w:w="1620" w:type="dxa"/>
          </w:tcPr>
          <w:p w14:paraId="07414C31" w14:textId="77777777" w:rsidR="009232B7" w:rsidRPr="00D60C49" w:rsidRDefault="009232B7" w:rsidP="1A1D380A">
            <w:pPr>
              <w:spacing w:line="360" w:lineRule="auto"/>
              <w:contextualSpacing/>
              <w:rPr>
                <w:b/>
                <w:bCs/>
              </w:rPr>
            </w:pPr>
          </w:p>
        </w:tc>
      </w:tr>
      <w:tr w:rsidR="009232B7" w:rsidRPr="00D60C49" w14:paraId="5EABBD2E" w14:textId="77777777" w:rsidTr="75439E2A">
        <w:tblPrEx>
          <w:tblCellMar>
            <w:left w:w="57" w:type="dxa"/>
            <w:right w:w="57" w:type="dxa"/>
          </w:tblCellMar>
        </w:tblPrEx>
        <w:trPr>
          <w:trHeight w:val="284"/>
        </w:trPr>
        <w:tc>
          <w:tcPr>
            <w:tcW w:w="1036" w:type="dxa"/>
          </w:tcPr>
          <w:p w14:paraId="0819ECAF" w14:textId="77777777" w:rsidR="009232B7" w:rsidRPr="00D60C49" w:rsidRDefault="009232B7" w:rsidP="1A1D380A">
            <w:pPr>
              <w:spacing w:line="360" w:lineRule="auto"/>
              <w:contextualSpacing/>
              <w:rPr>
                <w:b/>
                <w:bCs/>
              </w:rPr>
            </w:pPr>
            <w:r w:rsidRPr="1A1D380A">
              <w:rPr>
                <w:b/>
                <w:bCs/>
              </w:rPr>
              <w:t>8</w:t>
            </w:r>
          </w:p>
        </w:tc>
        <w:tc>
          <w:tcPr>
            <w:tcW w:w="1186" w:type="dxa"/>
          </w:tcPr>
          <w:p w14:paraId="659997F7" w14:textId="77777777" w:rsidR="009232B7" w:rsidRPr="00D60C49" w:rsidRDefault="009232B7" w:rsidP="1A1D380A">
            <w:pPr>
              <w:spacing w:line="360" w:lineRule="auto"/>
              <w:contextualSpacing/>
              <w:rPr>
                <w:b/>
                <w:bCs/>
              </w:rPr>
            </w:pPr>
          </w:p>
        </w:tc>
        <w:tc>
          <w:tcPr>
            <w:tcW w:w="1230" w:type="dxa"/>
          </w:tcPr>
          <w:p w14:paraId="5067C6E1" w14:textId="77777777" w:rsidR="009232B7" w:rsidRPr="00D60C49" w:rsidRDefault="009232B7" w:rsidP="1A1D380A">
            <w:pPr>
              <w:spacing w:line="360" w:lineRule="auto"/>
              <w:contextualSpacing/>
              <w:rPr>
                <w:b/>
                <w:bCs/>
              </w:rPr>
            </w:pPr>
          </w:p>
        </w:tc>
        <w:tc>
          <w:tcPr>
            <w:tcW w:w="5010" w:type="dxa"/>
          </w:tcPr>
          <w:p w14:paraId="38459203" w14:textId="77777777" w:rsidR="009232B7" w:rsidRPr="00D60C49" w:rsidRDefault="009232B7" w:rsidP="1A1D380A">
            <w:pPr>
              <w:spacing w:line="360" w:lineRule="auto"/>
              <w:contextualSpacing/>
              <w:rPr>
                <w:b/>
                <w:bCs/>
              </w:rPr>
            </w:pPr>
          </w:p>
        </w:tc>
        <w:tc>
          <w:tcPr>
            <w:tcW w:w="1620" w:type="dxa"/>
          </w:tcPr>
          <w:p w14:paraId="5FFF429F" w14:textId="77777777" w:rsidR="009232B7" w:rsidRPr="00D60C49" w:rsidRDefault="009232B7" w:rsidP="1A1D380A">
            <w:pPr>
              <w:spacing w:line="360" w:lineRule="auto"/>
              <w:contextualSpacing/>
              <w:rPr>
                <w:b/>
                <w:bCs/>
              </w:rPr>
            </w:pPr>
          </w:p>
        </w:tc>
      </w:tr>
      <w:tr w:rsidR="009232B7" w:rsidRPr="00D60C49" w14:paraId="2BDC7B45" w14:textId="77777777" w:rsidTr="75439E2A">
        <w:tblPrEx>
          <w:tblCellMar>
            <w:left w:w="57" w:type="dxa"/>
            <w:right w:w="57" w:type="dxa"/>
          </w:tblCellMar>
        </w:tblPrEx>
        <w:trPr>
          <w:trHeight w:val="284"/>
        </w:trPr>
        <w:tc>
          <w:tcPr>
            <w:tcW w:w="1036" w:type="dxa"/>
          </w:tcPr>
          <w:p w14:paraId="7D856B5E" w14:textId="77777777" w:rsidR="009232B7" w:rsidRPr="00D60C49" w:rsidRDefault="009232B7" w:rsidP="1A1D380A">
            <w:pPr>
              <w:spacing w:line="360" w:lineRule="auto"/>
              <w:contextualSpacing/>
              <w:rPr>
                <w:b/>
                <w:bCs/>
              </w:rPr>
            </w:pPr>
            <w:r w:rsidRPr="1A1D380A">
              <w:rPr>
                <w:b/>
                <w:bCs/>
              </w:rPr>
              <w:t>9</w:t>
            </w:r>
          </w:p>
        </w:tc>
        <w:tc>
          <w:tcPr>
            <w:tcW w:w="1186" w:type="dxa"/>
          </w:tcPr>
          <w:p w14:paraId="0274F74E" w14:textId="77777777" w:rsidR="009232B7" w:rsidRPr="00D60C49" w:rsidRDefault="009232B7" w:rsidP="1A1D380A">
            <w:pPr>
              <w:spacing w:line="360" w:lineRule="auto"/>
              <w:contextualSpacing/>
              <w:rPr>
                <w:b/>
                <w:bCs/>
              </w:rPr>
            </w:pPr>
          </w:p>
        </w:tc>
        <w:tc>
          <w:tcPr>
            <w:tcW w:w="1230" w:type="dxa"/>
          </w:tcPr>
          <w:p w14:paraId="5C400C14" w14:textId="77777777" w:rsidR="009232B7" w:rsidRPr="00D60C49" w:rsidRDefault="009232B7" w:rsidP="1A1D380A">
            <w:pPr>
              <w:spacing w:line="360" w:lineRule="auto"/>
              <w:contextualSpacing/>
              <w:rPr>
                <w:b/>
                <w:bCs/>
              </w:rPr>
            </w:pPr>
          </w:p>
        </w:tc>
        <w:tc>
          <w:tcPr>
            <w:tcW w:w="5010" w:type="dxa"/>
          </w:tcPr>
          <w:p w14:paraId="201C4392" w14:textId="7E6F4042" w:rsidR="009232B7" w:rsidRPr="00D60C49" w:rsidRDefault="009232B7" w:rsidP="1A1D380A">
            <w:pPr>
              <w:spacing w:line="360" w:lineRule="auto"/>
              <w:contextualSpacing/>
              <w:rPr>
                <w:b/>
                <w:bCs/>
              </w:rPr>
            </w:pPr>
          </w:p>
        </w:tc>
        <w:tc>
          <w:tcPr>
            <w:tcW w:w="1620" w:type="dxa"/>
          </w:tcPr>
          <w:p w14:paraId="7758FC85" w14:textId="77777777" w:rsidR="009232B7" w:rsidRPr="00D60C49" w:rsidRDefault="009232B7" w:rsidP="1A1D380A">
            <w:pPr>
              <w:spacing w:line="360" w:lineRule="auto"/>
              <w:contextualSpacing/>
              <w:rPr>
                <w:b/>
                <w:bCs/>
              </w:rPr>
            </w:pPr>
          </w:p>
        </w:tc>
      </w:tr>
      <w:tr w:rsidR="009232B7" w:rsidRPr="00D60C49" w14:paraId="5235D3C2" w14:textId="77777777" w:rsidTr="75439E2A">
        <w:tblPrEx>
          <w:tblCellMar>
            <w:left w:w="57" w:type="dxa"/>
            <w:right w:w="57" w:type="dxa"/>
          </w:tblCellMar>
        </w:tblPrEx>
        <w:trPr>
          <w:trHeight w:val="284"/>
        </w:trPr>
        <w:tc>
          <w:tcPr>
            <w:tcW w:w="1036" w:type="dxa"/>
          </w:tcPr>
          <w:p w14:paraId="4471D0C5" w14:textId="77777777" w:rsidR="009232B7" w:rsidRPr="00D60C49" w:rsidRDefault="009232B7" w:rsidP="1A1D380A">
            <w:pPr>
              <w:spacing w:line="360" w:lineRule="auto"/>
              <w:contextualSpacing/>
              <w:rPr>
                <w:b/>
                <w:bCs/>
              </w:rPr>
            </w:pPr>
            <w:r w:rsidRPr="1A1D380A">
              <w:rPr>
                <w:b/>
                <w:bCs/>
              </w:rPr>
              <w:t>10</w:t>
            </w:r>
          </w:p>
        </w:tc>
        <w:tc>
          <w:tcPr>
            <w:tcW w:w="1186" w:type="dxa"/>
          </w:tcPr>
          <w:p w14:paraId="5D62F313" w14:textId="77777777" w:rsidR="009232B7" w:rsidRPr="00D60C49" w:rsidRDefault="009232B7" w:rsidP="1A1D380A">
            <w:pPr>
              <w:spacing w:line="360" w:lineRule="auto"/>
              <w:contextualSpacing/>
              <w:rPr>
                <w:b/>
                <w:bCs/>
              </w:rPr>
            </w:pPr>
          </w:p>
        </w:tc>
        <w:tc>
          <w:tcPr>
            <w:tcW w:w="1230" w:type="dxa"/>
          </w:tcPr>
          <w:p w14:paraId="3814141E" w14:textId="77777777" w:rsidR="009232B7" w:rsidRPr="00D60C49" w:rsidRDefault="009232B7" w:rsidP="1A1D380A">
            <w:pPr>
              <w:spacing w:line="360" w:lineRule="auto"/>
              <w:contextualSpacing/>
              <w:rPr>
                <w:b/>
                <w:bCs/>
              </w:rPr>
            </w:pPr>
          </w:p>
        </w:tc>
        <w:tc>
          <w:tcPr>
            <w:tcW w:w="5010" w:type="dxa"/>
          </w:tcPr>
          <w:p w14:paraId="7554922B" w14:textId="24CB2921" w:rsidR="009232B7" w:rsidRPr="00D60C49" w:rsidRDefault="009232B7" w:rsidP="1A1D380A">
            <w:pPr>
              <w:spacing w:line="360" w:lineRule="auto"/>
              <w:contextualSpacing/>
              <w:rPr>
                <w:b/>
                <w:bCs/>
              </w:rPr>
            </w:pPr>
          </w:p>
        </w:tc>
        <w:tc>
          <w:tcPr>
            <w:tcW w:w="1620" w:type="dxa"/>
          </w:tcPr>
          <w:p w14:paraId="48788291" w14:textId="77777777" w:rsidR="009232B7" w:rsidRPr="00D60C49" w:rsidRDefault="009232B7" w:rsidP="1A1D380A">
            <w:pPr>
              <w:spacing w:line="360" w:lineRule="auto"/>
              <w:contextualSpacing/>
              <w:rPr>
                <w:b/>
                <w:bCs/>
              </w:rPr>
            </w:pPr>
          </w:p>
        </w:tc>
      </w:tr>
      <w:tr w:rsidR="009232B7" w:rsidRPr="00D60C49" w14:paraId="7EB2B80A" w14:textId="77777777" w:rsidTr="75439E2A">
        <w:tblPrEx>
          <w:tblCellMar>
            <w:left w:w="57" w:type="dxa"/>
            <w:right w:w="57" w:type="dxa"/>
          </w:tblCellMar>
        </w:tblPrEx>
        <w:trPr>
          <w:trHeight w:val="284"/>
        </w:trPr>
        <w:tc>
          <w:tcPr>
            <w:tcW w:w="1036" w:type="dxa"/>
          </w:tcPr>
          <w:p w14:paraId="7609A692" w14:textId="77777777" w:rsidR="009232B7" w:rsidRPr="00D60C49" w:rsidRDefault="009232B7" w:rsidP="1A1D380A">
            <w:pPr>
              <w:spacing w:line="360" w:lineRule="auto"/>
              <w:contextualSpacing/>
              <w:rPr>
                <w:b/>
                <w:bCs/>
              </w:rPr>
            </w:pPr>
            <w:r w:rsidRPr="1A1D380A">
              <w:rPr>
                <w:b/>
                <w:bCs/>
              </w:rPr>
              <w:t>11</w:t>
            </w:r>
          </w:p>
        </w:tc>
        <w:tc>
          <w:tcPr>
            <w:tcW w:w="1186" w:type="dxa"/>
          </w:tcPr>
          <w:p w14:paraId="6B481ADC" w14:textId="77777777" w:rsidR="009232B7" w:rsidRPr="00D60C49" w:rsidRDefault="009232B7" w:rsidP="1A1D380A">
            <w:pPr>
              <w:spacing w:line="360" w:lineRule="auto"/>
              <w:contextualSpacing/>
              <w:rPr>
                <w:b/>
                <w:bCs/>
              </w:rPr>
            </w:pPr>
          </w:p>
        </w:tc>
        <w:tc>
          <w:tcPr>
            <w:tcW w:w="1230" w:type="dxa"/>
          </w:tcPr>
          <w:p w14:paraId="483B5272" w14:textId="77777777" w:rsidR="009232B7" w:rsidRPr="00D60C49" w:rsidRDefault="009232B7" w:rsidP="1A1D380A">
            <w:pPr>
              <w:spacing w:line="360" w:lineRule="auto"/>
              <w:contextualSpacing/>
              <w:rPr>
                <w:b/>
                <w:bCs/>
              </w:rPr>
            </w:pPr>
          </w:p>
        </w:tc>
        <w:tc>
          <w:tcPr>
            <w:tcW w:w="5010" w:type="dxa"/>
          </w:tcPr>
          <w:p w14:paraId="26D6C83E" w14:textId="5F7151E4" w:rsidR="009232B7" w:rsidRPr="00D60C49" w:rsidRDefault="009232B7" w:rsidP="1A1D380A">
            <w:pPr>
              <w:spacing w:line="360" w:lineRule="auto"/>
              <w:contextualSpacing/>
              <w:rPr>
                <w:b/>
                <w:bCs/>
              </w:rPr>
            </w:pPr>
          </w:p>
        </w:tc>
        <w:tc>
          <w:tcPr>
            <w:tcW w:w="1620" w:type="dxa"/>
          </w:tcPr>
          <w:p w14:paraId="18CCAA6C" w14:textId="77777777" w:rsidR="009232B7" w:rsidRPr="00D60C49" w:rsidRDefault="009232B7" w:rsidP="1A1D380A">
            <w:pPr>
              <w:spacing w:line="360" w:lineRule="auto"/>
              <w:contextualSpacing/>
              <w:rPr>
                <w:b/>
                <w:bCs/>
              </w:rPr>
            </w:pPr>
          </w:p>
        </w:tc>
      </w:tr>
      <w:tr w:rsidR="009232B7" w:rsidRPr="00D60C49" w14:paraId="569385BD" w14:textId="77777777" w:rsidTr="75439E2A">
        <w:tblPrEx>
          <w:tblCellMar>
            <w:left w:w="57" w:type="dxa"/>
            <w:right w:w="57" w:type="dxa"/>
          </w:tblCellMar>
        </w:tblPrEx>
        <w:trPr>
          <w:trHeight w:val="284"/>
        </w:trPr>
        <w:tc>
          <w:tcPr>
            <w:tcW w:w="1036" w:type="dxa"/>
          </w:tcPr>
          <w:p w14:paraId="294B4A6D" w14:textId="77777777" w:rsidR="009232B7" w:rsidRPr="00D60C49" w:rsidRDefault="009232B7" w:rsidP="1A1D380A">
            <w:pPr>
              <w:spacing w:line="360" w:lineRule="auto"/>
              <w:contextualSpacing/>
              <w:rPr>
                <w:b/>
                <w:bCs/>
              </w:rPr>
            </w:pPr>
            <w:r w:rsidRPr="1A1D380A">
              <w:rPr>
                <w:b/>
                <w:bCs/>
              </w:rPr>
              <w:t>12</w:t>
            </w:r>
          </w:p>
        </w:tc>
        <w:tc>
          <w:tcPr>
            <w:tcW w:w="1186" w:type="dxa"/>
          </w:tcPr>
          <w:p w14:paraId="4872F590" w14:textId="77777777" w:rsidR="009232B7" w:rsidRPr="00D60C49" w:rsidRDefault="009232B7" w:rsidP="1A1D380A">
            <w:pPr>
              <w:spacing w:line="360" w:lineRule="auto"/>
              <w:contextualSpacing/>
              <w:rPr>
                <w:b/>
                <w:bCs/>
              </w:rPr>
            </w:pPr>
          </w:p>
        </w:tc>
        <w:tc>
          <w:tcPr>
            <w:tcW w:w="1230" w:type="dxa"/>
          </w:tcPr>
          <w:p w14:paraId="7D437777" w14:textId="77777777" w:rsidR="009232B7" w:rsidRPr="00D60C49" w:rsidRDefault="009232B7" w:rsidP="1A1D380A">
            <w:pPr>
              <w:spacing w:line="360" w:lineRule="auto"/>
              <w:contextualSpacing/>
              <w:rPr>
                <w:b/>
                <w:bCs/>
              </w:rPr>
            </w:pPr>
          </w:p>
        </w:tc>
        <w:tc>
          <w:tcPr>
            <w:tcW w:w="5010" w:type="dxa"/>
          </w:tcPr>
          <w:p w14:paraId="204B0E7D" w14:textId="477AC348" w:rsidR="009232B7" w:rsidRPr="00D60C49" w:rsidRDefault="009232B7" w:rsidP="1A1D380A">
            <w:pPr>
              <w:spacing w:line="360" w:lineRule="auto"/>
              <w:contextualSpacing/>
              <w:rPr>
                <w:b/>
                <w:bCs/>
              </w:rPr>
            </w:pPr>
          </w:p>
        </w:tc>
        <w:tc>
          <w:tcPr>
            <w:tcW w:w="1620" w:type="dxa"/>
          </w:tcPr>
          <w:p w14:paraId="7A77876E" w14:textId="77777777" w:rsidR="009232B7" w:rsidRPr="00D60C49" w:rsidRDefault="009232B7" w:rsidP="1A1D380A">
            <w:pPr>
              <w:spacing w:line="360" w:lineRule="auto"/>
              <w:contextualSpacing/>
              <w:rPr>
                <w:b/>
                <w:bCs/>
              </w:rPr>
            </w:pPr>
          </w:p>
        </w:tc>
      </w:tr>
      <w:tr w:rsidR="009232B7" w:rsidRPr="00D60C49" w14:paraId="12EDB8D2" w14:textId="77777777" w:rsidTr="75439E2A">
        <w:tblPrEx>
          <w:tblCellMar>
            <w:left w:w="57" w:type="dxa"/>
            <w:right w:w="57" w:type="dxa"/>
          </w:tblCellMar>
        </w:tblPrEx>
        <w:trPr>
          <w:trHeight w:val="284"/>
        </w:trPr>
        <w:tc>
          <w:tcPr>
            <w:tcW w:w="1036" w:type="dxa"/>
          </w:tcPr>
          <w:p w14:paraId="747E8A62" w14:textId="77777777" w:rsidR="009232B7" w:rsidRPr="00D60C49" w:rsidRDefault="009232B7" w:rsidP="1A1D380A">
            <w:pPr>
              <w:spacing w:line="360" w:lineRule="auto"/>
              <w:contextualSpacing/>
              <w:rPr>
                <w:b/>
                <w:bCs/>
              </w:rPr>
            </w:pPr>
            <w:r w:rsidRPr="1A1D380A">
              <w:rPr>
                <w:b/>
                <w:bCs/>
              </w:rPr>
              <w:t>13</w:t>
            </w:r>
          </w:p>
        </w:tc>
        <w:tc>
          <w:tcPr>
            <w:tcW w:w="1186" w:type="dxa"/>
          </w:tcPr>
          <w:p w14:paraId="358FD2EE" w14:textId="77777777" w:rsidR="009232B7" w:rsidRPr="00D60C49" w:rsidRDefault="009232B7" w:rsidP="1A1D380A">
            <w:pPr>
              <w:spacing w:line="360" w:lineRule="auto"/>
              <w:contextualSpacing/>
              <w:rPr>
                <w:b/>
                <w:bCs/>
              </w:rPr>
            </w:pPr>
          </w:p>
        </w:tc>
        <w:tc>
          <w:tcPr>
            <w:tcW w:w="1230" w:type="dxa"/>
          </w:tcPr>
          <w:p w14:paraId="699BBBB7" w14:textId="77777777" w:rsidR="009232B7" w:rsidRPr="00D60C49" w:rsidRDefault="009232B7" w:rsidP="1A1D380A">
            <w:pPr>
              <w:spacing w:line="360" w:lineRule="auto"/>
              <w:contextualSpacing/>
              <w:rPr>
                <w:b/>
                <w:bCs/>
              </w:rPr>
            </w:pPr>
          </w:p>
        </w:tc>
        <w:tc>
          <w:tcPr>
            <w:tcW w:w="5010" w:type="dxa"/>
          </w:tcPr>
          <w:p w14:paraId="167D51B8" w14:textId="3EDEEB98" w:rsidR="009232B7" w:rsidRPr="00D60C49" w:rsidRDefault="009232B7" w:rsidP="1A1D380A">
            <w:pPr>
              <w:spacing w:line="360" w:lineRule="auto"/>
              <w:contextualSpacing/>
              <w:rPr>
                <w:b/>
                <w:bCs/>
              </w:rPr>
            </w:pPr>
          </w:p>
        </w:tc>
        <w:tc>
          <w:tcPr>
            <w:tcW w:w="1620" w:type="dxa"/>
          </w:tcPr>
          <w:p w14:paraId="60B4CB72" w14:textId="77777777" w:rsidR="009232B7" w:rsidRPr="00D60C49" w:rsidRDefault="009232B7" w:rsidP="1A1D380A">
            <w:pPr>
              <w:spacing w:line="360" w:lineRule="auto"/>
              <w:contextualSpacing/>
              <w:rPr>
                <w:b/>
                <w:bCs/>
              </w:rPr>
            </w:pPr>
          </w:p>
        </w:tc>
      </w:tr>
      <w:tr w:rsidR="009232B7" w:rsidRPr="00D60C49" w14:paraId="40D0B25F" w14:textId="77777777" w:rsidTr="75439E2A">
        <w:tblPrEx>
          <w:tblCellMar>
            <w:left w:w="57" w:type="dxa"/>
            <w:right w:w="57" w:type="dxa"/>
          </w:tblCellMar>
        </w:tblPrEx>
        <w:trPr>
          <w:trHeight w:val="284"/>
        </w:trPr>
        <w:tc>
          <w:tcPr>
            <w:tcW w:w="1036" w:type="dxa"/>
          </w:tcPr>
          <w:p w14:paraId="44D8130D" w14:textId="77777777" w:rsidR="009232B7" w:rsidRPr="00D60C49" w:rsidRDefault="009232B7" w:rsidP="1A1D380A">
            <w:pPr>
              <w:spacing w:line="360" w:lineRule="auto"/>
              <w:contextualSpacing/>
              <w:rPr>
                <w:b/>
                <w:bCs/>
              </w:rPr>
            </w:pPr>
            <w:r w:rsidRPr="1A1D380A">
              <w:rPr>
                <w:b/>
                <w:bCs/>
              </w:rPr>
              <w:t>14</w:t>
            </w:r>
          </w:p>
        </w:tc>
        <w:tc>
          <w:tcPr>
            <w:tcW w:w="1186" w:type="dxa"/>
          </w:tcPr>
          <w:p w14:paraId="305FAD7E" w14:textId="77777777" w:rsidR="009232B7" w:rsidRPr="00D60C49" w:rsidRDefault="009232B7" w:rsidP="1A1D380A">
            <w:pPr>
              <w:spacing w:line="360" w:lineRule="auto"/>
              <w:contextualSpacing/>
              <w:rPr>
                <w:b/>
                <w:bCs/>
              </w:rPr>
            </w:pPr>
          </w:p>
        </w:tc>
        <w:tc>
          <w:tcPr>
            <w:tcW w:w="1230" w:type="dxa"/>
          </w:tcPr>
          <w:p w14:paraId="618F9775" w14:textId="77777777" w:rsidR="009232B7" w:rsidRPr="00D60C49" w:rsidRDefault="009232B7" w:rsidP="1A1D380A">
            <w:pPr>
              <w:spacing w:line="360" w:lineRule="auto"/>
              <w:contextualSpacing/>
              <w:rPr>
                <w:b/>
                <w:bCs/>
              </w:rPr>
            </w:pPr>
          </w:p>
        </w:tc>
        <w:tc>
          <w:tcPr>
            <w:tcW w:w="5010" w:type="dxa"/>
          </w:tcPr>
          <w:p w14:paraId="5CB257CB" w14:textId="05C27BCA" w:rsidR="009232B7" w:rsidRPr="00D60C49" w:rsidRDefault="009232B7" w:rsidP="1A1D380A">
            <w:pPr>
              <w:spacing w:line="360" w:lineRule="auto"/>
              <w:contextualSpacing/>
              <w:rPr>
                <w:b/>
                <w:bCs/>
              </w:rPr>
            </w:pPr>
          </w:p>
        </w:tc>
        <w:tc>
          <w:tcPr>
            <w:tcW w:w="1620" w:type="dxa"/>
          </w:tcPr>
          <w:p w14:paraId="40DEDCFD" w14:textId="77777777" w:rsidR="009232B7" w:rsidRPr="00D60C49" w:rsidRDefault="009232B7" w:rsidP="1A1D380A">
            <w:pPr>
              <w:spacing w:line="360" w:lineRule="auto"/>
              <w:contextualSpacing/>
              <w:rPr>
                <w:b/>
                <w:bCs/>
              </w:rPr>
            </w:pPr>
          </w:p>
        </w:tc>
      </w:tr>
      <w:tr w:rsidR="009232B7" w:rsidRPr="00D60C49" w14:paraId="319C3725" w14:textId="77777777" w:rsidTr="75439E2A">
        <w:tblPrEx>
          <w:tblCellMar>
            <w:left w:w="57" w:type="dxa"/>
            <w:right w:w="57" w:type="dxa"/>
          </w:tblCellMar>
        </w:tblPrEx>
        <w:trPr>
          <w:trHeight w:val="284"/>
        </w:trPr>
        <w:tc>
          <w:tcPr>
            <w:tcW w:w="1036" w:type="dxa"/>
          </w:tcPr>
          <w:p w14:paraId="2157C5E6" w14:textId="77777777" w:rsidR="009232B7" w:rsidRPr="00D60C49" w:rsidRDefault="009232B7" w:rsidP="1A1D380A">
            <w:pPr>
              <w:spacing w:line="360" w:lineRule="auto"/>
              <w:contextualSpacing/>
              <w:rPr>
                <w:b/>
                <w:bCs/>
              </w:rPr>
            </w:pPr>
            <w:r w:rsidRPr="1A1D380A">
              <w:rPr>
                <w:b/>
                <w:bCs/>
              </w:rPr>
              <w:t>15</w:t>
            </w:r>
          </w:p>
        </w:tc>
        <w:tc>
          <w:tcPr>
            <w:tcW w:w="1186" w:type="dxa"/>
          </w:tcPr>
          <w:p w14:paraId="3F4FC4CC" w14:textId="77777777" w:rsidR="009232B7" w:rsidRPr="00D60C49" w:rsidRDefault="009232B7" w:rsidP="1A1D380A">
            <w:pPr>
              <w:spacing w:line="360" w:lineRule="auto"/>
              <w:contextualSpacing/>
              <w:rPr>
                <w:b/>
                <w:bCs/>
              </w:rPr>
            </w:pPr>
          </w:p>
        </w:tc>
        <w:tc>
          <w:tcPr>
            <w:tcW w:w="1230" w:type="dxa"/>
          </w:tcPr>
          <w:p w14:paraId="723DA172" w14:textId="77777777" w:rsidR="009232B7" w:rsidRPr="00D60C49" w:rsidRDefault="009232B7" w:rsidP="1A1D380A">
            <w:pPr>
              <w:spacing w:line="360" w:lineRule="auto"/>
              <w:contextualSpacing/>
              <w:rPr>
                <w:b/>
                <w:bCs/>
              </w:rPr>
            </w:pPr>
          </w:p>
        </w:tc>
        <w:tc>
          <w:tcPr>
            <w:tcW w:w="5010" w:type="dxa"/>
          </w:tcPr>
          <w:p w14:paraId="41677C5D" w14:textId="06DF79CE" w:rsidR="009232B7" w:rsidRPr="00D60C49" w:rsidRDefault="009232B7" w:rsidP="1A1D380A">
            <w:pPr>
              <w:spacing w:line="360" w:lineRule="auto"/>
              <w:contextualSpacing/>
              <w:rPr>
                <w:b/>
                <w:bCs/>
              </w:rPr>
            </w:pPr>
          </w:p>
        </w:tc>
        <w:tc>
          <w:tcPr>
            <w:tcW w:w="1620" w:type="dxa"/>
          </w:tcPr>
          <w:p w14:paraId="3A1ACFA1" w14:textId="77777777" w:rsidR="009232B7" w:rsidRPr="00D60C49" w:rsidRDefault="009232B7" w:rsidP="1A1D380A">
            <w:pPr>
              <w:spacing w:line="360" w:lineRule="auto"/>
              <w:contextualSpacing/>
              <w:rPr>
                <w:b/>
                <w:bCs/>
              </w:rPr>
            </w:pPr>
          </w:p>
        </w:tc>
      </w:tr>
      <w:tr w:rsidR="009232B7" w:rsidRPr="00D60C49" w14:paraId="4F707393" w14:textId="77777777" w:rsidTr="75439E2A">
        <w:tblPrEx>
          <w:tblCellMar>
            <w:left w:w="57" w:type="dxa"/>
            <w:right w:w="57" w:type="dxa"/>
          </w:tblCellMar>
        </w:tblPrEx>
        <w:trPr>
          <w:trHeight w:val="284"/>
        </w:trPr>
        <w:tc>
          <w:tcPr>
            <w:tcW w:w="1036" w:type="dxa"/>
          </w:tcPr>
          <w:p w14:paraId="50FC503F" w14:textId="77777777" w:rsidR="009232B7" w:rsidRPr="00D60C49" w:rsidRDefault="009232B7" w:rsidP="1A1D380A">
            <w:pPr>
              <w:spacing w:line="360" w:lineRule="auto"/>
              <w:contextualSpacing/>
              <w:rPr>
                <w:b/>
                <w:bCs/>
              </w:rPr>
            </w:pPr>
            <w:r w:rsidRPr="1A1D380A">
              <w:rPr>
                <w:b/>
                <w:bCs/>
              </w:rPr>
              <w:t>16</w:t>
            </w:r>
          </w:p>
        </w:tc>
        <w:tc>
          <w:tcPr>
            <w:tcW w:w="1186" w:type="dxa"/>
          </w:tcPr>
          <w:p w14:paraId="7A9F5780" w14:textId="77777777" w:rsidR="009232B7" w:rsidRPr="00D60C49" w:rsidRDefault="009232B7" w:rsidP="1A1D380A">
            <w:pPr>
              <w:spacing w:line="360" w:lineRule="auto"/>
              <w:contextualSpacing/>
              <w:rPr>
                <w:b/>
                <w:bCs/>
              </w:rPr>
            </w:pPr>
          </w:p>
        </w:tc>
        <w:tc>
          <w:tcPr>
            <w:tcW w:w="1230" w:type="dxa"/>
          </w:tcPr>
          <w:p w14:paraId="4DECC8CD" w14:textId="77777777" w:rsidR="009232B7" w:rsidRPr="00D60C49" w:rsidRDefault="009232B7" w:rsidP="1A1D380A">
            <w:pPr>
              <w:spacing w:line="360" w:lineRule="auto"/>
              <w:contextualSpacing/>
              <w:rPr>
                <w:b/>
                <w:bCs/>
              </w:rPr>
            </w:pPr>
          </w:p>
        </w:tc>
        <w:tc>
          <w:tcPr>
            <w:tcW w:w="5010" w:type="dxa"/>
          </w:tcPr>
          <w:p w14:paraId="0FE051B1" w14:textId="01FB3610" w:rsidR="009232B7" w:rsidRPr="00D60C49" w:rsidRDefault="009232B7" w:rsidP="1A1D380A">
            <w:pPr>
              <w:spacing w:line="360" w:lineRule="auto"/>
              <w:contextualSpacing/>
              <w:rPr>
                <w:b/>
                <w:bCs/>
              </w:rPr>
            </w:pPr>
          </w:p>
        </w:tc>
        <w:tc>
          <w:tcPr>
            <w:tcW w:w="1620" w:type="dxa"/>
          </w:tcPr>
          <w:p w14:paraId="2BAAB863" w14:textId="77777777" w:rsidR="009232B7" w:rsidRPr="00D60C49" w:rsidRDefault="009232B7" w:rsidP="1A1D380A">
            <w:pPr>
              <w:spacing w:line="360" w:lineRule="auto"/>
              <w:contextualSpacing/>
              <w:rPr>
                <w:b/>
                <w:bCs/>
              </w:rPr>
            </w:pPr>
          </w:p>
        </w:tc>
      </w:tr>
      <w:tr w:rsidR="009232B7" w:rsidRPr="00D60C49" w14:paraId="424B01A9" w14:textId="77777777" w:rsidTr="75439E2A">
        <w:tblPrEx>
          <w:tblCellMar>
            <w:left w:w="57" w:type="dxa"/>
            <w:right w:w="57" w:type="dxa"/>
          </w:tblCellMar>
        </w:tblPrEx>
        <w:trPr>
          <w:trHeight w:val="284"/>
        </w:trPr>
        <w:tc>
          <w:tcPr>
            <w:tcW w:w="1036" w:type="dxa"/>
          </w:tcPr>
          <w:p w14:paraId="280E9E6D" w14:textId="77777777" w:rsidR="009232B7" w:rsidRPr="00D60C49" w:rsidRDefault="009232B7" w:rsidP="1A1D380A">
            <w:pPr>
              <w:spacing w:line="360" w:lineRule="auto"/>
              <w:contextualSpacing/>
              <w:rPr>
                <w:b/>
                <w:bCs/>
              </w:rPr>
            </w:pPr>
            <w:r w:rsidRPr="1A1D380A">
              <w:rPr>
                <w:b/>
                <w:bCs/>
              </w:rPr>
              <w:t>17</w:t>
            </w:r>
          </w:p>
        </w:tc>
        <w:tc>
          <w:tcPr>
            <w:tcW w:w="1186" w:type="dxa"/>
          </w:tcPr>
          <w:p w14:paraId="53E09523" w14:textId="77777777" w:rsidR="009232B7" w:rsidRPr="00D60C49" w:rsidRDefault="009232B7" w:rsidP="1A1D380A">
            <w:pPr>
              <w:spacing w:line="360" w:lineRule="auto"/>
              <w:contextualSpacing/>
              <w:rPr>
                <w:b/>
                <w:bCs/>
              </w:rPr>
            </w:pPr>
          </w:p>
        </w:tc>
        <w:tc>
          <w:tcPr>
            <w:tcW w:w="1230" w:type="dxa"/>
          </w:tcPr>
          <w:p w14:paraId="69C63BE0" w14:textId="77777777" w:rsidR="009232B7" w:rsidRPr="00D60C49" w:rsidRDefault="009232B7" w:rsidP="1A1D380A">
            <w:pPr>
              <w:spacing w:line="360" w:lineRule="auto"/>
              <w:contextualSpacing/>
              <w:rPr>
                <w:b/>
                <w:bCs/>
              </w:rPr>
            </w:pPr>
          </w:p>
        </w:tc>
        <w:tc>
          <w:tcPr>
            <w:tcW w:w="5010" w:type="dxa"/>
          </w:tcPr>
          <w:p w14:paraId="74F3EA3F" w14:textId="77777777" w:rsidR="009232B7" w:rsidRPr="00D60C49" w:rsidRDefault="009232B7" w:rsidP="1A1D380A">
            <w:pPr>
              <w:spacing w:line="360" w:lineRule="auto"/>
              <w:contextualSpacing/>
              <w:rPr>
                <w:b/>
                <w:bCs/>
              </w:rPr>
            </w:pPr>
          </w:p>
        </w:tc>
        <w:tc>
          <w:tcPr>
            <w:tcW w:w="1620" w:type="dxa"/>
          </w:tcPr>
          <w:p w14:paraId="4C6E65FA" w14:textId="77777777" w:rsidR="009232B7" w:rsidRPr="00D60C49" w:rsidRDefault="009232B7" w:rsidP="1A1D380A">
            <w:pPr>
              <w:spacing w:line="360" w:lineRule="auto"/>
              <w:contextualSpacing/>
              <w:rPr>
                <w:b/>
                <w:bCs/>
              </w:rPr>
            </w:pPr>
          </w:p>
        </w:tc>
      </w:tr>
      <w:tr w:rsidR="009232B7" w:rsidRPr="00D60C49" w14:paraId="1F4C81C0" w14:textId="77777777" w:rsidTr="75439E2A">
        <w:tblPrEx>
          <w:tblCellMar>
            <w:left w:w="57" w:type="dxa"/>
            <w:right w:w="57" w:type="dxa"/>
          </w:tblCellMar>
        </w:tblPrEx>
        <w:trPr>
          <w:trHeight w:val="284"/>
        </w:trPr>
        <w:tc>
          <w:tcPr>
            <w:tcW w:w="1036" w:type="dxa"/>
          </w:tcPr>
          <w:p w14:paraId="528B8211" w14:textId="77777777" w:rsidR="009232B7" w:rsidRPr="00D60C49" w:rsidRDefault="009232B7" w:rsidP="1A1D380A">
            <w:pPr>
              <w:spacing w:line="360" w:lineRule="auto"/>
              <w:contextualSpacing/>
              <w:rPr>
                <w:b/>
                <w:bCs/>
              </w:rPr>
            </w:pPr>
            <w:r w:rsidRPr="1A1D380A">
              <w:rPr>
                <w:b/>
                <w:bCs/>
              </w:rPr>
              <w:t>18</w:t>
            </w:r>
          </w:p>
        </w:tc>
        <w:tc>
          <w:tcPr>
            <w:tcW w:w="1186" w:type="dxa"/>
          </w:tcPr>
          <w:p w14:paraId="4D099F91" w14:textId="77777777" w:rsidR="009232B7" w:rsidRPr="00D60C49" w:rsidRDefault="009232B7" w:rsidP="1A1D380A">
            <w:pPr>
              <w:spacing w:line="360" w:lineRule="auto"/>
              <w:contextualSpacing/>
              <w:rPr>
                <w:b/>
                <w:bCs/>
              </w:rPr>
            </w:pPr>
          </w:p>
        </w:tc>
        <w:tc>
          <w:tcPr>
            <w:tcW w:w="1230" w:type="dxa"/>
          </w:tcPr>
          <w:p w14:paraId="053B4BE8" w14:textId="77777777" w:rsidR="009232B7" w:rsidRPr="00D60C49" w:rsidRDefault="009232B7" w:rsidP="1A1D380A">
            <w:pPr>
              <w:spacing w:line="360" w:lineRule="auto"/>
              <w:contextualSpacing/>
              <w:rPr>
                <w:b/>
                <w:bCs/>
              </w:rPr>
            </w:pPr>
          </w:p>
        </w:tc>
        <w:tc>
          <w:tcPr>
            <w:tcW w:w="5010" w:type="dxa"/>
          </w:tcPr>
          <w:p w14:paraId="4EDBA8AB" w14:textId="1D4C4735" w:rsidR="009232B7" w:rsidRPr="00D60C49" w:rsidRDefault="009232B7" w:rsidP="1A1D380A">
            <w:pPr>
              <w:spacing w:line="360" w:lineRule="auto"/>
              <w:contextualSpacing/>
              <w:rPr>
                <w:b/>
                <w:bCs/>
              </w:rPr>
            </w:pPr>
            <w:r w:rsidRPr="1A1D380A">
              <w:rPr>
                <w:b/>
                <w:bCs/>
              </w:rPr>
              <w:t xml:space="preserve"> </w:t>
            </w:r>
          </w:p>
        </w:tc>
        <w:tc>
          <w:tcPr>
            <w:tcW w:w="1620" w:type="dxa"/>
          </w:tcPr>
          <w:p w14:paraId="5BE29A76" w14:textId="77777777" w:rsidR="009232B7" w:rsidRPr="00D60C49" w:rsidRDefault="009232B7" w:rsidP="1A1D380A">
            <w:pPr>
              <w:spacing w:line="360" w:lineRule="auto"/>
              <w:contextualSpacing/>
              <w:rPr>
                <w:b/>
                <w:bCs/>
              </w:rPr>
            </w:pPr>
          </w:p>
        </w:tc>
      </w:tr>
      <w:tr w:rsidR="009232B7" w:rsidRPr="00D60C49" w14:paraId="4E962E46" w14:textId="77777777" w:rsidTr="75439E2A">
        <w:tblPrEx>
          <w:tblCellMar>
            <w:left w:w="57" w:type="dxa"/>
            <w:right w:w="57" w:type="dxa"/>
          </w:tblCellMar>
        </w:tblPrEx>
        <w:trPr>
          <w:trHeight w:val="284"/>
        </w:trPr>
        <w:tc>
          <w:tcPr>
            <w:tcW w:w="2222" w:type="dxa"/>
            <w:gridSpan w:val="2"/>
          </w:tcPr>
          <w:p w14:paraId="171642A4" w14:textId="470F067A" w:rsidR="009232B7" w:rsidRPr="00D60C49" w:rsidRDefault="0EEE5FB3" w:rsidP="576A452C">
            <w:pPr>
              <w:spacing w:line="360" w:lineRule="auto"/>
              <w:contextualSpacing/>
            </w:pPr>
            <w:r w:rsidRPr="1A1D380A">
              <w:rPr>
                <w:rFonts w:ascii="Calibri" w:eastAsia="Calibri" w:hAnsi="Calibri" w:cs="Calibri"/>
                <w:b/>
                <w:bCs/>
                <w:color w:val="000000" w:themeColor="text1"/>
              </w:rPr>
              <w:t xml:space="preserve">Total hours </w:t>
            </w:r>
            <w:r w:rsidRPr="1A1D380A">
              <w:rPr>
                <w:rFonts w:ascii="Calibri" w:eastAsia="Calibri" w:hAnsi="Calibri" w:cs="Calibri"/>
              </w:rPr>
              <w:t xml:space="preserve"> </w:t>
            </w:r>
          </w:p>
        </w:tc>
        <w:tc>
          <w:tcPr>
            <w:tcW w:w="1230" w:type="dxa"/>
          </w:tcPr>
          <w:p w14:paraId="4F2C12AD" w14:textId="77777777" w:rsidR="009232B7" w:rsidRPr="00D60C49" w:rsidRDefault="009232B7" w:rsidP="1A1D380A">
            <w:pPr>
              <w:spacing w:line="360" w:lineRule="auto"/>
              <w:contextualSpacing/>
              <w:rPr>
                <w:b/>
                <w:bCs/>
              </w:rPr>
            </w:pPr>
          </w:p>
        </w:tc>
        <w:tc>
          <w:tcPr>
            <w:tcW w:w="5010" w:type="dxa"/>
          </w:tcPr>
          <w:p w14:paraId="68D5630B" w14:textId="77777777" w:rsidR="009232B7" w:rsidRPr="00D60C49" w:rsidRDefault="009232B7" w:rsidP="1A1D380A">
            <w:pPr>
              <w:spacing w:line="360" w:lineRule="auto"/>
              <w:contextualSpacing/>
              <w:rPr>
                <w:b/>
                <w:bCs/>
              </w:rPr>
            </w:pPr>
          </w:p>
        </w:tc>
        <w:tc>
          <w:tcPr>
            <w:tcW w:w="1620" w:type="dxa"/>
          </w:tcPr>
          <w:p w14:paraId="5D4581EC" w14:textId="77777777" w:rsidR="009232B7" w:rsidRPr="00D60C49" w:rsidRDefault="009232B7" w:rsidP="1A1D380A">
            <w:pPr>
              <w:spacing w:line="360" w:lineRule="auto"/>
              <w:contextualSpacing/>
              <w:rPr>
                <w:b/>
                <w:bCs/>
              </w:rPr>
            </w:pPr>
          </w:p>
        </w:tc>
      </w:tr>
    </w:tbl>
    <w:p w14:paraId="4FE01BCA" w14:textId="77777777" w:rsidR="009232B7" w:rsidRPr="00D60C49" w:rsidRDefault="009232B7" w:rsidP="1A1D380A">
      <w:pPr>
        <w:rPr>
          <w:i/>
          <w:iCs/>
        </w:rPr>
      </w:pPr>
      <w:r w:rsidRPr="1A1D380A">
        <w:rPr>
          <w:i/>
          <w:iCs/>
        </w:rPr>
        <w:t xml:space="preserve">*This is the reference number that you will include in your related 90hr reflections </w:t>
      </w:r>
    </w:p>
    <w:p w14:paraId="6396F005" w14:textId="77777777" w:rsidR="009232B7" w:rsidRPr="00D60C49" w:rsidRDefault="009232B7" w:rsidP="1A1D380A">
      <w:pPr>
        <w:rPr>
          <w:b/>
          <w:bCs/>
        </w:rPr>
      </w:pPr>
      <w:r w:rsidRPr="1A1D380A">
        <w:rPr>
          <w:b/>
          <w:bCs/>
        </w:rPr>
        <w:t>NO PATIENT OR STAFF IDENTIFYABLE INFORMATION TO BE INCLUDED</w:t>
      </w:r>
    </w:p>
    <w:p w14:paraId="3082CF47" w14:textId="77777777" w:rsidR="009232B7" w:rsidRPr="00E10D6D" w:rsidRDefault="009232B7" w:rsidP="1A1D380A">
      <w:pPr>
        <w:spacing w:after="200"/>
        <w:rPr>
          <w:i/>
          <w:iCs/>
        </w:rPr>
      </w:pPr>
      <w:r w:rsidRPr="1A1D380A">
        <w:rPr>
          <w:i/>
          <w:iCs/>
        </w:rPr>
        <w:br w:type="page"/>
      </w:r>
    </w:p>
    <w:p w14:paraId="25569A01" w14:textId="0F85031F" w:rsidR="009232B7" w:rsidRPr="00E10D6D" w:rsidRDefault="009232B7" w:rsidP="1A1D380A">
      <w:pPr>
        <w:pStyle w:val="Heading2"/>
        <w:rPr>
          <w:rFonts w:cstheme="minorBidi"/>
          <w:i/>
          <w:iCs/>
        </w:rPr>
      </w:pPr>
      <w:bookmarkStart w:id="81" w:name="_Appendix_11:_Learning"/>
      <w:bookmarkStart w:id="82" w:name="_Toc128602655"/>
      <w:bookmarkStart w:id="83" w:name="_Toc188868018"/>
      <w:bookmarkEnd w:id="81"/>
      <w:r w:rsidRPr="1A1D380A">
        <w:rPr>
          <w:rFonts w:cstheme="minorBidi"/>
          <w:i/>
          <w:iCs/>
        </w:rPr>
        <w:t>Appendix 9: Learning in clinical Practice Reflection (90hr Reflection)</w:t>
      </w:r>
      <w:bookmarkEnd w:id="82"/>
      <w:bookmarkEnd w:id="83"/>
      <w:r w:rsidR="001A121E">
        <w:rPr>
          <w:rFonts w:cstheme="minorBidi"/>
          <w:i/>
          <w:iCs/>
        </w:rPr>
        <w:t xml:space="preserve"> </w:t>
      </w:r>
    </w:p>
    <w:tbl>
      <w:tblPr>
        <w:tblStyle w:val="TableGrid"/>
        <w:tblW w:w="10050" w:type="dxa"/>
        <w:tblLook w:val="04A0" w:firstRow="1" w:lastRow="0" w:firstColumn="1" w:lastColumn="0" w:noHBand="0" w:noVBand="1"/>
      </w:tblPr>
      <w:tblGrid>
        <w:gridCol w:w="2404"/>
        <w:gridCol w:w="1174"/>
        <w:gridCol w:w="1175"/>
        <w:gridCol w:w="2613"/>
        <w:gridCol w:w="2684"/>
      </w:tblGrid>
      <w:tr w:rsidR="00CB1684" w:rsidRPr="00D60C49" w14:paraId="43D9F73C" w14:textId="77777777" w:rsidTr="00931584">
        <w:trPr>
          <w:trHeight w:val="461"/>
        </w:trPr>
        <w:tc>
          <w:tcPr>
            <w:tcW w:w="3578" w:type="dxa"/>
            <w:gridSpan w:val="2"/>
            <w:tcBorders>
              <w:bottom w:val="single" w:sz="4" w:space="0" w:color="auto"/>
            </w:tcBorders>
            <w:shd w:val="clear" w:color="auto" w:fill="DDD9C3" w:themeFill="background2" w:themeFillShade="E6"/>
          </w:tcPr>
          <w:p w14:paraId="0E2C7F62" w14:textId="77777777" w:rsidR="00CB1684" w:rsidRPr="00D60C49" w:rsidRDefault="031FA17B" w:rsidP="00332DFC">
            <w:pPr>
              <w:tabs>
                <w:tab w:val="left" w:pos="1440"/>
                <w:tab w:val="left" w:pos="4820"/>
              </w:tabs>
              <w:spacing w:after="0"/>
              <w:jc w:val="both"/>
            </w:pPr>
            <w:r>
              <w:t xml:space="preserve">Trainee prescriber name: </w:t>
            </w:r>
          </w:p>
        </w:tc>
        <w:tc>
          <w:tcPr>
            <w:tcW w:w="6472" w:type="dxa"/>
            <w:gridSpan w:val="3"/>
            <w:tcBorders>
              <w:bottom w:val="single" w:sz="4" w:space="0" w:color="auto"/>
            </w:tcBorders>
          </w:tcPr>
          <w:p w14:paraId="5C1F9D14" w14:textId="77777777" w:rsidR="00CB1684" w:rsidRPr="00D60C49" w:rsidRDefault="00CB1684" w:rsidP="1A1D380A">
            <w:pPr>
              <w:tabs>
                <w:tab w:val="left" w:pos="1440"/>
                <w:tab w:val="left" w:pos="4820"/>
              </w:tabs>
              <w:spacing w:after="0"/>
              <w:rPr>
                <w:b/>
                <w:bCs/>
              </w:rPr>
            </w:pPr>
          </w:p>
        </w:tc>
      </w:tr>
      <w:tr w:rsidR="00CB1684" w:rsidRPr="00D60C49" w14:paraId="2465174F" w14:textId="77777777" w:rsidTr="00931584">
        <w:trPr>
          <w:trHeight w:val="323"/>
        </w:trPr>
        <w:tc>
          <w:tcPr>
            <w:tcW w:w="3578" w:type="dxa"/>
            <w:gridSpan w:val="2"/>
            <w:tcBorders>
              <w:bottom w:val="single" w:sz="4" w:space="0" w:color="auto"/>
            </w:tcBorders>
            <w:shd w:val="clear" w:color="auto" w:fill="DDD9C3" w:themeFill="background2" w:themeFillShade="E6"/>
          </w:tcPr>
          <w:p w14:paraId="1BEE9303" w14:textId="77777777" w:rsidR="00CB1684" w:rsidRPr="00D60C49" w:rsidRDefault="031FA17B" w:rsidP="00332DFC">
            <w:pPr>
              <w:jc w:val="both"/>
            </w:pPr>
            <w:r>
              <w:t>Trainee scope of practice:</w:t>
            </w:r>
          </w:p>
        </w:tc>
        <w:tc>
          <w:tcPr>
            <w:tcW w:w="6472" w:type="dxa"/>
            <w:gridSpan w:val="3"/>
            <w:tcBorders>
              <w:bottom w:val="single" w:sz="4" w:space="0" w:color="auto"/>
            </w:tcBorders>
          </w:tcPr>
          <w:p w14:paraId="2A8AA83E" w14:textId="77777777" w:rsidR="00CB1684" w:rsidRPr="00D60C49" w:rsidRDefault="00CB1684" w:rsidP="1A1D380A">
            <w:pPr>
              <w:rPr>
                <w:b/>
                <w:bCs/>
              </w:rPr>
            </w:pPr>
          </w:p>
        </w:tc>
      </w:tr>
      <w:tr w:rsidR="00CB1684" w:rsidRPr="00D60C49" w14:paraId="64B2B870" w14:textId="77777777" w:rsidTr="00931584">
        <w:tc>
          <w:tcPr>
            <w:tcW w:w="10050" w:type="dxa"/>
            <w:gridSpan w:val="5"/>
            <w:shd w:val="clear" w:color="auto" w:fill="DDD9C3" w:themeFill="background2" w:themeFillShade="E6"/>
          </w:tcPr>
          <w:p w14:paraId="7A1DCF9D" w14:textId="77777777" w:rsidR="00CB1684" w:rsidRPr="00D60C49" w:rsidRDefault="74A90071" w:rsidP="1A1D380A">
            <w:r w:rsidRPr="1A1D380A">
              <w:t>Section 1: Description of Clinical Practice Session</w:t>
            </w:r>
          </w:p>
        </w:tc>
      </w:tr>
      <w:tr w:rsidR="00CB1684" w:rsidRPr="00D60C49" w14:paraId="2793C244" w14:textId="77777777" w:rsidTr="00931584">
        <w:trPr>
          <w:trHeight w:val="300"/>
        </w:trPr>
        <w:tc>
          <w:tcPr>
            <w:tcW w:w="10050" w:type="dxa"/>
            <w:gridSpan w:val="5"/>
          </w:tcPr>
          <w:p w14:paraId="375A8B03" w14:textId="0C554451" w:rsidR="007D46FC" w:rsidRPr="00C821DF" w:rsidRDefault="007D46FC" w:rsidP="1A1D380A">
            <w:pPr>
              <w:rPr>
                <w:i/>
                <w:iCs/>
                <w:color w:val="E36C0A" w:themeColor="accent6" w:themeShade="BF"/>
              </w:rPr>
            </w:pPr>
          </w:p>
        </w:tc>
      </w:tr>
      <w:tr w:rsidR="00CB1684" w14:paraId="418504D8" w14:textId="77777777" w:rsidTr="00931584">
        <w:trPr>
          <w:trHeight w:val="405"/>
        </w:trPr>
        <w:tc>
          <w:tcPr>
            <w:tcW w:w="10050" w:type="dxa"/>
            <w:gridSpan w:val="5"/>
            <w:shd w:val="clear" w:color="auto" w:fill="DDD9C3" w:themeFill="background2" w:themeFillShade="E6"/>
          </w:tcPr>
          <w:p w14:paraId="6A906BD0" w14:textId="7E954CBD" w:rsidR="00CB1684" w:rsidRDefault="031FA17B" w:rsidP="000A6776">
            <w:pPr>
              <w:rPr>
                <w:rFonts w:ascii="Calibri" w:eastAsia="Calibri" w:hAnsi="Calibri" w:cs="Calibri"/>
                <w:color w:val="000000" w:themeColor="text1"/>
              </w:rPr>
            </w:pPr>
            <w:r w:rsidRPr="33E38926">
              <w:rPr>
                <w:rFonts w:ascii="Calibri" w:eastAsia="Calibri" w:hAnsi="Calibri" w:cs="Calibri"/>
                <w:color w:val="000000" w:themeColor="text1"/>
              </w:rPr>
              <w:t>Section 2: What was your involvement in patient care during the session?</w:t>
            </w:r>
          </w:p>
        </w:tc>
      </w:tr>
      <w:tr w:rsidR="00CB1684" w14:paraId="54BE0767" w14:textId="77777777" w:rsidTr="00931584">
        <w:trPr>
          <w:trHeight w:val="465"/>
        </w:trPr>
        <w:tc>
          <w:tcPr>
            <w:tcW w:w="10050" w:type="dxa"/>
            <w:gridSpan w:val="5"/>
          </w:tcPr>
          <w:p w14:paraId="2717BD18" w14:textId="6B297609" w:rsidR="007D46FC" w:rsidRDefault="007D46FC" w:rsidP="000A6776">
            <w:pPr>
              <w:rPr>
                <w:rFonts w:ascii="Calibri" w:eastAsia="Calibri" w:hAnsi="Calibri" w:cs="Calibri"/>
                <w:color w:val="E36C0A" w:themeColor="accent6" w:themeShade="BF"/>
              </w:rPr>
            </w:pPr>
          </w:p>
        </w:tc>
      </w:tr>
      <w:tr w:rsidR="00CB1684" w:rsidRPr="00D60C49" w14:paraId="64562EB5" w14:textId="77777777" w:rsidTr="00931584">
        <w:tc>
          <w:tcPr>
            <w:tcW w:w="2404" w:type="dxa"/>
            <w:shd w:val="clear" w:color="auto" w:fill="DDD9C3" w:themeFill="background2" w:themeFillShade="E6"/>
          </w:tcPr>
          <w:p w14:paraId="192ED16A" w14:textId="77777777" w:rsidR="00CB1684" w:rsidRPr="00D60C49" w:rsidRDefault="74A90071" w:rsidP="1A1D380A">
            <w:r w:rsidRPr="1A1D380A">
              <w:t>90hr log reference No.</w:t>
            </w:r>
          </w:p>
        </w:tc>
        <w:tc>
          <w:tcPr>
            <w:tcW w:w="2349" w:type="dxa"/>
            <w:gridSpan w:val="2"/>
          </w:tcPr>
          <w:p w14:paraId="34247E90" w14:textId="428EC496" w:rsidR="00CB1684" w:rsidRPr="00D60C49" w:rsidRDefault="00CB1684" w:rsidP="1A1D380A"/>
        </w:tc>
        <w:tc>
          <w:tcPr>
            <w:tcW w:w="2613" w:type="dxa"/>
            <w:shd w:val="clear" w:color="auto" w:fill="DDD9C3" w:themeFill="background2" w:themeFillShade="E6"/>
          </w:tcPr>
          <w:p w14:paraId="771836D9" w14:textId="77777777" w:rsidR="00CB1684" w:rsidRPr="00D60C49" w:rsidRDefault="74A90071" w:rsidP="1A1D380A">
            <w:r w:rsidRPr="1A1D380A">
              <w:t>No. of hours evidenced</w:t>
            </w:r>
          </w:p>
        </w:tc>
        <w:tc>
          <w:tcPr>
            <w:tcW w:w="2684" w:type="dxa"/>
          </w:tcPr>
          <w:p w14:paraId="76FD092E" w14:textId="77777777" w:rsidR="00CB1684" w:rsidRPr="00D60C49" w:rsidRDefault="00CB1684" w:rsidP="1A1D380A"/>
        </w:tc>
      </w:tr>
      <w:tr w:rsidR="00CB1684" w:rsidRPr="00D60C49" w14:paraId="23A0907A" w14:textId="77777777" w:rsidTr="00931584">
        <w:tc>
          <w:tcPr>
            <w:tcW w:w="10050" w:type="dxa"/>
            <w:gridSpan w:val="5"/>
            <w:shd w:val="clear" w:color="auto" w:fill="DDD9C3" w:themeFill="background2" w:themeFillShade="E6"/>
          </w:tcPr>
          <w:p w14:paraId="594ABF7A" w14:textId="18DBAFA2" w:rsidR="00CB1684" w:rsidRPr="00D60C49" w:rsidRDefault="006B69C4" w:rsidP="1A1D380A">
            <w:r>
              <w:rPr>
                <w:noProof/>
              </w:rPr>
              <mc:AlternateContent>
                <mc:Choice Requires="wps">
                  <w:drawing>
                    <wp:anchor distT="0" distB="0" distL="114300" distR="114300" simplePos="0" relativeHeight="251672578" behindDoc="0" locked="0" layoutInCell="1" allowOverlap="1" wp14:anchorId="2C1AA333" wp14:editId="36122B66">
                      <wp:simplePos x="0" y="0"/>
                      <wp:positionH relativeFrom="margin">
                        <wp:posOffset>-85403</wp:posOffset>
                      </wp:positionH>
                      <wp:positionV relativeFrom="paragraph">
                        <wp:posOffset>-11819</wp:posOffset>
                      </wp:positionV>
                      <wp:extent cx="1828800" cy="3319581"/>
                      <wp:effectExtent l="0" t="342900" r="0" b="338455"/>
                      <wp:wrapNone/>
                      <wp:docPr id="13" name="Text Box 13"/>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009D6512"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313B2002"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3" style="position:absolute;margin-left:-6.7pt;margin-top:-.95pt;width:2in;height:261.4pt;z-index:25167257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" w14:anchorId="2C1AA333">
                      <v:textbox>
                        <w:txbxContent>
                          <w:p w:rsidR="006B69C4" w:rsidP="006B69C4" w:rsidRDefault="006B69C4" w14:paraId="009D6512"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313B2002"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74A90071" w:rsidRPr="1A1D380A">
              <w:t>Numbered learning outcomes demonstrated (at DOES level)</w:t>
            </w:r>
          </w:p>
        </w:tc>
      </w:tr>
      <w:tr w:rsidR="00CB1684" w:rsidRPr="00D60C49" w14:paraId="034BD48F" w14:textId="77777777" w:rsidTr="00931584">
        <w:trPr>
          <w:trHeight w:val="450"/>
        </w:trPr>
        <w:tc>
          <w:tcPr>
            <w:tcW w:w="10050" w:type="dxa"/>
            <w:gridSpan w:val="5"/>
          </w:tcPr>
          <w:p w14:paraId="61D35409" w14:textId="4933A8D9" w:rsidR="007D46FC" w:rsidRPr="00C821DF" w:rsidRDefault="007D46FC" w:rsidP="33E38926">
            <w:pPr>
              <w:rPr>
                <w:i/>
                <w:iCs/>
                <w:color w:val="E36C0A" w:themeColor="accent6" w:themeShade="BF"/>
              </w:rPr>
            </w:pPr>
          </w:p>
        </w:tc>
      </w:tr>
      <w:tr w:rsidR="00CB1684" w:rsidRPr="00D60C49" w14:paraId="59F0E5D6" w14:textId="77777777" w:rsidTr="00931584">
        <w:trPr>
          <w:trHeight w:val="135"/>
        </w:trPr>
        <w:tc>
          <w:tcPr>
            <w:tcW w:w="4753" w:type="dxa"/>
            <w:gridSpan w:val="3"/>
            <w:shd w:val="clear" w:color="auto" w:fill="F2F2F2" w:themeFill="background1" w:themeFillShade="F2"/>
          </w:tcPr>
          <w:p w14:paraId="0F262C06" w14:textId="007AD705" w:rsidR="00CB1684" w:rsidRPr="00D60C49" w:rsidRDefault="74A90071" w:rsidP="1A1D380A">
            <w:r w:rsidRPr="1A1D380A">
              <w:t>Supervising Practitioner Name</w:t>
            </w:r>
          </w:p>
        </w:tc>
        <w:tc>
          <w:tcPr>
            <w:tcW w:w="5297" w:type="dxa"/>
            <w:gridSpan w:val="2"/>
            <w:shd w:val="clear" w:color="auto" w:fill="F2F2F2" w:themeFill="background1" w:themeFillShade="F2"/>
          </w:tcPr>
          <w:p w14:paraId="46738CE4" w14:textId="77777777" w:rsidR="00CB1684" w:rsidRPr="00D60C49" w:rsidRDefault="74A90071" w:rsidP="1A1D380A">
            <w:r w:rsidRPr="1A1D380A">
              <w:t xml:space="preserve">Supervising Practitioner Signature </w:t>
            </w:r>
          </w:p>
        </w:tc>
      </w:tr>
      <w:tr w:rsidR="00CB1684" w:rsidRPr="00D60C49" w14:paraId="5BE9D4EE" w14:textId="77777777" w:rsidTr="00931584">
        <w:trPr>
          <w:trHeight w:val="135"/>
        </w:trPr>
        <w:tc>
          <w:tcPr>
            <w:tcW w:w="4753" w:type="dxa"/>
            <w:gridSpan w:val="3"/>
            <w:shd w:val="clear" w:color="auto" w:fill="F2F2F2" w:themeFill="background1" w:themeFillShade="F2"/>
          </w:tcPr>
          <w:p w14:paraId="09AE28E0" w14:textId="555AB374" w:rsidR="007D46FC" w:rsidRPr="00EB31A7" w:rsidRDefault="007D46FC" w:rsidP="1A1D380A">
            <w:pPr>
              <w:rPr>
                <w:i/>
                <w:iCs/>
                <w:color w:val="E36C0A" w:themeColor="accent6" w:themeShade="BF"/>
              </w:rPr>
            </w:pPr>
          </w:p>
        </w:tc>
        <w:tc>
          <w:tcPr>
            <w:tcW w:w="5297" w:type="dxa"/>
            <w:gridSpan w:val="2"/>
            <w:shd w:val="clear" w:color="auto" w:fill="F2F2F2" w:themeFill="background1" w:themeFillShade="F2"/>
          </w:tcPr>
          <w:p w14:paraId="7962BC97" w14:textId="77777777" w:rsidR="00CB1684" w:rsidRPr="00D60C49" w:rsidRDefault="00CB1684" w:rsidP="1A1D380A"/>
        </w:tc>
      </w:tr>
      <w:tr w:rsidR="00CB1684" w:rsidRPr="00D60C49" w14:paraId="29266FBB" w14:textId="77777777" w:rsidTr="00931584">
        <w:trPr>
          <w:trHeight w:val="450"/>
        </w:trPr>
        <w:tc>
          <w:tcPr>
            <w:tcW w:w="10050" w:type="dxa"/>
            <w:gridSpan w:val="5"/>
            <w:shd w:val="clear" w:color="auto" w:fill="F2F2F2" w:themeFill="background1" w:themeFillShade="F2"/>
          </w:tcPr>
          <w:p w14:paraId="349A93D7" w14:textId="56E53F0F" w:rsidR="00CB1684" w:rsidRPr="00D60C49" w:rsidRDefault="74A90071" w:rsidP="1A1D380A">
            <w:r w:rsidRPr="1A1D380A">
              <w:t>Supervising Practitioners feedback</w:t>
            </w:r>
          </w:p>
        </w:tc>
      </w:tr>
      <w:tr w:rsidR="00CB1684" w:rsidRPr="00D60C49" w14:paraId="070D4C55" w14:textId="77777777" w:rsidTr="00931584">
        <w:trPr>
          <w:trHeight w:val="820"/>
        </w:trPr>
        <w:tc>
          <w:tcPr>
            <w:tcW w:w="10050" w:type="dxa"/>
            <w:gridSpan w:val="5"/>
            <w:shd w:val="clear" w:color="auto" w:fill="F2F2F2" w:themeFill="background1" w:themeFillShade="F2"/>
          </w:tcPr>
          <w:p w14:paraId="42991D7E" w14:textId="757E89E8" w:rsidR="00CB1684" w:rsidRPr="00D60C49" w:rsidRDefault="00CB1684" w:rsidP="1A1D380A"/>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6"/>
        <w:gridCol w:w="1591"/>
        <w:gridCol w:w="1706"/>
        <w:gridCol w:w="1708"/>
        <w:gridCol w:w="1551"/>
      </w:tblGrid>
      <w:tr w:rsidR="00CB1684" w:rsidRPr="00D60C49" w14:paraId="2D04B43D" w14:textId="77777777" w:rsidTr="33E38926">
        <w:trPr>
          <w:cantSplit/>
          <w:trHeight w:val="1335"/>
          <w:tblHeader/>
        </w:trPr>
        <w:tc>
          <w:tcPr>
            <w:tcW w:w="1749" w:type="pct"/>
            <w:vMerge w:val="restart"/>
            <w:shd w:val="clear" w:color="auto" w:fill="F2F2F2" w:themeFill="background1" w:themeFillShade="F2"/>
            <w:vAlign w:val="center"/>
          </w:tcPr>
          <w:p w14:paraId="24361F63" w14:textId="77777777" w:rsidR="00CB1684" w:rsidRPr="00D60C49" w:rsidRDefault="74A90071" w:rsidP="1A1D380A">
            <w:pPr>
              <w:spacing w:after="0"/>
              <w:rPr>
                <w:b/>
                <w:bCs/>
              </w:rPr>
            </w:pPr>
            <w:r w:rsidRPr="1A1D380A">
              <w:rPr>
                <w:b/>
                <w:bCs/>
              </w:rPr>
              <w:t>Please grade each area below using the scale on the right.</w:t>
            </w:r>
          </w:p>
        </w:tc>
        <w:tc>
          <w:tcPr>
            <w:tcW w:w="789" w:type="pct"/>
            <w:shd w:val="clear" w:color="auto" w:fill="F2F2F2" w:themeFill="background1" w:themeFillShade="F2"/>
            <w:vAlign w:val="center"/>
          </w:tcPr>
          <w:p w14:paraId="4B5EEFE2" w14:textId="77777777" w:rsidR="00CB1684" w:rsidRPr="00D60C49" w:rsidRDefault="74A90071" w:rsidP="1A1D380A">
            <w:pPr>
              <w:spacing w:after="0"/>
              <w:jc w:val="center"/>
              <w:rPr>
                <w:b/>
                <w:bCs/>
              </w:rPr>
            </w:pPr>
            <w:r w:rsidRPr="1A1D380A">
              <w:rPr>
                <w:b/>
                <w:bCs/>
              </w:rPr>
              <w:t>Below expectations</w:t>
            </w:r>
          </w:p>
        </w:tc>
        <w:tc>
          <w:tcPr>
            <w:tcW w:w="846" w:type="pct"/>
            <w:shd w:val="clear" w:color="auto" w:fill="F2F2F2" w:themeFill="background1" w:themeFillShade="F2"/>
            <w:vAlign w:val="center"/>
          </w:tcPr>
          <w:p w14:paraId="14257F8E" w14:textId="77777777" w:rsidR="00CB1684" w:rsidRPr="00D60C49" w:rsidRDefault="74A90071" w:rsidP="1A1D380A">
            <w:pPr>
              <w:spacing w:after="0"/>
              <w:jc w:val="center"/>
              <w:rPr>
                <w:b/>
                <w:bCs/>
              </w:rPr>
            </w:pPr>
            <w:r w:rsidRPr="1A1D380A">
              <w:rPr>
                <w:b/>
                <w:bCs/>
              </w:rPr>
              <w:t>Meets expectations</w:t>
            </w:r>
          </w:p>
        </w:tc>
        <w:tc>
          <w:tcPr>
            <w:tcW w:w="847" w:type="pct"/>
            <w:shd w:val="clear" w:color="auto" w:fill="F2F2F2" w:themeFill="background1" w:themeFillShade="F2"/>
            <w:vAlign w:val="center"/>
          </w:tcPr>
          <w:p w14:paraId="7D9B24E0" w14:textId="77777777" w:rsidR="00CB1684" w:rsidRPr="00D60C49" w:rsidRDefault="74A90071" w:rsidP="1A1D380A">
            <w:pPr>
              <w:spacing w:after="0"/>
              <w:jc w:val="center"/>
              <w:rPr>
                <w:b/>
                <w:bCs/>
              </w:rPr>
            </w:pPr>
            <w:r w:rsidRPr="1A1D380A">
              <w:rPr>
                <w:b/>
                <w:bCs/>
              </w:rPr>
              <w:t>Above expectations</w:t>
            </w:r>
          </w:p>
        </w:tc>
        <w:tc>
          <w:tcPr>
            <w:tcW w:w="769" w:type="pct"/>
            <w:vMerge w:val="restart"/>
            <w:shd w:val="clear" w:color="auto" w:fill="F2F2F2" w:themeFill="background1" w:themeFillShade="F2"/>
            <w:textDirection w:val="btLr"/>
            <w:vAlign w:val="center"/>
          </w:tcPr>
          <w:p w14:paraId="43E2B1B7" w14:textId="77777777" w:rsidR="00CB1684" w:rsidRPr="00D60C49" w:rsidRDefault="74A90071" w:rsidP="1A1D380A">
            <w:pPr>
              <w:spacing w:after="0"/>
              <w:ind w:left="113" w:right="113"/>
              <w:jc w:val="center"/>
              <w:rPr>
                <w:b/>
                <w:bCs/>
              </w:rPr>
            </w:pPr>
            <w:r w:rsidRPr="1A1D380A">
              <w:rPr>
                <w:b/>
                <w:bCs/>
              </w:rPr>
              <w:t>Unable to comment</w:t>
            </w:r>
          </w:p>
          <w:p w14:paraId="6AC89B8F" w14:textId="77777777" w:rsidR="00CB1684" w:rsidRPr="00D60C49" w:rsidRDefault="74A90071" w:rsidP="1A1D380A">
            <w:pPr>
              <w:spacing w:after="0"/>
              <w:ind w:left="113" w:right="113"/>
              <w:jc w:val="center"/>
              <w:rPr>
                <w:b/>
                <w:bCs/>
              </w:rPr>
            </w:pPr>
            <w:r w:rsidRPr="1A1D380A">
              <w:rPr>
                <w:b/>
                <w:bCs/>
              </w:rPr>
              <w:t>(not observed)</w:t>
            </w:r>
          </w:p>
        </w:tc>
      </w:tr>
      <w:tr w:rsidR="00CB1684" w:rsidRPr="00D60C49" w14:paraId="0D96DEAD" w14:textId="77777777" w:rsidTr="33E38926">
        <w:trPr>
          <w:tblHeader/>
        </w:trPr>
        <w:tc>
          <w:tcPr>
            <w:tcW w:w="1749" w:type="pct"/>
            <w:vMerge/>
          </w:tcPr>
          <w:p w14:paraId="2883423B" w14:textId="77777777" w:rsidR="00CB1684" w:rsidRPr="00D60C49" w:rsidRDefault="00CB1684" w:rsidP="000A6776">
            <w:pPr>
              <w:spacing w:after="0"/>
              <w:rPr>
                <w:rFonts w:cstheme="minorHAnsi"/>
                <w:b/>
              </w:rPr>
            </w:pPr>
          </w:p>
        </w:tc>
        <w:tc>
          <w:tcPr>
            <w:tcW w:w="789" w:type="pct"/>
            <w:shd w:val="clear" w:color="auto" w:fill="F2F2F2" w:themeFill="background1" w:themeFillShade="F2"/>
            <w:vAlign w:val="center"/>
          </w:tcPr>
          <w:p w14:paraId="4E90A281" w14:textId="4211320B" w:rsidR="00CB1684" w:rsidRPr="00D60C49" w:rsidRDefault="74A90071" w:rsidP="1A1D380A">
            <w:pPr>
              <w:spacing w:after="0"/>
              <w:jc w:val="center"/>
              <w:rPr>
                <w:b/>
                <w:bCs/>
              </w:rPr>
            </w:pPr>
            <w:r w:rsidRPr="1A1D380A">
              <w:rPr>
                <w:b/>
                <w:bCs/>
              </w:rPr>
              <w:t>1</w:t>
            </w:r>
          </w:p>
        </w:tc>
        <w:tc>
          <w:tcPr>
            <w:tcW w:w="846" w:type="pct"/>
            <w:shd w:val="clear" w:color="auto" w:fill="F2F2F2" w:themeFill="background1" w:themeFillShade="F2"/>
            <w:vAlign w:val="center"/>
          </w:tcPr>
          <w:p w14:paraId="1DB71D3C" w14:textId="77777777" w:rsidR="00CB1684" w:rsidRPr="00D60C49" w:rsidRDefault="74A90071" w:rsidP="1A1D380A">
            <w:pPr>
              <w:spacing w:after="0"/>
              <w:jc w:val="center"/>
              <w:rPr>
                <w:b/>
                <w:bCs/>
              </w:rPr>
            </w:pPr>
            <w:r w:rsidRPr="1A1D380A">
              <w:rPr>
                <w:b/>
                <w:bCs/>
              </w:rPr>
              <w:t>2</w:t>
            </w:r>
          </w:p>
        </w:tc>
        <w:tc>
          <w:tcPr>
            <w:tcW w:w="847" w:type="pct"/>
            <w:shd w:val="clear" w:color="auto" w:fill="F2F2F2" w:themeFill="background1" w:themeFillShade="F2"/>
            <w:vAlign w:val="center"/>
          </w:tcPr>
          <w:p w14:paraId="14E94FA1" w14:textId="77777777" w:rsidR="00CB1684" w:rsidRPr="00D60C49" w:rsidRDefault="74A90071" w:rsidP="1A1D380A">
            <w:pPr>
              <w:spacing w:after="0"/>
              <w:jc w:val="center"/>
              <w:rPr>
                <w:b/>
                <w:bCs/>
              </w:rPr>
            </w:pPr>
            <w:r w:rsidRPr="1A1D380A">
              <w:rPr>
                <w:b/>
                <w:bCs/>
              </w:rPr>
              <w:t>3</w:t>
            </w:r>
          </w:p>
        </w:tc>
        <w:tc>
          <w:tcPr>
            <w:tcW w:w="769" w:type="pct"/>
            <w:vMerge/>
          </w:tcPr>
          <w:p w14:paraId="55A09C3E" w14:textId="77777777" w:rsidR="00CB1684" w:rsidRPr="00D60C49" w:rsidRDefault="00CB1684" w:rsidP="000A6776">
            <w:pPr>
              <w:spacing w:after="0"/>
              <w:rPr>
                <w:rFonts w:cstheme="minorHAnsi"/>
                <w:b/>
              </w:rPr>
            </w:pPr>
          </w:p>
        </w:tc>
      </w:tr>
      <w:tr w:rsidR="00CB1684" w:rsidRPr="00D60C49" w14:paraId="65FED002" w14:textId="77777777" w:rsidTr="33E38926">
        <w:tc>
          <w:tcPr>
            <w:tcW w:w="5000" w:type="pct"/>
            <w:gridSpan w:val="5"/>
            <w:shd w:val="clear" w:color="auto" w:fill="F2F2F2" w:themeFill="background1" w:themeFillShade="F2"/>
          </w:tcPr>
          <w:p w14:paraId="6FE958C1" w14:textId="77777777" w:rsidR="00CB1684" w:rsidRPr="00D60C49" w:rsidRDefault="74A90071" w:rsidP="1A1D380A">
            <w:pPr>
              <w:spacing w:after="0"/>
              <w:rPr>
                <w:color w:val="000000" w:themeColor="text1"/>
              </w:rPr>
            </w:pPr>
            <w:r w:rsidRPr="1A1D380A">
              <w:rPr>
                <w:color w:val="000000" w:themeColor="text1"/>
              </w:rPr>
              <w:t>Delivery of Patient Care</w:t>
            </w:r>
          </w:p>
        </w:tc>
      </w:tr>
      <w:tr w:rsidR="00CB1684" w:rsidRPr="00D60C49" w14:paraId="20F51A72" w14:textId="77777777" w:rsidTr="33E38926">
        <w:tc>
          <w:tcPr>
            <w:tcW w:w="1749" w:type="pct"/>
            <w:shd w:val="clear" w:color="auto" w:fill="F2F2F2" w:themeFill="background1" w:themeFillShade="F2"/>
          </w:tcPr>
          <w:p w14:paraId="7B7ECC24" w14:textId="77777777" w:rsidR="00CB1684" w:rsidRPr="00D60C49" w:rsidRDefault="74A90071" w:rsidP="1A1D380A">
            <w:pPr>
              <w:spacing w:after="0"/>
            </w:pPr>
            <w:r w:rsidRPr="1A1D380A">
              <w:t>Knowledge and skills</w:t>
            </w:r>
          </w:p>
        </w:tc>
        <w:tc>
          <w:tcPr>
            <w:tcW w:w="789" w:type="pct"/>
            <w:shd w:val="clear" w:color="auto" w:fill="F2F2F2" w:themeFill="background1" w:themeFillShade="F2"/>
          </w:tcPr>
          <w:p w14:paraId="4A6A851A" w14:textId="77777777" w:rsidR="00CB1684" w:rsidRPr="00D60C49" w:rsidRDefault="00CB1684" w:rsidP="1A1D380A">
            <w:pPr>
              <w:spacing w:after="0"/>
            </w:pPr>
          </w:p>
        </w:tc>
        <w:tc>
          <w:tcPr>
            <w:tcW w:w="846" w:type="pct"/>
            <w:shd w:val="clear" w:color="auto" w:fill="F2F2F2" w:themeFill="background1" w:themeFillShade="F2"/>
          </w:tcPr>
          <w:p w14:paraId="73811261" w14:textId="77777777" w:rsidR="00CB1684" w:rsidRPr="00D60C49" w:rsidRDefault="00CB1684" w:rsidP="1A1D380A">
            <w:pPr>
              <w:spacing w:after="0"/>
            </w:pPr>
          </w:p>
        </w:tc>
        <w:tc>
          <w:tcPr>
            <w:tcW w:w="847" w:type="pct"/>
            <w:shd w:val="clear" w:color="auto" w:fill="F2F2F2" w:themeFill="background1" w:themeFillShade="F2"/>
          </w:tcPr>
          <w:p w14:paraId="39AB0E92" w14:textId="77777777" w:rsidR="00CB1684" w:rsidRPr="00D60C49" w:rsidRDefault="00CB1684" w:rsidP="1A1D380A">
            <w:pPr>
              <w:spacing w:after="0"/>
            </w:pPr>
          </w:p>
        </w:tc>
        <w:tc>
          <w:tcPr>
            <w:tcW w:w="769" w:type="pct"/>
            <w:shd w:val="clear" w:color="auto" w:fill="F2F2F2" w:themeFill="background1" w:themeFillShade="F2"/>
          </w:tcPr>
          <w:p w14:paraId="725AD047" w14:textId="77777777" w:rsidR="00CB1684" w:rsidRPr="00D60C49" w:rsidRDefault="00CB1684" w:rsidP="1A1D380A">
            <w:pPr>
              <w:spacing w:after="0"/>
            </w:pPr>
          </w:p>
        </w:tc>
      </w:tr>
      <w:tr w:rsidR="00CB1684" w:rsidRPr="00D60C49" w14:paraId="7A407DB1" w14:textId="77777777" w:rsidTr="33E38926">
        <w:tc>
          <w:tcPr>
            <w:tcW w:w="1749" w:type="pct"/>
            <w:shd w:val="clear" w:color="auto" w:fill="F2F2F2" w:themeFill="background1" w:themeFillShade="F2"/>
          </w:tcPr>
          <w:p w14:paraId="76045B8E" w14:textId="77777777" w:rsidR="00CB1684" w:rsidRPr="00D60C49" w:rsidRDefault="74A90071" w:rsidP="1A1D380A">
            <w:pPr>
              <w:spacing w:after="0"/>
            </w:pPr>
            <w:r w:rsidRPr="1A1D380A">
              <w:t xml:space="preserve">Judgement and reasoning </w:t>
            </w:r>
          </w:p>
        </w:tc>
        <w:tc>
          <w:tcPr>
            <w:tcW w:w="789" w:type="pct"/>
            <w:shd w:val="clear" w:color="auto" w:fill="F2F2F2" w:themeFill="background1" w:themeFillShade="F2"/>
          </w:tcPr>
          <w:p w14:paraId="2039561E" w14:textId="77777777" w:rsidR="00CB1684" w:rsidRPr="00D60C49" w:rsidRDefault="00CB1684" w:rsidP="1A1D380A">
            <w:pPr>
              <w:spacing w:after="0"/>
            </w:pPr>
          </w:p>
        </w:tc>
        <w:tc>
          <w:tcPr>
            <w:tcW w:w="846" w:type="pct"/>
            <w:shd w:val="clear" w:color="auto" w:fill="F2F2F2" w:themeFill="background1" w:themeFillShade="F2"/>
          </w:tcPr>
          <w:p w14:paraId="52A9765E" w14:textId="77777777" w:rsidR="00CB1684" w:rsidRPr="00D60C49" w:rsidRDefault="00CB1684" w:rsidP="1A1D380A">
            <w:pPr>
              <w:spacing w:after="0"/>
            </w:pPr>
          </w:p>
        </w:tc>
        <w:tc>
          <w:tcPr>
            <w:tcW w:w="847" w:type="pct"/>
            <w:shd w:val="clear" w:color="auto" w:fill="F2F2F2" w:themeFill="background1" w:themeFillShade="F2"/>
          </w:tcPr>
          <w:p w14:paraId="4A2EDA33" w14:textId="77777777" w:rsidR="00CB1684" w:rsidRPr="00D60C49" w:rsidRDefault="00CB1684" w:rsidP="1A1D380A">
            <w:pPr>
              <w:spacing w:after="0"/>
            </w:pPr>
          </w:p>
        </w:tc>
        <w:tc>
          <w:tcPr>
            <w:tcW w:w="769" w:type="pct"/>
            <w:shd w:val="clear" w:color="auto" w:fill="F2F2F2" w:themeFill="background1" w:themeFillShade="F2"/>
          </w:tcPr>
          <w:p w14:paraId="0275BF82" w14:textId="77777777" w:rsidR="00CB1684" w:rsidRPr="00D60C49" w:rsidRDefault="00CB1684" w:rsidP="1A1D380A">
            <w:pPr>
              <w:spacing w:after="0"/>
            </w:pPr>
          </w:p>
        </w:tc>
      </w:tr>
      <w:tr w:rsidR="00CB1684" w:rsidRPr="00D60C49" w14:paraId="49455FDD" w14:textId="77777777" w:rsidTr="008C3CE2">
        <w:trPr>
          <w:trHeight w:val="480"/>
        </w:trPr>
        <w:tc>
          <w:tcPr>
            <w:tcW w:w="1749" w:type="pct"/>
            <w:shd w:val="clear" w:color="auto" w:fill="F2F2F2" w:themeFill="background1" w:themeFillShade="F2"/>
          </w:tcPr>
          <w:p w14:paraId="1722FA99" w14:textId="77777777" w:rsidR="00CB1684" w:rsidRPr="00D60C49" w:rsidRDefault="74A90071" w:rsidP="1A1D380A">
            <w:pPr>
              <w:spacing w:after="0"/>
            </w:pPr>
            <w:r w:rsidRPr="1A1D380A">
              <w:t>Professional autonomy</w:t>
            </w:r>
          </w:p>
        </w:tc>
        <w:tc>
          <w:tcPr>
            <w:tcW w:w="789" w:type="pct"/>
            <w:shd w:val="clear" w:color="auto" w:fill="F2F2F2" w:themeFill="background1" w:themeFillShade="F2"/>
          </w:tcPr>
          <w:p w14:paraId="33F47D66" w14:textId="77777777" w:rsidR="00CB1684" w:rsidRPr="00D60C49" w:rsidRDefault="00CB1684" w:rsidP="1A1D380A">
            <w:pPr>
              <w:spacing w:after="0"/>
            </w:pPr>
          </w:p>
        </w:tc>
        <w:tc>
          <w:tcPr>
            <w:tcW w:w="846" w:type="pct"/>
            <w:shd w:val="clear" w:color="auto" w:fill="F2F2F2" w:themeFill="background1" w:themeFillShade="F2"/>
          </w:tcPr>
          <w:p w14:paraId="457B8646" w14:textId="77777777" w:rsidR="00CB1684" w:rsidRPr="00D60C49" w:rsidRDefault="00CB1684" w:rsidP="1A1D380A">
            <w:pPr>
              <w:spacing w:after="0"/>
            </w:pPr>
          </w:p>
        </w:tc>
        <w:tc>
          <w:tcPr>
            <w:tcW w:w="847" w:type="pct"/>
            <w:shd w:val="clear" w:color="auto" w:fill="F2F2F2" w:themeFill="background1" w:themeFillShade="F2"/>
          </w:tcPr>
          <w:p w14:paraId="2EDB0B90" w14:textId="77777777" w:rsidR="00CB1684" w:rsidRPr="00D60C49" w:rsidRDefault="00CB1684" w:rsidP="1A1D380A">
            <w:pPr>
              <w:spacing w:after="0"/>
            </w:pPr>
          </w:p>
        </w:tc>
        <w:tc>
          <w:tcPr>
            <w:tcW w:w="769" w:type="pct"/>
            <w:shd w:val="clear" w:color="auto" w:fill="F2F2F2" w:themeFill="background1" w:themeFillShade="F2"/>
          </w:tcPr>
          <w:p w14:paraId="24576EE0" w14:textId="77777777" w:rsidR="00CB1684" w:rsidRPr="00D60C49" w:rsidRDefault="00CB1684" w:rsidP="1A1D380A">
            <w:pPr>
              <w:spacing w:after="0"/>
            </w:pPr>
          </w:p>
        </w:tc>
      </w:tr>
    </w:tbl>
    <w:tbl>
      <w:tblPr>
        <w:tblStyle w:val="TableGrid"/>
        <w:tblW w:w="5000" w:type="pct"/>
        <w:tblLook w:val="04A0" w:firstRow="1" w:lastRow="0" w:firstColumn="1" w:lastColumn="0" w:noHBand="0" w:noVBand="1"/>
      </w:tblPr>
      <w:tblGrid>
        <w:gridCol w:w="10082"/>
      </w:tblGrid>
      <w:tr w:rsidR="00CB1684" w:rsidRPr="00D60C49" w14:paraId="70290A06" w14:textId="77777777" w:rsidTr="008C3CE2">
        <w:trPr>
          <w:trHeight w:val="302"/>
        </w:trPr>
        <w:tc>
          <w:tcPr>
            <w:tcW w:w="5000" w:type="pct"/>
            <w:shd w:val="clear" w:color="auto" w:fill="DDD9C3" w:themeFill="background2" w:themeFillShade="E6"/>
          </w:tcPr>
          <w:p w14:paraId="057B8EFC" w14:textId="77777777" w:rsidR="00CB1684" w:rsidRPr="00D60C49" w:rsidRDefault="00CB1684" w:rsidP="000A6776">
            <w:r w:rsidRPr="3A2CDA3A">
              <w:t>Section 3: Reflection</w:t>
            </w:r>
            <w:r>
              <w:t xml:space="preserve"> of learning experience(s)</w:t>
            </w:r>
          </w:p>
        </w:tc>
      </w:tr>
      <w:tr w:rsidR="00CB1684" w:rsidRPr="00D60C49" w14:paraId="0E4D7129" w14:textId="77777777" w:rsidTr="008C3CE2">
        <w:trPr>
          <w:trHeight w:val="870"/>
        </w:trPr>
        <w:tc>
          <w:tcPr>
            <w:tcW w:w="5000" w:type="pct"/>
          </w:tcPr>
          <w:p w14:paraId="0D95535F" w14:textId="77777777" w:rsidR="00CB1684" w:rsidRDefault="00CB1684" w:rsidP="007D46FC">
            <w:pPr>
              <w:rPr>
                <w:i/>
                <w:iCs/>
                <w:color w:val="E36C0A" w:themeColor="accent6" w:themeShade="BF"/>
              </w:rPr>
            </w:pPr>
          </w:p>
          <w:p w14:paraId="4705C174" w14:textId="77777777" w:rsidR="007D46FC" w:rsidRDefault="007D46FC" w:rsidP="007D46FC">
            <w:pPr>
              <w:rPr>
                <w:i/>
                <w:iCs/>
                <w:color w:val="E36C0A" w:themeColor="accent6" w:themeShade="BF"/>
              </w:rPr>
            </w:pPr>
          </w:p>
          <w:p w14:paraId="5BD82698" w14:textId="6A000542" w:rsidR="007D46FC" w:rsidRPr="007D46FC" w:rsidRDefault="007D46FC" w:rsidP="007D46FC">
            <w:pPr>
              <w:rPr>
                <w:i/>
                <w:iCs/>
                <w:color w:val="E36C0A" w:themeColor="accent6" w:themeShade="BF"/>
              </w:rPr>
            </w:pPr>
          </w:p>
        </w:tc>
      </w:tr>
      <w:tr w:rsidR="00CB1684" w:rsidRPr="00D60C49" w14:paraId="72836796" w14:textId="77777777" w:rsidTr="008C3CE2">
        <w:trPr>
          <w:trHeight w:val="302"/>
        </w:trPr>
        <w:tc>
          <w:tcPr>
            <w:tcW w:w="5000" w:type="pct"/>
            <w:shd w:val="clear" w:color="auto" w:fill="DDD9C3" w:themeFill="background2" w:themeFillShade="E6"/>
          </w:tcPr>
          <w:p w14:paraId="4BFAE080" w14:textId="4E7047E6" w:rsidR="00CB1684" w:rsidRPr="00D60C49" w:rsidRDefault="74A90071" w:rsidP="000A6776">
            <w:r>
              <w:t>Section 4: Learning needs</w:t>
            </w:r>
          </w:p>
        </w:tc>
      </w:tr>
      <w:tr w:rsidR="00CB1684" w:rsidRPr="00D60C49" w14:paraId="00329148" w14:textId="77777777" w:rsidTr="008C3CE2">
        <w:trPr>
          <w:trHeight w:val="1140"/>
        </w:trPr>
        <w:tc>
          <w:tcPr>
            <w:tcW w:w="5000" w:type="pct"/>
          </w:tcPr>
          <w:p w14:paraId="5A6AEA56" w14:textId="4F8E09A5" w:rsidR="007D46FC" w:rsidRPr="00C821DF" w:rsidRDefault="007D46FC" w:rsidP="33E38926">
            <w:pPr>
              <w:rPr>
                <w:i/>
                <w:iCs/>
                <w:color w:val="E36C0A" w:themeColor="accent6" w:themeShade="BF"/>
              </w:rPr>
            </w:pPr>
          </w:p>
          <w:p w14:paraId="3629E492" w14:textId="187E627F" w:rsidR="007D46FC" w:rsidRPr="00C821DF" w:rsidRDefault="007D46FC" w:rsidP="33E38926">
            <w:pPr>
              <w:rPr>
                <w:i/>
                <w:iCs/>
                <w:color w:val="E36C0A" w:themeColor="accent6" w:themeShade="BF"/>
              </w:rPr>
            </w:pPr>
          </w:p>
        </w:tc>
      </w:tr>
    </w:tbl>
    <w:p w14:paraId="6E1817F7" w14:textId="5DEE450B" w:rsidR="006835E5" w:rsidRDefault="006835E5" w:rsidP="1A1D380A">
      <w:pPr>
        <w:spacing w:after="200"/>
        <w:sectPr w:rsidR="006835E5" w:rsidSect="002B278A">
          <w:pgSz w:w="11906" w:h="16838"/>
          <w:pgMar w:top="737" w:right="907" w:bottom="1418" w:left="907" w:header="709" w:footer="709" w:gutter="0"/>
          <w:cols w:space="708"/>
          <w:titlePg/>
          <w:docGrid w:linePitch="360"/>
        </w:sectPr>
      </w:pPr>
    </w:p>
    <w:p w14:paraId="2662E891" w14:textId="58D2983A" w:rsidR="00F43AB0" w:rsidRPr="00646718" w:rsidRDefault="00F43AB0" w:rsidP="1A1D380A">
      <w:pPr>
        <w:pStyle w:val="Heading2"/>
        <w:rPr>
          <w:i/>
          <w:iCs/>
        </w:rPr>
      </w:pPr>
      <w:bookmarkStart w:id="84" w:name="_Appendix_10:_Pathophysiology"/>
      <w:bookmarkStart w:id="85" w:name="_Toc140067012"/>
      <w:bookmarkStart w:id="86" w:name="_Toc188868019"/>
      <w:bookmarkEnd w:id="84"/>
      <w:r w:rsidRPr="1A1D380A">
        <w:rPr>
          <w:i/>
          <w:iCs/>
        </w:rPr>
        <w:t>Appendix 10: Pathophysiology and Pharmacology Summary</w:t>
      </w:r>
      <w:bookmarkEnd w:id="85"/>
      <w:bookmarkEnd w:id="86"/>
    </w:p>
    <w:tbl>
      <w:tblPr>
        <w:tblW w:w="1531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2"/>
        <w:gridCol w:w="11938"/>
      </w:tblGrid>
      <w:tr w:rsidR="00F43AB0" w14:paraId="22042F00" w14:textId="77777777" w:rsidTr="1A1D380A">
        <w:trPr>
          <w:trHeight w:val="300"/>
        </w:trPr>
        <w:tc>
          <w:tcPr>
            <w:tcW w:w="3372" w:type="dxa"/>
            <w:tcBorders>
              <w:top w:val="single" w:sz="6" w:space="0" w:color="auto"/>
              <w:left w:val="single" w:sz="6" w:space="0" w:color="auto"/>
              <w:bottom w:val="single" w:sz="6" w:space="0" w:color="auto"/>
              <w:right w:val="single" w:sz="6" w:space="0" w:color="000000" w:themeColor="text1"/>
            </w:tcBorders>
            <w:shd w:val="clear" w:color="auto" w:fill="DDD9C3" w:themeFill="background2" w:themeFillShade="E6"/>
            <w:hideMark/>
          </w:tcPr>
          <w:p w14:paraId="3B80D971" w14:textId="77777777" w:rsidR="00F43AB0" w:rsidRDefault="00F43AB0" w:rsidP="1A1D380A">
            <w:pPr>
              <w:pStyle w:val="paragraph"/>
              <w:spacing w:beforeAutospacing="0" w:after="0" w:afterAutospacing="0"/>
              <w:textAlignment w:val="baseline"/>
            </w:pPr>
            <w:r w:rsidRPr="1A1D380A">
              <w:rPr>
                <w:rStyle w:val="normaltextrun"/>
                <w:rFonts w:ascii="Calibri" w:hAnsi="Calibri" w:cs="Calibri"/>
                <w:sz w:val="22"/>
                <w:szCs w:val="22"/>
              </w:rPr>
              <w:t>Trainee prescriber name: </w:t>
            </w:r>
            <w:r w:rsidRPr="1A1D380A">
              <w:rPr>
                <w:rStyle w:val="eop"/>
                <w:rFonts w:ascii="Calibri" w:eastAsiaTheme="majorEastAsia" w:hAnsi="Calibri" w:cs="Calibri"/>
                <w:sz w:val="22"/>
                <w:szCs w:val="22"/>
              </w:rPr>
              <w:t> </w:t>
            </w:r>
          </w:p>
        </w:tc>
        <w:tc>
          <w:tcPr>
            <w:tcW w:w="11938" w:type="dxa"/>
            <w:tcBorders>
              <w:top w:val="single" w:sz="6" w:space="0" w:color="auto"/>
              <w:left w:val="single" w:sz="6" w:space="0" w:color="000000" w:themeColor="text1"/>
              <w:bottom w:val="single" w:sz="6" w:space="0" w:color="auto"/>
              <w:right w:val="single" w:sz="6" w:space="0" w:color="auto"/>
            </w:tcBorders>
            <w:shd w:val="clear" w:color="auto" w:fill="auto"/>
            <w:hideMark/>
          </w:tcPr>
          <w:p w14:paraId="5922AAED"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r w:rsidR="00F43AB0" w14:paraId="62F0540B" w14:textId="77777777" w:rsidTr="1A1D380A">
        <w:trPr>
          <w:trHeight w:val="300"/>
        </w:trPr>
        <w:tc>
          <w:tcPr>
            <w:tcW w:w="3372" w:type="dxa"/>
            <w:tcBorders>
              <w:top w:val="single" w:sz="6" w:space="0" w:color="000000" w:themeColor="text1"/>
              <w:left w:val="single" w:sz="6" w:space="0" w:color="auto"/>
              <w:bottom w:val="single" w:sz="6" w:space="0" w:color="auto"/>
              <w:right w:val="single" w:sz="6" w:space="0" w:color="000000" w:themeColor="text1"/>
            </w:tcBorders>
            <w:shd w:val="clear" w:color="auto" w:fill="DDD9C3" w:themeFill="background2" w:themeFillShade="E6"/>
            <w:hideMark/>
          </w:tcPr>
          <w:p w14:paraId="158BD1DE" w14:textId="77777777" w:rsidR="00F43AB0" w:rsidRDefault="00F43AB0" w:rsidP="1A1D380A">
            <w:pPr>
              <w:pStyle w:val="paragraph"/>
              <w:spacing w:beforeAutospacing="0" w:after="0" w:afterAutospacing="0"/>
              <w:textAlignment w:val="baseline"/>
            </w:pPr>
            <w:r w:rsidRPr="1A1D380A">
              <w:rPr>
                <w:rStyle w:val="normaltextrun"/>
                <w:rFonts w:ascii="Calibri" w:hAnsi="Calibri" w:cs="Calibri"/>
                <w:sz w:val="22"/>
                <w:szCs w:val="22"/>
              </w:rPr>
              <w:t>Trainee scope of practice:</w:t>
            </w:r>
            <w:r w:rsidRPr="1A1D380A">
              <w:rPr>
                <w:rStyle w:val="eop"/>
                <w:rFonts w:ascii="Calibri" w:eastAsiaTheme="majorEastAsia" w:hAnsi="Calibri" w:cs="Calibri"/>
                <w:sz w:val="22"/>
                <w:szCs w:val="22"/>
              </w:rPr>
              <w:t> </w:t>
            </w:r>
          </w:p>
        </w:tc>
        <w:tc>
          <w:tcPr>
            <w:tcW w:w="11938" w:type="dxa"/>
            <w:tcBorders>
              <w:top w:val="single" w:sz="6" w:space="0" w:color="000000" w:themeColor="text1"/>
              <w:left w:val="single" w:sz="6" w:space="0" w:color="000000" w:themeColor="text1"/>
              <w:bottom w:val="single" w:sz="6" w:space="0" w:color="auto"/>
              <w:right w:val="single" w:sz="6" w:space="0" w:color="auto"/>
            </w:tcBorders>
            <w:shd w:val="clear" w:color="auto" w:fill="auto"/>
            <w:hideMark/>
          </w:tcPr>
          <w:p w14:paraId="2FFEF456"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bl>
    <w:p w14:paraId="38D50ACE" w14:textId="77777777" w:rsidR="00F43AB0" w:rsidRDefault="00F43AB0" w:rsidP="1A1D380A">
      <w:pPr>
        <w:pStyle w:val="paragraph"/>
        <w:spacing w:beforeAutospacing="0" w:after="0" w:afterAutospacing="0"/>
        <w:textAlignment w:val="baseline"/>
        <w:rPr>
          <w:rFonts w:ascii="Segoe UI" w:hAnsi="Segoe UI" w:cs="Segoe UI"/>
          <w:sz w:val="18"/>
          <w:szCs w:val="18"/>
        </w:rPr>
      </w:pPr>
      <w:r w:rsidRPr="1A1D380A">
        <w:rPr>
          <w:rStyle w:val="eop"/>
          <w:rFonts w:ascii="Calibri" w:eastAsiaTheme="majorEastAsia" w:hAnsi="Calibri" w:cs="Calibri"/>
          <w:color w:val="000000" w:themeColor="text1"/>
          <w:sz w:val="22"/>
          <w:szCs w:val="22"/>
        </w:rPr>
        <w:t> </w:t>
      </w:r>
    </w:p>
    <w:p w14:paraId="600C4E63" w14:textId="595487D3" w:rsidR="00F43AB0" w:rsidRDefault="006B69C4" w:rsidP="554909F2">
      <w:pPr>
        <w:pStyle w:val="paragraph"/>
        <w:spacing w:beforeAutospacing="0" w:after="0" w:afterAutospacing="0"/>
        <w:ind w:left="-709"/>
        <w:textAlignment w:val="baseline"/>
        <w:rPr>
          <w:rFonts w:ascii="Segoe UI" w:hAnsi="Segoe UI" w:cs="Segoe UI"/>
          <w:sz w:val="18"/>
          <w:szCs w:val="18"/>
        </w:rPr>
      </w:pPr>
      <w:r>
        <w:rPr>
          <w:noProof/>
        </w:rPr>
        <mc:AlternateContent>
          <mc:Choice Requires="wps">
            <w:drawing>
              <wp:anchor distT="0" distB="0" distL="114300" distR="114300" simplePos="0" relativeHeight="251674626" behindDoc="0" locked="0" layoutInCell="1" allowOverlap="1" wp14:anchorId="138F465A" wp14:editId="1AEB8BBC">
                <wp:simplePos x="0" y="0"/>
                <wp:positionH relativeFrom="page">
                  <wp:align>center</wp:align>
                </wp:positionH>
                <wp:positionV relativeFrom="paragraph">
                  <wp:posOffset>450338</wp:posOffset>
                </wp:positionV>
                <wp:extent cx="1828800" cy="3319581"/>
                <wp:effectExtent l="0" t="533400" r="0" b="548005"/>
                <wp:wrapNone/>
                <wp:docPr id="14" name="Text Box 14"/>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2226C3D0"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4432B4C4"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4" style="position:absolute;left:0;text-align:left;margin-left:0;margin-top:35.45pt;width:2in;height:261.4pt;z-index:251674626;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" w14:anchorId="138F465A">
                <v:textbox>
                  <w:txbxContent>
                    <w:p w:rsidR="006B69C4" w:rsidP="006B69C4" w:rsidRDefault="006B69C4" w14:paraId="2226C3D0"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4432B4C4"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page"/>
              </v:shape>
            </w:pict>
          </mc:Fallback>
        </mc:AlternateContent>
      </w:r>
      <w:r w:rsidR="00F43AB0" w:rsidRPr="554909F2">
        <w:rPr>
          <w:rStyle w:val="normaltextrun"/>
          <w:rFonts w:ascii="Calibri" w:hAnsi="Calibri" w:cs="Calibri"/>
          <w:color w:val="000000" w:themeColor="text1"/>
          <w:sz w:val="22"/>
          <w:szCs w:val="22"/>
        </w:rPr>
        <w:t>The summary will not be assessed; it is a tool to guide you in acquiring the information that you need to understand the P</w:t>
      </w:r>
      <w:r w:rsidR="4FF6C176" w:rsidRPr="554909F2">
        <w:rPr>
          <w:rStyle w:val="normaltextrun"/>
          <w:rFonts w:ascii="Calibri" w:hAnsi="Calibri" w:cs="Calibri"/>
          <w:color w:val="000000" w:themeColor="text1"/>
          <w:sz w:val="22"/>
          <w:szCs w:val="22"/>
        </w:rPr>
        <w:t xml:space="preserve">harmacology and </w:t>
      </w:r>
      <w:r w:rsidR="00F43AB0" w:rsidRPr="554909F2">
        <w:rPr>
          <w:rStyle w:val="normaltextrun"/>
          <w:rFonts w:ascii="Calibri" w:hAnsi="Calibri" w:cs="Calibri"/>
          <w:color w:val="000000" w:themeColor="text1"/>
          <w:sz w:val="22"/>
          <w:szCs w:val="22"/>
        </w:rPr>
        <w:t>P</w:t>
      </w:r>
      <w:r w:rsidR="5E3950B6" w:rsidRPr="554909F2">
        <w:rPr>
          <w:rStyle w:val="normaltextrun"/>
          <w:rFonts w:ascii="Calibri" w:hAnsi="Calibri" w:cs="Calibri"/>
          <w:color w:val="000000" w:themeColor="text1"/>
          <w:sz w:val="22"/>
          <w:szCs w:val="22"/>
        </w:rPr>
        <w:t>athophysiology</w:t>
      </w:r>
      <w:r w:rsidR="00F43AB0" w:rsidRPr="554909F2">
        <w:rPr>
          <w:rStyle w:val="normaltextrun"/>
          <w:rFonts w:ascii="Calibri" w:hAnsi="Calibri" w:cs="Calibri"/>
          <w:color w:val="000000" w:themeColor="text1"/>
          <w:sz w:val="22"/>
          <w:szCs w:val="22"/>
        </w:rPr>
        <w:t xml:space="preserve"> of your scope of practice and to support your successful completion of the work-based assessment: </w:t>
      </w:r>
      <w:r w:rsidR="3CE04DE6" w:rsidRPr="554909F2">
        <w:rPr>
          <w:rStyle w:val="normaltextrun"/>
          <w:rFonts w:ascii="Calibri" w:hAnsi="Calibri" w:cs="Calibri"/>
          <w:color w:val="000000" w:themeColor="text1"/>
          <w:sz w:val="22"/>
          <w:szCs w:val="22"/>
        </w:rPr>
        <w:t>Case Based Discussion</w:t>
      </w:r>
      <w:r w:rsidR="00F43AB0" w:rsidRPr="554909F2">
        <w:rPr>
          <w:rStyle w:val="normaltextrun"/>
          <w:rFonts w:ascii="Calibri" w:hAnsi="Calibri" w:cs="Calibri"/>
          <w:color w:val="000000" w:themeColor="text1"/>
          <w:sz w:val="22"/>
          <w:szCs w:val="22"/>
        </w:rPr>
        <w:t xml:space="preserve"> (Appendix 11). Please include at least 5 medications</w:t>
      </w:r>
      <w:r w:rsidR="2D7AA88E" w:rsidRPr="554909F2">
        <w:rPr>
          <w:rStyle w:val="normaltextrun"/>
          <w:rFonts w:ascii="Calibri" w:hAnsi="Calibri" w:cs="Calibri"/>
          <w:color w:val="000000" w:themeColor="text1"/>
          <w:sz w:val="22"/>
          <w:szCs w:val="22"/>
        </w:rPr>
        <w:t xml:space="preserve"> within your scope of practice</w:t>
      </w:r>
      <w:r w:rsidR="00F43AB0" w:rsidRPr="554909F2">
        <w:rPr>
          <w:rStyle w:val="normaltextrun"/>
          <w:rFonts w:ascii="Calibri" w:hAnsi="Calibri" w:cs="Calibri"/>
          <w:color w:val="000000" w:themeColor="text1"/>
          <w:sz w:val="22"/>
          <w:szCs w:val="22"/>
        </w:rPr>
        <w:t>.</w:t>
      </w:r>
    </w:p>
    <w:tbl>
      <w:tblPr>
        <w:tblW w:w="1531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612"/>
        <w:gridCol w:w="3201"/>
        <w:gridCol w:w="2379"/>
        <w:gridCol w:w="3433"/>
      </w:tblGrid>
      <w:tr w:rsidR="00F43AB0" w14:paraId="00643936" w14:textId="77777777" w:rsidTr="008C3CE2">
        <w:trPr>
          <w:trHeight w:val="765"/>
        </w:trPr>
        <w:tc>
          <w:tcPr>
            <w:tcW w:w="153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70A1A3" w14:textId="2BDA97C5" w:rsidR="00F43AB0" w:rsidRDefault="00F43AB0" w:rsidP="33E38926">
            <w:pPr>
              <w:pStyle w:val="paragraph"/>
              <w:spacing w:beforeAutospacing="0" w:after="0" w:afterAutospacing="0"/>
              <w:textAlignment w:val="baseline"/>
            </w:pPr>
            <w:r w:rsidRPr="33E38926">
              <w:rPr>
                <w:rStyle w:val="normaltextrun"/>
                <w:rFonts w:ascii="Calibri" w:hAnsi="Calibri" w:cs="Calibri"/>
                <w:color w:val="000000" w:themeColor="text1"/>
                <w:sz w:val="22"/>
                <w:szCs w:val="22"/>
              </w:rPr>
              <w:t xml:space="preserve">List the resources you will need to access </w:t>
            </w:r>
            <w:bookmarkStart w:id="87" w:name="_Int_7jSKfJxK"/>
            <w:r w:rsidRPr="33E38926">
              <w:rPr>
                <w:rStyle w:val="normaltextrun"/>
                <w:rFonts w:ascii="Calibri" w:hAnsi="Calibri" w:cs="Calibri"/>
                <w:color w:val="000000" w:themeColor="text1"/>
                <w:sz w:val="22"/>
                <w:szCs w:val="22"/>
              </w:rPr>
              <w:t>in order to</w:t>
            </w:r>
            <w:bookmarkEnd w:id="87"/>
            <w:r w:rsidRPr="33E38926">
              <w:rPr>
                <w:rStyle w:val="normaltextrun"/>
                <w:rFonts w:ascii="Calibri" w:hAnsi="Calibri" w:cs="Calibri"/>
                <w:color w:val="000000" w:themeColor="text1"/>
                <w:sz w:val="22"/>
                <w:szCs w:val="22"/>
              </w:rPr>
              <w:t xml:space="preserve"> complete the planned learning:</w:t>
            </w:r>
            <w:r w:rsidRPr="33E38926">
              <w:rPr>
                <w:rStyle w:val="eop"/>
                <w:rFonts w:ascii="Calibri" w:eastAsiaTheme="majorEastAsia" w:hAnsi="Calibri" w:cs="Calibri"/>
                <w:color w:val="000000" w:themeColor="text1"/>
                <w:sz w:val="22"/>
                <w:szCs w:val="22"/>
              </w:rPr>
              <w:t> </w:t>
            </w:r>
          </w:p>
          <w:p w14:paraId="354A59CF" w14:textId="0A6A2074" w:rsidR="00F43AB0" w:rsidRDefault="00F43AB0" w:rsidP="1A1D380A">
            <w:pPr>
              <w:pStyle w:val="paragraph"/>
              <w:spacing w:beforeAutospacing="0" w:after="0" w:afterAutospacing="0"/>
              <w:textAlignment w:val="baseline"/>
            </w:pPr>
          </w:p>
        </w:tc>
      </w:tr>
      <w:tr w:rsidR="00F43AB0" w14:paraId="7182EDD0" w14:textId="77777777" w:rsidTr="008C3CE2">
        <w:trPr>
          <w:trHeight w:val="810"/>
        </w:trPr>
        <w:tc>
          <w:tcPr>
            <w:tcW w:w="1531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99BC2C" w14:textId="40D158EC" w:rsidR="00F43AB0" w:rsidRDefault="00F43AB0" w:rsidP="33E38926">
            <w:pPr>
              <w:pStyle w:val="paragraph"/>
              <w:spacing w:beforeAutospacing="0" w:after="0" w:afterAutospacing="0"/>
              <w:textAlignment w:val="baseline"/>
            </w:pPr>
            <w:r w:rsidRPr="33E38926">
              <w:rPr>
                <w:rStyle w:val="normaltextrun"/>
                <w:rFonts w:ascii="Calibri" w:hAnsi="Calibri" w:cs="Calibri"/>
                <w:sz w:val="22"/>
                <w:szCs w:val="22"/>
              </w:rPr>
              <w:t>Pathophysiology, physiology of your scope of practice and consider how this relates to the signs and symptoms:</w:t>
            </w:r>
          </w:p>
          <w:p w14:paraId="04D4C47F" w14:textId="5546FFEA" w:rsidR="00F43AB0" w:rsidRDefault="00F43AB0" w:rsidP="554909F2">
            <w:pPr>
              <w:pStyle w:val="paragraph"/>
              <w:spacing w:beforeAutospacing="0" w:after="0" w:afterAutospacing="0"/>
              <w:textAlignment w:val="baseline"/>
              <w:rPr>
                <w:rStyle w:val="eop"/>
                <w:rFonts w:ascii="Calibri" w:eastAsiaTheme="majorEastAsia" w:hAnsi="Calibri" w:cs="Calibri"/>
                <w:sz w:val="22"/>
                <w:szCs w:val="22"/>
              </w:rPr>
            </w:pPr>
          </w:p>
        </w:tc>
      </w:tr>
      <w:tr w:rsidR="00F43AB0" w14:paraId="0C7397F2"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EA2ED0" w14:textId="77777777" w:rsidR="00F43AB0" w:rsidRDefault="00F43AB0" w:rsidP="1A1D380A">
            <w:pPr>
              <w:pStyle w:val="paragraph"/>
              <w:spacing w:beforeAutospacing="0" w:after="0" w:afterAutospacing="0"/>
              <w:textAlignment w:val="baseline"/>
            </w:pPr>
            <w:r w:rsidRPr="1A1D380A">
              <w:rPr>
                <w:rStyle w:val="normaltextrun"/>
                <w:rFonts w:ascii="Calibri" w:hAnsi="Calibri" w:cs="Calibri"/>
                <w:sz w:val="22"/>
                <w:szCs w:val="22"/>
              </w:rPr>
              <w:t>Name of medication </w:t>
            </w:r>
            <w:r w:rsidRPr="1A1D380A">
              <w:rPr>
                <w:rStyle w:val="eop"/>
                <w:rFonts w:ascii="Calibri" w:eastAsiaTheme="majorEastAsia" w:hAnsi="Calibri" w:cs="Calibri"/>
                <w:sz w:val="22"/>
                <w:szCs w:val="22"/>
              </w:rPr>
              <w:t> </w:t>
            </w: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2AAEB" w14:textId="46F463D7" w:rsidR="00F43AB0" w:rsidRDefault="00F43AB0" w:rsidP="1A1D380A">
            <w:pPr>
              <w:pStyle w:val="paragraph"/>
              <w:spacing w:beforeAutospacing="0" w:after="0" w:afterAutospacing="0"/>
              <w:textAlignment w:val="baseline"/>
            </w:pPr>
            <w:r w:rsidRPr="1A1D380A">
              <w:rPr>
                <w:rStyle w:val="normaltextrun"/>
                <w:rFonts w:ascii="Calibri" w:hAnsi="Calibri" w:cs="Calibri"/>
                <w:color w:val="000000" w:themeColor="text1"/>
                <w:sz w:val="22"/>
                <w:szCs w:val="22"/>
              </w:rPr>
              <w:t xml:space="preserve">Mode of action and how this relates to </w:t>
            </w:r>
            <w:r w:rsidR="6A82110F" w:rsidRPr="1A1D380A">
              <w:rPr>
                <w:rStyle w:val="normaltextrun"/>
                <w:rFonts w:ascii="Calibri" w:hAnsi="Calibri" w:cs="Calibri"/>
                <w:color w:val="000000" w:themeColor="text1"/>
                <w:sz w:val="22"/>
                <w:szCs w:val="22"/>
              </w:rPr>
              <w:t>pathophysiology of</w:t>
            </w:r>
            <w:r w:rsidRPr="1A1D380A">
              <w:rPr>
                <w:rStyle w:val="normaltextrun"/>
                <w:rFonts w:ascii="Calibri" w:hAnsi="Calibri" w:cs="Calibri"/>
                <w:color w:val="000000" w:themeColor="text1"/>
                <w:sz w:val="22"/>
                <w:szCs w:val="22"/>
              </w:rPr>
              <w:t xml:space="preserve"> the condition being treated </w:t>
            </w:r>
            <w:r w:rsidRPr="1A1D380A">
              <w:rPr>
                <w:rStyle w:val="eop"/>
                <w:rFonts w:ascii="Calibri" w:eastAsiaTheme="majorEastAsia" w:hAnsi="Calibri" w:cs="Calibri"/>
                <w:color w:val="000000" w:themeColor="text1"/>
                <w:sz w:val="22"/>
                <w:szCs w:val="22"/>
              </w:rPr>
              <w:t> </w:t>
            </w:r>
          </w:p>
          <w:p w14:paraId="6433CC8A"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normaltextrun"/>
                <w:rFonts w:ascii="Calibri" w:hAnsi="Calibri" w:cs="Calibri"/>
                <w:color w:val="000000" w:themeColor="text1"/>
                <w:sz w:val="22"/>
                <w:szCs w:val="22"/>
              </w:rPr>
              <w:t>(300 words for each medication) </w:t>
            </w:r>
            <w:r w:rsidRPr="1A1D380A">
              <w:rPr>
                <w:rStyle w:val="normaltextrun"/>
                <w:rFonts w:ascii="Calibri" w:hAnsi="Calibri" w:cs="Calibri"/>
                <w:sz w:val="22"/>
                <w:szCs w:val="22"/>
              </w:rPr>
              <w:t> </w:t>
            </w:r>
            <w:r w:rsidRPr="1A1D380A">
              <w:rPr>
                <w:rStyle w:val="eop"/>
                <w:rFonts w:ascii="Calibri" w:eastAsiaTheme="majorEastAsia" w:hAnsi="Calibri" w:cs="Calibri"/>
                <w:sz w:val="22"/>
                <w:szCs w:val="22"/>
              </w:rPr>
              <w:t> </w:t>
            </w: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3ABBCD" w14:textId="77777777" w:rsidR="00F43AB0" w:rsidRDefault="00F43AB0" w:rsidP="1A1D380A">
            <w:pPr>
              <w:pStyle w:val="paragraph"/>
              <w:spacing w:beforeAutospacing="0" w:after="0" w:afterAutospacing="0"/>
              <w:textAlignment w:val="baseline"/>
            </w:pPr>
            <w:r w:rsidRPr="1A1D380A">
              <w:rPr>
                <w:rStyle w:val="normaltextrun"/>
                <w:rFonts w:ascii="Calibri" w:hAnsi="Calibri" w:cs="Calibri"/>
                <w:color w:val="000000" w:themeColor="text1"/>
                <w:sz w:val="22"/>
                <w:szCs w:val="22"/>
              </w:rPr>
              <w:t>Side effects, cautions and contraindications (300 words) </w:t>
            </w:r>
            <w:r w:rsidRPr="1A1D380A">
              <w:rPr>
                <w:rStyle w:val="eop"/>
                <w:rFonts w:ascii="Calibri" w:eastAsiaTheme="majorEastAsia" w:hAnsi="Calibri" w:cs="Calibri"/>
                <w:color w:val="000000" w:themeColor="text1"/>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437002" w14:textId="77777777" w:rsidR="00F43AB0" w:rsidRDefault="00F43AB0" w:rsidP="006C048C">
            <w:pPr>
              <w:pStyle w:val="paragraph"/>
              <w:spacing w:beforeAutospacing="0" w:after="0" w:afterAutospacing="0"/>
              <w:textAlignment w:val="baseline"/>
            </w:pPr>
            <w:r w:rsidRPr="1A1D380A">
              <w:rPr>
                <w:rStyle w:val="normaltextrun"/>
                <w:rFonts w:ascii="Calibri" w:hAnsi="Calibri" w:cs="Calibri"/>
                <w:color w:val="000000" w:themeColor="text1"/>
                <w:sz w:val="22"/>
                <w:szCs w:val="22"/>
              </w:rPr>
              <w:t>Monitoring parameters</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2CA99C" w14:textId="26040AD3" w:rsidR="00F43AB0" w:rsidRDefault="00F43AB0" w:rsidP="1A1D380A">
            <w:pPr>
              <w:pStyle w:val="paragraph"/>
              <w:spacing w:beforeAutospacing="0" w:after="0" w:afterAutospacing="0"/>
              <w:textAlignment w:val="baseline"/>
            </w:pPr>
            <w:r w:rsidRPr="1A1D380A">
              <w:rPr>
                <w:rStyle w:val="normaltextrun"/>
                <w:rFonts w:ascii="Calibri" w:hAnsi="Calibri" w:cs="Calibri"/>
                <w:color w:val="000000" w:themeColor="text1"/>
                <w:sz w:val="22"/>
                <w:szCs w:val="22"/>
              </w:rPr>
              <w:t xml:space="preserve">Patient specific considerations. </w:t>
            </w:r>
            <w:r w:rsidR="1DF7BF06" w:rsidRPr="1A1D380A">
              <w:rPr>
                <w:rStyle w:val="normaltextrun"/>
                <w:rFonts w:ascii="Calibri" w:hAnsi="Calibri" w:cs="Calibri"/>
                <w:color w:val="000000" w:themeColor="text1"/>
                <w:sz w:val="22"/>
                <w:szCs w:val="22"/>
              </w:rPr>
              <w:t>E.g.,</w:t>
            </w:r>
            <w:r w:rsidRPr="1A1D380A">
              <w:rPr>
                <w:rStyle w:val="normaltextrun"/>
                <w:rFonts w:ascii="Calibri" w:hAnsi="Calibri" w:cs="Calibri"/>
                <w:color w:val="000000" w:themeColor="text1"/>
                <w:sz w:val="22"/>
                <w:szCs w:val="22"/>
              </w:rPr>
              <w:t xml:space="preserve"> dexterity, swallow, immunocompromised patient etc. (100 words)</w:t>
            </w:r>
            <w:r w:rsidRPr="1A1D380A">
              <w:rPr>
                <w:rStyle w:val="eop"/>
                <w:rFonts w:ascii="Calibri" w:eastAsiaTheme="majorEastAsia" w:hAnsi="Calibri" w:cs="Calibri"/>
                <w:color w:val="000000" w:themeColor="text1"/>
                <w:sz w:val="22"/>
                <w:szCs w:val="22"/>
              </w:rPr>
              <w:t> </w:t>
            </w:r>
          </w:p>
        </w:tc>
      </w:tr>
      <w:tr w:rsidR="00F43AB0" w14:paraId="2CF676EC"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998E353" w14:textId="77777777" w:rsidR="00F43AB0" w:rsidRPr="00CC6ABF" w:rsidRDefault="00F43AB0" w:rsidP="1A1D380A">
            <w:pPr>
              <w:pStyle w:val="paragraph"/>
              <w:numPr>
                <w:ilvl w:val="0"/>
                <w:numId w:val="32"/>
              </w:numPr>
              <w:spacing w:beforeAutospacing="0" w:after="0" w:afterAutospacing="0"/>
              <w:textAlignment w:val="baseline"/>
              <w:rPr>
                <w:rStyle w:val="normaltextrun"/>
                <w:rFonts w:ascii="Calibri" w:hAnsi="Calibri" w:cs="Calibri"/>
                <w:sz w:val="22"/>
                <w:szCs w:val="22"/>
              </w:rPr>
            </w:pP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5BAC7"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eop"/>
                <w:rFonts w:ascii="Calibri" w:eastAsiaTheme="majorEastAsia" w:hAnsi="Calibri" w:cs="Calibri"/>
                <w:sz w:val="22"/>
                <w:szCs w:val="22"/>
              </w:rPr>
              <w:t> </w:t>
            </w:r>
          </w:p>
          <w:p w14:paraId="38EB0CAE" w14:textId="77777777" w:rsidR="00F43AB0" w:rsidRDefault="00F43AB0" w:rsidP="1A1D380A">
            <w:pPr>
              <w:pStyle w:val="paragraph"/>
              <w:spacing w:beforeAutospacing="0" w:after="0" w:afterAutospacing="0"/>
              <w:textAlignment w:val="baseline"/>
            </w:pP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524561" w14:textId="733C88FD"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3C6FBB"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973C71"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r w:rsidR="00F43AB0" w14:paraId="4F9E8EDE"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3CF43C" w14:textId="77777777" w:rsidR="00F43AB0" w:rsidRPr="00CC6ABF" w:rsidRDefault="00F43AB0" w:rsidP="1A1D380A">
            <w:pPr>
              <w:pStyle w:val="paragraph"/>
              <w:numPr>
                <w:ilvl w:val="0"/>
                <w:numId w:val="32"/>
              </w:numPr>
              <w:spacing w:beforeAutospacing="0" w:after="0" w:afterAutospacing="0"/>
              <w:textAlignment w:val="baseline"/>
              <w:rPr>
                <w:rStyle w:val="normaltextrun"/>
                <w:rFonts w:ascii="Calibri" w:hAnsi="Calibri" w:cs="Calibri"/>
                <w:sz w:val="22"/>
                <w:szCs w:val="22"/>
              </w:rPr>
            </w:pP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72539F"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eop"/>
                <w:rFonts w:ascii="Calibri" w:eastAsiaTheme="majorEastAsia" w:hAnsi="Calibri" w:cs="Calibri"/>
                <w:sz w:val="22"/>
                <w:szCs w:val="22"/>
              </w:rPr>
              <w:t> </w:t>
            </w:r>
          </w:p>
          <w:p w14:paraId="1BFEF2F3" w14:textId="77777777" w:rsidR="00F43AB0" w:rsidRDefault="00F43AB0" w:rsidP="1A1D380A">
            <w:pPr>
              <w:pStyle w:val="paragraph"/>
              <w:spacing w:beforeAutospacing="0" w:after="0" w:afterAutospacing="0"/>
              <w:textAlignment w:val="baseline"/>
            </w:pP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BB153E"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2AB183"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E894BB"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r w:rsidR="00F43AB0" w14:paraId="23902846"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0DBB8B0" w14:textId="77777777" w:rsidR="00F43AB0" w:rsidRPr="00CC6ABF" w:rsidRDefault="00F43AB0" w:rsidP="1A1D380A">
            <w:pPr>
              <w:pStyle w:val="paragraph"/>
              <w:numPr>
                <w:ilvl w:val="0"/>
                <w:numId w:val="32"/>
              </w:numPr>
              <w:spacing w:beforeAutospacing="0" w:after="0" w:afterAutospacing="0"/>
              <w:textAlignment w:val="baseline"/>
              <w:rPr>
                <w:rStyle w:val="normaltextrun"/>
                <w:rFonts w:ascii="Calibri" w:hAnsi="Calibri" w:cs="Calibri"/>
                <w:sz w:val="22"/>
                <w:szCs w:val="22"/>
              </w:rPr>
            </w:pP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848E9D7"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eop"/>
                <w:rFonts w:ascii="Calibri" w:eastAsiaTheme="majorEastAsia" w:hAnsi="Calibri" w:cs="Calibri"/>
                <w:sz w:val="22"/>
                <w:szCs w:val="22"/>
              </w:rPr>
              <w:t> </w:t>
            </w:r>
          </w:p>
          <w:p w14:paraId="003FB5E6" w14:textId="77777777" w:rsidR="00F43AB0" w:rsidRDefault="00F43AB0" w:rsidP="1A1D380A">
            <w:pPr>
              <w:pStyle w:val="paragraph"/>
              <w:spacing w:beforeAutospacing="0" w:after="0" w:afterAutospacing="0"/>
              <w:textAlignment w:val="baseline"/>
            </w:pP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31F566"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A0106A"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1A289E1"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r w:rsidR="00F43AB0" w14:paraId="20485871"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C65CD5C" w14:textId="77777777" w:rsidR="00F43AB0" w:rsidRPr="00CC6ABF" w:rsidRDefault="00F43AB0" w:rsidP="1A1D380A">
            <w:pPr>
              <w:pStyle w:val="paragraph"/>
              <w:numPr>
                <w:ilvl w:val="0"/>
                <w:numId w:val="32"/>
              </w:numPr>
              <w:spacing w:beforeAutospacing="0" w:after="0" w:afterAutospacing="0"/>
              <w:textAlignment w:val="baseline"/>
              <w:rPr>
                <w:rStyle w:val="normaltextrun"/>
                <w:rFonts w:ascii="Calibri" w:hAnsi="Calibri" w:cs="Calibri"/>
                <w:sz w:val="22"/>
                <w:szCs w:val="22"/>
              </w:rPr>
            </w:pP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842AA6"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eop"/>
                <w:rFonts w:ascii="Calibri" w:eastAsiaTheme="majorEastAsia" w:hAnsi="Calibri" w:cs="Calibri"/>
                <w:sz w:val="22"/>
                <w:szCs w:val="22"/>
              </w:rPr>
              <w:t> </w:t>
            </w:r>
          </w:p>
          <w:p w14:paraId="2164EF42" w14:textId="77777777" w:rsidR="00F43AB0" w:rsidRDefault="00F43AB0" w:rsidP="1A1D380A">
            <w:pPr>
              <w:pStyle w:val="paragraph"/>
              <w:spacing w:beforeAutospacing="0" w:after="0" w:afterAutospacing="0"/>
              <w:textAlignment w:val="baseline"/>
            </w:pP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3B7F5C"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91B1BB"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C2D73"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r w:rsidR="00F43AB0" w14:paraId="2CE41121" w14:textId="77777777" w:rsidTr="008C3CE2">
        <w:trPr>
          <w:trHeight w:val="300"/>
        </w:trPr>
        <w:tc>
          <w:tcPr>
            <w:tcW w:w="2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759B5B" w14:textId="49AE150C" w:rsidR="00F43AB0" w:rsidRPr="00CC6ABF" w:rsidRDefault="00F43AB0" w:rsidP="1A1D380A">
            <w:pPr>
              <w:pStyle w:val="paragraph"/>
              <w:numPr>
                <w:ilvl w:val="0"/>
                <w:numId w:val="32"/>
              </w:numPr>
              <w:spacing w:beforeAutospacing="0" w:after="0" w:afterAutospacing="0"/>
              <w:textAlignment w:val="baseline"/>
              <w:rPr>
                <w:rStyle w:val="normaltextrun"/>
                <w:rFonts w:ascii="Calibri" w:hAnsi="Calibri" w:cs="Calibri"/>
                <w:sz w:val="22"/>
                <w:szCs w:val="22"/>
              </w:rPr>
            </w:pPr>
          </w:p>
        </w:tc>
        <w:tc>
          <w:tcPr>
            <w:tcW w:w="36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D59D4B" w14:textId="77777777" w:rsidR="00F43AB0" w:rsidRDefault="00F43AB0" w:rsidP="1A1D380A">
            <w:pPr>
              <w:pStyle w:val="paragraph"/>
              <w:spacing w:beforeAutospacing="0" w:after="0" w:afterAutospacing="0"/>
              <w:textAlignment w:val="baseline"/>
              <w:rPr>
                <w:rStyle w:val="eop"/>
                <w:rFonts w:ascii="Calibri" w:eastAsiaTheme="majorEastAsia" w:hAnsi="Calibri" w:cs="Calibri"/>
                <w:sz w:val="22"/>
                <w:szCs w:val="22"/>
              </w:rPr>
            </w:pPr>
            <w:r w:rsidRPr="1A1D380A">
              <w:rPr>
                <w:rStyle w:val="eop"/>
                <w:rFonts w:ascii="Calibri" w:eastAsiaTheme="majorEastAsia" w:hAnsi="Calibri" w:cs="Calibri"/>
                <w:sz w:val="22"/>
                <w:szCs w:val="22"/>
              </w:rPr>
              <w:t> </w:t>
            </w:r>
          </w:p>
          <w:p w14:paraId="520018AB" w14:textId="77777777" w:rsidR="00F43AB0" w:rsidRDefault="00F43AB0" w:rsidP="1A1D380A">
            <w:pPr>
              <w:pStyle w:val="paragraph"/>
              <w:spacing w:beforeAutospacing="0" w:after="0" w:afterAutospacing="0"/>
              <w:textAlignment w:val="baseline"/>
            </w:pPr>
          </w:p>
        </w:tc>
        <w:tc>
          <w:tcPr>
            <w:tcW w:w="32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8BF2A77"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237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CD08FA"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c>
          <w:tcPr>
            <w:tcW w:w="34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DE07F5" w14:textId="77777777" w:rsidR="00F43AB0" w:rsidRDefault="00F43AB0" w:rsidP="1A1D380A">
            <w:pPr>
              <w:pStyle w:val="paragraph"/>
              <w:spacing w:beforeAutospacing="0" w:after="0" w:afterAutospacing="0"/>
              <w:textAlignment w:val="baseline"/>
            </w:pPr>
            <w:r w:rsidRPr="1A1D380A">
              <w:rPr>
                <w:rStyle w:val="eop"/>
                <w:rFonts w:ascii="Calibri" w:eastAsiaTheme="majorEastAsia" w:hAnsi="Calibri" w:cs="Calibri"/>
                <w:sz w:val="22"/>
                <w:szCs w:val="22"/>
              </w:rPr>
              <w:t> </w:t>
            </w:r>
          </w:p>
        </w:tc>
      </w:tr>
    </w:tbl>
    <w:p w14:paraId="78A23E4C" w14:textId="2F292A9D" w:rsidR="006835E5" w:rsidRDefault="006835E5" w:rsidP="1A1D380A">
      <w:pPr>
        <w:spacing w:after="200"/>
        <w:sectPr w:rsidR="006835E5" w:rsidSect="006835E5">
          <w:pgSz w:w="16838" w:h="11906" w:orient="landscape"/>
          <w:pgMar w:top="907" w:right="737" w:bottom="907" w:left="1418" w:header="709" w:footer="709" w:gutter="0"/>
          <w:cols w:space="708"/>
          <w:titlePg/>
          <w:docGrid w:linePitch="360"/>
        </w:sectPr>
      </w:pPr>
    </w:p>
    <w:p w14:paraId="5673E030" w14:textId="7BA10E5B" w:rsidR="009232B7" w:rsidRPr="00E10D6D" w:rsidRDefault="009232B7" w:rsidP="1A1D380A">
      <w:pPr>
        <w:pStyle w:val="Heading2"/>
        <w:rPr>
          <w:rFonts w:cstheme="minorBidi"/>
          <w:i/>
          <w:iCs/>
        </w:rPr>
      </w:pPr>
      <w:bookmarkStart w:id="88" w:name="_Appendix_6:_Pathophysiology"/>
      <w:bookmarkStart w:id="89" w:name="_Appendix_7:_Pathophysiology"/>
      <w:bookmarkStart w:id="90" w:name="_Appendix_12:_Case"/>
      <w:bookmarkStart w:id="91" w:name="_Appendix_11:_Case"/>
      <w:bookmarkStart w:id="92" w:name="_Toc128602658"/>
      <w:bookmarkStart w:id="93" w:name="_Toc188868020"/>
      <w:bookmarkEnd w:id="88"/>
      <w:bookmarkEnd w:id="89"/>
      <w:bookmarkEnd w:id="90"/>
      <w:bookmarkEnd w:id="91"/>
      <w:r w:rsidRPr="1A1D380A">
        <w:rPr>
          <w:rFonts w:cstheme="minorBidi"/>
          <w:i/>
          <w:iCs/>
        </w:rPr>
        <w:t>Appendix 1</w:t>
      </w:r>
      <w:r w:rsidR="005D5E49">
        <w:rPr>
          <w:rFonts w:cstheme="minorBidi"/>
          <w:i/>
          <w:iCs/>
        </w:rPr>
        <w:t>1</w:t>
      </w:r>
      <w:r w:rsidRPr="1A1D380A">
        <w:rPr>
          <w:rFonts w:cstheme="minorBidi"/>
          <w:i/>
          <w:iCs/>
        </w:rPr>
        <w:t>: Case Based Discussion</w:t>
      </w:r>
      <w:bookmarkEnd w:id="92"/>
      <w:bookmarkEnd w:id="93"/>
      <w:r w:rsidR="001A121E">
        <w:rPr>
          <w:rFonts w:cstheme="minorBidi"/>
          <w:i/>
          <w:iCs/>
        </w:rPr>
        <w:t xml:space="preserve"> </w:t>
      </w:r>
    </w:p>
    <w:p w14:paraId="5C0C7BCD" w14:textId="77777777" w:rsidR="0051015B" w:rsidRPr="0051015B" w:rsidRDefault="0051015B" w:rsidP="0051015B">
      <w:pPr>
        <w:spacing w:after="0" w:line="240" w:lineRule="auto"/>
        <w:textAlignment w:val="baseline"/>
        <w:rPr>
          <w:rFonts w:ascii="Segoe UI" w:eastAsia="Times New Roman" w:hAnsi="Segoe UI" w:cs="Segoe UI"/>
          <w:sz w:val="18"/>
          <w:szCs w:val="18"/>
          <w:lang w:eastAsia="en-GB"/>
        </w:rPr>
      </w:pPr>
      <w:r w:rsidRPr="0051015B">
        <w:rPr>
          <w:rFonts w:ascii="Calibri" w:eastAsia="Times New Roman" w:hAnsi="Calibri" w:cs="Calibri"/>
          <w:b/>
          <w:bCs/>
          <w:lang w:eastAsia="en-GB"/>
        </w:rPr>
        <w:t>Part 1 - All sections of the Case Based Discussion MUST be completed by the trainee</w:t>
      </w:r>
      <w:r w:rsidRPr="0051015B">
        <w:rPr>
          <w:rFonts w:ascii="Calibri" w:eastAsia="Times New Roman" w:hAnsi="Calibri" w:cs="Calibri"/>
          <w:lang w:eastAsia="en-GB"/>
        </w:rPr>
        <w:t> </w:t>
      </w:r>
    </w:p>
    <w:p w14:paraId="65F6474E" w14:textId="77777777" w:rsidR="0051015B" w:rsidRDefault="0051015B" w:rsidP="0051015B">
      <w:pPr>
        <w:spacing w:after="0" w:line="240" w:lineRule="auto"/>
        <w:textAlignment w:val="baseline"/>
        <w:rPr>
          <w:rFonts w:ascii="Calibri" w:eastAsia="Times New Roman" w:hAnsi="Calibri" w:cs="Calibri"/>
          <w:lang w:val="en-US" w:eastAsia="en-GB"/>
        </w:rPr>
      </w:pPr>
      <w:r w:rsidRPr="0051015B">
        <w:rPr>
          <w:rFonts w:ascii="Calibri" w:eastAsia="Times New Roman" w:hAnsi="Calibri" w:cs="Calibri"/>
          <w:b/>
          <w:bCs/>
          <w:lang w:eastAsia="en-GB"/>
        </w:rPr>
        <w:t>Part 2 - This should be completed by the DPP</w:t>
      </w:r>
      <w:r w:rsidRPr="0051015B">
        <w:rPr>
          <w:rFonts w:ascii="Calibri" w:eastAsia="Times New Roman" w:hAnsi="Calibri" w:cs="Calibri"/>
          <w:lang w:val="en-US" w:eastAsia="en-GB"/>
        </w:rPr>
        <w:t> </w:t>
      </w:r>
    </w:p>
    <w:p w14:paraId="0EDEF45C" w14:textId="77777777" w:rsidR="00723CBE" w:rsidRPr="00723CBE" w:rsidRDefault="00723CBE" w:rsidP="0051015B">
      <w:pPr>
        <w:spacing w:after="0" w:line="240" w:lineRule="auto"/>
        <w:textAlignment w:val="baseline"/>
        <w:rPr>
          <w:rFonts w:ascii="Calibri Light" w:eastAsia="Times New Roman" w:hAnsi="Calibri Light" w:cs="Calibri Light"/>
          <w:b/>
          <w:bCs/>
          <w:color w:val="ED7D31"/>
          <w:sz w:val="26"/>
          <w:szCs w:val="26"/>
          <w:lang w:eastAsia="en-GB"/>
        </w:rPr>
      </w:pPr>
    </w:p>
    <w:p w14:paraId="38FFBFD8" w14:textId="285701AB" w:rsidR="00723CBE" w:rsidRPr="0051015B" w:rsidRDefault="00723CBE" w:rsidP="0051015B">
      <w:pPr>
        <w:spacing w:after="0" w:line="240" w:lineRule="auto"/>
        <w:textAlignment w:val="baseline"/>
        <w:rPr>
          <w:rFonts w:ascii="Calibri Light" w:eastAsia="Times New Roman" w:hAnsi="Calibri Light" w:cs="Calibri Light"/>
          <w:b/>
          <w:bCs/>
          <w:color w:val="ED7D31"/>
          <w:sz w:val="26"/>
          <w:szCs w:val="26"/>
          <w:lang w:eastAsia="en-GB"/>
        </w:rPr>
      </w:pPr>
      <w:r w:rsidRPr="00723CBE">
        <w:rPr>
          <w:rFonts w:ascii="Calibri Light" w:eastAsia="Times New Roman" w:hAnsi="Calibri Light" w:cs="Calibri Light"/>
          <w:b/>
          <w:bCs/>
          <w:color w:val="ED7D31"/>
          <w:sz w:val="26"/>
          <w:szCs w:val="26"/>
          <w:lang w:eastAsia="en-GB"/>
        </w:rPr>
        <w:t>Part 1 – Case Based Discussion (CBD)   </w:t>
      </w:r>
    </w:p>
    <w:p w14:paraId="66E45292" w14:textId="256239E4" w:rsidR="009D3CAA" w:rsidRPr="0051015B" w:rsidRDefault="0051015B" w:rsidP="0051015B">
      <w:pPr>
        <w:spacing w:after="0" w:line="240" w:lineRule="auto"/>
        <w:textAlignment w:val="baseline"/>
        <w:rPr>
          <w:rFonts w:ascii="Segoe UI" w:eastAsia="Times New Roman" w:hAnsi="Segoe UI" w:cs="Segoe UI"/>
          <w:sz w:val="18"/>
          <w:szCs w:val="18"/>
          <w:lang w:eastAsia="en-GB"/>
        </w:rPr>
      </w:pPr>
      <w:r w:rsidRPr="0051015B">
        <w:rPr>
          <w:rFonts w:ascii="Calibri" w:eastAsia="Times New Roman" w:hAnsi="Calibri" w:cs="Calibr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2"/>
        <w:gridCol w:w="7384"/>
      </w:tblGrid>
      <w:tr w:rsidR="00BF4D08" w:rsidRPr="00BF4D08" w14:paraId="188B4015" w14:textId="77777777" w:rsidTr="00BF4D08">
        <w:trPr>
          <w:trHeight w:val="285"/>
        </w:trPr>
        <w:tc>
          <w:tcPr>
            <w:tcW w:w="2760" w:type="dxa"/>
            <w:tcBorders>
              <w:top w:val="single" w:sz="6" w:space="0" w:color="auto"/>
              <w:left w:val="single" w:sz="6" w:space="0" w:color="auto"/>
              <w:bottom w:val="single" w:sz="6" w:space="0" w:color="auto"/>
              <w:right w:val="single" w:sz="6" w:space="0" w:color="auto"/>
            </w:tcBorders>
            <w:shd w:val="clear" w:color="auto" w:fill="DDD9C3"/>
            <w:hideMark/>
          </w:tcPr>
          <w:p w14:paraId="6C1E460C"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Trainee prescriber name:   </w:t>
            </w:r>
          </w:p>
        </w:tc>
        <w:tc>
          <w:tcPr>
            <w:tcW w:w="7680" w:type="dxa"/>
            <w:tcBorders>
              <w:top w:val="single" w:sz="6" w:space="0" w:color="auto"/>
              <w:left w:val="single" w:sz="6" w:space="0" w:color="auto"/>
              <w:bottom w:val="single" w:sz="6" w:space="0" w:color="auto"/>
              <w:right w:val="single" w:sz="6" w:space="0" w:color="auto"/>
            </w:tcBorders>
            <w:shd w:val="clear" w:color="auto" w:fill="auto"/>
            <w:hideMark/>
          </w:tcPr>
          <w:p w14:paraId="607235EA"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  </w:t>
            </w:r>
          </w:p>
        </w:tc>
      </w:tr>
      <w:tr w:rsidR="00BF4D08" w:rsidRPr="00BF4D08" w14:paraId="557E3596" w14:textId="77777777" w:rsidTr="00BF4D08">
        <w:trPr>
          <w:trHeight w:val="285"/>
        </w:trPr>
        <w:tc>
          <w:tcPr>
            <w:tcW w:w="2760" w:type="dxa"/>
            <w:tcBorders>
              <w:top w:val="single" w:sz="6" w:space="0" w:color="auto"/>
              <w:left w:val="single" w:sz="6" w:space="0" w:color="auto"/>
              <w:bottom w:val="single" w:sz="6" w:space="0" w:color="auto"/>
              <w:right w:val="single" w:sz="6" w:space="0" w:color="auto"/>
            </w:tcBorders>
            <w:shd w:val="clear" w:color="auto" w:fill="DDD9C3"/>
            <w:hideMark/>
          </w:tcPr>
          <w:p w14:paraId="31261296"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Trainee scope of practice:  </w:t>
            </w:r>
          </w:p>
        </w:tc>
        <w:tc>
          <w:tcPr>
            <w:tcW w:w="7680" w:type="dxa"/>
            <w:tcBorders>
              <w:top w:val="single" w:sz="6" w:space="0" w:color="auto"/>
              <w:left w:val="single" w:sz="6" w:space="0" w:color="auto"/>
              <w:bottom w:val="single" w:sz="6" w:space="0" w:color="auto"/>
              <w:right w:val="single" w:sz="6" w:space="0" w:color="auto"/>
            </w:tcBorders>
            <w:shd w:val="clear" w:color="auto" w:fill="auto"/>
            <w:hideMark/>
          </w:tcPr>
          <w:p w14:paraId="1CA3DDBC"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  </w:t>
            </w:r>
          </w:p>
        </w:tc>
      </w:tr>
      <w:tr w:rsidR="001E4DF7" w:rsidRPr="00BF4D08" w14:paraId="5DF34343" w14:textId="77777777" w:rsidTr="00BF4D08">
        <w:trPr>
          <w:trHeight w:val="285"/>
        </w:trPr>
        <w:tc>
          <w:tcPr>
            <w:tcW w:w="2760" w:type="dxa"/>
            <w:tcBorders>
              <w:top w:val="single" w:sz="6" w:space="0" w:color="auto"/>
              <w:left w:val="single" w:sz="6" w:space="0" w:color="auto"/>
              <w:bottom w:val="single" w:sz="6" w:space="0" w:color="auto"/>
              <w:right w:val="single" w:sz="6" w:space="0" w:color="auto"/>
            </w:tcBorders>
            <w:shd w:val="clear" w:color="auto" w:fill="DDD9C3"/>
          </w:tcPr>
          <w:p w14:paraId="567B147E" w14:textId="0FD6C6B5" w:rsidR="001E4DF7" w:rsidRPr="00BF4D08" w:rsidRDefault="001E4DF7" w:rsidP="00BF4D08">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DPP name:</w:t>
            </w:r>
          </w:p>
        </w:tc>
        <w:tc>
          <w:tcPr>
            <w:tcW w:w="7680" w:type="dxa"/>
            <w:tcBorders>
              <w:top w:val="single" w:sz="6" w:space="0" w:color="auto"/>
              <w:left w:val="single" w:sz="6" w:space="0" w:color="auto"/>
              <w:bottom w:val="single" w:sz="6" w:space="0" w:color="auto"/>
              <w:right w:val="single" w:sz="6" w:space="0" w:color="auto"/>
            </w:tcBorders>
            <w:shd w:val="clear" w:color="auto" w:fill="auto"/>
          </w:tcPr>
          <w:p w14:paraId="4ACE0DC6" w14:textId="77777777" w:rsidR="001E4DF7" w:rsidRPr="00BF4D08" w:rsidRDefault="001E4DF7" w:rsidP="00BF4D08">
            <w:pPr>
              <w:spacing w:after="0" w:line="240" w:lineRule="auto"/>
              <w:textAlignment w:val="baseline"/>
              <w:rPr>
                <w:rFonts w:ascii="Calibri" w:eastAsia="Times New Roman" w:hAnsi="Calibri" w:cs="Calibri"/>
                <w:lang w:eastAsia="en-GB"/>
              </w:rPr>
            </w:pPr>
          </w:p>
        </w:tc>
      </w:tr>
      <w:tr w:rsidR="00BF4D08" w:rsidRPr="00BF4D08" w14:paraId="28AA4A24" w14:textId="77777777" w:rsidTr="00BF4D08">
        <w:trPr>
          <w:trHeight w:val="285"/>
        </w:trPr>
        <w:tc>
          <w:tcPr>
            <w:tcW w:w="2760" w:type="dxa"/>
            <w:tcBorders>
              <w:top w:val="single" w:sz="6" w:space="0" w:color="auto"/>
              <w:left w:val="single" w:sz="6" w:space="0" w:color="auto"/>
              <w:bottom w:val="single" w:sz="6" w:space="0" w:color="auto"/>
              <w:right w:val="single" w:sz="6" w:space="0" w:color="auto"/>
            </w:tcBorders>
            <w:shd w:val="clear" w:color="auto" w:fill="DDD9C3"/>
            <w:hideMark/>
          </w:tcPr>
          <w:p w14:paraId="65DA8F7C" w14:textId="1E5AE754"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Diagnosis</w:t>
            </w:r>
            <w:r w:rsidR="001E4DF7">
              <w:rPr>
                <w:rFonts w:ascii="Calibri" w:eastAsia="Times New Roman" w:hAnsi="Calibri" w:cs="Calibri"/>
                <w:lang w:eastAsia="en-GB"/>
              </w:rPr>
              <w:t>:</w:t>
            </w:r>
          </w:p>
        </w:tc>
        <w:tc>
          <w:tcPr>
            <w:tcW w:w="7680" w:type="dxa"/>
            <w:tcBorders>
              <w:top w:val="single" w:sz="6" w:space="0" w:color="auto"/>
              <w:left w:val="single" w:sz="6" w:space="0" w:color="auto"/>
              <w:bottom w:val="single" w:sz="6" w:space="0" w:color="auto"/>
              <w:right w:val="single" w:sz="6" w:space="0" w:color="auto"/>
            </w:tcBorders>
            <w:shd w:val="clear" w:color="auto" w:fill="auto"/>
            <w:hideMark/>
          </w:tcPr>
          <w:p w14:paraId="0CBF79A4"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 </w:t>
            </w:r>
          </w:p>
        </w:tc>
      </w:tr>
      <w:tr w:rsidR="00BF4D08" w:rsidRPr="00BF4D08" w14:paraId="34003DFF" w14:textId="77777777" w:rsidTr="00BF4D08">
        <w:trPr>
          <w:trHeight w:val="90"/>
        </w:trPr>
        <w:tc>
          <w:tcPr>
            <w:tcW w:w="2760" w:type="dxa"/>
            <w:tcBorders>
              <w:top w:val="single" w:sz="6" w:space="0" w:color="auto"/>
              <w:left w:val="single" w:sz="6" w:space="0" w:color="auto"/>
              <w:bottom w:val="single" w:sz="6" w:space="0" w:color="auto"/>
              <w:right w:val="single" w:sz="6" w:space="0" w:color="auto"/>
            </w:tcBorders>
            <w:shd w:val="clear" w:color="auto" w:fill="DDD9C3"/>
            <w:hideMark/>
          </w:tcPr>
          <w:p w14:paraId="27EB1E72" w14:textId="2069452E"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Prescribing decision</w:t>
            </w:r>
            <w:r w:rsidR="001E4DF7">
              <w:rPr>
                <w:rFonts w:ascii="Calibri" w:eastAsia="Times New Roman" w:hAnsi="Calibri" w:cs="Calibri"/>
                <w:lang w:eastAsia="en-GB"/>
              </w:rPr>
              <w:t>:</w:t>
            </w:r>
            <w:r w:rsidRPr="00BF4D08">
              <w:rPr>
                <w:rFonts w:ascii="Calibri" w:eastAsia="Times New Roman" w:hAnsi="Calibri" w:cs="Calibri"/>
                <w:lang w:eastAsia="en-GB"/>
              </w:rPr>
              <w:t>  </w:t>
            </w:r>
          </w:p>
        </w:tc>
        <w:tc>
          <w:tcPr>
            <w:tcW w:w="7680" w:type="dxa"/>
            <w:tcBorders>
              <w:top w:val="single" w:sz="6" w:space="0" w:color="auto"/>
              <w:left w:val="single" w:sz="6" w:space="0" w:color="auto"/>
              <w:bottom w:val="single" w:sz="6" w:space="0" w:color="auto"/>
              <w:right w:val="single" w:sz="6" w:space="0" w:color="auto"/>
            </w:tcBorders>
            <w:shd w:val="clear" w:color="auto" w:fill="auto"/>
            <w:hideMark/>
          </w:tcPr>
          <w:p w14:paraId="01FBCD51"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lang w:eastAsia="en-GB"/>
              </w:rPr>
              <w:t> </w:t>
            </w:r>
          </w:p>
        </w:tc>
      </w:tr>
    </w:tbl>
    <w:p w14:paraId="70F04139" w14:textId="77777777" w:rsidR="009D3CAA" w:rsidRDefault="009D3CAA" w:rsidP="1A1D380A">
      <w:pPr>
        <w:tabs>
          <w:tab w:val="left" w:pos="1440"/>
          <w:tab w:val="left" w:pos="4820"/>
        </w:tabs>
        <w:spacing w:after="0"/>
        <w:rPr>
          <w:b/>
          <w:bCs/>
        </w:rPr>
      </w:pPr>
    </w:p>
    <w:p w14:paraId="4EC73423" w14:textId="5ABEDC7A" w:rsidR="00BF4D08" w:rsidRPr="00BF4D08" w:rsidRDefault="006B69C4" w:rsidP="00BF4D08">
      <w:pPr>
        <w:spacing w:after="0" w:line="240" w:lineRule="auto"/>
        <w:textAlignment w:val="baseline"/>
        <w:rPr>
          <w:rFonts w:ascii="Segoe UI" w:eastAsia="Times New Roman" w:hAnsi="Segoe UI" w:cs="Segoe UI"/>
          <w:sz w:val="18"/>
          <w:szCs w:val="18"/>
          <w:lang w:eastAsia="en-GB"/>
        </w:rPr>
      </w:pPr>
      <w:r>
        <w:rPr>
          <w:noProof/>
        </w:rPr>
        <mc:AlternateContent>
          <mc:Choice Requires="wps">
            <w:drawing>
              <wp:anchor distT="0" distB="0" distL="114300" distR="114300" simplePos="0" relativeHeight="251676674" behindDoc="0" locked="0" layoutInCell="1" allowOverlap="1" wp14:anchorId="3789F85D" wp14:editId="52C7EE1C">
                <wp:simplePos x="0" y="0"/>
                <wp:positionH relativeFrom="margin">
                  <wp:posOffset>-136478</wp:posOffset>
                </wp:positionH>
                <wp:positionV relativeFrom="paragraph">
                  <wp:posOffset>279693</wp:posOffset>
                </wp:positionV>
                <wp:extent cx="1828800" cy="3319581"/>
                <wp:effectExtent l="0" t="342900" r="0" b="338455"/>
                <wp:wrapNone/>
                <wp:docPr id="15" name="Text Box 15"/>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595C7C38" w14:textId="77777777" w:rsid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4C1650C7" w14:textId="77777777" w:rsidR="006B69C4" w:rsidRPr="006B69C4" w:rsidRDefault="006B69C4" w:rsidP="006B69C4">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5" style="position:absolute;margin-left:-10.75pt;margin-top:22pt;width:2in;height:261.4pt;z-index:25167667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" w14:anchorId="3789F85D">
                <v:textbox>
                  <w:txbxContent>
                    <w:p w:rsidR="006B69C4" w:rsidP="006B69C4" w:rsidRDefault="006B69C4" w14:paraId="595C7C38"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6B69C4" w:rsidP="006B69C4" w:rsidRDefault="006B69C4" w14:paraId="4C1650C7"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BF4D08" w:rsidRPr="00BF4D08">
        <w:rPr>
          <w:rFonts w:ascii="Calibri" w:eastAsia="Times New Roman" w:hAnsi="Calibri" w:cs="Calibri"/>
          <w:b/>
          <w:bCs/>
          <w:color w:val="0070C0"/>
          <w:sz w:val="24"/>
          <w:szCs w:val="24"/>
          <w:lang w:eastAsia="en-GB"/>
        </w:rPr>
        <w:t>Brief Case summary</w:t>
      </w:r>
      <w:r w:rsidR="00BF4D08" w:rsidRPr="00BF4D08">
        <w:rPr>
          <w:rFonts w:ascii="Calibri" w:eastAsia="Times New Roman" w:hAnsi="Calibri" w:cs="Calibri"/>
          <w:color w:val="0070C0"/>
          <w:sz w:val="24"/>
          <w:szCs w:val="24"/>
          <w:lang w:eastAsia="en-GB"/>
        </w:rPr>
        <w:t> (500-600words in total)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2"/>
        <w:gridCol w:w="6764"/>
      </w:tblGrid>
      <w:tr w:rsidR="00BF4D08" w:rsidRPr="00BF4D08" w14:paraId="5A8D07F9"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4B27FA15"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Clinical setting: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57B1C986"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302E6CB4"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6F77C3AE"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Focus of the encounter: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609ADD73"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51456ACF"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000D0CC3"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Brief medical history (include relevant social history):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0FAF4060"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022DED66"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6F1F56B7"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Brief explanation of your clinical examination and assessments used: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204E981A"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5415D443"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36F90E43"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Describe the pathophysiology of the condition (relate this to the signs and symptoms your patient presented with)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0BA500A1"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5DF9983C"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647CFBE2"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Describe the pharmacology of the treatment options you considered: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29D7FC5F"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7DD36BFB"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4B5219D3"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Describe the rationale behind the decision/intervention you made: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27B5A04D"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r w:rsidR="00BF4D08" w:rsidRPr="00BF4D08" w14:paraId="55EDAE2F" w14:textId="77777777" w:rsidTr="00BF4D08">
        <w:trPr>
          <w:trHeight w:val="285"/>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32E27D5C"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List the resources used to support your prescribing decision: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35F011F5" w14:textId="77777777" w:rsidR="00BF4D08" w:rsidRPr="00BF4D08" w:rsidRDefault="00BF4D08" w:rsidP="00BF4D08">
            <w:pPr>
              <w:spacing w:after="0" w:line="240" w:lineRule="auto"/>
              <w:textAlignment w:val="baseline"/>
              <w:rPr>
                <w:rFonts w:ascii="Times New Roman" w:eastAsia="Times New Roman" w:hAnsi="Times New Roman" w:cs="Times New Roman"/>
                <w:sz w:val="24"/>
                <w:szCs w:val="24"/>
                <w:lang w:eastAsia="en-GB"/>
              </w:rPr>
            </w:pPr>
            <w:r w:rsidRPr="00BF4D08">
              <w:rPr>
                <w:rFonts w:ascii="Calibri" w:eastAsia="Times New Roman" w:hAnsi="Calibri" w:cs="Calibri"/>
                <w:lang w:eastAsia="en-GB"/>
              </w:rPr>
              <w:t> </w:t>
            </w:r>
          </w:p>
        </w:tc>
      </w:tr>
    </w:tbl>
    <w:p w14:paraId="1A40142C"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Segoe UI" w:eastAsia="Times New Roman" w:hAnsi="Segoe UI" w:cs="Segoe UI"/>
          <w:sz w:val="18"/>
          <w:szCs w:val="18"/>
          <w:lang w:eastAsia="en-GB"/>
        </w:rPr>
        <w:t> </w:t>
      </w:r>
    </w:p>
    <w:p w14:paraId="05B962C2"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Light" w:eastAsia="Times New Roman" w:hAnsi="Calibri Light" w:cs="Calibri Light"/>
          <w:b/>
          <w:bCs/>
          <w:color w:val="ED7D31"/>
          <w:sz w:val="26"/>
          <w:szCs w:val="26"/>
          <w:lang w:eastAsia="en-GB"/>
        </w:rPr>
        <w:t>Part 2 – Case Based Discussion (CBD) DPP feedback form </w:t>
      </w:r>
      <w:r w:rsidRPr="00BF4D08">
        <w:rPr>
          <w:rFonts w:ascii="Calibri Light" w:eastAsia="Times New Roman" w:hAnsi="Calibri Light" w:cs="Calibri Light"/>
          <w:color w:val="ED7D31"/>
          <w:sz w:val="26"/>
          <w:szCs w:val="26"/>
          <w:lang w:eastAsia="en-GB"/>
        </w:rPr>
        <w:t> </w:t>
      </w:r>
    </w:p>
    <w:p w14:paraId="340E558A" w14:textId="77777777"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Segoe UI" w:eastAsia="Times New Roman" w:hAnsi="Segoe UI" w:cs="Segoe UI"/>
          <w:color w:val="0070C0"/>
          <w:sz w:val="18"/>
          <w:szCs w:val="18"/>
          <w:lang w:eastAsia="en-GB"/>
        </w:rPr>
        <w:t>  </w:t>
      </w:r>
    </w:p>
    <w:p w14:paraId="24F4574A" w14:textId="14C167FC" w:rsidR="00BF4D08" w:rsidRPr="00BF4D08" w:rsidRDefault="00BF4D08" w:rsidP="00BF4D08">
      <w:pPr>
        <w:spacing w:after="0" w:line="240" w:lineRule="auto"/>
        <w:textAlignment w:val="baseline"/>
        <w:rPr>
          <w:rFonts w:ascii="Segoe UI" w:eastAsia="Times New Roman" w:hAnsi="Segoe UI" w:cs="Segoe UI"/>
          <w:sz w:val="18"/>
          <w:szCs w:val="18"/>
          <w:lang w:eastAsia="en-GB"/>
        </w:rPr>
      </w:pPr>
      <w:r w:rsidRPr="00BF4D08">
        <w:rPr>
          <w:rFonts w:ascii="Calibri" w:eastAsia="Times New Roman" w:hAnsi="Calibri" w:cs="Calibri"/>
          <w:b/>
          <w:bCs/>
          <w:lang w:eastAsia="en-GB"/>
        </w:rPr>
        <w:t>To be filled in by DPP only – please ensure all sections are complete </w:t>
      </w:r>
      <w:r w:rsidRPr="00BF4D08">
        <w:rPr>
          <w:rFonts w:ascii="Calibri" w:eastAsia="Times New Roman" w:hAnsi="Calibri" w:cs="Calibri"/>
          <w:lang w:eastAsia="en-GB"/>
        </w:rPr>
        <w:t>   </w:t>
      </w:r>
    </w:p>
    <w:p w14:paraId="5F8CBB1D" w14:textId="77777777" w:rsidR="00BF4D08" w:rsidRPr="002269B7" w:rsidRDefault="00BF4D08" w:rsidP="1A1D380A">
      <w:pPr>
        <w:tabs>
          <w:tab w:val="left" w:pos="1440"/>
          <w:tab w:val="left" w:pos="4820"/>
        </w:tabs>
        <w:spacing w:after="0"/>
        <w:rPr>
          <w:b/>
          <w:bCs/>
        </w:rPr>
      </w:pPr>
    </w:p>
    <w:tbl>
      <w:tblPr>
        <w:tblW w:w="100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4"/>
        <w:gridCol w:w="2165"/>
        <w:gridCol w:w="2464"/>
        <w:gridCol w:w="2323"/>
      </w:tblGrid>
      <w:tr w:rsidR="00E32914" w:rsidRPr="00E32914" w14:paraId="007D60C3" w14:textId="77777777" w:rsidTr="00E32914">
        <w:trPr>
          <w:trHeight w:val="330"/>
        </w:trPr>
        <w:tc>
          <w:tcPr>
            <w:tcW w:w="3124" w:type="dxa"/>
            <w:vMerge w:val="restart"/>
            <w:tcBorders>
              <w:top w:val="single" w:sz="6" w:space="0" w:color="auto"/>
              <w:left w:val="single" w:sz="6" w:space="0" w:color="auto"/>
              <w:bottom w:val="nil"/>
              <w:right w:val="single" w:sz="6" w:space="0" w:color="auto"/>
            </w:tcBorders>
            <w:shd w:val="clear" w:color="auto" w:fill="DDD9C3"/>
            <w:vAlign w:val="center"/>
            <w:hideMark/>
          </w:tcPr>
          <w:p w14:paraId="4330A413"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b/>
                <w:bCs/>
                <w:lang w:eastAsia="en-GB"/>
              </w:rPr>
              <w:t>Complexity of case</w:t>
            </w:r>
            <w:r w:rsidRPr="00E32914">
              <w:rPr>
                <w:rFonts w:ascii="Calibri" w:eastAsia="Times New Roman" w:hAnsi="Calibri" w:cs="Calibri"/>
                <w:lang w:eastAsia="en-GB"/>
              </w:rPr>
              <w:t> (please tick) </w:t>
            </w:r>
          </w:p>
        </w:tc>
        <w:tc>
          <w:tcPr>
            <w:tcW w:w="2165" w:type="dxa"/>
            <w:tcBorders>
              <w:top w:val="single" w:sz="6" w:space="0" w:color="auto"/>
              <w:left w:val="single" w:sz="6" w:space="0" w:color="auto"/>
              <w:bottom w:val="single" w:sz="6" w:space="0" w:color="auto"/>
              <w:right w:val="single" w:sz="6" w:space="0" w:color="auto"/>
            </w:tcBorders>
            <w:shd w:val="clear" w:color="auto" w:fill="DDD9C3"/>
            <w:vAlign w:val="center"/>
            <w:hideMark/>
          </w:tcPr>
          <w:p w14:paraId="3C134804"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Low  </w:t>
            </w:r>
          </w:p>
        </w:tc>
        <w:tc>
          <w:tcPr>
            <w:tcW w:w="2464" w:type="dxa"/>
            <w:tcBorders>
              <w:top w:val="single" w:sz="6" w:space="0" w:color="auto"/>
              <w:left w:val="single" w:sz="6" w:space="0" w:color="auto"/>
              <w:bottom w:val="single" w:sz="6" w:space="0" w:color="auto"/>
              <w:right w:val="single" w:sz="6" w:space="0" w:color="auto"/>
            </w:tcBorders>
            <w:shd w:val="clear" w:color="auto" w:fill="DDD9C3"/>
            <w:vAlign w:val="center"/>
            <w:hideMark/>
          </w:tcPr>
          <w:p w14:paraId="4ABE967F"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Average  </w:t>
            </w:r>
          </w:p>
        </w:tc>
        <w:tc>
          <w:tcPr>
            <w:tcW w:w="2323" w:type="dxa"/>
            <w:tcBorders>
              <w:top w:val="single" w:sz="6" w:space="0" w:color="auto"/>
              <w:left w:val="single" w:sz="6" w:space="0" w:color="auto"/>
              <w:bottom w:val="single" w:sz="6" w:space="0" w:color="auto"/>
              <w:right w:val="single" w:sz="6" w:space="0" w:color="auto"/>
            </w:tcBorders>
            <w:shd w:val="clear" w:color="auto" w:fill="DDD9C3"/>
            <w:vAlign w:val="center"/>
            <w:hideMark/>
          </w:tcPr>
          <w:p w14:paraId="0CA06633" w14:textId="2D50D4CC"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High  </w:t>
            </w:r>
          </w:p>
        </w:tc>
      </w:tr>
      <w:tr w:rsidR="00E32914" w:rsidRPr="00E32914" w14:paraId="1A291DC1" w14:textId="77777777" w:rsidTr="00E32914">
        <w:trPr>
          <w:trHeight w:val="330"/>
        </w:trPr>
        <w:tc>
          <w:tcPr>
            <w:tcW w:w="0" w:type="auto"/>
            <w:vMerge/>
            <w:tcBorders>
              <w:top w:val="single" w:sz="6" w:space="0" w:color="auto"/>
              <w:left w:val="single" w:sz="6" w:space="0" w:color="auto"/>
              <w:bottom w:val="nil"/>
              <w:right w:val="single" w:sz="6" w:space="0" w:color="auto"/>
            </w:tcBorders>
            <w:shd w:val="clear" w:color="auto" w:fill="auto"/>
            <w:vAlign w:val="center"/>
            <w:hideMark/>
          </w:tcPr>
          <w:p w14:paraId="64F5CF16" w14:textId="77777777" w:rsidR="00E32914" w:rsidRPr="00E32914" w:rsidRDefault="00E32914" w:rsidP="00E32914">
            <w:pPr>
              <w:spacing w:after="0" w:line="240" w:lineRule="auto"/>
              <w:rPr>
                <w:rFonts w:ascii="Segoe UI" w:eastAsia="Times New Roman" w:hAnsi="Segoe UI" w:cs="Segoe UI"/>
                <w:sz w:val="18"/>
                <w:szCs w:val="18"/>
                <w:lang w:eastAsia="en-GB"/>
              </w:rPr>
            </w:pPr>
          </w:p>
        </w:tc>
        <w:tc>
          <w:tcPr>
            <w:tcW w:w="21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166C50"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461EE5"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BE4E7" w14:textId="1F387202"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076E2F5C" w14:textId="77777777" w:rsidTr="00E32914">
        <w:trPr>
          <w:trHeight w:val="1095"/>
        </w:trPr>
        <w:tc>
          <w:tcPr>
            <w:tcW w:w="5289" w:type="dxa"/>
            <w:gridSpan w:val="2"/>
            <w:tcBorders>
              <w:top w:val="single" w:sz="6" w:space="0" w:color="auto"/>
              <w:left w:val="single" w:sz="6" w:space="0" w:color="auto"/>
              <w:bottom w:val="single" w:sz="6" w:space="0" w:color="auto"/>
              <w:right w:val="single" w:sz="6" w:space="0" w:color="auto"/>
            </w:tcBorders>
            <w:shd w:val="clear" w:color="auto" w:fill="DDD9C3"/>
            <w:vAlign w:val="center"/>
            <w:hideMark/>
          </w:tcPr>
          <w:p w14:paraId="3667328E"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b/>
                <w:bCs/>
                <w:lang w:eastAsia="en-GB"/>
              </w:rPr>
              <w:t>Please grade each area below as below or meets expectations</w:t>
            </w:r>
            <w:r w:rsidRPr="00E32914">
              <w:rPr>
                <w:rFonts w:ascii="Calibri" w:eastAsia="Times New Roman" w:hAnsi="Calibri" w:cs="Calibri"/>
                <w:lang w:eastAsia="en-GB"/>
              </w:rPr>
              <w:t> </w:t>
            </w:r>
          </w:p>
        </w:tc>
        <w:tc>
          <w:tcPr>
            <w:tcW w:w="2464" w:type="dxa"/>
            <w:tcBorders>
              <w:top w:val="single" w:sz="6" w:space="0" w:color="auto"/>
              <w:left w:val="single" w:sz="6" w:space="0" w:color="auto"/>
              <w:bottom w:val="nil"/>
              <w:right w:val="single" w:sz="6" w:space="0" w:color="auto"/>
            </w:tcBorders>
            <w:shd w:val="clear" w:color="auto" w:fill="DDD9C3"/>
            <w:vAlign w:val="center"/>
            <w:hideMark/>
          </w:tcPr>
          <w:p w14:paraId="300B4954"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b/>
                <w:bCs/>
                <w:lang w:eastAsia="en-GB"/>
              </w:rPr>
              <w:t>Below expectations</w:t>
            </w:r>
            <w:r w:rsidRPr="00E32914">
              <w:rPr>
                <w:rFonts w:ascii="Calibri" w:eastAsia="Times New Roman" w:hAnsi="Calibri" w:cs="Calibri"/>
                <w:lang w:eastAsia="en-GB"/>
              </w:rPr>
              <w:t>  </w:t>
            </w:r>
          </w:p>
          <w:p w14:paraId="3C08E9E4"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nil"/>
              <w:right w:val="single" w:sz="6" w:space="0" w:color="auto"/>
            </w:tcBorders>
            <w:shd w:val="clear" w:color="auto" w:fill="DDD9C3"/>
            <w:vAlign w:val="center"/>
            <w:hideMark/>
          </w:tcPr>
          <w:p w14:paraId="3D01A985" w14:textId="7C791841"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b/>
                <w:bCs/>
                <w:lang w:eastAsia="en-GB"/>
              </w:rPr>
              <w:t>Meets expectations</w:t>
            </w:r>
            <w:r w:rsidRPr="00E32914">
              <w:rPr>
                <w:rFonts w:ascii="Calibri" w:eastAsia="Times New Roman" w:hAnsi="Calibri" w:cs="Calibri"/>
                <w:lang w:eastAsia="en-GB"/>
              </w:rPr>
              <w:t>  </w:t>
            </w:r>
          </w:p>
          <w:p w14:paraId="03D1170E" w14:textId="77777777" w:rsidR="00E32914" w:rsidRPr="00E32914" w:rsidRDefault="00E32914" w:rsidP="00E32914">
            <w:pPr>
              <w:spacing w:after="0" w:line="240" w:lineRule="auto"/>
              <w:jc w:val="center"/>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6E8509A2"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291B8389"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History taking and clinical examination assessment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91F191"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ED1680"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7F0D603E"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CF8397" w14:textId="77777777" w:rsidR="00E32914" w:rsidRPr="00E32914" w:rsidRDefault="00E32914" w:rsidP="00E32914">
            <w:pPr>
              <w:shd w:val="clear" w:color="auto" w:fill="FFFFFF"/>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color w:val="000000"/>
                <w:lang w:eastAsia="en-GB"/>
              </w:rPr>
              <w:t>Pathophysiology of the condition  </w:t>
            </w:r>
          </w:p>
        </w:tc>
        <w:tc>
          <w:tcPr>
            <w:tcW w:w="2464" w:type="dxa"/>
            <w:tcBorders>
              <w:top w:val="single" w:sz="6" w:space="0" w:color="auto"/>
              <w:left w:val="single" w:sz="6" w:space="0" w:color="auto"/>
              <w:bottom w:val="single" w:sz="6" w:space="0" w:color="auto"/>
              <w:right w:val="single" w:sz="6" w:space="0" w:color="auto"/>
            </w:tcBorders>
            <w:shd w:val="clear" w:color="auto" w:fill="auto"/>
            <w:hideMark/>
          </w:tcPr>
          <w:p w14:paraId="33F7F586"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hideMark/>
          </w:tcPr>
          <w:p w14:paraId="4A92DBF7"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4B8473F2"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321406" w14:textId="77777777" w:rsidR="00E32914" w:rsidRPr="00E32914" w:rsidRDefault="00E32914" w:rsidP="00E32914">
            <w:pPr>
              <w:shd w:val="clear" w:color="auto" w:fill="FFFFFF"/>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color w:val="000000"/>
                <w:lang w:eastAsia="en-GB"/>
              </w:rPr>
              <w:t>Pharmacology of treatment (related to pathophysiology of the condition) </w:t>
            </w:r>
          </w:p>
        </w:tc>
        <w:tc>
          <w:tcPr>
            <w:tcW w:w="2464" w:type="dxa"/>
            <w:tcBorders>
              <w:top w:val="single" w:sz="6" w:space="0" w:color="auto"/>
              <w:left w:val="single" w:sz="6" w:space="0" w:color="auto"/>
              <w:bottom w:val="single" w:sz="6" w:space="0" w:color="auto"/>
              <w:right w:val="single" w:sz="6" w:space="0" w:color="auto"/>
            </w:tcBorders>
            <w:shd w:val="clear" w:color="auto" w:fill="auto"/>
            <w:hideMark/>
          </w:tcPr>
          <w:p w14:paraId="7F36FA6D"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hideMark/>
          </w:tcPr>
          <w:p w14:paraId="7B32160A" w14:textId="796521A2"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643D67E7"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3360DD90"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color w:val="000000"/>
                <w:lang w:eastAsia="en-GB"/>
              </w:rPr>
              <w:t>Patients current presentation and co-morbidities considered  </w:t>
            </w:r>
          </w:p>
        </w:tc>
        <w:tc>
          <w:tcPr>
            <w:tcW w:w="2464" w:type="dxa"/>
            <w:tcBorders>
              <w:top w:val="single" w:sz="6" w:space="0" w:color="auto"/>
              <w:left w:val="single" w:sz="6" w:space="0" w:color="auto"/>
              <w:bottom w:val="single" w:sz="6" w:space="0" w:color="auto"/>
              <w:right w:val="single" w:sz="6" w:space="0" w:color="auto"/>
            </w:tcBorders>
            <w:shd w:val="clear" w:color="auto" w:fill="auto"/>
            <w:hideMark/>
          </w:tcPr>
          <w:p w14:paraId="26209E34"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hideMark/>
          </w:tcPr>
          <w:p w14:paraId="4C61EFE8"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1B19A7B3"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C7F3D8"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color w:val="000000"/>
                <w:lang w:eastAsia="en-GB"/>
              </w:rPr>
              <w:t>Patients' beliefs and preference taken into consideration </w:t>
            </w:r>
          </w:p>
        </w:tc>
        <w:tc>
          <w:tcPr>
            <w:tcW w:w="2464" w:type="dxa"/>
            <w:tcBorders>
              <w:top w:val="single" w:sz="6" w:space="0" w:color="auto"/>
              <w:left w:val="single" w:sz="6" w:space="0" w:color="auto"/>
              <w:bottom w:val="single" w:sz="6" w:space="0" w:color="auto"/>
              <w:right w:val="single" w:sz="6" w:space="0" w:color="auto"/>
            </w:tcBorders>
            <w:shd w:val="clear" w:color="auto" w:fill="auto"/>
            <w:hideMark/>
          </w:tcPr>
          <w:p w14:paraId="6BE260A9"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hideMark/>
          </w:tcPr>
          <w:p w14:paraId="66A32043"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36E67F28"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2432D15"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Treatment recommendations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55B2B"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7409D"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610E2DF5"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3A8FD3F"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Follow up/monitoring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830F4"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ADD06"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614F2F6F"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805F6BA"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Professionalism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73EE6"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94C4D0"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r w:rsidR="00E32914" w:rsidRPr="00E32914" w14:paraId="08EAB8B7" w14:textId="77777777" w:rsidTr="00E32914">
        <w:trPr>
          <w:trHeight w:val="540"/>
        </w:trPr>
        <w:tc>
          <w:tcPr>
            <w:tcW w:w="528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5DBA74B"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Overall clinical judgement  </w:t>
            </w:r>
          </w:p>
        </w:tc>
        <w:tc>
          <w:tcPr>
            <w:tcW w:w="24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ADA649"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c>
          <w:tcPr>
            <w:tcW w:w="232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127A6" w14:textId="77777777" w:rsidR="00E32914" w:rsidRPr="00E32914" w:rsidRDefault="00E32914" w:rsidP="00E32914">
            <w:pPr>
              <w:spacing w:after="0" w:line="240" w:lineRule="auto"/>
              <w:textAlignment w:val="baseline"/>
              <w:rPr>
                <w:rFonts w:ascii="Segoe UI" w:eastAsia="Times New Roman" w:hAnsi="Segoe UI" w:cs="Segoe UI"/>
                <w:sz w:val="18"/>
                <w:szCs w:val="18"/>
                <w:lang w:eastAsia="en-GB"/>
              </w:rPr>
            </w:pPr>
            <w:r w:rsidRPr="00E32914">
              <w:rPr>
                <w:rFonts w:ascii="Calibri" w:eastAsia="Times New Roman" w:hAnsi="Calibri" w:cs="Calibri"/>
                <w:lang w:eastAsia="en-GB"/>
              </w:rPr>
              <w:t>  </w:t>
            </w:r>
          </w:p>
        </w:tc>
      </w:tr>
    </w:tbl>
    <w:p w14:paraId="6D664539" w14:textId="77777777" w:rsidR="009D3CAA" w:rsidRDefault="009D3CAA" w:rsidP="1A1D380A">
      <w:pPr>
        <w:tabs>
          <w:tab w:val="left" w:pos="1440"/>
          <w:tab w:val="left" w:pos="4820"/>
        </w:tabs>
        <w:spacing w:after="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700"/>
      </w:tblGrid>
      <w:tr w:rsidR="00E32914" w:rsidRPr="002269B7" w14:paraId="4F4C21BA" w14:textId="77777777" w:rsidTr="75439E2A">
        <w:trPr>
          <w:trHeight w:val="4566"/>
        </w:trPr>
        <w:tc>
          <w:tcPr>
            <w:tcW w:w="2669" w:type="pct"/>
          </w:tcPr>
          <w:p w14:paraId="21DF807F" w14:textId="77777777" w:rsidR="00E32914" w:rsidRDefault="00E32914" w:rsidP="00E32914">
            <w:pPr>
              <w:pStyle w:val="paragraph"/>
              <w:spacing w:beforeAutospacing="0" w:after="0" w:afterAutospacing="0"/>
              <w:textAlignment w:val="baseline"/>
              <w:divId w:val="1234510481"/>
              <w:rPr>
                <w:rFonts w:ascii="Segoe UI" w:hAnsi="Segoe UI" w:cs="Segoe UI"/>
                <w:sz w:val="18"/>
                <w:szCs w:val="18"/>
              </w:rPr>
            </w:pPr>
            <w:r>
              <w:rPr>
                <w:rStyle w:val="normaltextrun"/>
                <w:rFonts w:ascii="Calibri" w:hAnsi="Calibri" w:cs="Calibri"/>
                <w:sz w:val="22"/>
                <w:szCs w:val="22"/>
              </w:rPr>
              <w:t>Anything especially good? </w:t>
            </w:r>
            <w:r>
              <w:rPr>
                <w:rStyle w:val="eop"/>
                <w:rFonts w:ascii="Calibri" w:eastAsiaTheme="majorEastAsia" w:hAnsi="Calibri" w:cs="Calibri"/>
                <w:sz w:val="22"/>
                <w:szCs w:val="22"/>
              </w:rPr>
              <w:t> </w:t>
            </w:r>
          </w:p>
          <w:p w14:paraId="16513FD0" w14:textId="77777777" w:rsidR="00E32914" w:rsidRDefault="00E32914" w:rsidP="00E32914">
            <w:pPr>
              <w:pStyle w:val="paragraph"/>
              <w:spacing w:beforeAutospacing="0" w:after="0" w:afterAutospacing="0"/>
              <w:textAlignment w:val="baseline"/>
              <w:divId w:val="922104310"/>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4609C077" w14:textId="77777777" w:rsidR="00E32914" w:rsidRDefault="00E32914" w:rsidP="00E32914">
            <w:pPr>
              <w:pStyle w:val="paragraph"/>
              <w:spacing w:beforeAutospacing="0" w:after="0" w:afterAutospacing="0"/>
              <w:textAlignment w:val="baseline"/>
              <w:divId w:val="894583149"/>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7F296E04" w14:textId="77777777" w:rsidR="00E32914" w:rsidRDefault="00E32914" w:rsidP="00E32914">
            <w:pPr>
              <w:pStyle w:val="paragraph"/>
              <w:spacing w:beforeAutospacing="0" w:after="0" w:afterAutospacing="0"/>
              <w:textAlignment w:val="baseline"/>
              <w:divId w:val="34932070"/>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736E9905" w14:textId="77777777" w:rsidR="00E32914" w:rsidRDefault="00E32914" w:rsidP="00E32914">
            <w:pPr>
              <w:pStyle w:val="paragraph"/>
              <w:spacing w:beforeAutospacing="0" w:after="0" w:afterAutospacing="0"/>
              <w:textAlignment w:val="baseline"/>
              <w:divId w:val="281351847"/>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74F14189" w14:textId="77777777" w:rsidR="00E32914" w:rsidRDefault="00E32914" w:rsidP="00E32914">
            <w:pPr>
              <w:pStyle w:val="paragraph"/>
              <w:spacing w:beforeAutospacing="0" w:after="0" w:afterAutospacing="0"/>
              <w:textAlignment w:val="baseline"/>
              <w:divId w:val="17245667"/>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666C1430" w14:textId="77777777" w:rsidR="00E32914" w:rsidRDefault="00E32914" w:rsidP="00E32914">
            <w:pPr>
              <w:pStyle w:val="paragraph"/>
              <w:spacing w:beforeAutospacing="0" w:after="0" w:afterAutospacing="0"/>
              <w:textAlignment w:val="baseline"/>
              <w:divId w:val="323826440"/>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5B4F532C" w14:textId="77777777" w:rsidR="00E32914" w:rsidRDefault="00E32914" w:rsidP="00E32914">
            <w:pPr>
              <w:pStyle w:val="paragraph"/>
              <w:spacing w:beforeAutospacing="0" w:after="0" w:afterAutospacing="0"/>
              <w:textAlignment w:val="baseline"/>
              <w:divId w:val="1638099902"/>
              <w:rPr>
                <w:rFonts w:ascii="Segoe UI" w:hAnsi="Segoe UI" w:cs="Segoe UI"/>
                <w:sz w:val="18"/>
                <w:szCs w:val="18"/>
              </w:rPr>
            </w:pPr>
            <w:r>
              <w:rPr>
                <w:rStyle w:val="normaltextrun"/>
                <w:rFonts w:ascii="Calibri" w:hAnsi="Calibri" w:cs="Calibri"/>
                <w:sz w:val="22"/>
                <w:szCs w:val="22"/>
              </w:rPr>
              <w:t> </w:t>
            </w:r>
            <w:r>
              <w:rPr>
                <w:rStyle w:val="eop"/>
                <w:rFonts w:ascii="Calibri" w:eastAsiaTheme="majorEastAsia" w:hAnsi="Calibri" w:cs="Calibri"/>
                <w:sz w:val="22"/>
                <w:szCs w:val="22"/>
              </w:rPr>
              <w:t> </w:t>
            </w:r>
          </w:p>
          <w:p w14:paraId="36427D16" w14:textId="412479CD" w:rsidR="00E32914" w:rsidRPr="002269B7" w:rsidRDefault="368ACAD2" w:rsidP="75439E2A">
            <w:pPr>
              <w:pStyle w:val="paragraph"/>
              <w:spacing w:beforeAutospacing="0" w:after="0" w:afterAutospacing="0"/>
              <w:rPr>
                <w:rFonts w:ascii="Segoe UI" w:hAnsi="Segoe UI" w:cs="Segoe UI"/>
                <w:sz w:val="18"/>
                <w:szCs w:val="18"/>
              </w:rPr>
            </w:pPr>
            <w:r w:rsidRPr="75439E2A">
              <w:rPr>
                <w:rStyle w:val="normaltextrun"/>
                <w:rFonts w:ascii="Calibri" w:hAnsi="Calibri" w:cs="Calibri"/>
                <w:sz w:val="22"/>
                <w:szCs w:val="22"/>
              </w:rPr>
              <w:t> </w:t>
            </w:r>
            <w:r w:rsidRPr="75439E2A">
              <w:rPr>
                <w:rStyle w:val="eop"/>
                <w:rFonts w:ascii="Calibri" w:eastAsiaTheme="majorEastAsia" w:hAnsi="Calibri" w:cs="Calibri"/>
                <w:sz w:val="22"/>
                <w:szCs w:val="22"/>
              </w:rPr>
              <w:t> </w:t>
            </w:r>
          </w:p>
        </w:tc>
        <w:tc>
          <w:tcPr>
            <w:tcW w:w="2331" w:type="pct"/>
          </w:tcPr>
          <w:p w14:paraId="420814F2" w14:textId="7016FD01" w:rsidR="00E32914" w:rsidRDefault="00E32914" w:rsidP="00E32914">
            <w:pPr>
              <w:pStyle w:val="paragraph"/>
              <w:spacing w:beforeAutospacing="0" w:after="0" w:afterAutospacing="0"/>
              <w:textAlignment w:val="baseline"/>
              <w:divId w:val="1105924229"/>
              <w:rPr>
                <w:rFonts w:ascii="Segoe UI" w:hAnsi="Segoe UI" w:cs="Segoe UI"/>
                <w:sz w:val="18"/>
                <w:szCs w:val="18"/>
              </w:rPr>
            </w:pPr>
            <w:r>
              <w:rPr>
                <w:rStyle w:val="normaltextrun"/>
                <w:rFonts w:ascii="Calibri" w:hAnsi="Calibri" w:cs="Calibri"/>
                <w:sz w:val="22"/>
                <w:szCs w:val="22"/>
              </w:rPr>
              <w:t>Suggestions for development </w:t>
            </w:r>
            <w:r>
              <w:rPr>
                <w:rStyle w:val="eop"/>
                <w:rFonts w:ascii="Calibri" w:eastAsiaTheme="majorEastAsia" w:hAnsi="Calibri" w:cs="Calibri"/>
                <w:sz w:val="22"/>
                <w:szCs w:val="22"/>
              </w:rPr>
              <w:t> </w:t>
            </w:r>
          </w:p>
          <w:p w14:paraId="45E07743" w14:textId="00B1F5DB" w:rsidR="00E32914" w:rsidRPr="002269B7" w:rsidRDefault="0079019C" w:rsidP="00E32914">
            <w:pPr>
              <w:spacing w:after="0"/>
            </w:pPr>
            <w:r>
              <w:rPr>
                <w:noProof/>
              </w:rPr>
              <mc:AlternateContent>
                <mc:Choice Requires="wps">
                  <w:drawing>
                    <wp:anchor distT="0" distB="0" distL="114300" distR="114300" simplePos="0" relativeHeight="251680770" behindDoc="0" locked="0" layoutInCell="1" allowOverlap="1" wp14:anchorId="6607CB82" wp14:editId="058E7BF9">
                      <wp:simplePos x="0" y="0"/>
                      <wp:positionH relativeFrom="margin">
                        <wp:posOffset>-3489325</wp:posOffset>
                      </wp:positionH>
                      <wp:positionV relativeFrom="paragraph">
                        <wp:posOffset>544366</wp:posOffset>
                      </wp:positionV>
                      <wp:extent cx="1828800" cy="3319581"/>
                      <wp:effectExtent l="0" t="342900" r="0" b="338455"/>
                      <wp:wrapNone/>
                      <wp:docPr id="18" name="Text Box 18"/>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2EE6720D" w14:textId="77777777" w:rsidR="0079019C"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59B218AA" w14:textId="77777777" w:rsidR="0079019C" w:rsidRPr="006B69C4"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8" style="position:absolute;margin-left:-274.75pt;margin-top:42.85pt;width:2in;height:261.4pt;z-index:25168077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" w14:anchorId="6607CB82">
                      <v:textbox>
                        <w:txbxContent>
                          <w:p w:rsidR="0079019C" w:rsidP="0079019C" w:rsidRDefault="0079019C" w14:paraId="2EE6720D"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79019C" w:rsidP="0079019C" w:rsidRDefault="0079019C" w14:paraId="59B218AA"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E32914">
              <w:rPr>
                <w:rStyle w:val="normaltextrun"/>
                <w:rFonts w:ascii="Calibri" w:hAnsi="Calibri" w:cs="Calibri"/>
              </w:rPr>
              <w:t> </w:t>
            </w:r>
            <w:r w:rsidR="00E32914">
              <w:rPr>
                <w:rStyle w:val="eop"/>
                <w:rFonts w:ascii="Calibri" w:hAnsi="Calibri" w:cs="Calibri"/>
              </w:rPr>
              <w:t> </w:t>
            </w:r>
          </w:p>
        </w:tc>
      </w:tr>
      <w:tr w:rsidR="009232B7" w:rsidRPr="002269B7" w14:paraId="0BD10F4E" w14:textId="77777777" w:rsidTr="75439E2A">
        <w:trPr>
          <w:trHeight w:val="2910"/>
        </w:trPr>
        <w:tc>
          <w:tcPr>
            <w:tcW w:w="5000" w:type="pct"/>
            <w:gridSpan w:val="2"/>
          </w:tcPr>
          <w:p w14:paraId="36B6B4FD" w14:textId="77777777" w:rsidR="009232B7" w:rsidRPr="002269B7" w:rsidRDefault="009232B7" w:rsidP="1A1D380A">
            <w:pPr>
              <w:spacing w:after="0"/>
            </w:pPr>
            <w:r w:rsidRPr="1A1D380A">
              <w:t>Agreed action (please use SMART objective setting)</w:t>
            </w:r>
          </w:p>
          <w:p w14:paraId="1A4A0E47" w14:textId="77777777" w:rsidR="009232B7" w:rsidRPr="002269B7" w:rsidRDefault="009232B7" w:rsidP="1A1D380A">
            <w:pPr>
              <w:spacing w:after="0"/>
            </w:pPr>
          </w:p>
          <w:p w14:paraId="26126E65" w14:textId="77777777" w:rsidR="009232B7" w:rsidRPr="002269B7" w:rsidRDefault="009232B7" w:rsidP="1A1D380A">
            <w:pPr>
              <w:spacing w:after="0"/>
            </w:pPr>
          </w:p>
          <w:p w14:paraId="2C21DFCD" w14:textId="77777777" w:rsidR="009232B7" w:rsidRPr="002269B7" w:rsidRDefault="009232B7" w:rsidP="1A1D380A">
            <w:pPr>
              <w:spacing w:after="0"/>
            </w:pPr>
          </w:p>
          <w:p w14:paraId="2A937D69" w14:textId="77777777" w:rsidR="009232B7" w:rsidRPr="002269B7" w:rsidRDefault="009232B7" w:rsidP="1A1D380A">
            <w:pPr>
              <w:spacing w:after="0"/>
            </w:pPr>
          </w:p>
          <w:p w14:paraId="773EF8FC" w14:textId="0DC54BBD" w:rsidR="009232B7" w:rsidRPr="002269B7" w:rsidRDefault="009232B7" w:rsidP="1A1D380A">
            <w:pPr>
              <w:spacing w:after="0"/>
            </w:pPr>
          </w:p>
          <w:p w14:paraId="537DC60B" w14:textId="360A7F7F" w:rsidR="009232B7" w:rsidRPr="002269B7" w:rsidRDefault="009232B7" w:rsidP="75439E2A">
            <w:pPr>
              <w:spacing w:after="0"/>
            </w:pPr>
          </w:p>
          <w:p w14:paraId="5FD8513C" w14:textId="32A650BD" w:rsidR="009232B7" w:rsidRPr="002269B7" w:rsidRDefault="009232B7" w:rsidP="1A1D380A">
            <w:pPr>
              <w:spacing w:after="0"/>
            </w:pPr>
          </w:p>
          <w:p w14:paraId="08B1580C" w14:textId="77777777" w:rsidR="009232B7" w:rsidRPr="002269B7" w:rsidRDefault="009232B7" w:rsidP="1A1D380A">
            <w:pPr>
              <w:spacing w:after="0"/>
            </w:pPr>
          </w:p>
          <w:p w14:paraId="168B7165" w14:textId="77777777" w:rsidR="009232B7" w:rsidRPr="002269B7" w:rsidRDefault="009232B7" w:rsidP="1A1D380A">
            <w:pPr>
              <w:spacing w:after="0"/>
            </w:pPr>
            <w:r w:rsidRPr="1A1D380A">
              <w:t>Date by which action should be taken   ................................</w:t>
            </w:r>
          </w:p>
          <w:p w14:paraId="7E89E988" w14:textId="77777777" w:rsidR="009232B7" w:rsidRPr="002269B7" w:rsidRDefault="009232B7" w:rsidP="1A1D380A">
            <w:pPr>
              <w:spacing w:after="0"/>
              <w:rPr>
                <w:b/>
                <w:bCs/>
              </w:rPr>
            </w:pPr>
          </w:p>
        </w:tc>
      </w:tr>
    </w:tbl>
    <w:p w14:paraId="6122C48B" w14:textId="6D58BF5B" w:rsidR="009232B7" w:rsidRPr="002269B7" w:rsidRDefault="009232B7" w:rsidP="1A1D380A">
      <w:pPr>
        <w:spacing w:after="0"/>
        <w:rPr>
          <w:b/>
          <w:bCs/>
        </w:rPr>
      </w:pPr>
    </w:p>
    <w:tbl>
      <w:tblPr>
        <w:tblStyle w:val="TableGrid"/>
        <w:tblW w:w="10106" w:type="dxa"/>
        <w:jc w:val="center"/>
        <w:tblLook w:val="04A0" w:firstRow="1" w:lastRow="0" w:firstColumn="1" w:lastColumn="0" w:noHBand="0" w:noVBand="1"/>
      </w:tblPr>
      <w:tblGrid>
        <w:gridCol w:w="3681"/>
        <w:gridCol w:w="6425"/>
      </w:tblGrid>
      <w:tr w:rsidR="009232B7" w:rsidRPr="002269B7" w14:paraId="1A459FBA" w14:textId="77777777" w:rsidTr="1A1D380A">
        <w:trPr>
          <w:trHeight w:val="686"/>
          <w:jc w:val="center"/>
        </w:trPr>
        <w:tc>
          <w:tcPr>
            <w:tcW w:w="3681" w:type="dxa"/>
            <w:shd w:val="clear" w:color="auto" w:fill="DDD9C3" w:themeFill="background2" w:themeFillShade="E6"/>
            <w:vAlign w:val="center"/>
          </w:tcPr>
          <w:p w14:paraId="0DDAFE36" w14:textId="77777777" w:rsidR="009232B7" w:rsidRPr="002269B7" w:rsidRDefault="009232B7" w:rsidP="1A1D380A">
            <w:pPr>
              <w:spacing w:after="0"/>
            </w:pPr>
            <w:r w:rsidRPr="1A1D380A">
              <w:t>Time taken for assessment (mins):</w:t>
            </w:r>
          </w:p>
        </w:tc>
        <w:tc>
          <w:tcPr>
            <w:tcW w:w="6425" w:type="dxa"/>
            <w:vAlign w:val="center"/>
          </w:tcPr>
          <w:p w14:paraId="25571ECF" w14:textId="77777777" w:rsidR="009232B7" w:rsidRPr="002269B7" w:rsidRDefault="009232B7" w:rsidP="1A1D380A">
            <w:pPr>
              <w:spacing w:after="0"/>
              <w:rPr>
                <w:b/>
                <w:bCs/>
              </w:rPr>
            </w:pPr>
          </w:p>
        </w:tc>
      </w:tr>
    </w:tbl>
    <w:p w14:paraId="520423BF" w14:textId="77777777" w:rsidR="00E525DA" w:rsidRPr="00E525DA" w:rsidRDefault="00E525DA" w:rsidP="00E525DA">
      <w:pPr>
        <w:pStyle w:val="ListParagraph"/>
        <w:rPr>
          <w:rStyle w:val="normaltextrun"/>
        </w:rPr>
      </w:pPr>
    </w:p>
    <w:p w14:paraId="7C0D62B5" w14:textId="39C715DD" w:rsidR="009232B7" w:rsidRPr="002269B7" w:rsidRDefault="00342016" w:rsidP="00342016">
      <w:r w:rsidRPr="00342016">
        <w:rPr>
          <w:rStyle w:val="normaltextrun"/>
          <w:rFonts w:ascii="Calibri" w:hAnsi="Calibri" w:cs="Calibri"/>
          <w:color w:val="000000"/>
          <w:shd w:val="clear" w:color="auto" w:fill="FFFFFF"/>
        </w:rPr>
        <w:t xml:space="preserve">I have watched the training video on Case Based Discussion: Yes </w:t>
      </w:r>
      <w:r w:rsidRPr="00342016">
        <w:rPr>
          <w:rStyle w:val="normaltextrun"/>
          <w:rFonts w:ascii="Calibri" w:hAnsi="Calibri" w:cs="Calibri"/>
          <w:b/>
          <w:bCs/>
          <w:color w:val="000000"/>
          <w:shd w:val="clear" w:color="auto" w:fill="E6E6E6"/>
        </w:rPr>
        <w:t>​</w:t>
      </w:r>
      <w:r w:rsidRPr="00342016">
        <w:rPr>
          <w:rStyle w:val="normaltextrun"/>
          <w:rFonts w:ascii="Segoe UI Symbol" w:hAnsi="Segoe UI Symbol"/>
          <w:b/>
          <w:bCs/>
          <w:color w:val="000000"/>
          <w:shd w:val="clear" w:color="auto" w:fill="FFFFFF"/>
        </w:rPr>
        <w:t>☐</w:t>
      </w:r>
      <w:r w:rsidRPr="00342016">
        <w:rPr>
          <w:rStyle w:val="normaltextrun"/>
          <w:rFonts w:ascii="Calibri" w:hAnsi="Calibri" w:cs="Calibri"/>
          <w:b/>
          <w:bCs/>
          <w:color w:val="000000"/>
          <w:shd w:val="clear" w:color="auto" w:fill="E6E6E6"/>
        </w:rPr>
        <w:t>​</w:t>
      </w:r>
      <w:r w:rsidRPr="00342016">
        <w:rPr>
          <w:rStyle w:val="normaltextrun"/>
          <w:rFonts w:ascii="Calibri" w:hAnsi="Calibri" w:cs="Calibri"/>
          <w:color w:val="000000"/>
          <w:shd w:val="clear" w:color="auto" w:fill="FFFFFF"/>
        </w:rPr>
        <w:t xml:space="preserve"> No </w:t>
      </w:r>
      <w:r w:rsidRPr="00342016">
        <w:rPr>
          <w:rStyle w:val="normaltextrun"/>
          <w:rFonts w:ascii="Calibri" w:hAnsi="Calibri" w:cs="Calibri"/>
          <w:b/>
          <w:bCs/>
          <w:color w:val="000000"/>
          <w:shd w:val="clear" w:color="auto" w:fill="E6E6E6"/>
        </w:rPr>
        <w:t>​</w:t>
      </w:r>
      <w:r w:rsidRPr="00342016">
        <w:rPr>
          <w:rStyle w:val="normaltextrun"/>
          <w:rFonts w:ascii="Segoe UI Symbol" w:hAnsi="Segoe UI Symbol"/>
          <w:b/>
          <w:bCs/>
          <w:color w:val="000000"/>
          <w:shd w:val="clear" w:color="auto" w:fill="FFFFFF"/>
        </w:rPr>
        <w:t>☐</w:t>
      </w:r>
      <w:r w:rsidRPr="00342016">
        <w:rPr>
          <w:rStyle w:val="normaltextrun"/>
          <w:rFonts w:ascii="Calibri" w:hAnsi="Calibri" w:cs="Calibri"/>
          <w:b/>
          <w:bCs/>
          <w:color w:val="000000"/>
          <w:shd w:val="clear" w:color="auto" w:fill="E6E6E6"/>
        </w:rPr>
        <w:t>​</w:t>
      </w:r>
      <w:r w:rsidRPr="00342016">
        <w:rPr>
          <w:rStyle w:val="normaltextrun"/>
          <w:rFonts w:ascii="Calibri" w:hAnsi="Calibri" w:cs="Calibri"/>
          <w:color w:val="000000"/>
          <w:shd w:val="clear" w:color="auto" w:fill="FFFFFF"/>
        </w:rPr>
        <w:t>  </w:t>
      </w:r>
      <w:r w:rsidRPr="00342016">
        <w:rPr>
          <w:rStyle w:val="eop"/>
          <w:rFonts w:ascii="Calibri" w:hAnsi="Calibri" w:cs="Calibri"/>
          <w:color w:val="000000"/>
          <w:shd w:val="clear" w:color="auto" w:fill="FFFFFF"/>
        </w:rPr>
        <w: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2269B7" w14:paraId="2A99E0E4" w14:textId="77777777" w:rsidTr="1A1D380A">
        <w:tc>
          <w:tcPr>
            <w:tcW w:w="2221" w:type="pct"/>
            <w:tcBorders>
              <w:bottom w:val="single" w:sz="4" w:space="0" w:color="000000" w:themeColor="text1"/>
            </w:tcBorders>
            <w:vAlign w:val="bottom"/>
          </w:tcPr>
          <w:p w14:paraId="2890A62D" w14:textId="77777777" w:rsidR="009232B7" w:rsidRPr="002269B7" w:rsidRDefault="009232B7" w:rsidP="1A1D380A">
            <w:pPr>
              <w:tabs>
                <w:tab w:val="left" w:pos="2520"/>
                <w:tab w:val="left" w:pos="6660"/>
              </w:tabs>
              <w:spacing w:after="0"/>
              <w:rPr>
                <w:b/>
                <w:bCs/>
              </w:rPr>
            </w:pPr>
            <w:r w:rsidRPr="1A1D380A">
              <w:rPr>
                <w:b/>
                <w:bCs/>
              </w:rPr>
              <w:t>DPP name:</w:t>
            </w:r>
          </w:p>
        </w:tc>
        <w:tc>
          <w:tcPr>
            <w:tcW w:w="1866" w:type="pct"/>
            <w:tcBorders>
              <w:bottom w:val="single" w:sz="4" w:space="0" w:color="000000" w:themeColor="text1"/>
            </w:tcBorders>
          </w:tcPr>
          <w:p w14:paraId="5043DFE4" w14:textId="77777777" w:rsidR="009232B7" w:rsidRPr="002269B7" w:rsidRDefault="009232B7" w:rsidP="1A1D380A">
            <w:pPr>
              <w:tabs>
                <w:tab w:val="left" w:pos="2520"/>
                <w:tab w:val="left" w:pos="6660"/>
              </w:tabs>
              <w:spacing w:after="0"/>
              <w:rPr>
                <w:b/>
                <w:bCs/>
              </w:rPr>
            </w:pPr>
          </w:p>
          <w:p w14:paraId="56F11BF9" w14:textId="77777777" w:rsidR="009232B7" w:rsidRPr="002269B7" w:rsidRDefault="009232B7" w:rsidP="1A1D380A">
            <w:pPr>
              <w:tabs>
                <w:tab w:val="left" w:pos="2520"/>
                <w:tab w:val="left" w:pos="6660"/>
              </w:tabs>
              <w:spacing w:after="0"/>
              <w:rPr>
                <w:b/>
                <w:bCs/>
              </w:rPr>
            </w:pPr>
            <w:r w:rsidRPr="1A1D380A">
              <w:rPr>
                <w:b/>
                <w:bCs/>
              </w:rPr>
              <w:t>Signature:</w:t>
            </w:r>
          </w:p>
        </w:tc>
        <w:tc>
          <w:tcPr>
            <w:tcW w:w="913" w:type="pct"/>
            <w:tcBorders>
              <w:bottom w:val="single" w:sz="4" w:space="0" w:color="000000" w:themeColor="text1"/>
            </w:tcBorders>
          </w:tcPr>
          <w:p w14:paraId="7ACAF9BE" w14:textId="77777777" w:rsidR="009232B7" w:rsidRPr="002269B7" w:rsidRDefault="009232B7" w:rsidP="1A1D380A">
            <w:pPr>
              <w:tabs>
                <w:tab w:val="left" w:pos="2520"/>
                <w:tab w:val="left" w:pos="6660"/>
              </w:tabs>
              <w:spacing w:after="0"/>
              <w:rPr>
                <w:b/>
                <w:bCs/>
              </w:rPr>
            </w:pPr>
          </w:p>
          <w:p w14:paraId="57DBE981" w14:textId="77777777" w:rsidR="009232B7" w:rsidRPr="002269B7" w:rsidRDefault="009232B7" w:rsidP="1A1D380A">
            <w:pPr>
              <w:tabs>
                <w:tab w:val="left" w:pos="2520"/>
                <w:tab w:val="left" w:pos="6660"/>
              </w:tabs>
              <w:spacing w:after="0"/>
              <w:rPr>
                <w:b/>
                <w:bCs/>
              </w:rPr>
            </w:pPr>
            <w:r w:rsidRPr="1A1D380A">
              <w:rPr>
                <w:b/>
                <w:bCs/>
              </w:rPr>
              <w:t>Date:</w:t>
            </w:r>
          </w:p>
        </w:tc>
      </w:tr>
    </w:tbl>
    <w:p w14:paraId="6C555B4C" w14:textId="77777777" w:rsidR="009232B7" w:rsidRPr="002269B7" w:rsidRDefault="009232B7" w:rsidP="1A1D380A">
      <w:pPr>
        <w:spacing w:after="0"/>
        <w:rPr>
          <w:b/>
          <w:bCs/>
        </w:rPr>
      </w:pPr>
    </w:p>
    <w:p w14:paraId="219C75F6" w14:textId="77777777" w:rsidR="009232B7" w:rsidRPr="004960F3" w:rsidRDefault="009232B7" w:rsidP="1A1D380A">
      <w:pPr>
        <w:pStyle w:val="Heading2"/>
        <w:rPr>
          <w:rFonts w:cstheme="minorBidi"/>
          <w:i/>
          <w:iCs/>
        </w:rPr>
      </w:pPr>
      <w:r w:rsidRPr="1A1D380A">
        <w:rPr>
          <w:rFonts w:cstheme="minorBidi"/>
          <w:i/>
          <w:iCs/>
        </w:rPr>
        <w:br w:type="page"/>
      </w:r>
    </w:p>
    <w:p w14:paraId="0A6621E2" w14:textId="7239D0D1" w:rsidR="009232B7" w:rsidRPr="00E10D6D" w:rsidRDefault="009232B7" w:rsidP="1A1D380A">
      <w:pPr>
        <w:pStyle w:val="Heading2"/>
        <w:rPr>
          <w:rFonts w:cstheme="minorBidi"/>
          <w:i/>
          <w:iCs/>
        </w:rPr>
      </w:pPr>
      <w:bookmarkStart w:id="94" w:name="_Appendix_8:_Direct"/>
      <w:bookmarkStart w:id="95" w:name="_Appendix_12:_Clinical"/>
      <w:bookmarkStart w:id="96" w:name="_Appendix__13:"/>
      <w:bookmarkStart w:id="97" w:name="_Toc128602659"/>
      <w:bookmarkStart w:id="98" w:name="_Toc188868021"/>
      <w:bookmarkEnd w:id="94"/>
      <w:bookmarkEnd w:id="95"/>
      <w:bookmarkEnd w:id="96"/>
      <w:r w:rsidRPr="1A1D380A">
        <w:rPr>
          <w:rFonts w:cstheme="minorBidi"/>
          <w:i/>
          <w:iCs/>
        </w:rPr>
        <w:t>Appendix 1</w:t>
      </w:r>
      <w:r w:rsidR="003D4CE4">
        <w:rPr>
          <w:rFonts w:cstheme="minorBidi"/>
          <w:i/>
          <w:iCs/>
        </w:rPr>
        <w:t>2</w:t>
      </w:r>
      <w:r w:rsidRPr="1A1D380A">
        <w:rPr>
          <w:rFonts w:cstheme="minorBidi"/>
          <w:i/>
          <w:iCs/>
        </w:rPr>
        <w:t>: Clinical Case Study</w:t>
      </w:r>
      <w:bookmarkEnd w:id="97"/>
      <w:r w:rsidR="00B85294">
        <w:rPr>
          <w:rFonts w:cstheme="minorBidi"/>
          <w:i/>
          <w:iCs/>
        </w:rPr>
        <w:t xml:space="preserve"> and DPP feedback form</w:t>
      </w:r>
      <w:bookmarkEnd w:id="98"/>
      <w:r w:rsidR="001A121E">
        <w:rPr>
          <w:rFonts w:cstheme="minorBidi"/>
          <w:i/>
          <w:iCs/>
        </w:rPr>
        <w:t xml:space="preserve"> </w:t>
      </w:r>
    </w:p>
    <w:p w14:paraId="4B6CD8AA" w14:textId="77777777" w:rsidR="00A57A8F" w:rsidRPr="00A57A8F" w:rsidRDefault="00A57A8F" w:rsidP="00A57A8F">
      <w:pPr>
        <w:spacing w:after="0" w:line="240" w:lineRule="auto"/>
        <w:textAlignment w:val="baseline"/>
        <w:rPr>
          <w:rFonts w:ascii="Segoe UI" w:eastAsia="Times New Roman" w:hAnsi="Segoe UI" w:cs="Segoe UI"/>
          <w:sz w:val="18"/>
          <w:szCs w:val="18"/>
          <w:lang w:eastAsia="en-GB"/>
        </w:rPr>
      </w:pPr>
      <w:bookmarkStart w:id="99" w:name="_Toc80267380"/>
      <w:bookmarkStart w:id="100" w:name="_Appendix_13:_Consultation"/>
      <w:bookmarkStart w:id="101" w:name="_Appendix_12a:_Clinical"/>
      <w:bookmarkStart w:id="102" w:name="_Appendix_14:_Clinical"/>
      <w:bookmarkStart w:id="103" w:name="_Toc128602660"/>
      <w:bookmarkEnd w:id="99"/>
      <w:bookmarkEnd w:id="100"/>
      <w:bookmarkEnd w:id="101"/>
      <w:bookmarkEnd w:id="102"/>
      <w:r w:rsidRPr="00A57A8F">
        <w:rPr>
          <w:rFonts w:ascii="Calibri" w:eastAsia="Times New Roman" w:hAnsi="Calibri" w:cs="Calibri"/>
          <w:b/>
          <w:bCs/>
          <w:lang w:eastAsia="en-GB"/>
        </w:rPr>
        <w:t>Part 1 CCS</w:t>
      </w:r>
      <w:r w:rsidRPr="00A57A8F">
        <w:rPr>
          <w:rFonts w:ascii="Calibri" w:eastAsia="Times New Roman" w:hAnsi="Calibri" w:cs="Calibri"/>
          <w:lang w:eastAsia="en-GB"/>
        </w:rPr>
        <w:t xml:space="preserve"> - All sections of the Clinical Case Study MUST be completed – do not leave any blank sections. You should include a work-based assessment with each case study to evidence that you had direct involvement in the prescribing decision making. This can be a DOP or COT </w:t>
      </w:r>
      <w:r w:rsidRPr="00A57A8F">
        <w:rPr>
          <w:rFonts w:ascii="Calibri" w:eastAsia="Times New Roman" w:hAnsi="Calibri" w:cs="Calibri"/>
          <w:b/>
          <w:bCs/>
          <w:lang w:eastAsia="en-GB"/>
        </w:rPr>
        <w:t>relating to this case</w:t>
      </w:r>
      <w:r w:rsidRPr="00A57A8F">
        <w:rPr>
          <w:rFonts w:ascii="Calibri" w:eastAsia="Times New Roman" w:hAnsi="Calibri" w:cs="Calibri"/>
          <w:lang w:eastAsia="en-GB"/>
        </w:rPr>
        <w:t>.  </w:t>
      </w:r>
    </w:p>
    <w:p w14:paraId="29C0D69D" w14:textId="77777777" w:rsidR="00A57A8F" w:rsidRPr="00A57A8F" w:rsidRDefault="00A57A8F" w:rsidP="00A57A8F">
      <w:pPr>
        <w:spacing w:after="0" w:line="240" w:lineRule="auto"/>
        <w:textAlignment w:val="baseline"/>
        <w:rPr>
          <w:rFonts w:ascii="Segoe UI" w:eastAsia="Times New Roman" w:hAnsi="Segoe UI" w:cs="Segoe UI"/>
          <w:sz w:val="18"/>
          <w:szCs w:val="18"/>
          <w:lang w:eastAsia="en-GB"/>
        </w:rPr>
      </w:pPr>
      <w:r w:rsidRPr="00A57A8F">
        <w:rPr>
          <w:rFonts w:ascii="Calibri" w:eastAsia="Times New Roman" w:hAnsi="Calibri" w:cs="Calibri"/>
          <w:lang w:eastAsia="en-GB"/>
        </w:rPr>
        <w:t> </w:t>
      </w:r>
    </w:p>
    <w:p w14:paraId="65F60B3E" w14:textId="77777777" w:rsidR="00A57A8F" w:rsidRPr="00A57A8F" w:rsidRDefault="00A57A8F" w:rsidP="00A57A8F">
      <w:pPr>
        <w:spacing w:after="0" w:line="240" w:lineRule="auto"/>
        <w:textAlignment w:val="baseline"/>
        <w:rPr>
          <w:rFonts w:ascii="Segoe UI" w:eastAsia="Times New Roman" w:hAnsi="Segoe UI" w:cs="Segoe UI"/>
          <w:sz w:val="18"/>
          <w:szCs w:val="18"/>
          <w:lang w:eastAsia="en-GB"/>
        </w:rPr>
      </w:pPr>
      <w:r w:rsidRPr="00A57A8F">
        <w:rPr>
          <w:rFonts w:ascii="Calibri" w:eastAsia="Times New Roman" w:hAnsi="Calibri" w:cs="Calibri"/>
          <w:b/>
          <w:bCs/>
          <w:lang w:eastAsia="en-GB"/>
        </w:rPr>
        <w:t xml:space="preserve">Part 2 </w:t>
      </w:r>
      <w:r w:rsidRPr="00A57A8F">
        <w:rPr>
          <w:rFonts w:ascii="Calibri" w:eastAsia="Times New Roman" w:hAnsi="Calibri" w:cs="Calibri"/>
          <w:lang w:eastAsia="en-GB"/>
        </w:rPr>
        <w:t>- DPP feedback form is included at the end of the CCS. This feedback should relate to the written part 1 by the trainee not the consultation observed.  (See relevant section in the course guide for more details)  </w:t>
      </w:r>
    </w:p>
    <w:p w14:paraId="509D7F5B" w14:textId="61387AC4" w:rsidR="00600F63" w:rsidRPr="00D516A2" w:rsidRDefault="00600F63" w:rsidP="008A2471">
      <w:pPr>
        <w:pStyle w:val="Heading3"/>
        <w:rPr>
          <w:color w:val="F79646" w:themeColor="accent6"/>
        </w:rPr>
      </w:pPr>
      <w:r w:rsidRPr="00D516A2">
        <w:rPr>
          <w:color w:val="F79646" w:themeColor="accent6"/>
        </w:rPr>
        <w:t xml:space="preserve">Part 1 </w:t>
      </w:r>
      <w:r w:rsidR="009B0BDE" w:rsidRPr="00D516A2">
        <w:rPr>
          <w:color w:val="F79646" w:themeColor="accent6"/>
        </w:rPr>
        <w:t>- Clinical Case Study (CCS)</w:t>
      </w:r>
    </w:p>
    <w:tbl>
      <w:tblPr>
        <w:tblStyle w:val="TableGrid"/>
        <w:tblW w:w="10050" w:type="dxa"/>
        <w:tblLook w:val="04A0" w:firstRow="1" w:lastRow="0" w:firstColumn="1" w:lastColumn="0" w:noHBand="0" w:noVBand="1"/>
      </w:tblPr>
      <w:tblGrid>
        <w:gridCol w:w="3256"/>
        <w:gridCol w:w="6794"/>
      </w:tblGrid>
      <w:tr w:rsidR="00694E82" w:rsidRPr="00E10D6D" w14:paraId="3A7A534E" w14:textId="77777777" w:rsidTr="002A26B0">
        <w:tc>
          <w:tcPr>
            <w:tcW w:w="3256" w:type="dxa"/>
            <w:shd w:val="clear" w:color="auto" w:fill="DDD9C3" w:themeFill="background2" w:themeFillShade="E6"/>
          </w:tcPr>
          <w:p w14:paraId="3B2C509D" w14:textId="77777777" w:rsidR="00694E82" w:rsidRPr="00E10D6D" w:rsidRDefault="00694E82" w:rsidP="00B85294">
            <w:pPr>
              <w:tabs>
                <w:tab w:val="left" w:pos="1440"/>
                <w:tab w:val="left" w:pos="4820"/>
              </w:tabs>
              <w:spacing w:after="0" w:line="276" w:lineRule="auto"/>
            </w:pPr>
            <w:r w:rsidRPr="1A1D380A">
              <w:t xml:space="preserve">Trainee prescriber name: </w:t>
            </w:r>
          </w:p>
        </w:tc>
        <w:tc>
          <w:tcPr>
            <w:tcW w:w="6794" w:type="dxa"/>
          </w:tcPr>
          <w:p w14:paraId="2E1D70BA" w14:textId="77777777" w:rsidR="00694E82" w:rsidRPr="00E10D6D" w:rsidRDefault="00694E82" w:rsidP="1A1D380A">
            <w:pPr>
              <w:tabs>
                <w:tab w:val="left" w:pos="1440"/>
                <w:tab w:val="left" w:pos="4820"/>
              </w:tabs>
              <w:spacing w:after="0"/>
              <w:rPr>
                <w:b/>
                <w:bCs/>
              </w:rPr>
            </w:pPr>
          </w:p>
        </w:tc>
      </w:tr>
      <w:tr w:rsidR="00694E82" w:rsidRPr="00E10D6D" w14:paraId="1D85E6D7" w14:textId="77777777" w:rsidTr="002A26B0">
        <w:tc>
          <w:tcPr>
            <w:tcW w:w="3256" w:type="dxa"/>
            <w:shd w:val="clear" w:color="auto" w:fill="DDD9C3" w:themeFill="background2" w:themeFillShade="E6"/>
          </w:tcPr>
          <w:p w14:paraId="01DAB8F9" w14:textId="77777777" w:rsidR="00694E82" w:rsidRPr="00E10D6D" w:rsidRDefault="00694E82" w:rsidP="1A1D380A">
            <w:r w:rsidRPr="1A1D380A">
              <w:t>Trainee scope of practice:</w:t>
            </w:r>
          </w:p>
        </w:tc>
        <w:tc>
          <w:tcPr>
            <w:tcW w:w="6794" w:type="dxa"/>
          </w:tcPr>
          <w:p w14:paraId="3EF6CF92" w14:textId="77777777" w:rsidR="00694E82" w:rsidRPr="00E10D6D" w:rsidRDefault="00694E82" w:rsidP="1A1D380A">
            <w:pPr>
              <w:rPr>
                <w:b/>
                <w:bCs/>
              </w:rPr>
            </w:pPr>
          </w:p>
        </w:tc>
      </w:tr>
      <w:tr w:rsidR="00A57A8F" w:rsidRPr="00E10D6D" w14:paraId="26C7E738" w14:textId="77777777" w:rsidTr="002A26B0">
        <w:tc>
          <w:tcPr>
            <w:tcW w:w="3256" w:type="dxa"/>
            <w:shd w:val="clear" w:color="auto" w:fill="DDD9C3" w:themeFill="background2" w:themeFillShade="E6"/>
          </w:tcPr>
          <w:p w14:paraId="6D4DE31B" w14:textId="589941CF" w:rsidR="00A57A8F" w:rsidRPr="1A1D380A" w:rsidRDefault="00A57A8F" w:rsidP="1A1D380A">
            <w:r w:rsidRPr="00A57A8F">
              <w:t>Clinical setting for this patient encounter:</w:t>
            </w:r>
          </w:p>
        </w:tc>
        <w:tc>
          <w:tcPr>
            <w:tcW w:w="6794" w:type="dxa"/>
          </w:tcPr>
          <w:p w14:paraId="600E7C6A" w14:textId="77777777" w:rsidR="00A57A8F" w:rsidRPr="00E10D6D" w:rsidRDefault="00A57A8F" w:rsidP="1A1D380A">
            <w:pPr>
              <w:rPr>
                <w:b/>
                <w:bCs/>
              </w:rPr>
            </w:pPr>
          </w:p>
        </w:tc>
      </w:tr>
    </w:tbl>
    <w:p w14:paraId="34F58592" w14:textId="77777777" w:rsidR="00694E82" w:rsidRPr="002D3A2D" w:rsidRDefault="00694E82" w:rsidP="1A1D380A">
      <w:pPr>
        <w:rPr>
          <w:sz w:val="16"/>
          <w:szCs w:val="16"/>
        </w:rPr>
      </w:pPr>
    </w:p>
    <w:p w14:paraId="7B166271" w14:textId="77777777" w:rsidR="00D516A2" w:rsidRPr="00D516A2" w:rsidRDefault="00D516A2" w:rsidP="000F7BA2">
      <w:pPr>
        <w:rPr>
          <w:b/>
          <w:bCs/>
          <w:color w:val="0070C0"/>
          <w:sz w:val="24"/>
          <w:szCs w:val="24"/>
        </w:rPr>
      </w:pPr>
      <w:r w:rsidRPr="00D516A2">
        <w:rPr>
          <w:b/>
          <w:bCs/>
          <w:color w:val="0070C0"/>
          <w:sz w:val="24"/>
          <w:szCs w:val="24"/>
        </w:rPr>
        <w:t>Case summary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94"/>
        <w:gridCol w:w="6782"/>
      </w:tblGrid>
      <w:tr w:rsidR="00D516A2" w:rsidRPr="00D516A2" w14:paraId="7D848D3D" w14:textId="77777777" w:rsidTr="00D516A2">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24CB7BEB" w14:textId="77777777" w:rsidR="00D516A2" w:rsidRPr="00D516A2" w:rsidRDefault="00D516A2" w:rsidP="00D516A2">
            <w:pPr>
              <w:tabs>
                <w:tab w:val="left" w:pos="1440"/>
                <w:tab w:val="left" w:pos="4820"/>
              </w:tabs>
              <w:spacing w:after="0"/>
            </w:pPr>
            <w:r w:rsidRPr="00D516A2">
              <w:t>Presenting complaint / reason for the encounter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2D5DAB62" w14:textId="4B985AF6" w:rsidR="00D516A2" w:rsidRPr="00D516A2" w:rsidRDefault="0079019C" w:rsidP="00D516A2">
            <w:pPr>
              <w:spacing w:after="0" w:line="240" w:lineRule="auto"/>
              <w:textAlignment w:val="baseline"/>
              <w:rPr>
                <w:rFonts w:ascii="Times New Roman" w:eastAsia="Times New Roman" w:hAnsi="Times New Roman" w:cs="Times New Roman"/>
                <w:color w:val="2F5496"/>
                <w:sz w:val="24"/>
                <w:szCs w:val="24"/>
                <w:lang w:eastAsia="en-GB"/>
              </w:rPr>
            </w:pPr>
            <w:r>
              <w:rPr>
                <w:noProof/>
              </w:rPr>
              <mc:AlternateContent>
                <mc:Choice Requires="wps">
                  <w:drawing>
                    <wp:anchor distT="0" distB="0" distL="114300" distR="114300" simplePos="0" relativeHeight="251678722" behindDoc="0" locked="0" layoutInCell="1" allowOverlap="1" wp14:anchorId="4DA1D34A" wp14:editId="5D90F44B">
                      <wp:simplePos x="0" y="0"/>
                      <wp:positionH relativeFrom="margin">
                        <wp:posOffset>-2129145</wp:posOffset>
                      </wp:positionH>
                      <wp:positionV relativeFrom="paragraph">
                        <wp:posOffset>168531</wp:posOffset>
                      </wp:positionV>
                      <wp:extent cx="1828800" cy="3319581"/>
                      <wp:effectExtent l="0" t="342900" r="0" b="338455"/>
                      <wp:wrapNone/>
                      <wp:docPr id="17" name="Text Box 17"/>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2F0CE6DA" w14:textId="77777777" w:rsidR="0079019C"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1D00F5AA" w14:textId="77777777" w:rsidR="0079019C" w:rsidRPr="006B69C4"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7" style="position:absolute;margin-left:-167.65pt;margin-top:13.25pt;width:2in;height:261.4pt;z-index:25167872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" w14:anchorId="4DA1D34A">
                      <v:textbox>
                        <w:txbxContent>
                          <w:p w:rsidR="0079019C" w:rsidP="0079019C" w:rsidRDefault="0079019C" w14:paraId="2F0CE6DA"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79019C" w:rsidP="0079019C" w:rsidRDefault="0079019C" w14:paraId="1D00F5AA"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D516A2" w:rsidRPr="00D516A2">
              <w:rPr>
                <w:rFonts w:ascii="Calibri Light" w:eastAsia="Times New Roman" w:hAnsi="Calibri Light" w:cs="Calibri Light"/>
                <w:b/>
                <w:bCs/>
                <w:color w:val="ED7D31"/>
                <w:sz w:val="26"/>
                <w:szCs w:val="26"/>
                <w:lang w:eastAsia="en-GB"/>
              </w:rPr>
              <w:t> </w:t>
            </w:r>
            <w:r w:rsidR="00D516A2" w:rsidRPr="00D516A2">
              <w:rPr>
                <w:rFonts w:ascii="Calibri Light" w:eastAsia="Times New Roman" w:hAnsi="Calibri Light" w:cs="Calibri Light"/>
                <w:color w:val="ED7D31"/>
                <w:sz w:val="26"/>
                <w:szCs w:val="26"/>
                <w:lang w:eastAsia="en-GB"/>
              </w:rPr>
              <w:t> </w:t>
            </w:r>
          </w:p>
        </w:tc>
      </w:tr>
      <w:tr w:rsidR="00D516A2" w:rsidRPr="00D516A2" w14:paraId="614CF412" w14:textId="77777777" w:rsidTr="00D516A2">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612B57AB" w14:textId="77777777" w:rsidR="00D516A2" w:rsidRPr="00D516A2" w:rsidRDefault="00D516A2" w:rsidP="00D516A2">
            <w:pPr>
              <w:tabs>
                <w:tab w:val="left" w:pos="1440"/>
                <w:tab w:val="left" w:pos="4820"/>
              </w:tabs>
              <w:spacing w:after="0"/>
            </w:pPr>
            <w:r w:rsidRPr="00D516A2">
              <w:t>Differential diagnoses considered (list all)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56CF145C" w14:textId="10BB3340" w:rsidR="00D516A2" w:rsidRPr="00D516A2" w:rsidRDefault="00D516A2" w:rsidP="00D516A2">
            <w:pPr>
              <w:spacing w:after="0" w:line="240" w:lineRule="auto"/>
              <w:textAlignment w:val="baseline"/>
              <w:rPr>
                <w:rFonts w:ascii="Times New Roman" w:eastAsia="Times New Roman" w:hAnsi="Times New Roman" w:cs="Times New Roman"/>
                <w:color w:val="2F5496"/>
                <w:sz w:val="24"/>
                <w:szCs w:val="24"/>
                <w:lang w:eastAsia="en-GB"/>
              </w:rPr>
            </w:pPr>
            <w:r w:rsidRPr="00D516A2">
              <w:rPr>
                <w:rFonts w:ascii="Calibri Light" w:eastAsia="Times New Roman" w:hAnsi="Calibri Light" w:cs="Calibri Light"/>
                <w:b/>
                <w:bCs/>
                <w:color w:val="ED7D31"/>
                <w:sz w:val="26"/>
                <w:szCs w:val="26"/>
                <w:lang w:eastAsia="en-GB"/>
              </w:rPr>
              <w:t> </w:t>
            </w:r>
            <w:r w:rsidRPr="00D516A2">
              <w:rPr>
                <w:rFonts w:ascii="Calibri Light" w:eastAsia="Times New Roman" w:hAnsi="Calibri Light" w:cs="Calibri Light"/>
                <w:color w:val="ED7D31"/>
                <w:sz w:val="26"/>
                <w:szCs w:val="26"/>
                <w:lang w:eastAsia="en-GB"/>
              </w:rPr>
              <w:t> </w:t>
            </w:r>
          </w:p>
        </w:tc>
      </w:tr>
      <w:tr w:rsidR="00D516A2" w:rsidRPr="00D516A2" w14:paraId="458CAA95" w14:textId="77777777" w:rsidTr="00D516A2">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603C50E5" w14:textId="77777777" w:rsidR="00D516A2" w:rsidRPr="00D516A2" w:rsidRDefault="00D516A2" w:rsidP="00D516A2">
            <w:pPr>
              <w:tabs>
                <w:tab w:val="left" w:pos="1440"/>
                <w:tab w:val="left" w:pos="4820"/>
              </w:tabs>
              <w:spacing w:after="0"/>
            </w:pPr>
            <w:r w:rsidRPr="00D516A2">
              <w:t>Diagnosis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04F852C9" w14:textId="75F4CE2C" w:rsidR="00D516A2" w:rsidRPr="00D516A2" w:rsidRDefault="00D516A2" w:rsidP="00D516A2">
            <w:pPr>
              <w:spacing w:after="0" w:line="240" w:lineRule="auto"/>
              <w:textAlignment w:val="baseline"/>
              <w:rPr>
                <w:rFonts w:ascii="Times New Roman" w:eastAsia="Times New Roman" w:hAnsi="Times New Roman" w:cs="Times New Roman"/>
                <w:color w:val="2F5496"/>
                <w:sz w:val="24"/>
                <w:szCs w:val="24"/>
                <w:lang w:eastAsia="en-GB"/>
              </w:rPr>
            </w:pPr>
            <w:r w:rsidRPr="00D516A2">
              <w:rPr>
                <w:rFonts w:ascii="Calibri Light" w:eastAsia="Times New Roman" w:hAnsi="Calibri Light" w:cs="Calibri Light"/>
                <w:b/>
                <w:bCs/>
                <w:color w:val="ED7D31"/>
                <w:sz w:val="26"/>
                <w:szCs w:val="26"/>
                <w:lang w:eastAsia="en-GB"/>
              </w:rPr>
              <w:t> </w:t>
            </w:r>
            <w:r w:rsidRPr="00D516A2">
              <w:rPr>
                <w:rFonts w:ascii="Calibri Light" w:eastAsia="Times New Roman" w:hAnsi="Calibri Light" w:cs="Calibri Light"/>
                <w:color w:val="ED7D31"/>
                <w:sz w:val="26"/>
                <w:szCs w:val="26"/>
                <w:lang w:eastAsia="en-GB"/>
              </w:rPr>
              <w:t> </w:t>
            </w:r>
          </w:p>
        </w:tc>
      </w:tr>
      <w:tr w:rsidR="00D516A2" w:rsidRPr="00D516A2" w14:paraId="68E76833" w14:textId="77777777" w:rsidTr="00D516A2">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4078ED7F" w14:textId="77777777" w:rsidR="00D516A2" w:rsidRPr="00D516A2" w:rsidRDefault="00D516A2" w:rsidP="00D516A2">
            <w:pPr>
              <w:tabs>
                <w:tab w:val="left" w:pos="1440"/>
                <w:tab w:val="left" w:pos="4820"/>
              </w:tabs>
              <w:spacing w:after="0"/>
            </w:pPr>
            <w:r w:rsidRPr="00D516A2">
              <w:t>Prescribing decision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7A3BF308" w14:textId="77777777" w:rsidR="00D516A2" w:rsidRPr="00D516A2" w:rsidRDefault="00D516A2" w:rsidP="00D516A2">
            <w:pPr>
              <w:spacing w:after="0" w:line="240" w:lineRule="auto"/>
              <w:textAlignment w:val="baseline"/>
              <w:rPr>
                <w:rFonts w:ascii="Times New Roman" w:eastAsia="Times New Roman" w:hAnsi="Times New Roman" w:cs="Times New Roman"/>
                <w:color w:val="2F5496"/>
                <w:sz w:val="24"/>
                <w:szCs w:val="24"/>
                <w:lang w:eastAsia="en-GB"/>
              </w:rPr>
            </w:pPr>
            <w:r w:rsidRPr="00D516A2">
              <w:rPr>
                <w:rFonts w:ascii="Calibri Light" w:eastAsia="Times New Roman" w:hAnsi="Calibri Light" w:cs="Calibri Light"/>
                <w:b/>
                <w:bCs/>
                <w:color w:val="ED7D31"/>
                <w:sz w:val="26"/>
                <w:szCs w:val="26"/>
                <w:lang w:eastAsia="en-GB"/>
              </w:rPr>
              <w:t> </w:t>
            </w:r>
            <w:r w:rsidRPr="00D516A2">
              <w:rPr>
                <w:rFonts w:ascii="Calibri Light" w:eastAsia="Times New Roman" w:hAnsi="Calibri Light" w:cs="Calibri Light"/>
                <w:color w:val="ED7D31"/>
                <w:sz w:val="26"/>
                <w:szCs w:val="26"/>
                <w:lang w:eastAsia="en-GB"/>
              </w:rPr>
              <w:t> </w:t>
            </w:r>
          </w:p>
        </w:tc>
      </w:tr>
      <w:tr w:rsidR="00D516A2" w:rsidRPr="00D516A2" w14:paraId="1AED9DB0" w14:textId="77777777" w:rsidTr="00D516A2">
        <w:trPr>
          <w:trHeight w:val="300"/>
        </w:trPr>
        <w:tc>
          <w:tcPr>
            <w:tcW w:w="3375" w:type="dxa"/>
            <w:tcBorders>
              <w:top w:val="single" w:sz="6" w:space="0" w:color="auto"/>
              <w:left w:val="single" w:sz="6" w:space="0" w:color="auto"/>
              <w:bottom w:val="single" w:sz="6" w:space="0" w:color="auto"/>
              <w:right w:val="single" w:sz="6" w:space="0" w:color="auto"/>
            </w:tcBorders>
            <w:shd w:val="clear" w:color="auto" w:fill="DDD9C3"/>
            <w:hideMark/>
          </w:tcPr>
          <w:p w14:paraId="109554C1" w14:textId="77777777" w:rsidR="00D516A2" w:rsidRPr="00D516A2" w:rsidRDefault="00D516A2" w:rsidP="00D516A2">
            <w:pPr>
              <w:tabs>
                <w:tab w:val="left" w:pos="1440"/>
                <w:tab w:val="left" w:pos="4820"/>
              </w:tabs>
              <w:spacing w:after="0"/>
            </w:pPr>
            <w:r w:rsidRPr="00D516A2">
              <w:t>Key guidelines, policies and evidence applied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4BE13CFD" w14:textId="67DE022D" w:rsidR="00D516A2" w:rsidRPr="00D516A2" w:rsidRDefault="00D516A2" w:rsidP="00D516A2">
            <w:pPr>
              <w:spacing w:after="0" w:line="240" w:lineRule="auto"/>
              <w:textAlignment w:val="baseline"/>
              <w:rPr>
                <w:rFonts w:ascii="Times New Roman" w:eastAsia="Times New Roman" w:hAnsi="Times New Roman" w:cs="Times New Roman"/>
                <w:color w:val="2F5496"/>
                <w:sz w:val="24"/>
                <w:szCs w:val="24"/>
                <w:lang w:eastAsia="en-GB"/>
              </w:rPr>
            </w:pPr>
            <w:r w:rsidRPr="00D516A2">
              <w:rPr>
                <w:rFonts w:ascii="Calibri Light" w:eastAsia="Times New Roman" w:hAnsi="Calibri Light" w:cs="Calibri Light"/>
                <w:b/>
                <w:bCs/>
                <w:color w:val="ED7D31"/>
                <w:sz w:val="26"/>
                <w:szCs w:val="26"/>
                <w:lang w:eastAsia="en-GB"/>
              </w:rPr>
              <w:t> </w:t>
            </w:r>
            <w:r w:rsidRPr="00D516A2">
              <w:rPr>
                <w:rFonts w:ascii="Calibri Light" w:eastAsia="Times New Roman" w:hAnsi="Calibri Light" w:cs="Calibri Light"/>
                <w:color w:val="ED7D31"/>
                <w:sz w:val="26"/>
                <w:szCs w:val="26"/>
                <w:lang w:eastAsia="en-GB"/>
              </w:rPr>
              <w:t> </w:t>
            </w:r>
          </w:p>
        </w:tc>
      </w:tr>
    </w:tbl>
    <w:p w14:paraId="28C7325E" w14:textId="77777777" w:rsidR="00D516A2" w:rsidRPr="00D516A2" w:rsidRDefault="00D516A2" w:rsidP="00D516A2">
      <w:pPr>
        <w:spacing w:after="0" w:line="240" w:lineRule="auto"/>
        <w:textAlignment w:val="baseline"/>
        <w:rPr>
          <w:rFonts w:ascii="Segoe UI" w:eastAsia="Times New Roman" w:hAnsi="Segoe UI" w:cs="Segoe UI"/>
          <w:color w:val="2F5496"/>
          <w:sz w:val="18"/>
          <w:szCs w:val="18"/>
          <w:lang w:eastAsia="en-GB"/>
        </w:rPr>
      </w:pPr>
      <w:r w:rsidRPr="00D516A2">
        <w:rPr>
          <w:rFonts w:ascii="Calibri Light" w:eastAsia="Times New Roman" w:hAnsi="Calibri Light" w:cs="Calibri Light"/>
          <w:b/>
          <w:bCs/>
          <w:color w:val="ED7D31"/>
          <w:sz w:val="26"/>
          <w:szCs w:val="26"/>
          <w:lang w:eastAsia="en-GB"/>
        </w:rPr>
        <w:t> </w:t>
      </w:r>
      <w:r w:rsidRPr="00D516A2">
        <w:rPr>
          <w:rFonts w:ascii="Calibri Light" w:eastAsia="Times New Roman" w:hAnsi="Calibri Light" w:cs="Calibri Light"/>
          <w:color w:val="ED7D31"/>
          <w:sz w:val="26"/>
          <w:szCs w:val="26"/>
          <w:lang w:eastAsia="en-GB"/>
        </w:rPr>
        <w:t> </w:t>
      </w:r>
    </w:p>
    <w:p w14:paraId="36323C74" w14:textId="6DFDE9E4" w:rsidR="00694E82" w:rsidRPr="00E10D6D" w:rsidRDefault="00694E82" w:rsidP="1A1D380A">
      <w:pPr>
        <w:rPr>
          <w:b/>
          <w:bCs/>
          <w:color w:val="0070C0"/>
          <w:sz w:val="24"/>
          <w:szCs w:val="24"/>
        </w:rPr>
      </w:pPr>
      <w:r w:rsidRPr="1A1D380A">
        <w:rPr>
          <w:b/>
          <w:bCs/>
          <w:color w:val="0070C0"/>
          <w:sz w:val="24"/>
          <w:szCs w:val="24"/>
        </w:rPr>
        <w:t>Clinical Assessment</w:t>
      </w:r>
    </w:p>
    <w:p w14:paraId="4045FD7D" w14:textId="3C9E48E5" w:rsidR="00694E82" w:rsidRPr="00374AFF" w:rsidRDefault="00694E82" w:rsidP="1A1D380A">
      <w:r w:rsidRPr="1A1D380A">
        <w:t>1.1 Patient details (max 100 words)</w:t>
      </w:r>
    </w:p>
    <w:tbl>
      <w:tblPr>
        <w:tblStyle w:val="TableGrid"/>
        <w:tblW w:w="0" w:type="auto"/>
        <w:tblLook w:val="04A0" w:firstRow="1" w:lastRow="0" w:firstColumn="1" w:lastColumn="0" w:noHBand="0" w:noVBand="1"/>
      </w:tblPr>
      <w:tblGrid>
        <w:gridCol w:w="10082"/>
      </w:tblGrid>
      <w:tr w:rsidR="00694E82" w:rsidRPr="00397539" w14:paraId="57EC9F1D" w14:textId="77777777" w:rsidTr="1A1D380A">
        <w:tc>
          <w:tcPr>
            <w:tcW w:w="10082" w:type="dxa"/>
          </w:tcPr>
          <w:p w14:paraId="5DE549B0" w14:textId="77777777" w:rsidR="00694E82" w:rsidRDefault="00694E82" w:rsidP="1A1D380A"/>
          <w:p w14:paraId="0D783742" w14:textId="4048DD6C" w:rsidR="00B85294" w:rsidRPr="00397539" w:rsidRDefault="00B85294" w:rsidP="1A1D380A"/>
        </w:tc>
      </w:tr>
    </w:tbl>
    <w:p w14:paraId="2BA107F5" w14:textId="77777777" w:rsidR="00694E82" w:rsidRPr="00397539" w:rsidRDefault="00694E82" w:rsidP="1A1D380A"/>
    <w:p w14:paraId="5BBB1579" w14:textId="77777777" w:rsidR="00694E82" w:rsidRPr="00397539" w:rsidRDefault="00694E82" w:rsidP="1A1D380A">
      <w:r w:rsidRPr="1A1D380A">
        <w:t>1.2 Presenting Complaint (max 60 words)</w:t>
      </w:r>
    </w:p>
    <w:tbl>
      <w:tblPr>
        <w:tblStyle w:val="TableGrid"/>
        <w:tblW w:w="0" w:type="auto"/>
        <w:tblLook w:val="04A0" w:firstRow="1" w:lastRow="0" w:firstColumn="1" w:lastColumn="0" w:noHBand="0" w:noVBand="1"/>
      </w:tblPr>
      <w:tblGrid>
        <w:gridCol w:w="10082"/>
      </w:tblGrid>
      <w:tr w:rsidR="00694E82" w:rsidRPr="00397539" w14:paraId="4946E595" w14:textId="77777777" w:rsidTr="1A1D380A">
        <w:tc>
          <w:tcPr>
            <w:tcW w:w="10082" w:type="dxa"/>
          </w:tcPr>
          <w:p w14:paraId="3333AA22" w14:textId="5B83C74C" w:rsidR="00694E82" w:rsidRPr="00397539" w:rsidRDefault="00694E82" w:rsidP="1A1D380A">
            <w:pPr>
              <w:rPr>
                <w:i/>
                <w:iCs/>
              </w:rPr>
            </w:pPr>
          </w:p>
          <w:p w14:paraId="6012B8C2" w14:textId="77777777" w:rsidR="00694E82" w:rsidRPr="00397539" w:rsidRDefault="00694E82" w:rsidP="1A1D380A">
            <w:pPr>
              <w:rPr>
                <w:i/>
                <w:iCs/>
              </w:rPr>
            </w:pPr>
          </w:p>
        </w:tc>
      </w:tr>
    </w:tbl>
    <w:p w14:paraId="3FE26FAD" w14:textId="77777777" w:rsidR="00694E82" w:rsidRPr="006F4004" w:rsidRDefault="00694E82" w:rsidP="1A1D380A"/>
    <w:p w14:paraId="6CE324EC" w14:textId="784008A3" w:rsidR="00694E82" w:rsidRPr="00397539" w:rsidRDefault="00694E82" w:rsidP="1A1D380A">
      <w:r w:rsidRPr="1A1D380A">
        <w:t>1.3 History of presenting complaint (max 200 words)</w:t>
      </w:r>
    </w:p>
    <w:tbl>
      <w:tblPr>
        <w:tblStyle w:val="TableGrid"/>
        <w:tblW w:w="0" w:type="auto"/>
        <w:tblLook w:val="04A0" w:firstRow="1" w:lastRow="0" w:firstColumn="1" w:lastColumn="0" w:noHBand="0" w:noVBand="1"/>
      </w:tblPr>
      <w:tblGrid>
        <w:gridCol w:w="10082"/>
      </w:tblGrid>
      <w:tr w:rsidR="00694E82" w:rsidRPr="00397539" w14:paraId="3D753A74" w14:textId="77777777" w:rsidTr="1A1D380A">
        <w:tc>
          <w:tcPr>
            <w:tcW w:w="10082" w:type="dxa"/>
          </w:tcPr>
          <w:p w14:paraId="610C7335" w14:textId="77777777" w:rsidR="00694E82" w:rsidRPr="00397539" w:rsidRDefault="00694E82" w:rsidP="1A1D380A"/>
          <w:p w14:paraId="35ACB3A9" w14:textId="77777777" w:rsidR="00694E82" w:rsidRPr="00397539" w:rsidRDefault="00694E82" w:rsidP="1A1D380A"/>
        </w:tc>
      </w:tr>
    </w:tbl>
    <w:p w14:paraId="5B5789E2" w14:textId="0F864BC0" w:rsidR="33E38926" w:rsidRDefault="33E38926"/>
    <w:p w14:paraId="040330EA" w14:textId="77777777" w:rsidR="00694E82" w:rsidRPr="00E10D6D" w:rsidRDefault="00694E82" w:rsidP="1A1D380A">
      <w:r w:rsidRPr="1A1D380A">
        <w:t>1.4 Relevant family and soci</w:t>
      </w:r>
      <w:r w:rsidRPr="1A1D380A">
        <w:rPr>
          <w:color w:val="000000" w:themeColor="text1"/>
        </w:rPr>
        <w:t>al histor</w:t>
      </w:r>
      <w:r w:rsidRPr="1A1D380A">
        <w:t>y (max 200 words)</w:t>
      </w:r>
    </w:p>
    <w:tbl>
      <w:tblPr>
        <w:tblStyle w:val="TableGrid"/>
        <w:tblW w:w="0" w:type="auto"/>
        <w:tblLook w:val="04A0" w:firstRow="1" w:lastRow="0" w:firstColumn="1" w:lastColumn="0" w:noHBand="0" w:noVBand="1"/>
      </w:tblPr>
      <w:tblGrid>
        <w:gridCol w:w="10082"/>
      </w:tblGrid>
      <w:tr w:rsidR="00694E82" w14:paraId="0B2911CA" w14:textId="77777777" w:rsidTr="1A1D380A">
        <w:tc>
          <w:tcPr>
            <w:tcW w:w="10082" w:type="dxa"/>
          </w:tcPr>
          <w:p w14:paraId="0978219B" w14:textId="77777777" w:rsidR="00694E82" w:rsidRDefault="00694E82" w:rsidP="1A1D380A"/>
          <w:p w14:paraId="60ADEB4F" w14:textId="77777777" w:rsidR="00694E82" w:rsidRDefault="00694E82" w:rsidP="1A1D380A"/>
        </w:tc>
      </w:tr>
    </w:tbl>
    <w:p w14:paraId="1FC10AF3" w14:textId="3AD19198" w:rsidR="00694E82" w:rsidRDefault="00694E82" w:rsidP="1A1D380A">
      <w:pPr>
        <w:spacing w:after="200"/>
      </w:pPr>
    </w:p>
    <w:p w14:paraId="4BCDBF61" w14:textId="77777777" w:rsidR="00694E82" w:rsidRPr="00E10D6D" w:rsidRDefault="00694E82" w:rsidP="1A1D380A">
      <w:r w:rsidRPr="1A1D380A">
        <w:t xml:space="preserve">1.5 Relevant medical and medication history </w:t>
      </w:r>
    </w:p>
    <w:tbl>
      <w:tblPr>
        <w:tblStyle w:val="TableGrid"/>
        <w:tblW w:w="5000" w:type="pct"/>
        <w:tblLook w:val="04A0" w:firstRow="1" w:lastRow="0" w:firstColumn="1" w:lastColumn="0" w:noHBand="0" w:noVBand="1"/>
      </w:tblPr>
      <w:tblGrid>
        <w:gridCol w:w="5041"/>
        <w:gridCol w:w="5041"/>
      </w:tblGrid>
      <w:tr w:rsidR="00694E82" w:rsidRPr="00E10D6D" w14:paraId="1696315C" w14:textId="77777777" w:rsidTr="1A1D380A">
        <w:tc>
          <w:tcPr>
            <w:tcW w:w="2500" w:type="pct"/>
            <w:shd w:val="clear" w:color="auto" w:fill="DDD9C3" w:themeFill="background2" w:themeFillShade="E6"/>
          </w:tcPr>
          <w:p w14:paraId="2F33C16F" w14:textId="77777777" w:rsidR="00694E82" w:rsidRPr="00F628C7" w:rsidRDefault="00694E82" w:rsidP="1A1D380A">
            <w:pPr>
              <w:rPr>
                <w:b/>
                <w:bCs/>
              </w:rPr>
            </w:pPr>
            <w:r w:rsidRPr="00F628C7">
              <w:rPr>
                <w:b/>
                <w:bCs/>
              </w:rPr>
              <w:t>Diagnosis (date of diagnosis)</w:t>
            </w:r>
          </w:p>
        </w:tc>
        <w:tc>
          <w:tcPr>
            <w:tcW w:w="2500" w:type="pct"/>
            <w:shd w:val="clear" w:color="auto" w:fill="DDD9C3" w:themeFill="background2" w:themeFillShade="E6"/>
          </w:tcPr>
          <w:p w14:paraId="6F9086F4" w14:textId="4672CF06" w:rsidR="00694E82" w:rsidRPr="00F628C7" w:rsidRDefault="00694E82" w:rsidP="1A1D380A">
            <w:pPr>
              <w:rPr>
                <w:b/>
                <w:bCs/>
              </w:rPr>
            </w:pPr>
            <w:r w:rsidRPr="00F628C7">
              <w:rPr>
                <w:b/>
                <w:bCs/>
              </w:rPr>
              <w:t xml:space="preserve">Medications (list name, strength and </w:t>
            </w:r>
            <w:r w:rsidR="504FD642" w:rsidRPr="00F628C7">
              <w:rPr>
                <w:b/>
                <w:bCs/>
              </w:rPr>
              <w:t>dose) *</w:t>
            </w:r>
          </w:p>
        </w:tc>
      </w:tr>
      <w:tr w:rsidR="00694E82" w:rsidRPr="00E10D6D" w14:paraId="30DB3B36" w14:textId="77777777" w:rsidTr="1A1D380A">
        <w:tc>
          <w:tcPr>
            <w:tcW w:w="2500" w:type="pct"/>
          </w:tcPr>
          <w:p w14:paraId="1AF04D7F" w14:textId="77777777" w:rsidR="00694E82" w:rsidRPr="004A43E9" w:rsidRDefault="00694E82" w:rsidP="1A1D380A"/>
        </w:tc>
        <w:tc>
          <w:tcPr>
            <w:tcW w:w="2500" w:type="pct"/>
          </w:tcPr>
          <w:p w14:paraId="0FD9C806" w14:textId="77777777" w:rsidR="00694E82" w:rsidRPr="004A43E9" w:rsidRDefault="00694E82" w:rsidP="1A1D380A"/>
        </w:tc>
      </w:tr>
      <w:tr w:rsidR="00694E82" w:rsidRPr="00E10D6D" w14:paraId="7795D271" w14:textId="77777777" w:rsidTr="1A1D380A">
        <w:tc>
          <w:tcPr>
            <w:tcW w:w="2500" w:type="pct"/>
          </w:tcPr>
          <w:p w14:paraId="657B66D3" w14:textId="77777777" w:rsidR="00694E82" w:rsidRPr="004A43E9" w:rsidRDefault="00694E82" w:rsidP="1A1D380A"/>
        </w:tc>
        <w:tc>
          <w:tcPr>
            <w:tcW w:w="2500" w:type="pct"/>
          </w:tcPr>
          <w:p w14:paraId="4A248F2F" w14:textId="77777777" w:rsidR="00694E82" w:rsidRPr="004A43E9" w:rsidRDefault="00694E82" w:rsidP="1A1D380A"/>
        </w:tc>
      </w:tr>
    </w:tbl>
    <w:p w14:paraId="6C469531" w14:textId="77777777" w:rsidR="00B85294" w:rsidRDefault="00B85294" w:rsidP="1A1D380A"/>
    <w:p w14:paraId="1264A3A9" w14:textId="1BFDA243" w:rsidR="00694E82" w:rsidRPr="004A43E9" w:rsidRDefault="00694E82" w:rsidP="1A1D380A">
      <w:r w:rsidRPr="1A1D380A">
        <w:t>1.6 Relevant allergies, intolerances and patient circumstances influencing prescribing options (max 100 words</w:t>
      </w:r>
    </w:p>
    <w:tbl>
      <w:tblPr>
        <w:tblStyle w:val="TableGrid"/>
        <w:tblW w:w="0" w:type="auto"/>
        <w:tblLook w:val="04A0" w:firstRow="1" w:lastRow="0" w:firstColumn="1" w:lastColumn="0" w:noHBand="0" w:noVBand="1"/>
      </w:tblPr>
      <w:tblGrid>
        <w:gridCol w:w="10082"/>
      </w:tblGrid>
      <w:tr w:rsidR="00694E82" w:rsidRPr="004A43E9" w14:paraId="26D3ECAC" w14:textId="77777777" w:rsidTr="1A1D380A">
        <w:tc>
          <w:tcPr>
            <w:tcW w:w="10082" w:type="dxa"/>
          </w:tcPr>
          <w:p w14:paraId="39E7443D" w14:textId="77777777" w:rsidR="00694E82" w:rsidRPr="004A43E9" w:rsidRDefault="00694E82" w:rsidP="1A1D380A"/>
          <w:p w14:paraId="7831BAB0" w14:textId="77777777" w:rsidR="00694E82" w:rsidRPr="004A43E9" w:rsidRDefault="00694E82" w:rsidP="1A1D380A"/>
        </w:tc>
      </w:tr>
    </w:tbl>
    <w:p w14:paraId="2B2B4A58" w14:textId="77777777" w:rsidR="00694E82" w:rsidRPr="00A01FF3" w:rsidRDefault="00694E82" w:rsidP="00694E82">
      <w:pPr>
        <w:rPr>
          <w:sz w:val="18"/>
          <w:szCs w:val="18"/>
        </w:rPr>
      </w:pPr>
    </w:p>
    <w:p w14:paraId="4A8765C9" w14:textId="436EE45A" w:rsidR="00694E82" w:rsidRPr="009B0BDE" w:rsidRDefault="0079019C" w:rsidP="1A1D380A">
      <w:r>
        <w:rPr>
          <w:noProof/>
        </w:rPr>
        <mc:AlternateContent>
          <mc:Choice Requires="wps">
            <w:drawing>
              <wp:anchor distT="0" distB="0" distL="114300" distR="114300" simplePos="0" relativeHeight="251682818" behindDoc="0" locked="0" layoutInCell="1" allowOverlap="1" wp14:anchorId="7BEEC188" wp14:editId="442CBF72">
                <wp:simplePos x="0" y="0"/>
                <wp:positionH relativeFrom="margin">
                  <wp:posOffset>-122830</wp:posOffset>
                </wp:positionH>
                <wp:positionV relativeFrom="paragraph">
                  <wp:posOffset>232410</wp:posOffset>
                </wp:positionV>
                <wp:extent cx="1828800" cy="3319581"/>
                <wp:effectExtent l="0" t="342900" r="0" b="338455"/>
                <wp:wrapNone/>
                <wp:docPr id="19" name="Text Box 19"/>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46318656" w14:textId="77777777" w:rsidR="0079019C"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74FB586C" w14:textId="77777777" w:rsidR="0079019C" w:rsidRPr="006B69C4"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19" style="position:absolute;margin-left:-9.65pt;margin-top:18.3pt;width:2in;height:261.4pt;z-index:25168281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" w14:anchorId="7BEEC188">
                <v:textbox>
                  <w:txbxContent>
                    <w:p w:rsidR="0079019C" w:rsidP="0079019C" w:rsidRDefault="0079019C" w14:paraId="46318656"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79019C" w:rsidP="0079019C" w:rsidRDefault="0079019C" w14:paraId="74FB586C"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694E82" w:rsidRPr="1A1D380A">
        <w:t>1.7 Formulating a differential diagnosis</w:t>
      </w:r>
    </w:p>
    <w:tbl>
      <w:tblPr>
        <w:tblStyle w:val="TableGrid"/>
        <w:tblpPr w:leftFromText="180" w:rightFromText="180" w:vertAnchor="text" w:horzAnchor="margin" w:tblpY="46"/>
        <w:tblW w:w="5000" w:type="pct"/>
        <w:tblLook w:val="06A0" w:firstRow="1" w:lastRow="0" w:firstColumn="1" w:lastColumn="0" w:noHBand="1" w:noVBand="1"/>
      </w:tblPr>
      <w:tblGrid>
        <w:gridCol w:w="2831"/>
        <w:gridCol w:w="7251"/>
      </w:tblGrid>
      <w:tr w:rsidR="00F628C7" w:rsidRPr="00E10D6D" w14:paraId="573B90D2" w14:textId="77777777" w:rsidTr="1A1D380A">
        <w:trPr>
          <w:trHeight w:val="508"/>
        </w:trPr>
        <w:tc>
          <w:tcPr>
            <w:tcW w:w="1404"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758A01E" w14:textId="43C098AF" w:rsidR="00F628C7" w:rsidRPr="00E10D6D" w:rsidRDefault="00F628C7" w:rsidP="00F628C7">
            <w:pPr>
              <w:rPr>
                <w:rFonts w:eastAsiaTheme="minorEastAsia"/>
              </w:rPr>
            </w:pPr>
            <w:r>
              <w:rPr>
                <w:rStyle w:val="normaltextrun"/>
                <w:rFonts w:ascii="Calibri" w:hAnsi="Calibri" w:cs="Calibri"/>
                <w:b/>
                <w:bCs/>
              </w:rPr>
              <w:t>Differential diagnosis  </w:t>
            </w:r>
            <w:r>
              <w:rPr>
                <w:rStyle w:val="eop"/>
                <w:rFonts w:ascii="Calibri" w:hAnsi="Calibri" w:cs="Calibri"/>
              </w:rPr>
              <w:t> </w:t>
            </w:r>
          </w:p>
        </w:tc>
        <w:tc>
          <w:tcPr>
            <w:tcW w:w="3596"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E037F68" w14:textId="0054DF64" w:rsidR="00F628C7" w:rsidRPr="00E10D6D" w:rsidRDefault="00F628C7" w:rsidP="00F628C7">
            <w:pPr>
              <w:rPr>
                <w:rFonts w:eastAsiaTheme="minorEastAsia"/>
              </w:rPr>
            </w:pPr>
            <w:r>
              <w:rPr>
                <w:rStyle w:val="normaltextrun"/>
                <w:rFonts w:ascii="Calibri" w:hAnsi="Calibri" w:cs="Calibri"/>
                <w:b/>
                <w:bCs/>
              </w:rPr>
              <w:t xml:space="preserve">Disease and patient specific signs, symptoms, risk factors. Details of relevant investigations. </w:t>
            </w:r>
            <w:r>
              <w:rPr>
                <w:rStyle w:val="normaltextrun"/>
                <w:rFonts w:ascii="Calibri" w:hAnsi="Calibri" w:cs="Calibri"/>
              </w:rPr>
              <w:t>Results of investigations supportive of differential diagnosis should be included in section 1.8 below.</w:t>
            </w:r>
            <w:r>
              <w:rPr>
                <w:rStyle w:val="eop"/>
                <w:rFonts w:ascii="Calibri" w:hAnsi="Calibri" w:cs="Calibri"/>
              </w:rPr>
              <w:t> </w:t>
            </w:r>
          </w:p>
        </w:tc>
      </w:tr>
      <w:tr w:rsidR="00694E82" w14:paraId="12C8CBD8" w14:textId="77777777" w:rsidTr="00B85294">
        <w:trPr>
          <w:trHeight w:val="460"/>
        </w:trPr>
        <w:tc>
          <w:tcPr>
            <w:tcW w:w="1404" w:type="pct"/>
            <w:tcBorders>
              <w:top w:val="single" w:sz="4" w:space="0" w:color="auto"/>
              <w:left w:val="single" w:sz="4" w:space="0" w:color="auto"/>
              <w:bottom w:val="single" w:sz="4" w:space="0" w:color="auto"/>
              <w:right w:val="single" w:sz="4" w:space="0" w:color="auto"/>
            </w:tcBorders>
          </w:tcPr>
          <w:p w14:paraId="3EA90709" w14:textId="77777777" w:rsidR="00694E82" w:rsidRDefault="00694E82" w:rsidP="1A1D380A">
            <w:pPr>
              <w:rPr>
                <w:i/>
                <w:iCs/>
                <w:color w:val="E36C0A" w:themeColor="accent6" w:themeShade="BF"/>
              </w:rPr>
            </w:pPr>
          </w:p>
          <w:p w14:paraId="232FB28A" w14:textId="390CE48F" w:rsidR="00B85294" w:rsidRPr="00C61922" w:rsidRDefault="00B85294" w:rsidP="1A1D380A">
            <w:pPr>
              <w:rPr>
                <w:i/>
                <w:iCs/>
                <w:color w:val="E36C0A" w:themeColor="accent6" w:themeShade="BF"/>
              </w:rPr>
            </w:pPr>
          </w:p>
        </w:tc>
        <w:tc>
          <w:tcPr>
            <w:tcW w:w="3596" w:type="pct"/>
            <w:tcBorders>
              <w:top w:val="single" w:sz="4" w:space="0" w:color="auto"/>
              <w:left w:val="single" w:sz="4" w:space="0" w:color="auto"/>
              <w:bottom w:val="single" w:sz="4" w:space="0" w:color="auto"/>
              <w:right w:val="single" w:sz="4" w:space="0" w:color="auto"/>
            </w:tcBorders>
          </w:tcPr>
          <w:p w14:paraId="77E12156" w14:textId="04BE74CC" w:rsidR="00694E82" w:rsidRDefault="00694E82" w:rsidP="000A6776">
            <w:pPr>
              <w:rPr>
                <w:color w:val="E36C0A" w:themeColor="accent6" w:themeShade="BF"/>
              </w:rPr>
            </w:pPr>
          </w:p>
        </w:tc>
      </w:tr>
      <w:tr w:rsidR="00694E82" w:rsidRPr="00E10D6D" w14:paraId="6E6E8610" w14:textId="77777777" w:rsidTr="00B85294">
        <w:trPr>
          <w:trHeight w:val="708"/>
        </w:trPr>
        <w:tc>
          <w:tcPr>
            <w:tcW w:w="1404" w:type="pct"/>
            <w:tcBorders>
              <w:top w:val="single" w:sz="4" w:space="0" w:color="auto"/>
              <w:left w:val="single" w:sz="4" w:space="0" w:color="auto"/>
              <w:bottom w:val="single" w:sz="4" w:space="0" w:color="auto"/>
              <w:right w:val="single" w:sz="4" w:space="0" w:color="auto"/>
            </w:tcBorders>
          </w:tcPr>
          <w:p w14:paraId="3C40CAA7" w14:textId="3F7CFD44" w:rsidR="00694E82" w:rsidRPr="00C61922" w:rsidRDefault="00694E82" w:rsidP="1A1D380A">
            <w:pPr>
              <w:rPr>
                <w:i/>
                <w:iCs/>
                <w:color w:val="E36C0A" w:themeColor="accent6" w:themeShade="BF"/>
              </w:rPr>
            </w:pPr>
          </w:p>
        </w:tc>
        <w:tc>
          <w:tcPr>
            <w:tcW w:w="3596" w:type="pct"/>
            <w:tcBorders>
              <w:top w:val="single" w:sz="4" w:space="0" w:color="auto"/>
              <w:left w:val="single" w:sz="4" w:space="0" w:color="auto"/>
              <w:bottom w:val="single" w:sz="4" w:space="0" w:color="auto"/>
              <w:right w:val="single" w:sz="4" w:space="0" w:color="auto"/>
            </w:tcBorders>
          </w:tcPr>
          <w:p w14:paraId="1CAB3074" w14:textId="27CB5B5E" w:rsidR="00694E82" w:rsidRPr="00E10D6D" w:rsidRDefault="00694E82" w:rsidP="1A1D380A">
            <w:pPr>
              <w:rPr>
                <w:b/>
                <w:bCs/>
                <w:color w:val="E36C0A" w:themeColor="accent6" w:themeShade="BF"/>
              </w:rPr>
            </w:pPr>
          </w:p>
        </w:tc>
      </w:tr>
      <w:tr w:rsidR="00694E82" w:rsidRPr="00E10D6D" w14:paraId="73BD28E6" w14:textId="77777777" w:rsidTr="1A1D380A">
        <w:trPr>
          <w:trHeight w:val="300"/>
        </w:trPr>
        <w:tc>
          <w:tcPr>
            <w:tcW w:w="1404" w:type="pct"/>
            <w:tcBorders>
              <w:top w:val="single" w:sz="4" w:space="0" w:color="auto"/>
              <w:left w:val="single" w:sz="4" w:space="0" w:color="auto"/>
              <w:bottom w:val="single" w:sz="4" w:space="0" w:color="auto"/>
              <w:right w:val="single" w:sz="4" w:space="0" w:color="auto"/>
            </w:tcBorders>
          </w:tcPr>
          <w:p w14:paraId="3DA4ECC3" w14:textId="77777777" w:rsidR="00694E82" w:rsidRDefault="00694E82" w:rsidP="1A1D380A">
            <w:pPr>
              <w:rPr>
                <w:rFonts w:eastAsiaTheme="minorEastAsia"/>
              </w:rPr>
            </w:pPr>
          </w:p>
          <w:p w14:paraId="211A0F4C" w14:textId="757FA9E0" w:rsidR="00B85294" w:rsidRPr="00E10D6D" w:rsidRDefault="00B85294" w:rsidP="1A1D380A">
            <w:pPr>
              <w:rPr>
                <w:rFonts w:eastAsiaTheme="minorEastAsia"/>
              </w:rPr>
            </w:pPr>
          </w:p>
        </w:tc>
        <w:tc>
          <w:tcPr>
            <w:tcW w:w="3596" w:type="pct"/>
            <w:tcBorders>
              <w:top w:val="single" w:sz="4" w:space="0" w:color="auto"/>
              <w:left w:val="single" w:sz="4" w:space="0" w:color="auto"/>
              <w:bottom w:val="single" w:sz="4" w:space="0" w:color="auto"/>
              <w:right w:val="single" w:sz="4" w:space="0" w:color="auto"/>
            </w:tcBorders>
          </w:tcPr>
          <w:p w14:paraId="7FC99745" w14:textId="01385264" w:rsidR="00694E82" w:rsidRPr="00E10D6D" w:rsidRDefault="00694E82" w:rsidP="1A1D380A">
            <w:pPr>
              <w:rPr>
                <w:rFonts w:eastAsiaTheme="minorEastAsia"/>
              </w:rPr>
            </w:pPr>
          </w:p>
        </w:tc>
      </w:tr>
    </w:tbl>
    <w:p w14:paraId="3AD7030E" w14:textId="77777777" w:rsidR="00694E82" w:rsidRDefault="00694E82" w:rsidP="1A1D380A">
      <w:pPr>
        <w:rPr>
          <w:b/>
          <w:bCs/>
          <w:color w:val="0070C0"/>
          <w:sz w:val="24"/>
          <w:szCs w:val="24"/>
        </w:rPr>
      </w:pPr>
    </w:p>
    <w:p w14:paraId="4007ADB5" w14:textId="3494119B" w:rsidR="001967F9" w:rsidRPr="00B85294" w:rsidRDefault="001967F9" w:rsidP="001967F9">
      <w:pPr>
        <w:rPr>
          <w:color w:val="C4BC96" w:themeColor="background2" w:themeShade="BF"/>
        </w:rPr>
      </w:pPr>
      <w:r>
        <w:t xml:space="preserve">1.8 </w:t>
      </w:r>
      <w:r w:rsidRPr="1A1D380A">
        <w:t>Diagnostic modalities used</w:t>
      </w:r>
    </w:p>
    <w:tbl>
      <w:tblPr>
        <w:tblStyle w:val="TableGrid"/>
        <w:tblW w:w="5000" w:type="pct"/>
        <w:tblLook w:val="04A0" w:firstRow="1" w:lastRow="0" w:firstColumn="1" w:lastColumn="0" w:noHBand="0" w:noVBand="1"/>
      </w:tblPr>
      <w:tblGrid>
        <w:gridCol w:w="2605"/>
        <w:gridCol w:w="2424"/>
        <w:gridCol w:w="2539"/>
        <w:gridCol w:w="2514"/>
      </w:tblGrid>
      <w:tr w:rsidR="001967F9" w:rsidRPr="00E10D6D" w14:paraId="1658A437" w14:textId="77777777" w:rsidTr="0074493D">
        <w:tc>
          <w:tcPr>
            <w:tcW w:w="129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019FDF7C" w14:textId="77777777" w:rsidR="001967F9" w:rsidRPr="00F628C7" w:rsidRDefault="001967F9" w:rsidP="0074493D">
            <w:pPr>
              <w:rPr>
                <w:b/>
                <w:bCs/>
              </w:rPr>
            </w:pPr>
            <w:r w:rsidRPr="00F628C7">
              <w:rPr>
                <w:b/>
                <w:bCs/>
              </w:rPr>
              <w:t>Diagnostic modality</w:t>
            </w:r>
          </w:p>
        </w:tc>
        <w:tc>
          <w:tcPr>
            <w:tcW w:w="1202"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D4D4CA5" w14:textId="77777777" w:rsidR="001967F9" w:rsidRPr="00F628C7" w:rsidRDefault="001967F9" w:rsidP="0074493D">
            <w:pPr>
              <w:rPr>
                <w:b/>
                <w:bCs/>
              </w:rPr>
            </w:pPr>
            <w:r w:rsidRPr="00F628C7">
              <w:rPr>
                <w:b/>
                <w:bCs/>
              </w:rPr>
              <w:t>Result</w:t>
            </w:r>
          </w:p>
        </w:tc>
        <w:tc>
          <w:tcPr>
            <w:tcW w:w="1259"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982436A" w14:textId="77777777" w:rsidR="001967F9" w:rsidRPr="00F628C7" w:rsidRDefault="001967F9" w:rsidP="0074493D">
            <w:pPr>
              <w:rPr>
                <w:b/>
                <w:bCs/>
              </w:rPr>
            </w:pPr>
            <w:r w:rsidRPr="00F628C7">
              <w:rPr>
                <w:b/>
                <w:bCs/>
              </w:rPr>
              <w:t>Interpretation</w:t>
            </w:r>
          </w:p>
        </w:tc>
        <w:tc>
          <w:tcPr>
            <w:tcW w:w="1247"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561070F" w14:textId="77777777" w:rsidR="001967F9" w:rsidRPr="00F628C7" w:rsidRDefault="001967F9" w:rsidP="0074493D">
            <w:pPr>
              <w:rPr>
                <w:b/>
                <w:bCs/>
              </w:rPr>
            </w:pPr>
            <w:r w:rsidRPr="00F628C7">
              <w:rPr>
                <w:b/>
                <w:bCs/>
              </w:rPr>
              <w:t>Rationale for the test (include references)</w:t>
            </w:r>
          </w:p>
        </w:tc>
      </w:tr>
      <w:tr w:rsidR="001967F9" w:rsidRPr="00E10D6D" w14:paraId="37547352" w14:textId="77777777" w:rsidTr="0074493D">
        <w:tc>
          <w:tcPr>
            <w:tcW w:w="1292" w:type="pct"/>
            <w:tcBorders>
              <w:top w:val="single" w:sz="4" w:space="0" w:color="auto"/>
              <w:left w:val="single" w:sz="4" w:space="0" w:color="auto"/>
              <w:bottom w:val="single" w:sz="4" w:space="0" w:color="auto"/>
              <w:right w:val="single" w:sz="4" w:space="0" w:color="auto"/>
            </w:tcBorders>
          </w:tcPr>
          <w:p w14:paraId="61A09CAF" w14:textId="77777777" w:rsidR="001967F9" w:rsidRDefault="001967F9" w:rsidP="0074493D">
            <w:pPr>
              <w:rPr>
                <w:i/>
                <w:iCs/>
                <w:color w:val="E36C0A" w:themeColor="accent6" w:themeShade="BF"/>
              </w:rPr>
            </w:pPr>
          </w:p>
          <w:p w14:paraId="69A7C315" w14:textId="77777777" w:rsidR="001967F9" w:rsidRPr="00E10D6D" w:rsidRDefault="001967F9" w:rsidP="0074493D">
            <w:pPr>
              <w:rPr>
                <w:i/>
                <w:iCs/>
                <w:color w:val="E36C0A" w:themeColor="accent6" w:themeShade="BF"/>
              </w:rPr>
            </w:pPr>
          </w:p>
        </w:tc>
        <w:tc>
          <w:tcPr>
            <w:tcW w:w="1202" w:type="pct"/>
            <w:tcBorders>
              <w:top w:val="single" w:sz="4" w:space="0" w:color="auto"/>
              <w:left w:val="single" w:sz="4" w:space="0" w:color="auto"/>
              <w:bottom w:val="single" w:sz="4" w:space="0" w:color="auto"/>
              <w:right w:val="single" w:sz="4" w:space="0" w:color="auto"/>
            </w:tcBorders>
          </w:tcPr>
          <w:p w14:paraId="63F3F0D7" w14:textId="77777777" w:rsidR="001967F9" w:rsidRPr="00E10D6D" w:rsidRDefault="001967F9" w:rsidP="0074493D">
            <w:pPr>
              <w:rPr>
                <w:i/>
                <w:iCs/>
                <w:color w:val="E36C0A" w:themeColor="accent6" w:themeShade="BF"/>
              </w:rPr>
            </w:pPr>
          </w:p>
        </w:tc>
        <w:tc>
          <w:tcPr>
            <w:tcW w:w="1259" w:type="pct"/>
            <w:tcBorders>
              <w:top w:val="single" w:sz="4" w:space="0" w:color="auto"/>
              <w:left w:val="single" w:sz="4" w:space="0" w:color="auto"/>
              <w:bottom w:val="single" w:sz="4" w:space="0" w:color="auto"/>
              <w:right w:val="single" w:sz="4" w:space="0" w:color="auto"/>
            </w:tcBorders>
          </w:tcPr>
          <w:p w14:paraId="206B5DBF" w14:textId="77777777" w:rsidR="001967F9" w:rsidRPr="00E10D6D" w:rsidRDefault="001967F9" w:rsidP="0074493D">
            <w:pPr>
              <w:rPr>
                <w:i/>
                <w:iCs/>
                <w:color w:val="E36C0A" w:themeColor="accent6" w:themeShade="BF"/>
              </w:rPr>
            </w:pPr>
          </w:p>
        </w:tc>
        <w:tc>
          <w:tcPr>
            <w:tcW w:w="1247" w:type="pct"/>
            <w:tcBorders>
              <w:top w:val="single" w:sz="4" w:space="0" w:color="auto"/>
              <w:left w:val="single" w:sz="4" w:space="0" w:color="auto"/>
              <w:bottom w:val="single" w:sz="4" w:space="0" w:color="auto"/>
              <w:right w:val="single" w:sz="4" w:space="0" w:color="auto"/>
            </w:tcBorders>
          </w:tcPr>
          <w:p w14:paraId="51F8229B" w14:textId="77777777" w:rsidR="001967F9" w:rsidRPr="00E10D6D" w:rsidRDefault="001967F9" w:rsidP="0074493D">
            <w:pPr>
              <w:rPr>
                <w:i/>
                <w:iCs/>
                <w:color w:val="E36C0A" w:themeColor="accent6" w:themeShade="BF"/>
              </w:rPr>
            </w:pPr>
          </w:p>
        </w:tc>
      </w:tr>
      <w:tr w:rsidR="001967F9" w:rsidRPr="00E10D6D" w14:paraId="5AE674B0" w14:textId="77777777" w:rsidTr="0074493D">
        <w:tc>
          <w:tcPr>
            <w:tcW w:w="1292" w:type="pct"/>
            <w:tcBorders>
              <w:top w:val="single" w:sz="4" w:space="0" w:color="auto"/>
              <w:left w:val="single" w:sz="4" w:space="0" w:color="auto"/>
              <w:bottom w:val="single" w:sz="4" w:space="0" w:color="auto"/>
              <w:right w:val="single" w:sz="4" w:space="0" w:color="auto"/>
            </w:tcBorders>
          </w:tcPr>
          <w:p w14:paraId="3DD8D08E" w14:textId="77777777" w:rsidR="001967F9" w:rsidRDefault="001967F9" w:rsidP="0074493D">
            <w:pPr>
              <w:rPr>
                <w:i/>
                <w:iCs/>
                <w:color w:val="E36C0A" w:themeColor="accent6" w:themeShade="BF"/>
              </w:rPr>
            </w:pPr>
          </w:p>
          <w:p w14:paraId="41C5A12A" w14:textId="77777777" w:rsidR="001967F9" w:rsidRPr="00E10D6D" w:rsidRDefault="001967F9" w:rsidP="0074493D">
            <w:pPr>
              <w:rPr>
                <w:i/>
                <w:iCs/>
                <w:color w:val="E36C0A" w:themeColor="accent6" w:themeShade="BF"/>
              </w:rPr>
            </w:pPr>
          </w:p>
        </w:tc>
        <w:tc>
          <w:tcPr>
            <w:tcW w:w="1202" w:type="pct"/>
            <w:tcBorders>
              <w:top w:val="single" w:sz="4" w:space="0" w:color="auto"/>
              <w:left w:val="single" w:sz="4" w:space="0" w:color="auto"/>
              <w:bottom w:val="single" w:sz="4" w:space="0" w:color="auto"/>
              <w:right w:val="single" w:sz="4" w:space="0" w:color="auto"/>
            </w:tcBorders>
          </w:tcPr>
          <w:p w14:paraId="55C4B055" w14:textId="77777777" w:rsidR="001967F9" w:rsidRDefault="001967F9" w:rsidP="0074493D">
            <w:pPr>
              <w:rPr>
                <w:rFonts w:ascii="Calibri" w:eastAsia="Calibri" w:hAnsi="Calibri" w:cs="Calibri"/>
                <w:color w:val="E36C0A" w:themeColor="accent6" w:themeShade="BF"/>
              </w:rPr>
            </w:pPr>
          </w:p>
        </w:tc>
        <w:tc>
          <w:tcPr>
            <w:tcW w:w="1259" w:type="pct"/>
            <w:tcBorders>
              <w:top w:val="single" w:sz="4" w:space="0" w:color="auto"/>
              <w:left w:val="single" w:sz="4" w:space="0" w:color="auto"/>
              <w:bottom w:val="single" w:sz="4" w:space="0" w:color="auto"/>
              <w:right w:val="single" w:sz="4" w:space="0" w:color="auto"/>
            </w:tcBorders>
          </w:tcPr>
          <w:p w14:paraId="75AD922E" w14:textId="77777777" w:rsidR="001967F9" w:rsidRDefault="001967F9" w:rsidP="0074493D">
            <w:pPr>
              <w:rPr>
                <w:rFonts w:ascii="Calibri" w:eastAsia="Calibri" w:hAnsi="Calibri" w:cs="Calibri"/>
                <w:i/>
                <w:iCs/>
                <w:color w:val="E36C0A" w:themeColor="accent6" w:themeShade="BF"/>
              </w:rPr>
            </w:pPr>
          </w:p>
        </w:tc>
        <w:tc>
          <w:tcPr>
            <w:tcW w:w="1247" w:type="pct"/>
            <w:tcBorders>
              <w:top w:val="single" w:sz="4" w:space="0" w:color="auto"/>
              <w:left w:val="single" w:sz="4" w:space="0" w:color="auto"/>
              <w:bottom w:val="single" w:sz="4" w:space="0" w:color="auto"/>
              <w:right w:val="single" w:sz="4" w:space="0" w:color="auto"/>
            </w:tcBorders>
          </w:tcPr>
          <w:p w14:paraId="1ECDDEBB" w14:textId="77777777" w:rsidR="001967F9" w:rsidRPr="00E10D6D" w:rsidRDefault="001967F9" w:rsidP="0074493D">
            <w:pPr>
              <w:rPr>
                <w:i/>
                <w:iCs/>
                <w:color w:val="E36C0A" w:themeColor="accent6" w:themeShade="BF"/>
              </w:rPr>
            </w:pPr>
          </w:p>
        </w:tc>
      </w:tr>
      <w:tr w:rsidR="001967F9" w:rsidRPr="00E10D6D" w14:paraId="0269D55F" w14:textId="77777777" w:rsidTr="0074493D">
        <w:tc>
          <w:tcPr>
            <w:tcW w:w="1292" w:type="pct"/>
            <w:tcBorders>
              <w:top w:val="single" w:sz="4" w:space="0" w:color="auto"/>
              <w:left w:val="single" w:sz="4" w:space="0" w:color="auto"/>
              <w:bottom w:val="single" w:sz="4" w:space="0" w:color="auto"/>
              <w:right w:val="single" w:sz="4" w:space="0" w:color="auto"/>
            </w:tcBorders>
          </w:tcPr>
          <w:p w14:paraId="56176C16" w14:textId="77777777" w:rsidR="001967F9" w:rsidRDefault="001967F9" w:rsidP="0074493D"/>
          <w:p w14:paraId="5B9A7443" w14:textId="77777777" w:rsidR="001967F9" w:rsidRPr="00E10D6D" w:rsidRDefault="001967F9" w:rsidP="0074493D"/>
        </w:tc>
        <w:tc>
          <w:tcPr>
            <w:tcW w:w="1202" w:type="pct"/>
            <w:tcBorders>
              <w:top w:val="single" w:sz="4" w:space="0" w:color="auto"/>
              <w:left w:val="single" w:sz="4" w:space="0" w:color="auto"/>
              <w:bottom w:val="single" w:sz="4" w:space="0" w:color="auto"/>
              <w:right w:val="single" w:sz="4" w:space="0" w:color="auto"/>
            </w:tcBorders>
          </w:tcPr>
          <w:p w14:paraId="4F6B1A3C" w14:textId="77777777" w:rsidR="001967F9" w:rsidRPr="00E10D6D" w:rsidRDefault="001967F9" w:rsidP="0074493D"/>
        </w:tc>
        <w:tc>
          <w:tcPr>
            <w:tcW w:w="1259" w:type="pct"/>
            <w:tcBorders>
              <w:top w:val="single" w:sz="4" w:space="0" w:color="auto"/>
              <w:left w:val="single" w:sz="4" w:space="0" w:color="auto"/>
              <w:bottom w:val="single" w:sz="4" w:space="0" w:color="auto"/>
              <w:right w:val="single" w:sz="4" w:space="0" w:color="auto"/>
            </w:tcBorders>
          </w:tcPr>
          <w:p w14:paraId="5ADA5F37" w14:textId="77777777" w:rsidR="001967F9" w:rsidRPr="00E10D6D" w:rsidRDefault="001967F9" w:rsidP="0074493D"/>
        </w:tc>
        <w:tc>
          <w:tcPr>
            <w:tcW w:w="1247" w:type="pct"/>
            <w:tcBorders>
              <w:top w:val="single" w:sz="4" w:space="0" w:color="auto"/>
              <w:left w:val="single" w:sz="4" w:space="0" w:color="auto"/>
              <w:bottom w:val="single" w:sz="4" w:space="0" w:color="auto"/>
              <w:right w:val="single" w:sz="4" w:space="0" w:color="auto"/>
            </w:tcBorders>
          </w:tcPr>
          <w:p w14:paraId="06839EA5" w14:textId="77777777" w:rsidR="001967F9" w:rsidRPr="00E10D6D" w:rsidRDefault="001967F9" w:rsidP="0074493D"/>
        </w:tc>
      </w:tr>
    </w:tbl>
    <w:p w14:paraId="312B3E2F" w14:textId="77777777" w:rsidR="001967F9" w:rsidRPr="00A01FF3" w:rsidRDefault="001967F9" w:rsidP="001967F9">
      <w:pPr>
        <w:rPr>
          <w:sz w:val="18"/>
          <w:szCs w:val="18"/>
        </w:rPr>
      </w:pPr>
    </w:p>
    <w:p w14:paraId="361ADFC7" w14:textId="77777777" w:rsidR="001967F9" w:rsidRDefault="001967F9" w:rsidP="1A1D380A">
      <w:pPr>
        <w:rPr>
          <w:b/>
          <w:bCs/>
          <w:color w:val="0070C0"/>
          <w:sz w:val="24"/>
          <w:szCs w:val="24"/>
        </w:rPr>
      </w:pPr>
    </w:p>
    <w:p w14:paraId="659D0188" w14:textId="2BC86F9F" w:rsidR="00694E82" w:rsidRDefault="00694E82" w:rsidP="1A1D380A">
      <w:pPr>
        <w:spacing w:after="200"/>
        <w:rPr>
          <w:b/>
          <w:bCs/>
          <w:color w:val="0070C0"/>
          <w:sz w:val="24"/>
          <w:szCs w:val="24"/>
        </w:rPr>
      </w:pPr>
      <w:r w:rsidRPr="1A1D380A">
        <w:rPr>
          <w:b/>
          <w:bCs/>
          <w:color w:val="0070C0"/>
          <w:sz w:val="24"/>
          <w:szCs w:val="24"/>
        </w:rPr>
        <w:br w:type="page"/>
      </w:r>
    </w:p>
    <w:p w14:paraId="5350A941" w14:textId="3D3369D1" w:rsidR="00694E82" w:rsidRPr="00E10D6D" w:rsidRDefault="00694E82" w:rsidP="1A1D380A">
      <w:pPr>
        <w:rPr>
          <w:b/>
          <w:bCs/>
          <w:color w:val="0070C0"/>
          <w:sz w:val="24"/>
          <w:szCs w:val="24"/>
        </w:rPr>
      </w:pPr>
      <w:r w:rsidRPr="1A1D380A">
        <w:rPr>
          <w:b/>
          <w:bCs/>
          <w:color w:val="0070C0"/>
          <w:sz w:val="24"/>
          <w:szCs w:val="24"/>
        </w:rPr>
        <w:t xml:space="preserve">Clinical management plan, treatment recommendations, follow up and review </w:t>
      </w:r>
    </w:p>
    <w:p w14:paraId="5879FD33" w14:textId="15F0A232" w:rsidR="00694E82" w:rsidRPr="00E10D6D" w:rsidRDefault="00A80125" w:rsidP="1A1D380A">
      <w:r>
        <w:t xml:space="preserve">2.1 </w:t>
      </w:r>
      <w:r w:rsidR="00694E82" w:rsidRPr="1A1D380A">
        <w:t>Initial management plan and treatment recommendations</w:t>
      </w:r>
    </w:p>
    <w:tbl>
      <w:tblPr>
        <w:tblStyle w:val="TableGrid"/>
        <w:tblW w:w="5000" w:type="pct"/>
        <w:tblLook w:val="04A0" w:firstRow="1" w:lastRow="0" w:firstColumn="1" w:lastColumn="0" w:noHBand="0" w:noVBand="1"/>
      </w:tblPr>
      <w:tblGrid>
        <w:gridCol w:w="2829"/>
        <w:gridCol w:w="7253"/>
      </w:tblGrid>
      <w:tr w:rsidR="00694E82" w:rsidRPr="00E10D6D" w14:paraId="5B467F17" w14:textId="77777777" w:rsidTr="1A1D380A">
        <w:tc>
          <w:tcPr>
            <w:tcW w:w="1403" w:type="pct"/>
            <w:shd w:val="clear" w:color="auto" w:fill="DDD9C3" w:themeFill="background2" w:themeFillShade="E6"/>
          </w:tcPr>
          <w:p w14:paraId="5AF37E85" w14:textId="77777777" w:rsidR="00694E82" w:rsidRPr="00E10D6D" w:rsidRDefault="00694E82" w:rsidP="1A1D380A">
            <w:r w:rsidRPr="1A1D380A">
              <w:t>Medication dose and formulation</w:t>
            </w:r>
          </w:p>
        </w:tc>
        <w:tc>
          <w:tcPr>
            <w:tcW w:w="3597" w:type="pct"/>
            <w:shd w:val="clear" w:color="auto" w:fill="DDD9C3" w:themeFill="background2" w:themeFillShade="E6"/>
          </w:tcPr>
          <w:p w14:paraId="0260EBE6" w14:textId="6B6EB400" w:rsidR="00694E82" w:rsidRPr="00B85294" w:rsidRDefault="00694E82" w:rsidP="1A1D380A">
            <w:r w:rsidRPr="1A1D380A">
              <w:t>Rationale for choice (Include references)</w:t>
            </w:r>
          </w:p>
        </w:tc>
      </w:tr>
      <w:tr w:rsidR="00694E82" w:rsidRPr="00E10D6D" w14:paraId="00E8E874" w14:textId="77777777" w:rsidTr="1A1D380A">
        <w:tc>
          <w:tcPr>
            <w:tcW w:w="1403" w:type="pct"/>
          </w:tcPr>
          <w:p w14:paraId="3A867976" w14:textId="77777777" w:rsidR="00694E82" w:rsidRPr="00E10D6D" w:rsidRDefault="00694E82" w:rsidP="1A1D380A"/>
        </w:tc>
        <w:tc>
          <w:tcPr>
            <w:tcW w:w="3597" w:type="pct"/>
          </w:tcPr>
          <w:p w14:paraId="53EE881F" w14:textId="77777777" w:rsidR="00694E82" w:rsidRPr="00E10D6D" w:rsidRDefault="00694E82" w:rsidP="1A1D380A"/>
        </w:tc>
      </w:tr>
      <w:tr w:rsidR="00694E82" w:rsidRPr="00E10D6D" w14:paraId="3D11BE42" w14:textId="77777777" w:rsidTr="1A1D380A">
        <w:tc>
          <w:tcPr>
            <w:tcW w:w="1403" w:type="pct"/>
          </w:tcPr>
          <w:p w14:paraId="022A5FCB" w14:textId="77777777" w:rsidR="00694E82" w:rsidRPr="00E10D6D" w:rsidRDefault="00694E82" w:rsidP="1A1D380A"/>
        </w:tc>
        <w:tc>
          <w:tcPr>
            <w:tcW w:w="3597" w:type="pct"/>
          </w:tcPr>
          <w:p w14:paraId="2EA9A453" w14:textId="77777777" w:rsidR="00694E82" w:rsidRPr="00E10D6D" w:rsidRDefault="00694E82" w:rsidP="1A1D380A"/>
        </w:tc>
      </w:tr>
    </w:tbl>
    <w:p w14:paraId="6CBCBAB6" w14:textId="77777777" w:rsidR="00694E82" w:rsidRPr="006872BA" w:rsidRDefault="00694E82" w:rsidP="00694E82">
      <w:pPr>
        <w:rPr>
          <w:sz w:val="18"/>
          <w:szCs w:val="18"/>
        </w:rPr>
      </w:pPr>
    </w:p>
    <w:tbl>
      <w:tblPr>
        <w:tblStyle w:val="TableGrid"/>
        <w:tblW w:w="5000" w:type="pct"/>
        <w:tblLook w:val="04A0" w:firstRow="1" w:lastRow="0" w:firstColumn="1" w:lastColumn="0" w:noHBand="0" w:noVBand="1"/>
      </w:tblPr>
      <w:tblGrid>
        <w:gridCol w:w="2829"/>
        <w:gridCol w:w="7253"/>
      </w:tblGrid>
      <w:tr w:rsidR="00694E82" w:rsidRPr="00E10D6D" w14:paraId="4969B7AC" w14:textId="77777777" w:rsidTr="1A1D380A">
        <w:tc>
          <w:tcPr>
            <w:tcW w:w="1403" w:type="pct"/>
            <w:shd w:val="clear" w:color="auto" w:fill="DDD9C3" w:themeFill="background2" w:themeFillShade="E6"/>
          </w:tcPr>
          <w:p w14:paraId="1F53BA47" w14:textId="77777777" w:rsidR="00694E82" w:rsidRPr="00E10D6D" w:rsidRDefault="00694E82" w:rsidP="1A1D380A">
            <w:r w:rsidRPr="1A1D380A">
              <w:t>Non-pharmaceutical recommendation</w:t>
            </w:r>
          </w:p>
        </w:tc>
        <w:tc>
          <w:tcPr>
            <w:tcW w:w="3597" w:type="pct"/>
            <w:shd w:val="clear" w:color="auto" w:fill="DDD9C3" w:themeFill="background2" w:themeFillShade="E6"/>
          </w:tcPr>
          <w:p w14:paraId="1845D0D8" w14:textId="04BB50F4" w:rsidR="00694E82" w:rsidRPr="00B85294" w:rsidRDefault="00694E82" w:rsidP="1A1D380A">
            <w:r w:rsidRPr="1A1D380A">
              <w:t>Rationale for choice (Include references)</w:t>
            </w:r>
          </w:p>
        </w:tc>
      </w:tr>
      <w:tr w:rsidR="00694E82" w:rsidRPr="00E10D6D" w14:paraId="5AAB5034" w14:textId="77777777" w:rsidTr="1A1D380A">
        <w:tc>
          <w:tcPr>
            <w:tcW w:w="1403" w:type="pct"/>
          </w:tcPr>
          <w:p w14:paraId="77B82D14" w14:textId="77777777" w:rsidR="00694E82" w:rsidRPr="00E10D6D" w:rsidRDefault="00694E82" w:rsidP="1A1D380A"/>
        </w:tc>
        <w:tc>
          <w:tcPr>
            <w:tcW w:w="3597" w:type="pct"/>
          </w:tcPr>
          <w:p w14:paraId="6FA6522C" w14:textId="77777777" w:rsidR="00694E82" w:rsidRPr="00E10D6D" w:rsidRDefault="00694E82" w:rsidP="1A1D380A"/>
        </w:tc>
      </w:tr>
      <w:tr w:rsidR="00694E82" w:rsidRPr="00E10D6D" w14:paraId="0486DFEB" w14:textId="77777777" w:rsidTr="1A1D380A">
        <w:tc>
          <w:tcPr>
            <w:tcW w:w="1403" w:type="pct"/>
          </w:tcPr>
          <w:p w14:paraId="7930BC38" w14:textId="77777777" w:rsidR="00694E82" w:rsidRPr="00E10D6D" w:rsidRDefault="00694E82" w:rsidP="1A1D380A"/>
        </w:tc>
        <w:tc>
          <w:tcPr>
            <w:tcW w:w="3597" w:type="pct"/>
          </w:tcPr>
          <w:p w14:paraId="5DB1AEAC" w14:textId="77777777" w:rsidR="00694E82" w:rsidRPr="00E10D6D" w:rsidRDefault="00694E82" w:rsidP="1A1D380A"/>
        </w:tc>
      </w:tr>
    </w:tbl>
    <w:p w14:paraId="4548EF45" w14:textId="3146603A" w:rsidR="00694E82" w:rsidRPr="006872BA" w:rsidRDefault="0079019C" w:rsidP="00694E82">
      <w:pPr>
        <w:rPr>
          <w:sz w:val="18"/>
          <w:szCs w:val="18"/>
        </w:rPr>
      </w:pPr>
      <w:r>
        <w:rPr>
          <w:noProof/>
        </w:rPr>
        <mc:AlternateContent>
          <mc:Choice Requires="wps">
            <w:drawing>
              <wp:anchor distT="0" distB="0" distL="114300" distR="114300" simplePos="0" relativeHeight="251684866" behindDoc="0" locked="0" layoutInCell="1" allowOverlap="1" wp14:anchorId="33A413D9" wp14:editId="5BDEADB1">
                <wp:simplePos x="0" y="0"/>
                <wp:positionH relativeFrom="margin">
                  <wp:posOffset>-68239</wp:posOffset>
                </wp:positionH>
                <wp:positionV relativeFrom="paragraph">
                  <wp:posOffset>207124</wp:posOffset>
                </wp:positionV>
                <wp:extent cx="1828800" cy="3319581"/>
                <wp:effectExtent l="0" t="342900" r="0" b="338455"/>
                <wp:wrapNone/>
                <wp:docPr id="20" name="Text Box 20"/>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103B3660" w14:textId="77777777" w:rsidR="0079019C"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4AA1C702" w14:textId="77777777" w:rsidR="0079019C" w:rsidRPr="006B69C4"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0" style="position:absolute;margin-left:-5.35pt;margin-top:16.3pt;width:2in;height:261.4pt;z-index:25168486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" w14:anchorId="33A413D9">
                <v:textbox>
                  <w:txbxContent>
                    <w:p w:rsidR="0079019C" w:rsidP="0079019C" w:rsidRDefault="0079019C" w14:paraId="103B3660"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79019C" w:rsidP="0079019C" w:rsidRDefault="0079019C" w14:paraId="4AA1C702"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p>
    <w:p w14:paraId="1A100D0D" w14:textId="1FF949E1" w:rsidR="00694E82" w:rsidRPr="004960F3" w:rsidRDefault="00694E82" w:rsidP="1A1D380A">
      <w:r w:rsidRPr="1A1D380A">
        <w:t>2.</w:t>
      </w:r>
      <w:r w:rsidR="00A80125">
        <w:t>2</w:t>
      </w:r>
      <w:r w:rsidRPr="1A1D380A">
        <w:t xml:space="preserve"> Follow up and </w:t>
      </w:r>
      <w:r w:rsidR="79711453" w:rsidRPr="1A1D380A">
        <w:t>review (</w:t>
      </w:r>
      <w:r w:rsidRPr="1A1D380A">
        <w:t>max 200 words)</w:t>
      </w:r>
    </w:p>
    <w:tbl>
      <w:tblPr>
        <w:tblStyle w:val="TableGrid"/>
        <w:tblW w:w="0" w:type="auto"/>
        <w:tblLook w:val="04A0" w:firstRow="1" w:lastRow="0" w:firstColumn="1" w:lastColumn="0" w:noHBand="0" w:noVBand="1"/>
      </w:tblPr>
      <w:tblGrid>
        <w:gridCol w:w="10082"/>
      </w:tblGrid>
      <w:tr w:rsidR="00694E82" w14:paraId="1EF05CB1" w14:textId="77777777" w:rsidTr="1A1D380A">
        <w:tc>
          <w:tcPr>
            <w:tcW w:w="10082" w:type="dxa"/>
          </w:tcPr>
          <w:p w14:paraId="37993E67" w14:textId="0AF82096" w:rsidR="00694E82" w:rsidRDefault="00694E82" w:rsidP="1A1D380A">
            <w:pPr>
              <w:rPr>
                <w:i/>
                <w:iCs/>
                <w:color w:val="E36C0A" w:themeColor="accent6" w:themeShade="BF"/>
              </w:rPr>
            </w:pPr>
          </w:p>
          <w:p w14:paraId="74D15D2C" w14:textId="7E6D0657" w:rsidR="00B85294" w:rsidRPr="00C61922" w:rsidRDefault="00B85294" w:rsidP="1A1D380A">
            <w:pPr>
              <w:rPr>
                <w:i/>
                <w:iCs/>
              </w:rPr>
            </w:pPr>
          </w:p>
        </w:tc>
      </w:tr>
    </w:tbl>
    <w:p w14:paraId="0620C7F3" w14:textId="77777777" w:rsidR="00694E82" w:rsidRPr="006872BA" w:rsidRDefault="00694E82" w:rsidP="1A1D380A">
      <w:pPr>
        <w:rPr>
          <w:sz w:val="18"/>
          <w:szCs w:val="18"/>
        </w:rPr>
      </w:pPr>
    </w:p>
    <w:p w14:paraId="32A359FE" w14:textId="27DF9438" w:rsidR="00694E82" w:rsidRPr="00E10D6D" w:rsidRDefault="00694E82" w:rsidP="1A1D380A">
      <w:r w:rsidRPr="1A1D380A">
        <w:t>2.</w:t>
      </w:r>
      <w:r w:rsidR="00A80125">
        <w:t>3</w:t>
      </w:r>
      <w:r w:rsidRPr="1A1D380A">
        <w:t xml:space="preserve"> Safety netting (max 100 words)</w:t>
      </w:r>
    </w:p>
    <w:tbl>
      <w:tblPr>
        <w:tblStyle w:val="TableGrid"/>
        <w:tblW w:w="0" w:type="auto"/>
        <w:tblLook w:val="04A0" w:firstRow="1" w:lastRow="0" w:firstColumn="1" w:lastColumn="0" w:noHBand="0" w:noVBand="1"/>
      </w:tblPr>
      <w:tblGrid>
        <w:gridCol w:w="10082"/>
      </w:tblGrid>
      <w:tr w:rsidR="00694E82" w14:paraId="4D47CCF3" w14:textId="77777777" w:rsidTr="1A1D380A">
        <w:tc>
          <w:tcPr>
            <w:tcW w:w="10082" w:type="dxa"/>
          </w:tcPr>
          <w:p w14:paraId="63E40660" w14:textId="3A673394" w:rsidR="00694E82" w:rsidRDefault="00694E82" w:rsidP="1A1D380A">
            <w:pPr>
              <w:rPr>
                <w:i/>
                <w:iCs/>
                <w:color w:val="E36C0A" w:themeColor="accent6" w:themeShade="BF"/>
              </w:rPr>
            </w:pPr>
          </w:p>
          <w:p w14:paraId="3FC03F43" w14:textId="31FD77A7" w:rsidR="00B85294" w:rsidRPr="00C61922" w:rsidRDefault="00B85294" w:rsidP="1A1D380A">
            <w:pPr>
              <w:rPr>
                <w:i/>
                <w:iCs/>
              </w:rPr>
            </w:pPr>
          </w:p>
        </w:tc>
      </w:tr>
    </w:tbl>
    <w:p w14:paraId="568E576C" w14:textId="77777777" w:rsidR="00694E82" w:rsidRPr="006872BA" w:rsidRDefault="00694E82" w:rsidP="1A1D380A">
      <w:pPr>
        <w:rPr>
          <w:sz w:val="18"/>
          <w:szCs w:val="18"/>
        </w:rPr>
      </w:pPr>
    </w:p>
    <w:p w14:paraId="2DBCBF93" w14:textId="63055FCC" w:rsidR="00694E82" w:rsidRPr="00E10D6D" w:rsidRDefault="00694E82" w:rsidP="1A1D380A">
      <w:r w:rsidRPr="1A1D380A">
        <w:t>2.</w:t>
      </w:r>
      <w:r w:rsidR="00A80125">
        <w:t>4</w:t>
      </w:r>
      <w:r w:rsidRPr="1A1D380A">
        <w:t xml:space="preserve"> Involving relevant others in the health and care team (max 100 words)</w:t>
      </w:r>
    </w:p>
    <w:tbl>
      <w:tblPr>
        <w:tblStyle w:val="TableGrid"/>
        <w:tblW w:w="0" w:type="auto"/>
        <w:tblLook w:val="04A0" w:firstRow="1" w:lastRow="0" w:firstColumn="1" w:lastColumn="0" w:noHBand="0" w:noVBand="1"/>
      </w:tblPr>
      <w:tblGrid>
        <w:gridCol w:w="10082"/>
      </w:tblGrid>
      <w:tr w:rsidR="00694E82" w14:paraId="643234AA" w14:textId="77777777" w:rsidTr="1A1D380A">
        <w:tc>
          <w:tcPr>
            <w:tcW w:w="10082" w:type="dxa"/>
          </w:tcPr>
          <w:p w14:paraId="2134FBF6" w14:textId="77777777" w:rsidR="00694E82" w:rsidRDefault="00694E82" w:rsidP="1A1D380A">
            <w:pPr>
              <w:rPr>
                <w:i/>
                <w:iCs/>
                <w:color w:val="E36C0A" w:themeColor="accent6" w:themeShade="BF"/>
              </w:rPr>
            </w:pPr>
          </w:p>
          <w:p w14:paraId="3D0E2F1D" w14:textId="42AA7AC7" w:rsidR="00B85294" w:rsidRPr="00C61922" w:rsidRDefault="00B85294" w:rsidP="1A1D380A">
            <w:pPr>
              <w:rPr>
                <w:i/>
                <w:iCs/>
              </w:rPr>
            </w:pPr>
          </w:p>
        </w:tc>
      </w:tr>
    </w:tbl>
    <w:p w14:paraId="751B4262" w14:textId="77777777" w:rsidR="00694E82" w:rsidRPr="006872BA" w:rsidRDefault="00694E82" w:rsidP="1A1D380A">
      <w:pPr>
        <w:rPr>
          <w:sz w:val="18"/>
          <w:szCs w:val="18"/>
        </w:rPr>
      </w:pPr>
    </w:p>
    <w:p w14:paraId="31CEA7A2" w14:textId="061F1054" w:rsidR="00694E82" w:rsidRPr="00E10D6D" w:rsidRDefault="00694E82" w:rsidP="1A1D380A">
      <w:r w:rsidRPr="1A1D380A">
        <w:t>2.</w:t>
      </w:r>
      <w:r w:rsidR="00A80125">
        <w:t>5</w:t>
      </w:r>
      <w:r w:rsidRPr="1A1D380A">
        <w:t xml:space="preserve"> Medico-legal records (max 200 words)</w:t>
      </w:r>
    </w:p>
    <w:tbl>
      <w:tblPr>
        <w:tblStyle w:val="TableGrid"/>
        <w:tblW w:w="0" w:type="auto"/>
        <w:tblLook w:val="04A0" w:firstRow="1" w:lastRow="0" w:firstColumn="1" w:lastColumn="0" w:noHBand="0" w:noVBand="1"/>
      </w:tblPr>
      <w:tblGrid>
        <w:gridCol w:w="10082"/>
      </w:tblGrid>
      <w:tr w:rsidR="00694E82" w14:paraId="3D32B687" w14:textId="77777777" w:rsidTr="1A1D380A">
        <w:tc>
          <w:tcPr>
            <w:tcW w:w="10082" w:type="dxa"/>
          </w:tcPr>
          <w:p w14:paraId="1121AC63" w14:textId="77777777" w:rsidR="00694E82" w:rsidRDefault="00694E82" w:rsidP="1A1D380A">
            <w:pPr>
              <w:rPr>
                <w:i/>
                <w:iCs/>
                <w:color w:val="E36C0A" w:themeColor="accent6" w:themeShade="BF"/>
              </w:rPr>
            </w:pPr>
          </w:p>
          <w:p w14:paraId="6001B968" w14:textId="4F7330BD" w:rsidR="00B85294" w:rsidRPr="00C61922" w:rsidRDefault="00B85294" w:rsidP="1A1D380A">
            <w:pPr>
              <w:rPr>
                <w:i/>
                <w:iCs/>
                <w:color w:val="E36C0A" w:themeColor="accent6" w:themeShade="BF"/>
              </w:rPr>
            </w:pPr>
          </w:p>
        </w:tc>
      </w:tr>
    </w:tbl>
    <w:p w14:paraId="5D913A86" w14:textId="77777777" w:rsidR="00694E82" w:rsidRPr="006872BA" w:rsidRDefault="00694E82" w:rsidP="00694E82">
      <w:pPr>
        <w:rPr>
          <w:sz w:val="18"/>
          <w:szCs w:val="18"/>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694E82" w:rsidRPr="00D60C49" w14:paraId="4F1267FE" w14:textId="77777777" w:rsidTr="00D41EFE">
        <w:tc>
          <w:tcPr>
            <w:tcW w:w="2221" w:type="pct"/>
          </w:tcPr>
          <w:p w14:paraId="10AD96D9" w14:textId="77777777" w:rsidR="00694E82" w:rsidRPr="00D60C49" w:rsidRDefault="00694E82" w:rsidP="1A1D380A">
            <w:pPr>
              <w:tabs>
                <w:tab w:val="left" w:pos="2520"/>
                <w:tab w:val="left" w:pos="6660"/>
              </w:tabs>
              <w:spacing w:after="0"/>
              <w:rPr>
                <w:b/>
                <w:bCs/>
              </w:rPr>
            </w:pPr>
            <w:r w:rsidRPr="1A1D380A">
              <w:rPr>
                <w:b/>
                <w:bCs/>
              </w:rPr>
              <w:t>Trainee prescriber name:</w:t>
            </w:r>
          </w:p>
        </w:tc>
        <w:tc>
          <w:tcPr>
            <w:tcW w:w="1866" w:type="pct"/>
          </w:tcPr>
          <w:p w14:paraId="6E80B0C3" w14:textId="77777777" w:rsidR="00694E82" w:rsidRPr="00D60C49" w:rsidRDefault="00694E82" w:rsidP="1A1D380A">
            <w:pPr>
              <w:tabs>
                <w:tab w:val="left" w:pos="2520"/>
                <w:tab w:val="left" w:pos="6660"/>
              </w:tabs>
              <w:spacing w:after="0"/>
              <w:rPr>
                <w:b/>
                <w:bCs/>
              </w:rPr>
            </w:pPr>
            <w:r w:rsidRPr="1A1D380A">
              <w:rPr>
                <w:b/>
                <w:bCs/>
              </w:rPr>
              <w:t>Signature</w:t>
            </w:r>
          </w:p>
        </w:tc>
        <w:tc>
          <w:tcPr>
            <w:tcW w:w="913" w:type="pct"/>
          </w:tcPr>
          <w:p w14:paraId="5A0A0FF1" w14:textId="77777777" w:rsidR="00694E82" w:rsidRPr="00D60C49" w:rsidRDefault="00694E82" w:rsidP="1A1D380A">
            <w:pPr>
              <w:tabs>
                <w:tab w:val="left" w:pos="2520"/>
                <w:tab w:val="left" w:pos="6660"/>
              </w:tabs>
              <w:spacing w:after="0"/>
              <w:rPr>
                <w:b/>
                <w:bCs/>
              </w:rPr>
            </w:pPr>
            <w:r w:rsidRPr="1A1D380A">
              <w:rPr>
                <w:b/>
                <w:bCs/>
              </w:rPr>
              <w:t>Date:</w:t>
            </w:r>
          </w:p>
        </w:tc>
      </w:tr>
    </w:tbl>
    <w:p w14:paraId="102C5424" w14:textId="77777777" w:rsidR="00694E82" w:rsidRPr="00A01FF3" w:rsidRDefault="00694E82" w:rsidP="1A1D380A">
      <w:pPr>
        <w:rPr>
          <w:b/>
          <w:bCs/>
          <w:color w:val="0070C0"/>
          <w:sz w:val="24"/>
          <w:szCs w:val="24"/>
        </w:rPr>
      </w:pPr>
    </w:p>
    <w:p w14:paraId="08F85A1D" w14:textId="108DF6EB" w:rsidR="000072AE" w:rsidRDefault="00694E82" w:rsidP="00E5136E">
      <w:pPr>
        <w:rPr>
          <w:b/>
          <w:bCs/>
          <w:color w:val="0070C0"/>
          <w:sz w:val="24"/>
          <w:szCs w:val="24"/>
        </w:rPr>
      </w:pPr>
      <w:r w:rsidRPr="00E5136E">
        <w:rPr>
          <w:b/>
          <w:bCs/>
          <w:color w:val="0070C0"/>
          <w:sz w:val="24"/>
          <w:szCs w:val="24"/>
        </w:rPr>
        <w:t>Reference</w:t>
      </w:r>
      <w:r w:rsidR="00E5136E">
        <w:rPr>
          <w:b/>
          <w:bCs/>
          <w:color w:val="0070C0"/>
          <w:sz w:val="24"/>
          <w:szCs w:val="24"/>
        </w:rPr>
        <w:t xml:space="preserve"> List</w:t>
      </w:r>
      <w:r w:rsidR="00C2163C">
        <w:rPr>
          <w:b/>
          <w:bCs/>
          <w:color w:val="0070C0"/>
          <w:sz w:val="24"/>
          <w:szCs w:val="24"/>
        </w:rPr>
        <w:t>:</w:t>
      </w:r>
    </w:p>
    <w:p w14:paraId="305CE630" w14:textId="77777777" w:rsidR="00C2163C" w:rsidRPr="00E5136E" w:rsidRDefault="00C2163C" w:rsidP="00E5136E">
      <w:pPr>
        <w:rPr>
          <w:b/>
          <w:bCs/>
          <w:color w:val="0070C0"/>
          <w:sz w:val="24"/>
          <w:szCs w:val="24"/>
        </w:rPr>
      </w:pPr>
    </w:p>
    <w:p w14:paraId="7BFD894C" w14:textId="0683CA66" w:rsidR="00826128" w:rsidRPr="00826128" w:rsidRDefault="00694E82" w:rsidP="00826128">
      <w:pPr>
        <w:pStyle w:val="ListParagraph"/>
        <w:numPr>
          <w:ilvl w:val="0"/>
          <w:numId w:val="34"/>
        </w:numPr>
        <w:rPr>
          <w:b/>
          <w:bCs/>
          <w:color w:val="0070C0"/>
          <w:sz w:val="24"/>
          <w:szCs w:val="24"/>
        </w:rPr>
      </w:pPr>
      <w:r w:rsidRPr="33E38926">
        <w:rPr>
          <w:b/>
          <w:bCs/>
          <w:color w:val="0070C0"/>
          <w:sz w:val="24"/>
          <w:szCs w:val="24"/>
        </w:rPr>
        <w:t xml:space="preserve"> </w:t>
      </w:r>
      <w:r w:rsidR="00826128" w:rsidRPr="554909F2">
        <w:rPr>
          <w:b/>
          <w:bCs/>
          <w:color w:val="0070C0"/>
          <w:sz w:val="24"/>
          <w:szCs w:val="24"/>
        </w:rPr>
        <w:t>Insert your DOP</w:t>
      </w:r>
      <w:r w:rsidR="6BA02B3D" w:rsidRPr="554909F2">
        <w:rPr>
          <w:b/>
          <w:bCs/>
          <w:color w:val="0070C0"/>
          <w:sz w:val="24"/>
          <w:szCs w:val="24"/>
        </w:rPr>
        <w:t xml:space="preserve"> or </w:t>
      </w:r>
      <w:r w:rsidR="00826128" w:rsidRPr="554909F2">
        <w:rPr>
          <w:b/>
          <w:bCs/>
          <w:color w:val="0070C0"/>
          <w:sz w:val="24"/>
          <w:szCs w:val="24"/>
        </w:rPr>
        <w:t>COT</w:t>
      </w:r>
      <w:r w:rsidR="00A375B8" w:rsidRPr="554909F2">
        <w:rPr>
          <w:b/>
          <w:bCs/>
          <w:color w:val="0070C0"/>
          <w:sz w:val="24"/>
          <w:szCs w:val="24"/>
        </w:rPr>
        <w:t xml:space="preserve"> related to this case</w:t>
      </w:r>
      <w:r w:rsidR="00826128" w:rsidRPr="554909F2">
        <w:rPr>
          <w:b/>
          <w:bCs/>
          <w:color w:val="0070C0"/>
          <w:sz w:val="24"/>
          <w:szCs w:val="24"/>
        </w:rPr>
        <w:t xml:space="preserve"> here.</w:t>
      </w:r>
    </w:p>
    <w:p w14:paraId="3D1F7CA5" w14:textId="77777777" w:rsidR="00826128" w:rsidRPr="00A01FF3" w:rsidRDefault="00826128" w:rsidP="1A1D380A">
      <w:pPr>
        <w:rPr>
          <w:b/>
          <w:bCs/>
          <w:color w:val="0070C0"/>
          <w:sz w:val="24"/>
          <w:szCs w:val="24"/>
        </w:rPr>
      </w:pPr>
    </w:p>
    <w:p w14:paraId="3B896911" w14:textId="2F929E32" w:rsidR="00694E82" w:rsidRPr="003C4E29" w:rsidRDefault="00694E82" w:rsidP="576A452C">
      <w:pPr>
        <w:rPr>
          <w:color w:val="E36C0A" w:themeColor="accent6" w:themeShade="BF"/>
        </w:rPr>
      </w:pPr>
      <w:r>
        <w:br w:type="page"/>
      </w:r>
    </w:p>
    <w:p w14:paraId="53E8511F" w14:textId="3EE7AE24" w:rsidR="009232B7" w:rsidRPr="000F7BA2" w:rsidRDefault="009B0BDE" w:rsidP="008A2471">
      <w:pPr>
        <w:pStyle w:val="Heading3"/>
        <w:rPr>
          <w:color w:val="F79646" w:themeColor="accent6"/>
        </w:rPr>
      </w:pPr>
      <w:r w:rsidRPr="000F7BA2">
        <w:rPr>
          <w:color w:val="F79646" w:themeColor="accent6"/>
        </w:rPr>
        <w:t xml:space="preserve">Part 2 - </w:t>
      </w:r>
      <w:r w:rsidR="009232B7" w:rsidRPr="000F7BA2">
        <w:rPr>
          <w:color w:val="F79646" w:themeColor="accent6"/>
        </w:rPr>
        <w:t>Clinical Case Study (CCS) DPP feedback form</w:t>
      </w:r>
      <w:bookmarkEnd w:id="103"/>
      <w:r w:rsidR="009232B7" w:rsidRPr="000F7BA2">
        <w:rPr>
          <w:color w:val="F79646" w:themeColor="accent6"/>
        </w:rPr>
        <w:t xml:space="preserve"> </w:t>
      </w:r>
    </w:p>
    <w:p w14:paraId="7E05D99D" w14:textId="77777777" w:rsidR="00D7199D" w:rsidRPr="00D7199D" w:rsidRDefault="00D7199D" w:rsidP="00D7199D">
      <w:pPr>
        <w:spacing w:after="0" w:line="240" w:lineRule="auto"/>
        <w:textAlignment w:val="baseline"/>
        <w:rPr>
          <w:rFonts w:ascii="Calibri" w:eastAsia="Times New Roman" w:hAnsi="Calibri" w:cs="Calibri"/>
          <w:lang w:eastAsia="en-GB"/>
        </w:rPr>
      </w:pPr>
      <w:bookmarkStart w:id="104" w:name="_Appendix_15:_Consultation"/>
      <w:bookmarkStart w:id="105" w:name="_Toc128602661"/>
      <w:bookmarkEnd w:id="104"/>
      <w:r w:rsidRPr="00D7199D">
        <w:rPr>
          <w:rFonts w:ascii="Calibri" w:eastAsia="Times New Roman" w:hAnsi="Calibri" w:cs="Calibri"/>
          <w:b/>
          <w:bCs/>
          <w:lang w:eastAsia="en-GB"/>
        </w:rPr>
        <w:t>To be filled in by DPP only – please ensure all sections are complete </w:t>
      </w:r>
      <w:r w:rsidRPr="00D7199D">
        <w:rPr>
          <w:rFonts w:ascii="Calibri" w:eastAsia="Times New Roman" w:hAnsi="Calibri" w:cs="Calibri"/>
          <w:lang w:eastAsia="en-GB"/>
        </w:rPr>
        <w:t>   </w:t>
      </w:r>
    </w:p>
    <w:p w14:paraId="417A4DB4" w14:textId="77777777" w:rsidR="00D7199D" w:rsidRPr="00D7199D" w:rsidRDefault="00D7199D" w:rsidP="00D7199D">
      <w:pPr>
        <w:spacing w:after="0" w:line="240" w:lineRule="auto"/>
        <w:textAlignment w:val="baseline"/>
        <w:rPr>
          <w:rFonts w:ascii="Calibri" w:eastAsia="Times New Roman" w:hAnsi="Calibri" w:cs="Calibri"/>
          <w:lang w:eastAsia="en-GB"/>
        </w:rPr>
      </w:pPr>
      <w:r w:rsidRPr="00D7199D">
        <w:rPr>
          <w:rFonts w:ascii="Calibri" w:eastAsia="Times New Roman" w:hAnsi="Calibri" w:cs="Calibri"/>
          <w:lang w:eastAsia="en-GB"/>
        </w:rPr>
        <w:t>  </w:t>
      </w:r>
    </w:p>
    <w:p w14:paraId="0C03BB00" w14:textId="77777777" w:rsidR="00D7199D" w:rsidRPr="00D7199D" w:rsidRDefault="00D7199D" w:rsidP="00D7199D">
      <w:pPr>
        <w:spacing w:after="0" w:line="240" w:lineRule="auto"/>
        <w:textAlignment w:val="baseline"/>
        <w:rPr>
          <w:rFonts w:ascii="Calibri" w:eastAsia="Times New Roman" w:hAnsi="Calibri" w:cs="Calibri"/>
          <w:lang w:eastAsia="en-GB"/>
        </w:rPr>
      </w:pPr>
      <w:r w:rsidRPr="00D7199D">
        <w:rPr>
          <w:rFonts w:ascii="Calibri" w:eastAsia="Times New Roman" w:hAnsi="Calibri" w:cs="Calibri"/>
          <w:lang w:eastAsia="en-GB"/>
        </w:rPr>
        <w:t>Please note a formulation change or other intervention that is commensurate with practice undertaken by a non-prescribing pharmacist is inappropriate for a Clinical Case Study.  </w:t>
      </w:r>
    </w:p>
    <w:p w14:paraId="0629A2DB" w14:textId="77777777" w:rsidR="00D7199D" w:rsidRPr="00D7199D" w:rsidRDefault="00D7199D" w:rsidP="00D7199D">
      <w:pPr>
        <w:shd w:val="clear" w:color="auto" w:fill="FFFFFF"/>
        <w:spacing w:after="0" w:line="240" w:lineRule="auto"/>
        <w:textAlignment w:val="baseline"/>
        <w:rPr>
          <w:rFonts w:ascii="Calibri" w:eastAsia="Times New Roman" w:hAnsi="Calibri" w:cs="Calibri"/>
          <w:lang w:eastAsia="en-GB"/>
        </w:rPr>
      </w:pPr>
      <w:r w:rsidRPr="00D7199D">
        <w:rPr>
          <w:rFonts w:ascii="Calibri" w:eastAsia="Times New Roman" w:hAnsi="Calibri" w:cs="Calibri"/>
          <w:lang w:eastAsia="en-GB"/>
        </w:rPr>
        <w:t>  </w:t>
      </w:r>
    </w:p>
    <w:p w14:paraId="06595359" w14:textId="77777777" w:rsidR="00D7199D" w:rsidRPr="00D7199D" w:rsidRDefault="00D7199D" w:rsidP="00D7199D">
      <w:pPr>
        <w:shd w:val="clear" w:color="auto" w:fill="FFFFFF"/>
        <w:spacing w:after="0" w:line="240" w:lineRule="auto"/>
        <w:textAlignment w:val="baseline"/>
        <w:rPr>
          <w:rFonts w:ascii="Calibri" w:eastAsia="Times New Roman" w:hAnsi="Calibri" w:cs="Calibri"/>
          <w:lang w:eastAsia="en-GB"/>
        </w:rPr>
      </w:pPr>
      <w:r w:rsidRPr="00D7199D">
        <w:rPr>
          <w:rFonts w:ascii="Calibri" w:eastAsia="Times New Roman" w:hAnsi="Calibri" w:cs="Calibri"/>
          <w:b/>
          <w:bCs/>
          <w:lang w:eastAsia="en-GB"/>
        </w:rPr>
        <w:t>Essential Checklist;</w:t>
      </w:r>
      <w:r w:rsidRPr="00D7199D">
        <w:rPr>
          <w:rFonts w:ascii="Calibri" w:eastAsia="Times New Roman" w:hAnsi="Calibri" w:cs="Calibri"/>
          <w:lang w:eastAsia="en-GB"/>
        </w:rPr>
        <w:t>  </w:t>
      </w:r>
    </w:p>
    <w:p w14:paraId="2BDF421E" w14:textId="77777777" w:rsidR="00D7199D" w:rsidRPr="00D7199D" w:rsidRDefault="00D7199D" w:rsidP="00D7199D">
      <w:pPr>
        <w:numPr>
          <w:ilvl w:val="0"/>
          <w:numId w:val="37"/>
        </w:numPr>
        <w:shd w:val="clear" w:color="auto" w:fill="FFFFFF"/>
        <w:spacing w:after="0" w:line="240" w:lineRule="auto"/>
        <w:ind w:left="1080" w:firstLine="0"/>
        <w:textAlignment w:val="baseline"/>
        <w:rPr>
          <w:rFonts w:ascii="Calibri" w:eastAsia="Times New Roman" w:hAnsi="Calibri" w:cs="Calibri"/>
          <w:lang w:eastAsia="en-GB"/>
        </w:rPr>
      </w:pPr>
      <w:r w:rsidRPr="00D7199D">
        <w:rPr>
          <w:rFonts w:ascii="Calibri" w:eastAsia="Times New Roman" w:hAnsi="Calibri" w:cs="Calibri"/>
          <w:lang w:eastAsia="en-GB"/>
        </w:rPr>
        <w:t>Student has included a DOP / COT (delete as appropriate) with the Clinical Case Study  </w:t>
      </w:r>
    </w:p>
    <w:p w14:paraId="2EF84900" w14:textId="77777777" w:rsidR="00D7199D" w:rsidRPr="00D7199D" w:rsidRDefault="00D7199D" w:rsidP="00D7199D">
      <w:pPr>
        <w:numPr>
          <w:ilvl w:val="0"/>
          <w:numId w:val="38"/>
        </w:numPr>
        <w:shd w:val="clear" w:color="auto" w:fill="FFFFFF"/>
        <w:spacing w:after="0" w:line="240" w:lineRule="auto"/>
        <w:ind w:left="1080" w:firstLine="0"/>
        <w:textAlignment w:val="baseline"/>
        <w:rPr>
          <w:rFonts w:ascii="Calibri" w:eastAsia="Times New Roman" w:hAnsi="Calibri" w:cs="Calibri"/>
          <w:lang w:eastAsia="en-GB"/>
        </w:rPr>
      </w:pPr>
      <w:r w:rsidRPr="00D7199D">
        <w:rPr>
          <w:rFonts w:ascii="Calibri" w:eastAsia="Times New Roman" w:hAnsi="Calibri" w:cs="Calibri"/>
          <w:lang w:eastAsia="en-GB"/>
        </w:rPr>
        <w:t>Student has included a Case Summary overview at the start  </w:t>
      </w:r>
    </w:p>
    <w:p w14:paraId="06153F26" w14:textId="77777777" w:rsidR="00D7199D" w:rsidRPr="00D7199D" w:rsidRDefault="00D7199D" w:rsidP="00D7199D">
      <w:pPr>
        <w:numPr>
          <w:ilvl w:val="0"/>
          <w:numId w:val="39"/>
        </w:numPr>
        <w:shd w:val="clear" w:color="auto" w:fill="FFFFFF"/>
        <w:spacing w:after="0" w:line="240" w:lineRule="auto"/>
        <w:ind w:left="1080" w:firstLine="0"/>
        <w:textAlignment w:val="baseline"/>
        <w:rPr>
          <w:rFonts w:ascii="Calibri" w:eastAsia="Times New Roman" w:hAnsi="Calibri" w:cs="Calibri"/>
          <w:lang w:eastAsia="en-GB"/>
        </w:rPr>
      </w:pPr>
      <w:r w:rsidRPr="00D7199D">
        <w:rPr>
          <w:rFonts w:ascii="Calibri" w:eastAsia="Times New Roman" w:hAnsi="Calibri" w:cs="Calibri"/>
          <w:lang w:eastAsia="en-GB"/>
        </w:rPr>
        <w:t>Appropriately anonymised   </w:t>
      </w:r>
    </w:p>
    <w:p w14:paraId="7824467B" w14:textId="77777777" w:rsidR="00D7199D" w:rsidRPr="00D7199D" w:rsidRDefault="00D7199D" w:rsidP="00D7199D">
      <w:pPr>
        <w:numPr>
          <w:ilvl w:val="0"/>
          <w:numId w:val="40"/>
        </w:numPr>
        <w:shd w:val="clear" w:color="auto" w:fill="FFFFFF"/>
        <w:spacing w:after="0" w:line="240" w:lineRule="auto"/>
        <w:ind w:left="1080" w:firstLine="0"/>
        <w:textAlignment w:val="baseline"/>
        <w:rPr>
          <w:rFonts w:ascii="Calibri" w:eastAsia="Times New Roman" w:hAnsi="Calibri" w:cs="Calibri"/>
          <w:lang w:eastAsia="en-GB"/>
        </w:rPr>
      </w:pPr>
      <w:r w:rsidRPr="00D7199D">
        <w:rPr>
          <w:rFonts w:ascii="Calibri" w:eastAsia="Times New Roman" w:hAnsi="Calibri" w:cs="Calibri"/>
          <w:lang w:eastAsia="en-GB"/>
        </w:rPr>
        <w:t>Consent documented  </w:t>
      </w:r>
    </w:p>
    <w:p w14:paraId="22B0C6EF" w14:textId="77777777" w:rsidR="00D7199D" w:rsidRPr="00D7199D" w:rsidRDefault="00D7199D" w:rsidP="00D7199D">
      <w:pPr>
        <w:numPr>
          <w:ilvl w:val="0"/>
          <w:numId w:val="41"/>
        </w:numPr>
        <w:shd w:val="clear" w:color="auto" w:fill="FFFFFF"/>
        <w:spacing w:after="0" w:line="240" w:lineRule="auto"/>
        <w:ind w:left="1080" w:firstLine="0"/>
        <w:textAlignment w:val="baseline"/>
        <w:rPr>
          <w:rFonts w:ascii="Calibri" w:eastAsia="Times New Roman" w:hAnsi="Calibri" w:cs="Calibri"/>
          <w:lang w:eastAsia="en-GB"/>
        </w:rPr>
      </w:pPr>
      <w:r w:rsidRPr="00D7199D">
        <w:rPr>
          <w:rFonts w:ascii="Calibri" w:eastAsia="Times New Roman" w:hAnsi="Calibri" w:cs="Calibri"/>
          <w:lang w:eastAsia="en-GB"/>
        </w:rPr>
        <w:t>No unsafe practice noted   </w:t>
      </w:r>
    </w:p>
    <w:p w14:paraId="58F92F81" w14:textId="77777777" w:rsidR="0032717E" w:rsidRPr="00E10D6D" w:rsidRDefault="0032717E" w:rsidP="1A1D380A">
      <w:pPr>
        <w:shd w:val="clear" w:color="auto" w:fill="FFFFFF" w:themeFill="background1"/>
        <w:spacing w:after="0" w:line="259" w:lineRule="auto"/>
        <w:contextualSpacing/>
        <w:textAlignment w:val="baseline"/>
        <w:rPr>
          <w:rFonts w:eastAsia="Times New Roman"/>
          <w:lang w:eastAsia="en-GB"/>
        </w:rPr>
      </w:pPr>
    </w:p>
    <w:p w14:paraId="6AA042C0" w14:textId="2F72415D" w:rsidR="0032717E" w:rsidRDefault="0079019C" w:rsidP="1A1D380A">
      <w:pPr>
        <w:spacing w:after="0"/>
        <w:rPr>
          <w:rStyle w:val="normaltextrun"/>
          <w:rFonts w:eastAsia="Calibri"/>
          <w:color w:val="0070C0"/>
          <w:sz w:val="24"/>
          <w:szCs w:val="24"/>
        </w:rPr>
      </w:pPr>
      <w:r>
        <w:rPr>
          <w:noProof/>
        </w:rPr>
        <mc:AlternateContent>
          <mc:Choice Requires="wps">
            <w:drawing>
              <wp:anchor distT="0" distB="0" distL="114300" distR="114300" simplePos="0" relativeHeight="251686914" behindDoc="0" locked="0" layoutInCell="1" allowOverlap="1" wp14:anchorId="6052B699" wp14:editId="4D42625A">
                <wp:simplePos x="0" y="0"/>
                <wp:positionH relativeFrom="margin">
                  <wp:align>right</wp:align>
                </wp:positionH>
                <wp:positionV relativeFrom="paragraph">
                  <wp:posOffset>377256</wp:posOffset>
                </wp:positionV>
                <wp:extent cx="1828800" cy="8234045"/>
                <wp:effectExtent l="0" t="228600" r="0" b="224155"/>
                <wp:wrapNone/>
                <wp:docPr id="21" name="Text Box 21"/>
                <wp:cNvGraphicFramePr/>
                <a:graphic xmlns:a="http://schemas.openxmlformats.org/drawingml/2006/main">
                  <a:graphicData uri="http://schemas.microsoft.com/office/word/2010/wordprocessingShape">
                    <wps:wsp>
                      <wps:cNvSpPr txBox="1"/>
                      <wps:spPr>
                        <a:xfrm>
                          <a:off x="0" y="0"/>
                          <a:ext cx="1828800" cy="8234045"/>
                        </a:xfrm>
                        <a:prstGeom prst="rect">
                          <a:avLst/>
                        </a:prstGeom>
                        <a:noFill/>
                        <a:ln>
                          <a:noFill/>
                        </a:ln>
                      </wps:spPr>
                      <wps:txbx>
                        <w:txbxContent>
                          <w:p w14:paraId="73E65627" w14:textId="77777777" w:rsidR="0079019C"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66840223" w14:textId="77777777" w:rsidR="0079019C" w:rsidRPr="006B69C4" w:rsidRDefault="0079019C" w:rsidP="0079019C">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1" style="position:absolute;margin-left:92.8pt;margin-top:29.7pt;width:2in;height:648.35pt;z-index:25168691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" w14:anchorId="6052B699">
                <v:textbox>
                  <w:txbxContent>
                    <w:p w:rsidR="0079019C" w:rsidP="0079019C" w:rsidRDefault="0079019C" w14:paraId="73E65627"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79019C" w:rsidP="0079019C" w:rsidRDefault="0079019C" w14:paraId="66840223"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32717E" w:rsidRPr="1A1D380A">
        <w:rPr>
          <w:rStyle w:val="normaltextrun"/>
          <w:rFonts w:eastAsia="Calibri"/>
          <w:b/>
          <w:bCs/>
          <w:color w:val="0070C0"/>
          <w:sz w:val="24"/>
          <w:szCs w:val="24"/>
        </w:rPr>
        <w:t>Clinical Assessment</w:t>
      </w:r>
      <w:r w:rsidR="0032717E" w:rsidRPr="1A1D380A">
        <w:rPr>
          <w:rStyle w:val="normaltextrun"/>
          <w:rFonts w:eastAsia="Calibri"/>
          <w:color w:val="0070C0"/>
          <w:sz w:val="24"/>
          <w:szCs w:val="24"/>
        </w:rPr>
        <w:t>  </w:t>
      </w:r>
    </w:p>
    <w:tbl>
      <w:tblPr>
        <w:tblStyle w:val="TableGrid"/>
        <w:tblW w:w="5000" w:type="pct"/>
        <w:tblLook w:val="04A0" w:firstRow="1" w:lastRow="0" w:firstColumn="1" w:lastColumn="0" w:noHBand="0" w:noVBand="1"/>
      </w:tblPr>
      <w:tblGrid>
        <w:gridCol w:w="2803"/>
        <w:gridCol w:w="7279"/>
      </w:tblGrid>
      <w:tr w:rsidR="0032717E" w:rsidRPr="00E10D6D" w14:paraId="74E525F7" w14:textId="77777777" w:rsidTr="1A1D380A">
        <w:trPr>
          <w:trHeight w:val="300"/>
        </w:trPr>
        <w:tc>
          <w:tcPr>
            <w:tcW w:w="1390" w:type="pct"/>
            <w:shd w:val="clear" w:color="auto" w:fill="DDD9C3" w:themeFill="background2" w:themeFillShade="E6"/>
            <w:tcMar>
              <w:left w:w="105" w:type="dxa"/>
              <w:right w:w="105" w:type="dxa"/>
            </w:tcMar>
          </w:tcPr>
          <w:p w14:paraId="6F4FD1AB" w14:textId="77777777" w:rsidR="0032717E" w:rsidRPr="00E10D6D" w:rsidRDefault="0032717E" w:rsidP="1A1D380A">
            <w:pPr>
              <w:spacing w:after="0"/>
              <w:rPr>
                <w:rFonts w:eastAsia="Calibri"/>
              </w:rPr>
            </w:pPr>
          </w:p>
        </w:tc>
        <w:tc>
          <w:tcPr>
            <w:tcW w:w="3610" w:type="pct"/>
            <w:shd w:val="clear" w:color="auto" w:fill="DDD9C3" w:themeFill="background2" w:themeFillShade="E6"/>
            <w:tcMar>
              <w:left w:w="105" w:type="dxa"/>
              <w:right w:w="105" w:type="dxa"/>
            </w:tcMar>
          </w:tcPr>
          <w:p w14:paraId="642B86F4" w14:textId="77777777" w:rsidR="0032717E" w:rsidRPr="00E10D6D" w:rsidRDefault="0032717E" w:rsidP="1A1D380A">
            <w:pPr>
              <w:pStyle w:val="paragraph"/>
              <w:spacing w:beforeAutospacing="0" w:after="0" w:afterAutospacing="0"/>
              <w:rPr>
                <w:rFonts w:asciiTheme="minorHAnsi" w:eastAsia="Calibri" w:hAnsiTheme="minorHAnsi" w:cstheme="minorBidi"/>
                <w:sz w:val="22"/>
                <w:szCs w:val="22"/>
              </w:rPr>
            </w:pPr>
            <w:r w:rsidRPr="1A1D380A">
              <w:rPr>
                <w:rFonts w:asciiTheme="minorHAnsi" w:eastAsia="Calibri" w:hAnsiTheme="minorHAnsi" w:cstheme="minorBidi"/>
                <w:b/>
                <w:bCs/>
                <w:sz w:val="22"/>
                <w:szCs w:val="22"/>
              </w:rPr>
              <w:t>Feedback</w:t>
            </w:r>
          </w:p>
        </w:tc>
      </w:tr>
      <w:tr w:rsidR="0032717E" w:rsidRPr="00E10D6D" w14:paraId="16BB0A78" w14:textId="77777777" w:rsidTr="1A1D380A">
        <w:trPr>
          <w:trHeight w:val="300"/>
        </w:trPr>
        <w:tc>
          <w:tcPr>
            <w:tcW w:w="1390" w:type="pct"/>
            <w:tcMar>
              <w:left w:w="105" w:type="dxa"/>
              <w:right w:w="105" w:type="dxa"/>
            </w:tcMar>
          </w:tcPr>
          <w:p w14:paraId="15EE6114" w14:textId="77777777" w:rsidR="0032717E" w:rsidRPr="00E10D6D" w:rsidRDefault="0032717E" w:rsidP="1A1D380A">
            <w:pPr>
              <w:pStyle w:val="paragraph"/>
              <w:spacing w:beforeAutospacing="0" w:after="0" w:afterAutospacing="0"/>
              <w:rPr>
                <w:rFonts w:asciiTheme="minorHAnsi" w:eastAsia="Calibri" w:hAnsiTheme="minorHAnsi" w:cstheme="minorBidi"/>
                <w:color w:val="000000" w:themeColor="text1"/>
                <w:sz w:val="22"/>
                <w:szCs w:val="22"/>
              </w:rPr>
            </w:pPr>
            <w:r w:rsidRPr="1A1D380A">
              <w:rPr>
                <w:rFonts w:asciiTheme="minorHAnsi" w:eastAsia="Calibri" w:hAnsiTheme="minorHAnsi" w:cstheme="minorBidi"/>
                <w:sz w:val="22"/>
                <w:szCs w:val="22"/>
              </w:rPr>
              <w:t xml:space="preserve">1.1 </w:t>
            </w:r>
            <w:r w:rsidRPr="1A1D380A">
              <w:rPr>
                <w:rStyle w:val="normaltextrun"/>
                <w:rFonts w:asciiTheme="minorHAnsi" w:eastAsia="Calibri" w:hAnsiTheme="minorHAnsi" w:cstheme="minorBidi"/>
                <w:color w:val="000000" w:themeColor="text1"/>
                <w:sz w:val="22"/>
                <w:szCs w:val="22"/>
              </w:rPr>
              <w:t>Patient details</w:t>
            </w:r>
          </w:p>
          <w:p w14:paraId="750F08EA"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5CD5F23E" w14:textId="77777777" w:rsidR="0032717E" w:rsidRPr="00E10D6D" w:rsidRDefault="0032717E" w:rsidP="1A1D380A">
            <w:pPr>
              <w:spacing w:after="0"/>
              <w:rPr>
                <w:rFonts w:eastAsia="Calibri"/>
              </w:rPr>
            </w:pPr>
          </w:p>
        </w:tc>
      </w:tr>
      <w:tr w:rsidR="0032717E" w:rsidRPr="00E10D6D" w14:paraId="4B46B46F" w14:textId="77777777" w:rsidTr="1A1D380A">
        <w:trPr>
          <w:trHeight w:val="300"/>
        </w:trPr>
        <w:tc>
          <w:tcPr>
            <w:tcW w:w="1390" w:type="pct"/>
            <w:tcMar>
              <w:left w:w="105" w:type="dxa"/>
              <w:right w:w="105" w:type="dxa"/>
            </w:tcMar>
          </w:tcPr>
          <w:p w14:paraId="208D5E2F" w14:textId="77777777" w:rsidR="0032717E" w:rsidRPr="00E10D6D" w:rsidRDefault="0032717E" w:rsidP="1A1D380A">
            <w:pPr>
              <w:pStyle w:val="paragraph"/>
              <w:spacing w:beforeAutospacing="0" w:after="0" w:afterAutospacing="0"/>
              <w:rPr>
                <w:rFonts w:asciiTheme="minorHAnsi" w:eastAsia="Calibri" w:hAnsiTheme="minorHAnsi" w:cstheme="minorBidi"/>
                <w:color w:val="000000" w:themeColor="text1"/>
                <w:sz w:val="22"/>
                <w:szCs w:val="22"/>
              </w:rPr>
            </w:pPr>
            <w:r w:rsidRPr="1A1D380A">
              <w:rPr>
                <w:rFonts w:asciiTheme="minorHAnsi" w:eastAsia="Calibri" w:hAnsiTheme="minorHAnsi" w:cstheme="minorBidi"/>
                <w:sz w:val="22"/>
                <w:szCs w:val="22"/>
              </w:rPr>
              <w:t xml:space="preserve">1.2 </w:t>
            </w:r>
            <w:r w:rsidRPr="1A1D380A">
              <w:rPr>
                <w:rStyle w:val="normaltextrun"/>
                <w:rFonts w:asciiTheme="minorHAnsi" w:eastAsia="Calibri" w:hAnsiTheme="minorHAnsi" w:cstheme="minorBidi"/>
                <w:color w:val="000000" w:themeColor="text1"/>
                <w:sz w:val="22"/>
                <w:szCs w:val="22"/>
              </w:rPr>
              <w:t>Presenting complaint</w:t>
            </w:r>
          </w:p>
          <w:p w14:paraId="6A62FA94"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7233E0DF" w14:textId="77777777" w:rsidR="0032717E" w:rsidRPr="00E10D6D" w:rsidRDefault="0032717E" w:rsidP="1A1D380A">
            <w:pPr>
              <w:spacing w:after="0"/>
              <w:rPr>
                <w:rFonts w:eastAsia="Calibri"/>
              </w:rPr>
            </w:pPr>
          </w:p>
        </w:tc>
      </w:tr>
      <w:tr w:rsidR="0032717E" w:rsidRPr="00E10D6D" w14:paraId="5F95A771" w14:textId="77777777" w:rsidTr="1A1D380A">
        <w:trPr>
          <w:trHeight w:val="300"/>
        </w:trPr>
        <w:tc>
          <w:tcPr>
            <w:tcW w:w="1390" w:type="pct"/>
            <w:tcMar>
              <w:left w:w="105" w:type="dxa"/>
              <w:right w:w="105" w:type="dxa"/>
            </w:tcMar>
          </w:tcPr>
          <w:p w14:paraId="7284F60A" w14:textId="77777777" w:rsidR="0032717E" w:rsidRPr="00E10D6D" w:rsidRDefault="0032717E" w:rsidP="1A1D380A">
            <w:pPr>
              <w:spacing w:after="0"/>
              <w:rPr>
                <w:rFonts w:eastAsia="Calibri"/>
                <w:color w:val="000000" w:themeColor="text1"/>
              </w:rPr>
            </w:pPr>
            <w:r w:rsidRPr="1A1D380A">
              <w:rPr>
                <w:rStyle w:val="normaltextrun"/>
                <w:rFonts w:eastAsia="Calibri"/>
                <w:color w:val="000000" w:themeColor="text1"/>
              </w:rPr>
              <w:t>1.3 History of presenting complaint</w:t>
            </w:r>
          </w:p>
          <w:p w14:paraId="71DFD72A"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334E5813" w14:textId="77777777" w:rsidR="0032717E" w:rsidRPr="00E10D6D" w:rsidRDefault="0032717E" w:rsidP="1A1D380A">
            <w:pPr>
              <w:spacing w:after="0"/>
              <w:rPr>
                <w:rFonts w:eastAsia="Calibri"/>
              </w:rPr>
            </w:pPr>
          </w:p>
        </w:tc>
      </w:tr>
      <w:tr w:rsidR="0032717E" w:rsidRPr="00E10D6D" w14:paraId="44522194" w14:textId="77777777" w:rsidTr="1A1D380A">
        <w:trPr>
          <w:trHeight w:val="300"/>
        </w:trPr>
        <w:tc>
          <w:tcPr>
            <w:tcW w:w="1390" w:type="pct"/>
            <w:tcMar>
              <w:left w:w="105" w:type="dxa"/>
              <w:right w:w="105" w:type="dxa"/>
            </w:tcMar>
          </w:tcPr>
          <w:p w14:paraId="0B459264" w14:textId="77777777" w:rsidR="0032717E" w:rsidRPr="00E10D6D" w:rsidRDefault="0032717E" w:rsidP="1A1D380A">
            <w:pPr>
              <w:spacing w:after="0"/>
              <w:rPr>
                <w:rFonts w:eastAsia="Calibri"/>
                <w:color w:val="000000" w:themeColor="text1"/>
              </w:rPr>
            </w:pPr>
            <w:r w:rsidRPr="1A1D380A">
              <w:rPr>
                <w:rStyle w:val="normaltextrun"/>
                <w:rFonts w:eastAsia="Calibri"/>
                <w:color w:val="000000" w:themeColor="text1"/>
              </w:rPr>
              <w:t>1.4 Relevant family and social history</w:t>
            </w:r>
          </w:p>
          <w:p w14:paraId="070DAEDE"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32FA3864" w14:textId="77777777" w:rsidR="0032717E" w:rsidRPr="00E10D6D" w:rsidRDefault="0032717E" w:rsidP="1A1D380A">
            <w:pPr>
              <w:spacing w:after="0"/>
              <w:rPr>
                <w:rFonts w:eastAsia="Calibri"/>
              </w:rPr>
            </w:pPr>
          </w:p>
        </w:tc>
      </w:tr>
      <w:tr w:rsidR="0032717E" w:rsidRPr="00E10D6D" w14:paraId="0151F6D1" w14:textId="77777777" w:rsidTr="1A1D380A">
        <w:trPr>
          <w:trHeight w:val="300"/>
        </w:trPr>
        <w:tc>
          <w:tcPr>
            <w:tcW w:w="1390" w:type="pct"/>
            <w:tcMar>
              <w:left w:w="105" w:type="dxa"/>
              <w:right w:w="105" w:type="dxa"/>
            </w:tcMar>
          </w:tcPr>
          <w:p w14:paraId="1DDF0F06" w14:textId="77777777" w:rsidR="0032717E" w:rsidRPr="00E10D6D" w:rsidRDefault="0032717E" w:rsidP="1A1D380A">
            <w:pPr>
              <w:spacing w:after="0"/>
              <w:rPr>
                <w:rFonts w:eastAsia="Calibri"/>
                <w:color w:val="000000" w:themeColor="text1"/>
              </w:rPr>
            </w:pPr>
            <w:r w:rsidRPr="1A1D380A">
              <w:rPr>
                <w:rStyle w:val="normaltextrun"/>
                <w:rFonts w:eastAsia="Calibri"/>
                <w:color w:val="000000" w:themeColor="text1"/>
              </w:rPr>
              <w:t>1.5 Relevant medical and medication history   </w:t>
            </w:r>
          </w:p>
          <w:p w14:paraId="11500E02"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47361860" w14:textId="77777777" w:rsidR="0032717E" w:rsidRPr="00E10D6D" w:rsidRDefault="0032717E" w:rsidP="1A1D380A">
            <w:pPr>
              <w:spacing w:after="0"/>
              <w:rPr>
                <w:rFonts w:eastAsia="Calibri"/>
              </w:rPr>
            </w:pPr>
          </w:p>
        </w:tc>
      </w:tr>
      <w:tr w:rsidR="0032717E" w:rsidRPr="00E10D6D" w14:paraId="036213A6" w14:textId="77777777" w:rsidTr="1A1D380A">
        <w:trPr>
          <w:trHeight w:val="300"/>
        </w:trPr>
        <w:tc>
          <w:tcPr>
            <w:tcW w:w="1390" w:type="pct"/>
            <w:tcMar>
              <w:left w:w="105" w:type="dxa"/>
              <w:right w:w="105" w:type="dxa"/>
            </w:tcMar>
          </w:tcPr>
          <w:p w14:paraId="40765E88" w14:textId="77777777" w:rsidR="0032717E" w:rsidRPr="00E10D6D" w:rsidRDefault="0032717E" w:rsidP="1A1D380A">
            <w:pPr>
              <w:spacing w:after="0"/>
              <w:rPr>
                <w:rFonts w:eastAsia="Calibri"/>
                <w:color w:val="000000" w:themeColor="text1"/>
              </w:rPr>
            </w:pPr>
            <w:r w:rsidRPr="1A1D380A">
              <w:rPr>
                <w:rStyle w:val="normaltextrun"/>
                <w:rFonts w:eastAsia="Calibri"/>
                <w:color w:val="000000" w:themeColor="text1"/>
              </w:rPr>
              <w:t>1.6 Relevant allergies, intolerances and patient circumstances influencing prescribing options</w:t>
            </w:r>
          </w:p>
          <w:p w14:paraId="18156080" w14:textId="77777777" w:rsidR="0032717E" w:rsidRPr="00E10D6D" w:rsidRDefault="0032717E" w:rsidP="1A1D380A">
            <w:pPr>
              <w:spacing w:after="0"/>
              <w:rPr>
                <w:rFonts w:eastAsia="Calibri"/>
                <w:color w:val="000000" w:themeColor="text1"/>
              </w:rPr>
            </w:pPr>
          </w:p>
        </w:tc>
        <w:tc>
          <w:tcPr>
            <w:tcW w:w="3610" w:type="pct"/>
            <w:tcMar>
              <w:left w:w="105" w:type="dxa"/>
              <w:right w:w="105" w:type="dxa"/>
            </w:tcMar>
          </w:tcPr>
          <w:p w14:paraId="0723CC52" w14:textId="77777777" w:rsidR="0032717E" w:rsidRPr="00E10D6D" w:rsidRDefault="0032717E" w:rsidP="1A1D380A">
            <w:pPr>
              <w:spacing w:after="0"/>
              <w:rPr>
                <w:rFonts w:eastAsia="Calibri"/>
              </w:rPr>
            </w:pPr>
          </w:p>
        </w:tc>
      </w:tr>
      <w:tr w:rsidR="00C2163C" w:rsidRPr="00E10D6D" w14:paraId="14F6328B" w14:textId="77777777" w:rsidTr="1A1D380A">
        <w:trPr>
          <w:trHeight w:val="300"/>
        </w:trPr>
        <w:tc>
          <w:tcPr>
            <w:tcW w:w="1390" w:type="pct"/>
            <w:tcMar>
              <w:left w:w="105" w:type="dxa"/>
              <w:right w:w="105" w:type="dxa"/>
            </w:tcMar>
          </w:tcPr>
          <w:p w14:paraId="1CF20388" w14:textId="77777777" w:rsidR="00C2163C" w:rsidRDefault="00C2163C" w:rsidP="00C2163C">
            <w:pPr>
              <w:pStyle w:val="paragraph"/>
              <w:spacing w:beforeAutospacing="0" w:after="0" w:afterAutospacing="0"/>
              <w:textAlignment w:val="baseline"/>
              <w:divId w:val="511839280"/>
              <w:rPr>
                <w:rFonts w:ascii="Segoe UI" w:hAnsi="Segoe UI" w:cs="Segoe UI"/>
                <w:sz w:val="18"/>
                <w:szCs w:val="18"/>
              </w:rPr>
            </w:pPr>
            <w:r>
              <w:rPr>
                <w:rStyle w:val="normaltextrun"/>
                <w:rFonts w:ascii="Calibri" w:hAnsi="Calibri" w:cs="Calibri"/>
                <w:color w:val="000000"/>
                <w:sz w:val="22"/>
                <w:szCs w:val="22"/>
              </w:rPr>
              <w:t>1.7 Formulating a differential diagnosis   </w:t>
            </w:r>
            <w:r>
              <w:rPr>
                <w:rStyle w:val="eop"/>
                <w:rFonts w:ascii="Calibri" w:eastAsiaTheme="majorEastAsia" w:hAnsi="Calibri" w:cs="Calibri"/>
                <w:color w:val="000000"/>
                <w:sz w:val="22"/>
                <w:szCs w:val="22"/>
              </w:rPr>
              <w:t> </w:t>
            </w:r>
          </w:p>
          <w:p w14:paraId="499C9177" w14:textId="0B7E3DDE" w:rsidR="00C2163C" w:rsidRPr="00E10D6D" w:rsidRDefault="00C2163C" w:rsidP="00C2163C">
            <w:pPr>
              <w:spacing w:after="0"/>
              <w:rPr>
                <w:rFonts w:eastAsia="Calibri"/>
                <w:color w:val="000000" w:themeColor="text1"/>
              </w:rPr>
            </w:pPr>
            <w:r>
              <w:rPr>
                <w:rStyle w:val="normaltextrun"/>
                <w:rFonts w:ascii="Calibri" w:hAnsi="Calibri" w:cs="Calibri"/>
                <w:color w:val="000000"/>
              </w:rPr>
              <w:t>   </w:t>
            </w:r>
            <w:r>
              <w:rPr>
                <w:rStyle w:val="eop"/>
                <w:rFonts w:ascii="Calibri" w:hAnsi="Calibri" w:cs="Calibri"/>
                <w:color w:val="000000"/>
              </w:rPr>
              <w:t> </w:t>
            </w:r>
          </w:p>
        </w:tc>
        <w:tc>
          <w:tcPr>
            <w:tcW w:w="3610" w:type="pct"/>
            <w:tcMar>
              <w:left w:w="105" w:type="dxa"/>
              <w:right w:w="105" w:type="dxa"/>
            </w:tcMar>
          </w:tcPr>
          <w:p w14:paraId="16855AB9" w14:textId="77777777" w:rsidR="00C2163C" w:rsidRPr="00E10D6D" w:rsidRDefault="00C2163C" w:rsidP="00C2163C">
            <w:pPr>
              <w:spacing w:after="0"/>
              <w:rPr>
                <w:rFonts w:eastAsia="Calibri"/>
              </w:rPr>
            </w:pPr>
          </w:p>
        </w:tc>
      </w:tr>
      <w:tr w:rsidR="00C2163C" w:rsidRPr="00E10D6D" w14:paraId="357AB56E" w14:textId="77777777" w:rsidTr="1A1D380A">
        <w:trPr>
          <w:trHeight w:val="300"/>
        </w:trPr>
        <w:tc>
          <w:tcPr>
            <w:tcW w:w="1390" w:type="pct"/>
            <w:tcMar>
              <w:left w:w="105" w:type="dxa"/>
              <w:right w:w="105" w:type="dxa"/>
            </w:tcMar>
          </w:tcPr>
          <w:p w14:paraId="05182FBD" w14:textId="77777777" w:rsidR="00C2163C" w:rsidRDefault="00C2163C" w:rsidP="00C2163C">
            <w:pPr>
              <w:pStyle w:val="paragraph"/>
              <w:spacing w:beforeAutospacing="0" w:after="0" w:afterAutospacing="0"/>
              <w:textAlignment w:val="baseline"/>
              <w:divId w:val="882524483"/>
              <w:rPr>
                <w:rFonts w:ascii="Segoe UI" w:hAnsi="Segoe UI" w:cs="Segoe UI"/>
                <w:sz w:val="18"/>
                <w:szCs w:val="18"/>
              </w:rPr>
            </w:pPr>
            <w:r>
              <w:rPr>
                <w:rStyle w:val="normaltextrun"/>
                <w:rFonts w:ascii="Calibri" w:hAnsi="Calibri" w:cs="Calibri"/>
                <w:color w:val="000000"/>
                <w:sz w:val="22"/>
                <w:szCs w:val="22"/>
              </w:rPr>
              <w:t>1.8 Diagnostic modalities used</w:t>
            </w:r>
            <w:r>
              <w:rPr>
                <w:rStyle w:val="eop"/>
                <w:rFonts w:ascii="Calibri" w:eastAsiaTheme="majorEastAsia" w:hAnsi="Calibri" w:cs="Calibri"/>
                <w:color w:val="000000"/>
                <w:sz w:val="22"/>
                <w:szCs w:val="22"/>
              </w:rPr>
              <w:t> </w:t>
            </w:r>
          </w:p>
          <w:p w14:paraId="762E744D" w14:textId="6A45967B" w:rsidR="00C2163C" w:rsidRPr="00C2163C" w:rsidRDefault="00C2163C" w:rsidP="00C2163C">
            <w:pPr>
              <w:pStyle w:val="paragraph"/>
              <w:spacing w:beforeAutospacing="0" w:after="0" w:afterAutospacing="0"/>
              <w:textAlignment w:val="baseline"/>
              <w:divId w:val="1038696937"/>
              <w:rPr>
                <w:rFonts w:ascii="Segoe UI" w:hAnsi="Segoe UI" w:cs="Segoe UI"/>
                <w:sz w:val="18"/>
                <w:szCs w:val="18"/>
              </w:rPr>
            </w:pPr>
            <w:r>
              <w:rPr>
                <w:rStyle w:val="eop"/>
                <w:rFonts w:ascii="Calibri" w:eastAsiaTheme="majorEastAsia" w:hAnsi="Calibri" w:cs="Calibri"/>
                <w:color w:val="000000"/>
                <w:sz w:val="22"/>
                <w:szCs w:val="22"/>
              </w:rPr>
              <w:t> </w:t>
            </w:r>
          </w:p>
        </w:tc>
        <w:tc>
          <w:tcPr>
            <w:tcW w:w="3610" w:type="pct"/>
            <w:tcMar>
              <w:left w:w="105" w:type="dxa"/>
              <w:right w:w="105" w:type="dxa"/>
            </w:tcMar>
          </w:tcPr>
          <w:p w14:paraId="6F3092C0" w14:textId="77777777" w:rsidR="00C2163C" w:rsidRPr="00E10D6D" w:rsidRDefault="00C2163C" w:rsidP="00C2163C">
            <w:pPr>
              <w:spacing w:after="0"/>
              <w:rPr>
                <w:rFonts w:eastAsia="Calibri"/>
              </w:rPr>
            </w:pPr>
          </w:p>
        </w:tc>
      </w:tr>
    </w:tbl>
    <w:p w14:paraId="3E04CAA2" w14:textId="77777777" w:rsidR="00AA1168" w:rsidRDefault="00AA1168" w:rsidP="1A1D380A">
      <w:pPr>
        <w:spacing w:after="0"/>
        <w:rPr>
          <w:rStyle w:val="normaltextrun"/>
          <w:rFonts w:eastAsia="Calibri Light"/>
          <w:color w:val="000000" w:themeColor="text1"/>
        </w:rPr>
      </w:pPr>
    </w:p>
    <w:p w14:paraId="69D8A286" w14:textId="77777777" w:rsidR="00AA1168" w:rsidRDefault="00AA1168" w:rsidP="1A1D380A">
      <w:pPr>
        <w:spacing w:after="0"/>
        <w:rPr>
          <w:rStyle w:val="normaltextrun"/>
          <w:rFonts w:eastAsia="Calibri Light"/>
          <w:color w:val="000000" w:themeColor="text1"/>
        </w:rPr>
      </w:pPr>
    </w:p>
    <w:p w14:paraId="6C796A07" w14:textId="22B5B1C9" w:rsidR="0032717E" w:rsidRDefault="0032717E" w:rsidP="1A1D380A">
      <w:pPr>
        <w:spacing w:after="0"/>
        <w:rPr>
          <w:rStyle w:val="normaltextrun"/>
          <w:rFonts w:eastAsia="Calibri"/>
          <w:color w:val="0070C0"/>
          <w:sz w:val="24"/>
          <w:szCs w:val="24"/>
        </w:rPr>
      </w:pPr>
      <w:r w:rsidRPr="1A1D380A">
        <w:rPr>
          <w:rStyle w:val="normaltextrun"/>
          <w:rFonts w:eastAsia="Calibri"/>
          <w:b/>
          <w:bCs/>
          <w:color w:val="0070C0"/>
          <w:sz w:val="24"/>
          <w:szCs w:val="24"/>
        </w:rPr>
        <w:t>Clinical management plan, treatment recommendations, follow up and review </w:t>
      </w:r>
      <w:r w:rsidRPr="1A1D380A">
        <w:rPr>
          <w:rStyle w:val="normaltextrun"/>
          <w:rFonts w:eastAsia="Calibri"/>
          <w:color w:val="0070C0"/>
          <w:sz w:val="24"/>
          <w:szCs w:val="24"/>
        </w:rPr>
        <w:t>  </w:t>
      </w:r>
    </w:p>
    <w:tbl>
      <w:tblPr>
        <w:tblStyle w:val="TableGrid"/>
        <w:tblW w:w="5005" w:type="pct"/>
        <w:tblInd w:w="-5" w:type="dxa"/>
        <w:tblLook w:val="04A0" w:firstRow="1" w:lastRow="0" w:firstColumn="1" w:lastColumn="0" w:noHBand="0" w:noVBand="1"/>
      </w:tblPr>
      <w:tblGrid>
        <w:gridCol w:w="2489"/>
        <w:gridCol w:w="7603"/>
      </w:tblGrid>
      <w:tr w:rsidR="00510D80" w:rsidRPr="00E10D6D" w14:paraId="0A97B760" w14:textId="77777777" w:rsidTr="001C5170">
        <w:trPr>
          <w:trHeight w:val="300"/>
        </w:trPr>
        <w:tc>
          <w:tcPr>
            <w:tcW w:w="1233" w:type="pct"/>
            <w:shd w:val="clear" w:color="auto" w:fill="DDD9C3" w:themeFill="background2" w:themeFillShade="E6"/>
            <w:tcMar>
              <w:left w:w="105" w:type="dxa"/>
              <w:right w:w="105" w:type="dxa"/>
            </w:tcMar>
          </w:tcPr>
          <w:p w14:paraId="30A6AD80" w14:textId="77777777" w:rsidR="00510D80" w:rsidRPr="00E10D6D" w:rsidRDefault="00510D80" w:rsidP="00170E55">
            <w:pPr>
              <w:spacing w:line="259" w:lineRule="auto"/>
              <w:rPr>
                <w:rFonts w:eastAsia="Calibri" w:cstheme="minorHAnsi"/>
              </w:rPr>
            </w:pPr>
          </w:p>
        </w:tc>
        <w:tc>
          <w:tcPr>
            <w:tcW w:w="3767" w:type="pct"/>
            <w:shd w:val="clear" w:color="auto" w:fill="DDD9C3" w:themeFill="background2" w:themeFillShade="E6"/>
            <w:tcMar>
              <w:left w:w="105" w:type="dxa"/>
              <w:right w:w="105" w:type="dxa"/>
            </w:tcMar>
          </w:tcPr>
          <w:p w14:paraId="055AE1DE" w14:textId="77777777" w:rsidR="00510D80" w:rsidRPr="00E10D6D" w:rsidRDefault="00510D80" w:rsidP="00170E55">
            <w:pPr>
              <w:spacing w:line="259" w:lineRule="auto"/>
              <w:rPr>
                <w:rFonts w:eastAsia="Calibri" w:cstheme="minorHAnsi"/>
              </w:rPr>
            </w:pPr>
            <w:r w:rsidRPr="00E10D6D">
              <w:rPr>
                <w:rFonts w:eastAsia="Calibri" w:cstheme="minorHAnsi"/>
                <w:b/>
                <w:bCs/>
              </w:rPr>
              <w:t>Feedback</w:t>
            </w:r>
          </w:p>
        </w:tc>
      </w:tr>
      <w:tr w:rsidR="00510D80" w:rsidRPr="00E10D6D" w14:paraId="3CF62B62" w14:textId="77777777" w:rsidTr="001C5170">
        <w:trPr>
          <w:trHeight w:val="300"/>
        </w:trPr>
        <w:tc>
          <w:tcPr>
            <w:tcW w:w="1233" w:type="pct"/>
            <w:tcMar>
              <w:left w:w="105" w:type="dxa"/>
              <w:right w:w="105" w:type="dxa"/>
            </w:tcMar>
          </w:tcPr>
          <w:p w14:paraId="79629A6A" w14:textId="35F7BA25" w:rsidR="00510D80" w:rsidRPr="00E10D6D" w:rsidRDefault="00510D80" w:rsidP="00170E55">
            <w:pPr>
              <w:spacing w:line="276" w:lineRule="auto"/>
              <w:rPr>
                <w:rFonts w:eastAsia="Calibri" w:cstheme="minorHAnsi"/>
                <w:color w:val="000000" w:themeColor="text1"/>
              </w:rPr>
            </w:pPr>
            <w:r w:rsidRPr="00E10D6D">
              <w:rPr>
                <w:rFonts w:eastAsia="Calibri" w:cstheme="minorHAnsi"/>
              </w:rPr>
              <w:t xml:space="preserve">2.1 </w:t>
            </w:r>
            <w:r w:rsidRPr="00E10D6D">
              <w:rPr>
                <w:rStyle w:val="normaltextrun"/>
                <w:rFonts w:eastAsia="Calibri" w:cstheme="minorHAnsi"/>
                <w:color w:val="000000" w:themeColor="text1"/>
              </w:rPr>
              <w:t>Medication dose and formulation (involving critical discussion)</w:t>
            </w:r>
          </w:p>
        </w:tc>
        <w:tc>
          <w:tcPr>
            <w:tcW w:w="3767" w:type="pct"/>
            <w:tcMar>
              <w:left w:w="105" w:type="dxa"/>
              <w:right w:w="105" w:type="dxa"/>
            </w:tcMar>
          </w:tcPr>
          <w:p w14:paraId="56CACBB8" w14:textId="77777777" w:rsidR="00510D80" w:rsidRPr="00E10D6D" w:rsidRDefault="00510D80" w:rsidP="00170E55">
            <w:pPr>
              <w:spacing w:line="276" w:lineRule="auto"/>
              <w:rPr>
                <w:rFonts w:eastAsia="Calibri" w:cstheme="minorHAnsi"/>
              </w:rPr>
            </w:pPr>
          </w:p>
        </w:tc>
      </w:tr>
      <w:tr w:rsidR="00510D80" w:rsidRPr="00E10D6D" w14:paraId="01288D36" w14:textId="77777777" w:rsidTr="001C5170">
        <w:trPr>
          <w:trHeight w:val="300"/>
        </w:trPr>
        <w:tc>
          <w:tcPr>
            <w:tcW w:w="1233" w:type="pct"/>
            <w:tcMar>
              <w:left w:w="105" w:type="dxa"/>
              <w:right w:w="105" w:type="dxa"/>
            </w:tcMar>
          </w:tcPr>
          <w:p w14:paraId="4AEB2AC3" w14:textId="48B9304F" w:rsidR="00510D80" w:rsidRPr="00E10D6D" w:rsidRDefault="00510D80" w:rsidP="00170E55">
            <w:pPr>
              <w:spacing w:line="276" w:lineRule="auto"/>
              <w:rPr>
                <w:rFonts w:eastAsia="Calibri" w:cstheme="minorHAnsi"/>
              </w:rPr>
            </w:pPr>
            <w:r>
              <w:rPr>
                <w:rFonts w:eastAsia="Calibri" w:cstheme="minorHAnsi"/>
              </w:rPr>
              <w:t>2.2 follow-up and review</w:t>
            </w:r>
          </w:p>
        </w:tc>
        <w:tc>
          <w:tcPr>
            <w:tcW w:w="3767" w:type="pct"/>
            <w:tcMar>
              <w:left w:w="105" w:type="dxa"/>
              <w:right w:w="105" w:type="dxa"/>
            </w:tcMar>
          </w:tcPr>
          <w:p w14:paraId="3AD464B7" w14:textId="77777777" w:rsidR="00510D80" w:rsidRPr="00E10D6D" w:rsidRDefault="00510D80" w:rsidP="00170E55">
            <w:pPr>
              <w:spacing w:line="276" w:lineRule="auto"/>
              <w:rPr>
                <w:rFonts w:eastAsia="Calibri" w:cstheme="minorHAnsi"/>
              </w:rPr>
            </w:pPr>
          </w:p>
        </w:tc>
      </w:tr>
      <w:tr w:rsidR="00510D80" w:rsidRPr="00E10D6D" w14:paraId="5CF38738" w14:textId="77777777" w:rsidTr="001C5170">
        <w:trPr>
          <w:trHeight w:val="300"/>
        </w:trPr>
        <w:tc>
          <w:tcPr>
            <w:tcW w:w="1233" w:type="pct"/>
            <w:tcMar>
              <w:left w:w="105" w:type="dxa"/>
              <w:right w:w="105" w:type="dxa"/>
            </w:tcMar>
          </w:tcPr>
          <w:p w14:paraId="0BBE0419" w14:textId="705BA896" w:rsidR="00510D80" w:rsidRPr="00E10D6D" w:rsidRDefault="00510D80" w:rsidP="00170E55">
            <w:pPr>
              <w:spacing w:line="276" w:lineRule="auto"/>
              <w:rPr>
                <w:rFonts w:eastAsia="Calibri" w:cstheme="minorHAnsi"/>
                <w:color w:val="000000" w:themeColor="text1"/>
              </w:rPr>
            </w:pPr>
            <w:r w:rsidRPr="00E10D6D">
              <w:rPr>
                <w:rStyle w:val="normaltextrun"/>
                <w:rFonts w:eastAsia="Calibri" w:cstheme="minorHAnsi"/>
                <w:color w:val="000000" w:themeColor="text1"/>
              </w:rPr>
              <w:t>2.</w:t>
            </w:r>
            <w:r>
              <w:rPr>
                <w:rStyle w:val="normaltextrun"/>
                <w:rFonts w:eastAsia="Calibri" w:cstheme="minorHAnsi"/>
                <w:color w:val="000000" w:themeColor="text1"/>
              </w:rPr>
              <w:t>3</w:t>
            </w:r>
            <w:r w:rsidRPr="00E10D6D">
              <w:rPr>
                <w:rStyle w:val="normaltextrun"/>
                <w:rFonts w:eastAsia="Calibri" w:cstheme="minorHAnsi"/>
                <w:color w:val="000000" w:themeColor="text1"/>
              </w:rPr>
              <w:t xml:space="preserve"> Safety netting</w:t>
            </w:r>
          </w:p>
        </w:tc>
        <w:tc>
          <w:tcPr>
            <w:tcW w:w="3767" w:type="pct"/>
            <w:tcMar>
              <w:left w:w="105" w:type="dxa"/>
              <w:right w:w="105" w:type="dxa"/>
            </w:tcMar>
          </w:tcPr>
          <w:p w14:paraId="13AFDE65" w14:textId="77777777" w:rsidR="00510D80" w:rsidRPr="00E10D6D" w:rsidRDefault="00510D80" w:rsidP="00170E55">
            <w:pPr>
              <w:spacing w:line="276" w:lineRule="auto"/>
              <w:rPr>
                <w:rFonts w:eastAsia="Calibri" w:cstheme="minorHAnsi"/>
              </w:rPr>
            </w:pPr>
          </w:p>
        </w:tc>
      </w:tr>
      <w:tr w:rsidR="00510D80" w:rsidRPr="00E10D6D" w14:paraId="61D80669" w14:textId="77777777" w:rsidTr="001C5170">
        <w:trPr>
          <w:trHeight w:val="682"/>
        </w:trPr>
        <w:tc>
          <w:tcPr>
            <w:tcW w:w="1233" w:type="pct"/>
            <w:tcMar>
              <w:left w:w="105" w:type="dxa"/>
              <w:right w:w="105" w:type="dxa"/>
            </w:tcMar>
          </w:tcPr>
          <w:p w14:paraId="05974C39" w14:textId="754FF23D" w:rsidR="00510D80" w:rsidRPr="00E10D6D" w:rsidRDefault="00510D80" w:rsidP="00170E55">
            <w:pPr>
              <w:spacing w:line="276" w:lineRule="auto"/>
              <w:rPr>
                <w:rFonts w:eastAsia="Calibri" w:cstheme="minorHAnsi"/>
                <w:color w:val="000000" w:themeColor="text1"/>
              </w:rPr>
            </w:pPr>
            <w:r w:rsidRPr="00E10D6D">
              <w:rPr>
                <w:rStyle w:val="normaltextrun"/>
                <w:rFonts w:eastAsia="Calibri" w:cstheme="minorHAnsi"/>
                <w:color w:val="000000" w:themeColor="text1"/>
              </w:rPr>
              <w:t>2.</w:t>
            </w:r>
            <w:r>
              <w:rPr>
                <w:rStyle w:val="normaltextrun"/>
                <w:rFonts w:eastAsia="Calibri" w:cstheme="minorHAnsi"/>
                <w:color w:val="000000" w:themeColor="text1"/>
              </w:rPr>
              <w:t>4</w:t>
            </w:r>
            <w:r w:rsidRPr="00E10D6D">
              <w:rPr>
                <w:rStyle w:val="normaltextrun"/>
                <w:rFonts w:eastAsia="Calibri" w:cstheme="minorHAnsi"/>
                <w:color w:val="000000" w:themeColor="text1"/>
              </w:rPr>
              <w:t xml:space="preserve"> Involving relevant others in the health and care team</w:t>
            </w:r>
          </w:p>
        </w:tc>
        <w:tc>
          <w:tcPr>
            <w:tcW w:w="3767" w:type="pct"/>
            <w:tcMar>
              <w:left w:w="105" w:type="dxa"/>
              <w:right w:w="105" w:type="dxa"/>
            </w:tcMar>
          </w:tcPr>
          <w:p w14:paraId="1853CC79" w14:textId="77777777" w:rsidR="00510D80" w:rsidRPr="00E10D6D" w:rsidRDefault="00510D80" w:rsidP="00170E55">
            <w:pPr>
              <w:spacing w:line="276" w:lineRule="auto"/>
              <w:rPr>
                <w:rFonts w:eastAsia="Calibri" w:cstheme="minorHAnsi"/>
              </w:rPr>
            </w:pPr>
          </w:p>
        </w:tc>
      </w:tr>
      <w:tr w:rsidR="00510D80" w:rsidRPr="00E10D6D" w14:paraId="41F8638B" w14:textId="77777777" w:rsidTr="001C5170">
        <w:trPr>
          <w:trHeight w:val="93"/>
        </w:trPr>
        <w:tc>
          <w:tcPr>
            <w:tcW w:w="1233" w:type="pct"/>
            <w:tcMar>
              <w:left w:w="105" w:type="dxa"/>
              <w:right w:w="105" w:type="dxa"/>
            </w:tcMar>
          </w:tcPr>
          <w:p w14:paraId="377ADCC9" w14:textId="52482043" w:rsidR="00510D80" w:rsidRPr="00E10D6D" w:rsidRDefault="00510D80" w:rsidP="00170E55">
            <w:pPr>
              <w:spacing w:line="276" w:lineRule="auto"/>
              <w:rPr>
                <w:rFonts w:eastAsia="Calibri" w:cstheme="minorHAnsi"/>
                <w:color w:val="000000" w:themeColor="text1"/>
              </w:rPr>
            </w:pPr>
            <w:r w:rsidRPr="00E10D6D">
              <w:rPr>
                <w:rStyle w:val="normaltextrun"/>
                <w:rFonts w:eastAsia="Calibri" w:cstheme="minorHAnsi"/>
                <w:color w:val="000000" w:themeColor="text1"/>
              </w:rPr>
              <w:t>2.</w:t>
            </w:r>
            <w:r>
              <w:rPr>
                <w:rStyle w:val="normaltextrun"/>
                <w:rFonts w:eastAsia="Calibri" w:cstheme="minorHAnsi"/>
                <w:color w:val="000000" w:themeColor="text1"/>
              </w:rPr>
              <w:t>5</w:t>
            </w:r>
            <w:r w:rsidRPr="00E10D6D">
              <w:rPr>
                <w:rStyle w:val="normaltextrun"/>
                <w:rFonts w:eastAsia="Calibri" w:cstheme="minorHAnsi"/>
                <w:color w:val="000000" w:themeColor="text1"/>
              </w:rPr>
              <w:t xml:space="preserve"> Medico-legal records</w:t>
            </w:r>
          </w:p>
        </w:tc>
        <w:tc>
          <w:tcPr>
            <w:tcW w:w="3767" w:type="pct"/>
            <w:tcMar>
              <w:left w:w="105" w:type="dxa"/>
              <w:right w:w="105" w:type="dxa"/>
            </w:tcMar>
          </w:tcPr>
          <w:p w14:paraId="7F74E169" w14:textId="77777777" w:rsidR="00510D80" w:rsidRPr="00E10D6D" w:rsidRDefault="00510D80" w:rsidP="00170E55">
            <w:pPr>
              <w:spacing w:line="276" w:lineRule="auto"/>
              <w:rPr>
                <w:rFonts w:eastAsia="Calibri" w:cstheme="minorHAnsi"/>
              </w:rPr>
            </w:pPr>
          </w:p>
        </w:tc>
      </w:tr>
    </w:tbl>
    <w:p w14:paraId="43CED57D" w14:textId="59A787DF" w:rsidR="0032717E" w:rsidRDefault="0032717E" w:rsidP="1A1D380A">
      <w:pPr>
        <w:spacing w:after="160" w:line="259" w:lineRule="auto"/>
        <w:rPr>
          <w:rFonts w:eastAsia="Calibri"/>
          <w:b/>
          <w:bCs/>
          <w:color w:val="0070C0"/>
          <w:sz w:val="24"/>
          <w:szCs w:val="24"/>
        </w:rPr>
      </w:pPr>
    </w:p>
    <w:p w14:paraId="6A112462" w14:textId="5F704985" w:rsidR="004B348B" w:rsidRPr="00124612" w:rsidRDefault="004B348B" w:rsidP="1A1D380A">
      <w:pPr>
        <w:spacing w:after="160" w:line="259" w:lineRule="auto"/>
        <w:rPr>
          <w:rFonts w:eastAsia="Calibri"/>
          <w:b/>
          <w:bCs/>
          <w:color w:val="0070C0"/>
          <w:sz w:val="24"/>
          <w:szCs w:val="24"/>
        </w:rPr>
      </w:pPr>
      <w:r>
        <w:rPr>
          <w:rStyle w:val="normaltextrun"/>
          <w:rFonts w:ascii="Calibri" w:hAnsi="Calibri" w:cs="Calibri"/>
          <w:color w:val="000000"/>
          <w:shd w:val="clear" w:color="auto" w:fill="FFFFFF"/>
        </w:rPr>
        <w:t>Please indicate the level of each element below.</w:t>
      </w:r>
    </w:p>
    <w:tbl>
      <w:tblPr>
        <w:tblStyle w:val="TableGrid"/>
        <w:tblW w:w="5000" w:type="pct"/>
        <w:tblLook w:val="04A0" w:firstRow="1" w:lastRow="0" w:firstColumn="1" w:lastColumn="0" w:noHBand="0" w:noVBand="1"/>
      </w:tblPr>
      <w:tblGrid>
        <w:gridCol w:w="1796"/>
        <w:gridCol w:w="2720"/>
        <w:gridCol w:w="2779"/>
        <w:gridCol w:w="2787"/>
      </w:tblGrid>
      <w:tr w:rsidR="0032717E" w:rsidRPr="00E10D6D" w14:paraId="27879A59" w14:textId="77777777" w:rsidTr="1A1D380A">
        <w:trPr>
          <w:trHeight w:val="300"/>
        </w:trPr>
        <w:tc>
          <w:tcPr>
            <w:tcW w:w="890" w:type="pct"/>
            <w:vMerge w:val="restart"/>
            <w:shd w:val="clear" w:color="auto" w:fill="EEECE1" w:themeFill="background2"/>
            <w:tcMar>
              <w:left w:w="105" w:type="dxa"/>
              <w:right w:w="105" w:type="dxa"/>
            </w:tcMar>
          </w:tcPr>
          <w:p w14:paraId="70E0F1FA" w14:textId="27AA2E71" w:rsidR="0032717E" w:rsidRPr="00E10D6D" w:rsidRDefault="0080535C" w:rsidP="1A1D380A">
            <w:pPr>
              <w:spacing w:line="259" w:lineRule="auto"/>
              <w:rPr>
                <w:rFonts w:eastAsia="Calibri"/>
              </w:rPr>
            </w:pPr>
            <w:r>
              <w:rPr>
                <w:rStyle w:val="eop"/>
                <w:rFonts w:eastAsia="Calibri"/>
                <w:b/>
                <w:bCs/>
              </w:rPr>
              <w:t>Appropriate use of r</w:t>
            </w:r>
            <w:r w:rsidR="0032717E" w:rsidRPr="1A1D380A">
              <w:rPr>
                <w:rStyle w:val="eop"/>
                <w:rFonts w:eastAsia="Calibri"/>
                <w:b/>
                <w:bCs/>
              </w:rPr>
              <w:t>eferenc</w:t>
            </w:r>
            <w:r>
              <w:rPr>
                <w:rStyle w:val="eop"/>
                <w:rFonts w:eastAsia="Calibri"/>
                <w:b/>
                <w:bCs/>
              </w:rPr>
              <w:t xml:space="preserve">es and resources </w:t>
            </w:r>
          </w:p>
        </w:tc>
        <w:tc>
          <w:tcPr>
            <w:tcW w:w="1349" w:type="pct"/>
            <w:shd w:val="clear" w:color="auto" w:fill="DDD9C3" w:themeFill="background2" w:themeFillShade="E6"/>
          </w:tcPr>
          <w:p w14:paraId="00AFEE4C" w14:textId="77777777" w:rsidR="0032717E" w:rsidRPr="00E10D6D" w:rsidRDefault="0032717E" w:rsidP="1A1D380A">
            <w:pPr>
              <w:spacing w:line="259" w:lineRule="auto"/>
              <w:rPr>
                <w:rStyle w:val="eop"/>
                <w:rFonts w:eastAsia="Calibri"/>
                <w:b/>
                <w:bCs/>
              </w:rPr>
            </w:pPr>
            <w:r w:rsidRPr="1A1D380A">
              <w:rPr>
                <w:rStyle w:val="eop"/>
                <w:rFonts w:eastAsia="Calibri"/>
                <w:b/>
                <w:bCs/>
              </w:rPr>
              <w:t>Below Expectation</w:t>
            </w:r>
          </w:p>
        </w:tc>
        <w:tc>
          <w:tcPr>
            <w:tcW w:w="1378" w:type="pct"/>
            <w:shd w:val="clear" w:color="auto" w:fill="DDD9C3" w:themeFill="background2" w:themeFillShade="E6"/>
            <w:tcMar>
              <w:left w:w="105" w:type="dxa"/>
              <w:right w:w="105" w:type="dxa"/>
            </w:tcMar>
          </w:tcPr>
          <w:p w14:paraId="7855916E" w14:textId="77777777" w:rsidR="0032717E" w:rsidRPr="00E10D6D" w:rsidRDefault="0032717E" w:rsidP="1A1D380A">
            <w:pPr>
              <w:spacing w:line="259" w:lineRule="auto"/>
              <w:rPr>
                <w:rFonts w:eastAsia="Calibri"/>
              </w:rPr>
            </w:pPr>
            <w:r w:rsidRPr="1A1D380A">
              <w:rPr>
                <w:rStyle w:val="eop"/>
                <w:rFonts w:eastAsia="Calibri"/>
                <w:b/>
                <w:bCs/>
              </w:rPr>
              <w:t xml:space="preserve">Meets Expectation </w:t>
            </w:r>
          </w:p>
        </w:tc>
        <w:tc>
          <w:tcPr>
            <w:tcW w:w="1382" w:type="pct"/>
            <w:shd w:val="clear" w:color="auto" w:fill="DDD9C3" w:themeFill="background2" w:themeFillShade="E6"/>
          </w:tcPr>
          <w:p w14:paraId="05B90F2B" w14:textId="77777777" w:rsidR="0032717E" w:rsidRPr="00E10D6D" w:rsidRDefault="0032717E" w:rsidP="1A1D380A">
            <w:pPr>
              <w:spacing w:line="259" w:lineRule="auto"/>
              <w:rPr>
                <w:rStyle w:val="eop"/>
                <w:rFonts w:eastAsia="Calibri"/>
                <w:b/>
                <w:bCs/>
              </w:rPr>
            </w:pPr>
            <w:r w:rsidRPr="1A1D380A">
              <w:rPr>
                <w:rStyle w:val="eop"/>
                <w:rFonts w:eastAsia="Calibri"/>
                <w:b/>
                <w:bCs/>
              </w:rPr>
              <w:t>Above Expectation</w:t>
            </w:r>
          </w:p>
        </w:tc>
      </w:tr>
      <w:tr w:rsidR="0032717E" w:rsidRPr="00E10D6D" w14:paraId="3F8FF76B" w14:textId="77777777" w:rsidTr="1A1D380A">
        <w:trPr>
          <w:trHeight w:val="300"/>
        </w:trPr>
        <w:tc>
          <w:tcPr>
            <w:tcW w:w="890" w:type="pct"/>
            <w:vMerge/>
            <w:tcMar>
              <w:left w:w="105" w:type="dxa"/>
              <w:right w:w="105" w:type="dxa"/>
            </w:tcMar>
          </w:tcPr>
          <w:p w14:paraId="183904E0" w14:textId="77777777" w:rsidR="0032717E" w:rsidRPr="00E10D6D" w:rsidRDefault="0032717E" w:rsidP="000A6776">
            <w:pPr>
              <w:spacing w:line="259" w:lineRule="auto"/>
              <w:rPr>
                <w:rFonts w:eastAsia="Calibri" w:cstheme="minorHAnsi"/>
              </w:rPr>
            </w:pPr>
          </w:p>
        </w:tc>
        <w:tc>
          <w:tcPr>
            <w:tcW w:w="1349" w:type="pct"/>
          </w:tcPr>
          <w:p w14:paraId="5E7CD639" w14:textId="77777777" w:rsidR="0032717E" w:rsidRPr="00E10D6D" w:rsidRDefault="0032717E" w:rsidP="1A1D380A">
            <w:pPr>
              <w:spacing w:line="259" w:lineRule="auto"/>
              <w:rPr>
                <w:rStyle w:val="eop"/>
                <w:rFonts w:eastAsia="Calibri"/>
              </w:rPr>
            </w:pPr>
            <w:r w:rsidRPr="1A1D380A">
              <w:rPr>
                <w:rStyle w:val="eop"/>
                <w:rFonts w:eastAsia="Calibri"/>
              </w:rPr>
              <w:t>Student has not supported clinical case study with appropriate references</w:t>
            </w:r>
          </w:p>
        </w:tc>
        <w:tc>
          <w:tcPr>
            <w:tcW w:w="1378" w:type="pct"/>
            <w:tcMar>
              <w:left w:w="105" w:type="dxa"/>
              <w:right w:w="105" w:type="dxa"/>
            </w:tcMar>
          </w:tcPr>
          <w:p w14:paraId="7633222B" w14:textId="28D8F796" w:rsidR="0032717E" w:rsidRPr="00E10D6D" w:rsidRDefault="0032717E" w:rsidP="1A1D380A">
            <w:pPr>
              <w:spacing w:line="259" w:lineRule="auto"/>
              <w:rPr>
                <w:rFonts w:eastAsia="Calibri"/>
              </w:rPr>
            </w:pPr>
            <w:r w:rsidRPr="1A1D380A">
              <w:rPr>
                <w:rStyle w:val="eop"/>
                <w:rFonts w:eastAsia="Calibri"/>
              </w:rPr>
              <w:t>Student has supported clinical case study with some appropriate references</w:t>
            </w:r>
          </w:p>
        </w:tc>
        <w:tc>
          <w:tcPr>
            <w:tcW w:w="1382" w:type="pct"/>
          </w:tcPr>
          <w:p w14:paraId="22B2C72E" w14:textId="77777777" w:rsidR="0032717E" w:rsidRPr="00E10D6D" w:rsidRDefault="0032717E" w:rsidP="1A1D380A">
            <w:pPr>
              <w:spacing w:line="259" w:lineRule="auto"/>
              <w:rPr>
                <w:rStyle w:val="eop"/>
                <w:rFonts w:eastAsia="Calibri"/>
              </w:rPr>
            </w:pPr>
            <w:r w:rsidRPr="1A1D380A">
              <w:rPr>
                <w:rStyle w:val="eop"/>
                <w:rFonts w:eastAsia="Calibri"/>
              </w:rPr>
              <w:t>Student has supported clinical case study with appropriate references</w:t>
            </w:r>
          </w:p>
        </w:tc>
      </w:tr>
      <w:tr w:rsidR="0032717E" w:rsidRPr="00E10D6D" w14:paraId="56E31941" w14:textId="77777777" w:rsidTr="1A1D380A">
        <w:trPr>
          <w:trHeight w:val="300"/>
        </w:trPr>
        <w:tc>
          <w:tcPr>
            <w:tcW w:w="890" w:type="pct"/>
            <w:vMerge w:val="restart"/>
            <w:shd w:val="clear" w:color="auto" w:fill="EEECE1" w:themeFill="background2"/>
            <w:tcMar>
              <w:left w:w="105" w:type="dxa"/>
              <w:right w:w="105" w:type="dxa"/>
            </w:tcMar>
          </w:tcPr>
          <w:p w14:paraId="11139732" w14:textId="77777777" w:rsidR="0032717E" w:rsidRPr="00E10D6D" w:rsidRDefault="0032717E" w:rsidP="1A1D380A">
            <w:pPr>
              <w:spacing w:line="259" w:lineRule="auto"/>
              <w:rPr>
                <w:rFonts w:eastAsia="Calibri"/>
              </w:rPr>
            </w:pPr>
            <w:r w:rsidRPr="1A1D380A">
              <w:rPr>
                <w:rStyle w:val="eop"/>
                <w:rFonts w:eastAsia="Calibri"/>
                <w:b/>
                <w:bCs/>
              </w:rPr>
              <w:t>Organisation and Structure</w:t>
            </w:r>
          </w:p>
        </w:tc>
        <w:tc>
          <w:tcPr>
            <w:tcW w:w="1349" w:type="pct"/>
            <w:shd w:val="clear" w:color="auto" w:fill="DDD9C3" w:themeFill="background2" w:themeFillShade="E6"/>
          </w:tcPr>
          <w:p w14:paraId="379C0C0B" w14:textId="77777777" w:rsidR="0032717E" w:rsidRPr="00E10D6D" w:rsidRDefault="0032717E" w:rsidP="1A1D380A">
            <w:pPr>
              <w:spacing w:line="259" w:lineRule="auto"/>
              <w:rPr>
                <w:rStyle w:val="eop"/>
                <w:rFonts w:eastAsia="Calibri"/>
                <w:b/>
                <w:bCs/>
              </w:rPr>
            </w:pPr>
            <w:r w:rsidRPr="1A1D380A">
              <w:rPr>
                <w:rStyle w:val="eop"/>
                <w:rFonts w:eastAsia="Calibri"/>
                <w:b/>
                <w:bCs/>
              </w:rPr>
              <w:t>Below Expectation</w:t>
            </w:r>
          </w:p>
        </w:tc>
        <w:tc>
          <w:tcPr>
            <w:tcW w:w="1378" w:type="pct"/>
            <w:shd w:val="clear" w:color="auto" w:fill="DDD9C3" w:themeFill="background2" w:themeFillShade="E6"/>
            <w:tcMar>
              <w:left w:w="105" w:type="dxa"/>
              <w:right w:w="105" w:type="dxa"/>
            </w:tcMar>
          </w:tcPr>
          <w:p w14:paraId="7886C248" w14:textId="261C9A88" w:rsidR="0032717E" w:rsidRPr="00E10D6D" w:rsidRDefault="0032717E" w:rsidP="1A1D380A">
            <w:pPr>
              <w:spacing w:line="259" w:lineRule="auto"/>
              <w:rPr>
                <w:rFonts w:eastAsia="Calibri"/>
              </w:rPr>
            </w:pPr>
            <w:r w:rsidRPr="1A1D380A">
              <w:rPr>
                <w:rStyle w:val="eop"/>
                <w:rFonts w:eastAsia="Calibri"/>
                <w:b/>
                <w:bCs/>
              </w:rPr>
              <w:t xml:space="preserve">Meets Expectation </w:t>
            </w:r>
          </w:p>
        </w:tc>
        <w:tc>
          <w:tcPr>
            <w:tcW w:w="1382" w:type="pct"/>
            <w:shd w:val="clear" w:color="auto" w:fill="DDD9C3" w:themeFill="background2" w:themeFillShade="E6"/>
          </w:tcPr>
          <w:p w14:paraId="64D83E83" w14:textId="77777777" w:rsidR="0032717E" w:rsidRPr="00E10D6D" w:rsidRDefault="0032717E" w:rsidP="1A1D380A">
            <w:pPr>
              <w:spacing w:line="259" w:lineRule="auto"/>
              <w:rPr>
                <w:rStyle w:val="eop"/>
                <w:rFonts w:eastAsia="Calibri"/>
                <w:b/>
                <w:bCs/>
              </w:rPr>
            </w:pPr>
            <w:r w:rsidRPr="1A1D380A">
              <w:rPr>
                <w:rStyle w:val="eop"/>
                <w:rFonts w:eastAsia="Calibri"/>
                <w:b/>
                <w:bCs/>
              </w:rPr>
              <w:t>Above Expectation</w:t>
            </w:r>
          </w:p>
        </w:tc>
      </w:tr>
      <w:tr w:rsidR="0032717E" w:rsidRPr="00E10D6D" w14:paraId="585C2C16" w14:textId="77777777" w:rsidTr="1A1D380A">
        <w:trPr>
          <w:trHeight w:val="300"/>
        </w:trPr>
        <w:tc>
          <w:tcPr>
            <w:tcW w:w="890" w:type="pct"/>
            <w:vMerge/>
            <w:tcMar>
              <w:left w:w="105" w:type="dxa"/>
              <w:right w:w="105" w:type="dxa"/>
            </w:tcMar>
          </w:tcPr>
          <w:p w14:paraId="614CC181" w14:textId="77777777" w:rsidR="0032717E" w:rsidRPr="00E10D6D" w:rsidRDefault="0032717E" w:rsidP="000A6776">
            <w:pPr>
              <w:spacing w:line="259" w:lineRule="auto"/>
              <w:rPr>
                <w:rFonts w:eastAsia="Calibri" w:cstheme="minorHAnsi"/>
              </w:rPr>
            </w:pPr>
          </w:p>
        </w:tc>
        <w:tc>
          <w:tcPr>
            <w:tcW w:w="1349" w:type="pct"/>
          </w:tcPr>
          <w:p w14:paraId="58A86B79" w14:textId="77777777" w:rsidR="0032717E" w:rsidRPr="00E10D6D" w:rsidRDefault="0032717E" w:rsidP="1A1D380A">
            <w:pPr>
              <w:spacing w:line="259" w:lineRule="auto"/>
              <w:rPr>
                <w:rStyle w:val="eop"/>
                <w:rFonts w:eastAsia="Calibri"/>
              </w:rPr>
            </w:pPr>
            <w:r w:rsidRPr="1A1D380A">
              <w:rPr>
                <w:rStyle w:val="eop"/>
                <w:rFonts w:eastAsia="Calibri"/>
              </w:rPr>
              <w:t xml:space="preserve">Disorganised, major lapses in structure &amp; organisation </w:t>
            </w:r>
          </w:p>
        </w:tc>
        <w:tc>
          <w:tcPr>
            <w:tcW w:w="1378" w:type="pct"/>
            <w:tcMar>
              <w:left w:w="105" w:type="dxa"/>
              <w:right w:w="105" w:type="dxa"/>
            </w:tcMar>
          </w:tcPr>
          <w:p w14:paraId="502FD33A" w14:textId="0DBD3000" w:rsidR="0032717E" w:rsidRPr="00E10D6D" w:rsidRDefault="009D72E1" w:rsidP="1A1D380A">
            <w:pPr>
              <w:spacing w:line="259" w:lineRule="auto"/>
              <w:rPr>
                <w:rFonts w:eastAsia="Calibri"/>
              </w:rPr>
            </w:pPr>
            <w:r>
              <w:rPr>
                <w:noProof/>
              </w:rPr>
              <mc:AlternateContent>
                <mc:Choice Requires="wps">
                  <w:drawing>
                    <wp:anchor distT="0" distB="0" distL="114300" distR="114300" simplePos="0" relativeHeight="251688962" behindDoc="0" locked="0" layoutInCell="1" allowOverlap="1" wp14:anchorId="473D2492" wp14:editId="2B63781D">
                      <wp:simplePos x="0" y="0"/>
                      <wp:positionH relativeFrom="margin">
                        <wp:posOffset>-3005749</wp:posOffset>
                      </wp:positionH>
                      <wp:positionV relativeFrom="paragraph">
                        <wp:posOffset>355022</wp:posOffset>
                      </wp:positionV>
                      <wp:extent cx="1828800" cy="8234045"/>
                      <wp:effectExtent l="0" t="228600" r="0" b="224155"/>
                      <wp:wrapNone/>
                      <wp:docPr id="22" name="Text Box 22"/>
                      <wp:cNvGraphicFramePr/>
                      <a:graphic xmlns:a="http://schemas.openxmlformats.org/drawingml/2006/main">
                        <a:graphicData uri="http://schemas.microsoft.com/office/word/2010/wordprocessingShape">
                          <wps:wsp>
                            <wps:cNvSpPr txBox="1"/>
                            <wps:spPr>
                              <a:xfrm>
                                <a:off x="0" y="0"/>
                                <a:ext cx="1828800" cy="8234045"/>
                              </a:xfrm>
                              <a:prstGeom prst="rect">
                                <a:avLst/>
                              </a:prstGeom>
                              <a:noFill/>
                              <a:ln>
                                <a:noFill/>
                              </a:ln>
                            </wps:spPr>
                            <wps:txbx>
                              <w:txbxContent>
                                <w:p w14:paraId="49CDDF60"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79FF54EB"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2" style="position:absolute;margin-left:-236.65pt;margin-top:27.95pt;width:2in;height:648.35pt;z-index:25168896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" w14:anchorId="473D2492">
                      <v:textbox>
                        <w:txbxContent>
                          <w:p w:rsidR="009D72E1" w:rsidP="009D72E1" w:rsidRDefault="009D72E1" w14:paraId="49CDDF60"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79FF54EB"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32717E" w:rsidRPr="1A1D380A">
              <w:rPr>
                <w:rStyle w:val="eop"/>
                <w:rFonts w:eastAsia="Calibri"/>
              </w:rPr>
              <w:t>Well Structured. Logical organisation</w:t>
            </w:r>
          </w:p>
        </w:tc>
        <w:tc>
          <w:tcPr>
            <w:tcW w:w="1382" w:type="pct"/>
          </w:tcPr>
          <w:p w14:paraId="55C742D8" w14:textId="77777777" w:rsidR="0032717E" w:rsidRPr="00E10D6D" w:rsidRDefault="0032717E" w:rsidP="1A1D380A">
            <w:pPr>
              <w:spacing w:line="259" w:lineRule="auto"/>
              <w:rPr>
                <w:rStyle w:val="eop"/>
                <w:rFonts w:eastAsia="Calibri"/>
              </w:rPr>
            </w:pPr>
            <w:r w:rsidRPr="1A1D380A">
              <w:rPr>
                <w:rStyle w:val="eop"/>
                <w:rFonts w:eastAsia="Calibri"/>
              </w:rPr>
              <w:t>Excellent &amp; Organised structure</w:t>
            </w:r>
          </w:p>
        </w:tc>
      </w:tr>
      <w:tr w:rsidR="0032717E" w:rsidRPr="00E10D6D" w14:paraId="2732DAE9" w14:textId="77777777" w:rsidTr="1A1D380A">
        <w:trPr>
          <w:trHeight w:val="300"/>
        </w:trPr>
        <w:tc>
          <w:tcPr>
            <w:tcW w:w="890" w:type="pct"/>
            <w:vMerge w:val="restart"/>
            <w:shd w:val="clear" w:color="auto" w:fill="EEECE1" w:themeFill="background2"/>
            <w:tcMar>
              <w:left w:w="105" w:type="dxa"/>
              <w:right w:w="105" w:type="dxa"/>
            </w:tcMar>
          </w:tcPr>
          <w:p w14:paraId="63143D1A" w14:textId="77777777" w:rsidR="0032717E" w:rsidRPr="00E10D6D" w:rsidRDefault="0032717E" w:rsidP="1A1D380A">
            <w:pPr>
              <w:spacing w:line="259" w:lineRule="auto"/>
              <w:rPr>
                <w:rFonts w:eastAsia="Calibri"/>
              </w:rPr>
            </w:pPr>
            <w:r w:rsidRPr="1A1D380A">
              <w:rPr>
                <w:rStyle w:val="eop"/>
                <w:rFonts w:eastAsia="Calibri"/>
                <w:b/>
                <w:bCs/>
              </w:rPr>
              <w:t>Spelling and grammar</w:t>
            </w:r>
          </w:p>
        </w:tc>
        <w:tc>
          <w:tcPr>
            <w:tcW w:w="1349" w:type="pct"/>
            <w:shd w:val="clear" w:color="auto" w:fill="DDD9C3" w:themeFill="background2" w:themeFillShade="E6"/>
          </w:tcPr>
          <w:p w14:paraId="1A790AFB" w14:textId="77777777" w:rsidR="0032717E" w:rsidRPr="00E10D6D" w:rsidRDefault="0032717E" w:rsidP="1A1D380A">
            <w:pPr>
              <w:spacing w:line="259" w:lineRule="auto"/>
              <w:rPr>
                <w:rStyle w:val="eop"/>
                <w:rFonts w:eastAsia="Calibri"/>
                <w:b/>
                <w:bCs/>
              </w:rPr>
            </w:pPr>
            <w:r w:rsidRPr="1A1D380A">
              <w:rPr>
                <w:rStyle w:val="eop"/>
                <w:rFonts w:eastAsia="Calibri"/>
                <w:b/>
                <w:bCs/>
              </w:rPr>
              <w:t>Below Expectation</w:t>
            </w:r>
          </w:p>
        </w:tc>
        <w:tc>
          <w:tcPr>
            <w:tcW w:w="1378" w:type="pct"/>
            <w:shd w:val="clear" w:color="auto" w:fill="DDD9C3" w:themeFill="background2" w:themeFillShade="E6"/>
            <w:tcMar>
              <w:left w:w="105" w:type="dxa"/>
              <w:right w:w="105" w:type="dxa"/>
            </w:tcMar>
          </w:tcPr>
          <w:p w14:paraId="30A6EE51" w14:textId="25DD7F19" w:rsidR="0032717E" w:rsidRPr="00E10D6D" w:rsidRDefault="0032717E" w:rsidP="1A1D380A">
            <w:pPr>
              <w:spacing w:line="259" w:lineRule="auto"/>
              <w:rPr>
                <w:rFonts w:eastAsia="Calibri"/>
              </w:rPr>
            </w:pPr>
            <w:r w:rsidRPr="1A1D380A">
              <w:rPr>
                <w:rStyle w:val="eop"/>
                <w:rFonts w:eastAsia="Calibri"/>
                <w:b/>
                <w:bCs/>
              </w:rPr>
              <w:t xml:space="preserve">Meets Expectation </w:t>
            </w:r>
          </w:p>
        </w:tc>
        <w:tc>
          <w:tcPr>
            <w:tcW w:w="1382" w:type="pct"/>
            <w:shd w:val="clear" w:color="auto" w:fill="DDD9C3" w:themeFill="background2" w:themeFillShade="E6"/>
          </w:tcPr>
          <w:p w14:paraId="0F115692" w14:textId="77777777" w:rsidR="0032717E" w:rsidRPr="00E10D6D" w:rsidRDefault="0032717E" w:rsidP="1A1D380A">
            <w:pPr>
              <w:spacing w:line="259" w:lineRule="auto"/>
              <w:rPr>
                <w:rStyle w:val="eop"/>
                <w:rFonts w:eastAsia="Calibri"/>
                <w:b/>
                <w:bCs/>
              </w:rPr>
            </w:pPr>
            <w:r w:rsidRPr="1A1D380A">
              <w:rPr>
                <w:rStyle w:val="eop"/>
                <w:rFonts w:eastAsia="Calibri"/>
                <w:b/>
                <w:bCs/>
              </w:rPr>
              <w:t>Above Expectation</w:t>
            </w:r>
          </w:p>
        </w:tc>
      </w:tr>
      <w:tr w:rsidR="0032717E" w:rsidRPr="00E10D6D" w14:paraId="40770ECE" w14:textId="77777777" w:rsidTr="1A1D380A">
        <w:trPr>
          <w:trHeight w:val="300"/>
        </w:trPr>
        <w:tc>
          <w:tcPr>
            <w:tcW w:w="890" w:type="pct"/>
            <w:vMerge/>
            <w:tcMar>
              <w:left w:w="105" w:type="dxa"/>
              <w:right w:w="105" w:type="dxa"/>
            </w:tcMar>
          </w:tcPr>
          <w:p w14:paraId="6504D523" w14:textId="77777777" w:rsidR="0032717E" w:rsidRPr="00E10D6D" w:rsidRDefault="0032717E" w:rsidP="000A6776">
            <w:pPr>
              <w:spacing w:line="259" w:lineRule="auto"/>
              <w:rPr>
                <w:rFonts w:eastAsia="Calibri" w:cstheme="minorHAnsi"/>
              </w:rPr>
            </w:pPr>
          </w:p>
        </w:tc>
        <w:tc>
          <w:tcPr>
            <w:tcW w:w="1349" w:type="pct"/>
          </w:tcPr>
          <w:p w14:paraId="05719E46" w14:textId="77777777" w:rsidR="0032717E" w:rsidRPr="00E10D6D" w:rsidRDefault="0032717E" w:rsidP="1A1D380A">
            <w:pPr>
              <w:spacing w:line="259" w:lineRule="auto"/>
              <w:rPr>
                <w:rStyle w:val="eop"/>
                <w:rFonts w:eastAsia="Calibri"/>
              </w:rPr>
            </w:pPr>
            <w:r w:rsidRPr="1A1D380A">
              <w:rPr>
                <w:rStyle w:val="eop"/>
                <w:rFonts w:eastAsia="Calibri"/>
              </w:rPr>
              <w:t>Major deficiencies in spelling/grammatical errors</w:t>
            </w:r>
          </w:p>
        </w:tc>
        <w:tc>
          <w:tcPr>
            <w:tcW w:w="1378" w:type="pct"/>
            <w:tcMar>
              <w:left w:w="105" w:type="dxa"/>
              <w:right w:w="105" w:type="dxa"/>
            </w:tcMar>
          </w:tcPr>
          <w:p w14:paraId="72D18EE3" w14:textId="77777777" w:rsidR="0032717E" w:rsidRPr="00E10D6D" w:rsidRDefault="0032717E" w:rsidP="1A1D380A">
            <w:pPr>
              <w:spacing w:line="259" w:lineRule="auto"/>
              <w:rPr>
                <w:rFonts w:eastAsia="Calibri"/>
              </w:rPr>
            </w:pPr>
            <w:r w:rsidRPr="1A1D380A">
              <w:rPr>
                <w:rStyle w:val="eop"/>
                <w:rFonts w:eastAsia="Calibri"/>
              </w:rPr>
              <w:t>Some Spelling/Grammatical errors</w:t>
            </w:r>
          </w:p>
        </w:tc>
        <w:tc>
          <w:tcPr>
            <w:tcW w:w="1382" w:type="pct"/>
          </w:tcPr>
          <w:p w14:paraId="6C6381CA" w14:textId="77777777" w:rsidR="0032717E" w:rsidRPr="00E10D6D" w:rsidRDefault="0032717E" w:rsidP="1A1D380A">
            <w:pPr>
              <w:spacing w:line="259" w:lineRule="auto"/>
              <w:rPr>
                <w:rStyle w:val="eop"/>
                <w:rFonts w:eastAsia="Calibri"/>
              </w:rPr>
            </w:pPr>
            <w:r w:rsidRPr="1A1D380A">
              <w:rPr>
                <w:rStyle w:val="eop"/>
                <w:rFonts w:eastAsia="Calibri"/>
              </w:rPr>
              <w:t>No/Minor Spelling/Grammatical errors</w:t>
            </w:r>
          </w:p>
        </w:tc>
      </w:tr>
      <w:tr w:rsidR="0032717E" w:rsidRPr="00E10D6D" w14:paraId="7E2FD9CF" w14:textId="77777777" w:rsidTr="1A1D380A">
        <w:trPr>
          <w:trHeight w:val="300"/>
        </w:trPr>
        <w:tc>
          <w:tcPr>
            <w:tcW w:w="890" w:type="pct"/>
            <w:vMerge w:val="restart"/>
            <w:shd w:val="clear" w:color="auto" w:fill="EEECE1" w:themeFill="background2"/>
            <w:tcMar>
              <w:left w:w="105" w:type="dxa"/>
              <w:right w:w="105" w:type="dxa"/>
            </w:tcMar>
          </w:tcPr>
          <w:p w14:paraId="327FC862" w14:textId="77777777" w:rsidR="0032717E" w:rsidRPr="00E10D6D" w:rsidRDefault="0032717E" w:rsidP="1A1D380A">
            <w:pPr>
              <w:spacing w:line="259" w:lineRule="auto"/>
              <w:rPr>
                <w:rFonts w:eastAsia="Calibri"/>
              </w:rPr>
            </w:pPr>
            <w:r w:rsidRPr="1A1D380A">
              <w:rPr>
                <w:rFonts w:eastAsia="Calibri"/>
                <w:b/>
                <w:bCs/>
              </w:rPr>
              <w:t>Coherence &amp; Expression</w:t>
            </w:r>
          </w:p>
        </w:tc>
        <w:tc>
          <w:tcPr>
            <w:tcW w:w="1349" w:type="pct"/>
            <w:shd w:val="clear" w:color="auto" w:fill="DDD9C3" w:themeFill="background2" w:themeFillShade="E6"/>
          </w:tcPr>
          <w:p w14:paraId="6B371F61" w14:textId="77777777" w:rsidR="0032717E" w:rsidRPr="00E10D6D" w:rsidRDefault="0032717E" w:rsidP="1A1D380A">
            <w:pPr>
              <w:spacing w:line="259" w:lineRule="auto"/>
              <w:rPr>
                <w:rStyle w:val="eop"/>
                <w:rFonts w:eastAsia="Calibri"/>
                <w:b/>
                <w:bCs/>
              </w:rPr>
            </w:pPr>
            <w:r w:rsidRPr="1A1D380A">
              <w:rPr>
                <w:rStyle w:val="eop"/>
                <w:rFonts w:eastAsia="Calibri"/>
                <w:b/>
                <w:bCs/>
              </w:rPr>
              <w:t>Below Expectation</w:t>
            </w:r>
          </w:p>
        </w:tc>
        <w:tc>
          <w:tcPr>
            <w:tcW w:w="1378" w:type="pct"/>
            <w:shd w:val="clear" w:color="auto" w:fill="DDD9C3" w:themeFill="background2" w:themeFillShade="E6"/>
            <w:tcMar>
              <w:left w:w="105" w:type="dxa"/>
              <w:right w:w="105" w:type="dxa"/>
            </w:tcMar>
          </w:tcPr>
          <w:p w14:paraId="3CBBCCE4" w14:textId="77777777" w:rsidR="0032717E" w:rsidRPr="00E10D6D" w:rsidRDefault="0032717E" w:rsidP="1A1D380A">
            <w:pPr>
              <w:spacing w:line="259" w:lineRule="auto"/>
              <w:rPr>
                <w:rFonts w:eastAsia="Calibri"/>
              </w:rPr>
            </w:pPr>
            <w:r w:rsidRPr="1A1D380A">
              <w:rPr>
                <w:rStyle w:val="eop"/>
                <w:rFonts w:eastAsia="Calibri"/>
                <w:b/>
                <w:bCs/>
              </w:rPr>
              <w:t xml:space="preserve">Meets Expectation </w:t>
            </w:r>
          </w:p>
        </w:tc>
        <w:tc>
          <w:tcPr>
            <w:tcW w:w="1382" w:type="pct"/>
            <w:shd w:val="clear" w:color="auto" w:fill="DDD9C3" w:themeFill="background2" w:themeFillShade="E6"/>
          </w:tcPr>
          <w:p w14:paraId="0BB01C06" w14:textId="77777777" w:rsidR="0032717E" w:rsidRPr="00E10D6D" w:rsidRDefault="0032717E" w:rsidP="1A1D380A">
            <w:pPr>
              <w:spacing w:line="259" w:lineRule="auto"/>
              <w:rPr>
                <w:rStyle w:val="eop"/>
                <w:rFonts w:eastAsia="Calibri"/>
                <w:b/>
                <w:bCs/>
              </w:rPr>
            </w:pPr>
            <w:r w:rsidRPr="1A1D380A">
              <w:rPr>
                <w:rStyle w:val="eop"/>
                <w:rFonts w:eastAsia="Calibri"/>
                <w:b/>
                <w:bCs/>
              </w:rPr>
              <w:t>Above Expectation</w:t>
            </w:r>
          </w:p>
        </w:tc>
      </w:tr>
      <w:tr w:rsidR="0032717E" w:rsidRPr="00E10D6D" w14:paraId="5BADEF92" w14:textId="77777777" w:rsidTr="1A1D380A">
        <w:trPr>
          <w:trHeight w:val="885"/>
        </w:trPr>
        <w:tc>
          <w:tcPr>
            <w:tcW w:w="890" w:type="pct"/>
            <w:vMerge/>
            <w:tcMar>
              <w:left w:w="105" w:type="dxa"/>
              <w:right w:w="105" w:type="dxa"/>
            </w:tcMar>
          </w:tcPr>
          <w:p w14:paraId="0CC3CCEB" w14:textId="77777777" w:rsidR="0032717E" w:rsidRPr="00E10D6D" w:rsidRDefault="0032717E" w:rsidP="000A6776">
            <w:pPr>
              <w:spacing w:line="259" w:lineRule="auto"/>
              <w:rPr>
                <w:rFonts w:eastAsia="Calibri" w:cstheme="minorHAnsi"/>
              </w:rPr>
            </w:pPr>
          </w:p>
        </w:tc>
        <w:tc>
          <w:tcPr>
            <w:tcW w:w="1349" w:type="pct"/>
          </w:tcPr>
          <w:p w14:paraId="4E990A71" w14:textId="77777777" w:rsidR="0032717E" w:rsidRPr="00E10D6D" w:rsidRDefault="0032717E" w:rsidP="1A1D380A">
            <w:pPr>
              <w:spacing w:line="259" w:lineRule="auto"/>
              <w:rPr>
                <w:rStyle w:val="eop"/>
                <w:rFonts w:eastAsia="Calibri"/>
              </w:rPr>
            </w:pPr>
            <w:r w:rsidRPr="1A1D380A">
              <w:rPr>
                <w:rStyle w:val="eop"/>
                <w:rFonts w:eastAsia="Calibri"/>
              </w:rPr>
              <w:t>Vague, oversimplistic expression</w:t>
            </w:r>
          </w:p>
        </w:tc>
        <w:tc>
          <w:tcPr>
            <w:tcW w:w="1378" w:type="pct"/>
            <w:tcMar>
              <w:left w:w="105" w:type="dxa"/>
              <w:right w:w="105" w:type="dxa"/>
            </w:tcMar>
          </w:tcPr>
          <w:p w14:paraId="60327E4B" w14:textId="77777777" w:rsidR="0032717E" w:rsidRPr="00E10D6D" w:rsidRDefault="0032717E" w:rsidP="1A1D380A">
            <w:pPr>
              <w:spacing w:line="259" w:lineRule="auto"/>
              <w:rPr>
                <w:rFonts w:eastAsia="Calibri"/>
              </w:rPr>
            </w:pPr>
            <w:r w:rsidRPr="1A1D380A">
              <w:rPr>
                <w:rStyle w:val="eop"/>
                <w:rFonts w:eastAsia="Calibri"/>
              </w:rPr>
              <w:t>Coherent. Clearly expresses</w:t>
            </w:r>
          </w:p>
        </w:tc>
        <w:tc>
          <w:tcPr>
            <w:tcW w:w="1382" w:type="pct"/>
          </w:tcPr>
          <w:p w14:paraId="0C23FD02" w14:textId="77777777" w:rsidR="0032717E" w:rsidRPr="00E10D6D" w:rsidRDefault="0032717E" w:rsidP="1A1D380A">
            <w:pPr>
              <w:spacing w:line="259" w:lineRule="auto"/>
              <w:rPr>
                <w:rStyle w:val="eop"/>
                <w:rFonts w:eastAsia="Calibri"/>
              </w:rPr>
            </w:pPr>
            <w:r w:rsidRPr="1A1D380A">
              <w:rPr>
                <w:rFonts w:eastAsia="Calibri"/>
              </w:rPr>
              <w:t>Expression concise, accurate and well-articulated</w:t>
            </w:r>
          </w:p>
        </w:tc>
      </w:tr>
    </w:tbl>
    <w:p w14:paraId="7A66689E" w14:textId="3F5550A5" w:rsidR="00960A15" w:rsidRPr="00960A15" w:rsidRDefault="00960A15" w:rsidP="00960A15">
      <w:pPr>
        <w:pStyle w:val="ListParagraph"/>
        <w:numPr>
          <w:ilvl w:val="0"/>
          <w:numId w:val="35"/>
        </w:numPr>
        <w:spacing w:after="200"/>
      </w:pPr>
      <w:r w:rsidRPr="00960A15">
        <w:t xml:space="preserve">I have completed all parts of this feedback form. </w:t>
      </w:r>
    </w:p>
    <w:tbl>
      <w:tblPr>
        <w:tblStyle w:val="TableGrid"/>
        <w:tblW w:w="5005" w:type="pct"/>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3770"/>
        <w:gridCol w:w="1845"/>
      </w:tblGrid>
      <w:tr w:rsidR="001C5170" w:rsidRPr="00D60C49" w14:paraId="4D888C6F" w14:textId="77777777" w:rsidTr="00DA5D11">
        <w:trPr>
          <w:trHeight w:val="596"/>
        </w:trPr>
        <w:tc>
          <w:tcPr>
            <w:tcW w:w="2221" w:type="pct"/>
            <w:vAlign w:val="bottom"/>
          </w:tcPr>
          <w:p w14:paraId="0AF7F4D5" w14:textId="085EA0C7" w:rsidR="001C5170" w:rsidRPr="00D60C49" w:rsidRDefault="001C5170" w:rsidP="00DA5D11">
            <w:pPr>
              <w:tabs>
                <w:tab w:val="left" w:pos="2520"/>
                <w:tab w:val="left" w:pos="6660"/>
              </w:tabs>
              <w:spacing w:after="0"/>
              <w:rPr>
                <w:rFonts w:cstheme="minorHAnsi"/>
                <w:b/>
                <w:bCs/>
              </w:rPr>
            </w:pPr>
            <w:r>
              <w:rPr>
                <w:rFonts w:cstheme="minorHAnsi"/>
                <w:b/>
                <w:bCs/>
              </w:rPr>
              <w:t>D</w:t>
            </w:r>
            <w:r w:rsidRPr="00D60C49">
              <w:rPr>
                <w:rFonts w:cstheme="minorHAnsi"/>
                <w:b/>
                <w:bCs/>
              </w:rPr>
              <w:t>PP name:</w:t>
            </w:r>
          </w:p>
        </w:tc>
        <w:tc>
          <w:tcPr>
            <w:tcW w:w="1866" w:type="pct"/>
            <w:vAlign w:val="bottom"/>
          </w:tcPr>
          <w:p w14:paraId="6578452D" w14:textId="77777777" w:rsidR="001C5170" w:rsidRPr="00D60C49" w:rsidRDefault="001C5170" w:rsidP="00DA5D11">
            <w:pPr>
              <w:tabs>
                <w:tab w:val="left" w:pos="2520"/>
                <w:tab w:val="left" w:pos="6660"/>
              </w:tabs>
              <w:spacing w:after="0"/>
              <w:rPr>
                <w:rFonts w:cstheme="minorHAnsi"/>
                <w:b/>
              </w:rPr>
            </w:pPr>
            <w:r w:rsidRPr="00D60C49">
              <w:rPr>
                <w:rFonts w:cstheme="minorHAnsi"/>
                <w:b/>
              </w:rPr>
              <w:t>Signature</w:t>
            </w:r>
          </w:p>
        </w:tc>
        <w:tc>
          <w:tcPr>
            <w:tcW w:w="913" w:type="pct"/>
            <w:vAlign w:val="bottom"/>
          </w:tcPr>
          <w:p w14:paraId="5202B938" w14:textId="77777777" w:rsidR="001C5170" w:rsidRPr="00D60C49" w:rsidRDefault="001C5170" w:rsidP="00DA5D11">
            <w:pPr>
              <w:tabs>
                <w:tab w:val="left" w:pos="2520"/>
                <w:tab w:val="left" w:pos="6660"/>
              </w:tabs>
              <w:spacing w:after="0"/>
              <w:rPr>
                <w:rFonts w:cstheme="minorHAnsi"/>
                <w:b/>
                <w:bCs/>
              </w:rPr>
            </w:pPr>
            <w:r w:rsidRPr="00D60C49">
              <w:rPr>
                <w:rFonts w:cstheme="minorHAnsi"/>
                <w:b/>
              </w:rPr>
              <w:t>Date:</w:t>
            </w:r>
          </w:p>
        </w:tc>
      </w:tr>
    </w:tbl>
    <w:p w14:paraId="6330DB73" w14:textId="34ADDA3C" w:rsidR="0032717E" w:rsidRPr="00E10D6D" w:rsidRDefault="0032717E" w:rsidP="00AA1168">
      <w:pPr>
        <w:spacing w:after="200"/>
      </w:pPr>
      <w:r w:rsidRPr="1A1D380A">
        <w:rPr>
          <w:color w:val="2B579A"/>
        </w:rPr>
        <w:fldChar w:fldCharType="begin"/>
      </w:r>
      <w:r w:rsidRPr="1A1D380A">
        <w:instrText xml:space="preserve"> TOC \o "1-2" \h \z \u </w:instrText>
      </w:r>
      <w:r w:rsidRPr="1A1D380A">
        <w:rPr>
          <w:color w:val="2B579A"/>
        </w:rPr>
        <w:fldChar w:fldCharType="end"/>
      </w:r>
    </w:p>
    <w:p w14:paraId="645FC522" w14:textId="3F1B19E5" w:rsidR="0032717E" w:rsidRPr="00E10D6D" w:rsidRDefault="0032717E" w:rsidP="1A1D380A">
      <w:pPr>
        <w:spacing w:after="200"/>
        <w:rPr>
          <w:rFonts w:eastAsiaTheme="majorEastAsia"/>
          <w:b/>
          <w:bCs/>
          <w:i/>
          <w:iCs/>
          <w:color w:val="0070C0"/>
          <w:sz w:val="30"/>
          <w:szCs w:val="30"/>
        </w:rPr>
      </w:pPr>
      <w:r w:rsidRPr="1A1D380A">
        <w:rPr>
          <w:i/>
          <w:iCs/>
        </w:rPr>
        <w:br w:type="page"/>
      </w:r>
    </w:p>
    <w:p w14:paraId="5A429E62" w14:textId="3C52B472" w:rsidR="009232B7" w:rsidRPr="00E10D6D" w:rsidRDefault="009232B7" w:rsidP="1A1D380A">
      <w:pPr>
        <w:pStyle w:val="Heading2"/>
        <w:rPr>
          <w:rFonts w:cstheme="minorBidi"/>
          <w:i/>
          <w:iCs/>
        </w:rPr>
      </w:pPr>
      <w:bookmarkStart w:id="106" w:name="_Appendix_13:_Consultation_1"/>
      <w:bookmarkStart w:id="107" w:name="_Toc188868022"/>
      <w:bookmarkEnd w:id="106"/>
      <w:r w:rsidRPr="1A1D380A">
        <w:rPr>
          <w:rFonts w:cstheme="minorBidi"/>
          <w:i/>
          <w:iCs/>
        </w:rPr>
        <w:t>Appendix 1</w:t>
      </w:r>
      <w:r w:rsidR="00AD7F1A">
        <w:rPr>
          <w:rFonts w:cstheme="minorBidi"/>
          <w:i/>
          <w:iCs/>
        </w:rPr>
        <w:t>3</w:t>
      </w:r>
      <w:r w:rsidRPr="1A1D380A">
        <w:rPr>
          <w:rFonts w:cstheme="minorBidi"/>
          <w:i/>
          <w:iCs/>
        </w:rPr>
        <w:t>: Consultation Observation Tool</w:t>
      </w:r>
      <w:bookmarkEnd w:id="105"/>
      <w:bookmarkEnd w:id="107"/>
      <w:r w:rsidR="00873C68">
        <w:rPr>
          <w:rFonts w:cstheme="minorBidi"/>
          <w:i/>
          <w:iCs/>
        </w:rPr>
        <w:t xml:space="preserve"> </w:t>
      </w:r>
    </w:p>
    <w:p w14:paraId="48C3041F" w14:textId="77777777" w:rsidR="009232B7" w:rsidRPr="00E10D6D" w:rsidRDefault="009232B7" w:rsidP="1A1D380A">
      <w:pPr>
        <w:rPr>
          <w:b/>
          <w:bCs/>
        </w:rPr>
      </w:pPr>
      <w:r w:rsidRPr="1A1D380A">
        <w:rPr>
          <w:b/>
          <w:bCs/>
        </w:rPr>
        <w:t>The following tool is designed for practitioners and patients to assess and provide structured feedback on a healthcare consultation.</w:t>
      </w:r>
    </w:p>
    <w:p w14:paraId="7C81F006" w14:textId="77777777" w:rsidR="009232B7" w:rsidRPr="00E10D6D" w:rsidRDefault="009232B7" w:rsidP="1A1D380A">
      <w:pPr>
        <w:rPr>
          <w:b/>
          <w:bCs/>
        </w:rPr>
      </w:pPr>
      <w:r w:rsidRPr="1A1D380A">
        <w:rPr>
          <w:b/>
          <w:bCs/>
        </w:rPr>
        <w:t>If you are not the patient, please complete the tool based on observing the patient’s behaviour and if feasible following discussion with the patient</w:t>
      </w:r>
    </w:p>
    <w:p w14:paraId="1FE2236C" w14:textId="77777777" w:rsidR="009232B7" w:rsidRPr="00E10D6D" w:rsidRDefault="009232B7" w:rsidP="1A1D380A">
      <w:pPr>
        <w:tabs>
          <w:tab w:val="center" w:pos="4819"/>
        </w:tabs>
      </w:pPr>
      <w:r w:rsidRPr="1A1D380A">
        <w:t xml:space="preserve">Assessor: What training have you had in the use of this tool? Face to face </w:t>
      </w:r>
      <w:sdt>
        <w:sdtPr>
          <w:rPr>
            <w:b/>
            <w:bCs/>
            <w:shd w:val="clear" w:color="auto" w:fill="E6E6E6"/>
          </w:rPr>
          <w:id w:val="1130130234"/>
          <w14:checkbox>
            <w14:checked w14:val="0"/>
            <w14:checkedState w14:val="2612" w14:font="MS Gothic"/>
            <w14:uncheckedState w14:val="2610" w14:font="MS Gothic"/>
          </w14:checkbox>
        </w:sdtPr>
        <w:sdtEndPr/>
        <w:sdtContent>
          <w:r w:rsidRPr="004678FC">
            <w:rPr>
              <w:rFonts w:ascii="Segoe UI Symbol" w:eastAsia="MS Gothic" w:hAnsi="Segoe UI Symbol" w:cs="Segoe UI Symbol"/>
              <w:b/>
              <w:bCs/>
            </w:rPr>
            <w:t>☐</w:t>
          </w:r>
        </w:sdtContent>
      </w:sdt>
      <w:r w:rsidRPr="1A1D380A">
        <w:t xml:space="preserve"> Online </w:t>
      </w:r>
      <w:sdt>
        <w:sdtPr>
          <w:rPr>
            <w:b/>
            <w:bCs/>
            <w:shd w:val="clear" w:color="auto" w:fill="E6E6E6"/>
          </w:rPr>
          <w:id w:val="608626635"/>
          <w14:checkbox>
            <w14:checked w14:val="0"/>
            <w14:checkedState w14:val="2612" w14:font="MS Gothic"/>
            <w14:uncheckedState w14:val="2610" w14:font="MS Gothic"/>
          </w14:checkbox>
        </w:sdtPr>
        <w:sdtEndPr/>
        <w:sdtContent>
          <w:r w:rsidRPr="004678FC">
            <w:rPr>
              <w:rFonts w:ascii="Segoe UI Symbol" w:eastAsia="MS Gothic" w:hAnsi="Segoe UI Symbol" w:cs="Segoe UI Symbol"/>
              <w:b/>
              <w:bCs/>
            </w:rPr>
            <w:t>☐</w:t>
          </w:r>
        </w:sdtContent>
      </w:sdt>
    </w:p>
    <w:p w14:paraId="4175A8D9" w14:textId="0D41D0B7" w:rsidR="009232B7" w:rsidRPr="00E10D6D" w:rsidRDefault="009232B7" w:rsidP="1A1D380A">
      <w:pPr>
        <w:tabs>
          <w:tab w:val="center" w:pos="4819"/>
        </w:tabs>
      </w:pPr>
    </w:p>
    <w:tbl>
      <w:tblPr>
        <w:tblStyle w:val="TableGrid"/>
        <w:tblW w:w="10113" w:type="dxa"/>
        <w:jc w:val="center"/>
        <w:tblLook w:val="04A0" w:firstRow="1" w:lastRow="0" w:firstColumn="1" w:lastColumn="0" w:noHBand="0" w:noVBand="1"/>
      </w:tblPr>
      <w:tblGrid>
        <w:gridCol w:w="2220"/>
        <w:gridCol w:w="7893"/>
      </w:tblGrid>
      <w:tr w:rsidR="009232B7" w:rsidRPr="00E10D6D" w14:paraId="50C8B51D" w14:textId="77777777" w:rsidTr="1A1D380A">
        <w:trPr>
          <w:trHeight w:val="340"/>
          <w:jc w:val="center"/>
        </w:trPr>
        <w:tc>
          <w:tcPr>
            <w:tcW w:w="2220" w:type="dxa"/>
            <w:shd w:val="clear" w:color="auto" w:fill="DDD9C3" w:themeFill="background2" w:themeFillShade="E6"/>
          </w:tcPr>
          <w:p w14:paraId="59DB52AA" w14:textId="77777777" w:rsidR="009232B7" w:rsidRPr="00E10D6D" w:rsidRDefault="009232B7" w:rsidP="1A1D380A">
            <w:pPr>
              <w:tabs>
                <w:tab w:val="center" w:pos="4819"/>
              </w:tabs>
            </w:pPr>
            <w:r w:rsidRPr="1A1D380A">
              <w:t>Trainee name:</w:t>
            </w:r>
          </w:p>
        </w:tc>
        <w:tc>
          <w:tcPr>
            <w:tcW w:w="7893" w:type="dxa"/>
          </w:tcPr>
          <w:p w14:paraId="4DFF28B0" w14:textId="329E42E1" w:rsidR="009232B7" w:rsidRPr="00E10D6D" w:rsidRDefault="009232B7" w:rsidP="1A1D380A">
            <w:pPr>
              <w:tabs>
                <w:tab w:val="center" w:pos="4819"/>
              </w:tabs>
            </w:pPr>
          </w:p>
        </w:tc>
      </w:tr>
      <w:tr w:rsidR="009232B7" w:rsidRPr="00E10D6D" w14:paraId="1F208A39" w14:textId="77777777" w:rsidTr="1A1D380A">
        <w:trPr>
          <w:trHeight w:val="340"/>
          <w:jc w:val="center"/>
        </w:trPr>
        <w:tc>
          <w:tcPr>
            <w:tcW w:w="2220" w:type="dxa"/>
            <w:shd w:val="clear" w:color="auto" w:fill="DDD9C3" w:themeFill="background2" w:themeFillShade="E6"/>
          </w:tcPr>
          <w:p w14:paraId="3ED8F6D2" w14:textId="77777777" w:rsidR="009232B7" w:rsidRPr="00E10D6D" w:rsidRDefault="009232B7" w:rsidP="1A1D380A">
            <w:pPr>
              <w:tabs>
                <w:tab w:val="center" w:pos="4819"/>
              </w:tabs>
            </w:pPr>
            <w:r w:rsidRPr="1A1D380A">
              <w:t>DPP name:</w:t>
            </w:r>
          </w:p>
        </w:tc>
        <w:tc>
          <w:tcPr>
            <w:tcW w:w="7893" w:type="dxa"/>
          </w:tcPr>
          <w:p w14:paraId="2481B59A" w14:textId="67A3B52E" w:rsidR="009232B7" w:rsidRPr="00E10D6D" w:rsidRDefault="009232B7" w:rsidP="1A1D380A">
            <w:pPr>
              <w:tabs>
                <w:tab w:val="center" w:pos="4819"/>
              </w:tabs>
            </w:pPr>
          </w:p>
        </w:tc>
      </w:tr>
      <w:tr w:rsidR="009232B7" w:rsidRPr="00E10D6D" w14:paraId="2C8FCA94" w14:textId="77777777" w:rsidTr="1A1D380A">
        <w:trPr>
          <w:trHeight w:val="340"/>
          <w:jc w:val="center"/>
        </w:trPr>
        <w:tc>
          <w:tcPr>
            <w:tcW w:w="2220" w:type="dxa"/>
            <w:shd w:val="clear" w:color="auto" w:fill="DDD9C3" w:themeFill="background2" w:themeFillShade="E6"/>
          </w:tcPr>
          <w:p w14:paraId="3E6365CE" w14:textId="77777777" w:rsidR="009232B7" w:rsidRPr="00E10D6D" w:rsidRDefault="009232B7" w:rsidP="1A1D380A">
            <w:r w:rsidRPr="1A1D380A">
              <w:t>Date:</w:t>
            </w:r>
          </w:p>
        </w:tc>
        <w:tc>
          <w:tcPr>
            <w:tcW w:w="7893" w:type="dxa"/>
          </w:tcPr>
          <w:p w14:paraId="0645530D" w14:textId="56E6819D" w:rsidR="009232B7" w:rsidRPr="00E10D6D" w:rsidRDefault="009232B7" w:rsidP="1A1D380A"/>
        </w:tc>
      </w:tr>
      <w:tr w:rsidR="009232B7" w:rsidRPr="00E10D6D" w14:paraId="1EE61E80" w14:textId="77777777" w:rsidTr="1A1D380A">
        <w:trPr>
          <w:trHeight w:val="340"/>
          <w:jc w:val="center"/>
        </w:trPr>
        <w:tc>
          <w:tcPr>
            <w:tcW w:w="2220" w:type="dxa"/>
            <w:shd w:val="clear" w:color="auto" w:fill="DDD9C3" w:themeFill="background2" w:themeFillShade="E6"/>
          </w:tcPr>
          <w:p w14:paraId="235B53BA" w14:textId="77777777" w:rsidR="009232B7" w:rsidRPr="00E10D6D" w:rsidRDefault="009232B7" w:rsidP="1A1D380A">
            <w:pPr>
              <w:tabs>
                <w:tab w:val="center" w:pos="4819"/>
              </w:tabs>
            </w:pPr>
            <w:r w:rsidRPr="1A1D380A">
              <w:t>Topic of discussion:</w:t>
            </w:r>
          </w:p>
        </w:tc>
        <w:tc>
          <w:tcPr>
            <w:tcW w:w="7893" w:type="dxa"/>
          </w:tcPr>
          <w:p w14:paraId="01A7D6BF" w14:textId="07F655F2" w:rsidR="009232B7" w:rsidRPr="00E10D6D" w:rsidRDefault="009232B7" w:rsidP="1A1D380A">
            <w:pPr>
              <w:tabs>
                <w:tab w:val="center" w:pos="4819"/>
              </w:tabs>
            </w:pPr>
          </w:p>
        </w:tc>
      </w:tr>
      <w:tr w:rsidR="009232B7" w:rsidRPr="00E10D6D" w14:paraId="49F97915" w14:textId="77777777" w:rsidTr="1A1D380A">
        <w:trPr>
          <w:trHeight w:val="340"/>
          <w:jc w:val="center"/>
        </w:trPr>
        <w:tc>
          <w:tcPr>
            <w:tcW w:w="2220" w:type="dxa"/>
            <w:shd w:val="clear" w:color="auto" w:fill="DDD9C3" w:themeFill="background2" w:themeFillShade="E6"/>
          </w:tcPr>
          <w:p w14:paraId="7D2CE86B" w14:textId="77777777" w:rsidR="009232B7" w:rsidRPr="00E10D6D" w:rsidRDefault="009232B7" w:rsidP="1A1D380A">
            <w:pPr>
              <w:tabs>
                <w:tab w:val="center" w:pos="4819"/>
              </w:tabs>
            </w:pPr>
            <w:r w:rsidRPr="1A1D380A">
              <w:t>Patient Outcome:</w:t>
            </w:r>
          </w:p>
        </w:tc>
        <w:tc>
          <w:tcPr>
            <w:tcW w:w="7893" w:type="dxa"/>
          </w:tcPr>
          <w:p w14:paraId="3EDD46FF" w14:textId="64075972" w:rsidR="009232B7" w:rsidRPr="00E10D6D" w:rsidRDefault="009D72E1" w:rsidP="1A1D380A">
            <w:pPr>
              <w:tabs>
                <w:tab w:val="center" w:pos="4819"/>
              </w:tabs>
            </w:pPr>
            <w:r>
              <w:rPr>
                <w:noProof/>
              </w:rPr>
              <mc:AlternateContent>
                <mc:Choice Requires="wps">
                  <w:drawing>
                    <wp:anchor distT="0" distB="0" distL="114300" distR="114300" simplePos="0" relativeHeight="251691010" behindDoc="0" locked="0" layoutInCell="1" allowOverlap="1" wp14:anchorId="188A2E6F" wp14:editId="0D404520">
                      <wp:simplePos x="0" y="0"/>
                      <wp:positionH relativeFrom="margin">
                        <wp:posOffset>-1460946</wp:posOffset>
                      </wp:positionH>
                      <wp:positionV relativeFrom="paragraph">
                        <wp:posOffset>77176</wp:posOffset>
                      </wp:positionV>
                      <wp:extent cx="1828800" cy="3475630"/>
                      <wp:effectExtent l="0" t="342900" r="0" b="334645"/>
                      <wp:wrapNone/>
                      <wp:docPr id="23" name="Text Box 23"/>
                      <wp:cNvGraphicFramePr/>
                      <a:graphic xmlns:a="http://schemas.openxmlformats.org/drawingml/2006/main">
                        <a:graphicData uri="http://schemas.microsoft.com/office/word/2010/wordprocessingShape">
                          <wps:wsp>
                            <wps:cNvSpPr txBox="1"/>
                            <wps:spPr>
                              <a:xfrm>
                                <a:off x="0" y="0"/>
                                <a:ext cx="1828800" cy="3475630"/>
                              </a:xfrm>
                              <a:prstGeom prst="rect">
                                <a:avLst/>
                              </a:prstGeom>
                              <a:noFill/>
                              <a:ln>
                                <a:noFill/>
                              </a:ln>
                            </wps:spPr>
                            <wps:txbx>
                              <w:txbxContent>
                                <w:p w14:paraId="2DE72041"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16CD368E"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3" style="position:absolute;margin-left:-115.05pt;margin-top:6.1pt;width:2in;height:273.65pt;z-index:25169101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" w14:anchorId="188A2E6F">
                      <v:textbox>
                        <w:txbxContent>
                          <w:p w:rsidR="009D72E1" w:rsidP="009D72E1" w:rsidRDefault="009D72E1" w14:paraId="2DE72041"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16CD368E"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p>
        </w:tc>
      </w:tr>
    </w:tbl>
    <w:p w14:paraId="02A6E94F" w14:textId="6F48B658" w:rsidR="009232B7" w:rsidRPr="00E10D6D" w:rsidRDefault="009232B7" w:rsidP="1A1D380A">
      <w:pPr>
        <w:tabs>
          <w:tab w:val="center" w:pos="4819"/>
        </w:tabs>
        <w:rPr>
          <w:sz w:val="2"/>
          <w:szCs w:val="2"/>
        </w:rPr>
      </w:pPr>
    </w:p>
    <w:tbl>
      <w:tblPr>
        <w:tblStyle w:val="TableGrid"/>
        <w:tblW w:w="10122" w:type="dxa"/>
        <w:jc w:val="center"/>
        <w:tblLayout w:type="fixed"/>
        <w:tblLook w:val="04A0" w:firstRow="1" w:lastRow="0" w:firstColumn="1" w:lastColumn="0" w:noHBand="0" w:noVBand="1"/>
      </w:tblPr>
      <w:tblGrid>
        <w:gridCol w:w="3591"/>
        <w:gridCol w:w="3462"/>
        <w:gridCol w:w="480"/>
        <w:gridCol w:w="615"/>
        <w:gridCol w:w="1039"/>
        <w:gridCol w:w="935"/>
      </w:tblGrid>
      <w:tr w:rsidR="009232B7" w:rsidRPr="00E10D6D" w14:paraId="29F07379" w14:textId="77777777" w:rsidTr="33E38926">
        <w:trPr>
          <w:trHeight w:val="253"/>
          <w:jc w:val="center"/>
        </w:trPr>
        <w:tc>
          <w:tcPr>
            <w:tcW w:w="7533" w:type="dxa"/>
            <w:gridSpan w:val="3"/>
            <w:shd w:val="clear" w:color="auto" w:fill="DDD9C3" w:themeFill="background2" w:themeFillShade="E6"/>
          </w:tcPr>
          <w:p w14:paraId="58512489" w14:textId="2F62B791" w:rsidR="009232B7" w:rsidRPr="00E10D6D" w:rsidRDefault="009232B7" w:rsidP="1A1D380A">
            <w:r w:rsidRPr="1A1D380A">
              <w:t>Opening</w:t>
            </w:r>
          </w:p>
        </w:tc>
        <w:tc>
          <w:tcPr>
            <w:tcW w:w="615" w:type="dxa"/>
            <w:shd w:val="clear" w:color="auto" w:fill="DDD9C3" w:themeFill="background2" w:themeFillShade="E6"/>
          </w:tcPr>
          <w:p w14:paraId="3BF37563" w14:textId="77777777" w:rsidR="009232B7" w:rsidRPr="00E10D6D" w:rsidRDefault="009232B7" w:rsidP="1A1D380A">
            <w:r w:rsidRPr="1A1D380A">
              <w:t>Yes</w:t>
            </w:r>
          </w:p>
        </w:tc>
        <w:tc>
          <w:tcPr>
            <w:tcW w:w="1039" w:type="dxa"/>
            <w:shd w:val="clear" w:color="auto" w:fill="DDD9C3" w:themeFill="background2" w:themeFillShade="E6"/>
          </w:tcPr>
          <w:p w14:paraId="05EB2ABD" w14:textId="77777777" w:rsidR="009232B7" w:rsidRPr="00E10D6D" w:rsidRDefault="009232B7" w:rsidP="1A1D380A">
            <w:r w:rsidRPr="1A1D380A">
              <w:t>Partially</w:t>
            </w:r>
          </w:p>
        </w:tc>
        <w:tc>
          <w:tcPr>
            <w:tcW w:w="935" w:type="dxa"/>
            <w:shd w:val="clear" w:color="auto" w:fill="DDD9C3" w:themeFill="background2" w:themeFillShade="E6"/>
          </w:tcPr>
          <w:p w14:paraId="29D34AFC" w14:textId="77777777" w:rsidR="009232B7" w:rsidRPr="00E10D6D" w:rsidRDefault="009232B7" w:rsidP="1A1D380A">
            <w:r w:rsidRPr="1A1D380A">
              <w:t>No</w:t>
            </w:r>
          </w:p>
        </w:tc>
      </w:tr>
      <w:tr w:rsidR="009232B7" w:rsidRPr="00E10D6D" w14:paraId="0F550989" w14:textId="77777777" w:rsidTr="33E38926">
        <w:trPr>
          <w:trHeight w:val="267"/>
          <w:jc w:val="center"/>
        </w:trPr>
        <w:tc>
          <w:tcPr>
            <w:tcW w:w="7533" w:type="dxa"/>
            <w:gridSpan w:val="3"/>
            <w:vAlign w:val="bottom"/>
          </w:tcPr>
          <w:p w14:paraId="088ABF34" w14:textId="77777777" w:rsidR="009232B7" w:rsidRPr="00EE6F3F" w:rsidRDefault="009232B7" w:rsidP="1A1D380A">
            <w:pPr>
              <w:autoSpaceDE w:val="0"/>
              <w:autoSpaceDN w:val="0"/>
              <w:adjustRightInd w:val="0"/>
              <w:rPr>
                <w:rFonts w:eastAsia="Times New Roman"/>
              </w:rPr>
            </w:pPr>
            <w:r w:rsidRPr="1A1D380A">
              <w:rPr>
                <w:rFonts w:eastAsia="Times New Roman"/>
              </w:rPr>
              <w:t xml:space="preserve">The patient knows the name and understands the role of the practitioner </w:t>
            </w:r>
          </w:p>
        </w:tc>
        <w:tc>
          <w:tcPr>
            <w:tcW w:w="615" w:type="dxa"/>
          </w:tcPr>
          <w:p w14:paraId="4DD5E3FD" w14:textId="77777777" w:rsidR="009232B7" w:rsidRPr="00EE6F3F" w:rsidRDefault="001B42D9" w:rsidP="1A1D380A">
            <w:sdt>
              <w:sdtPr>
                <w:rPr>
                  <w:b/>
                  <w:bCs/>
                  <w:shd w:val="clear" w:color="auto" w:fill="E6E6E6"/>
                </w:rPr>
                <w:id w:val="-136042476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2198404C" w14:textId="77777777" w:rsidR="009232B7" w:rsidRPr="00EE6F3F" w:rsidRDefault="001B42D9" w:rsidP="1A1D380A">
            <w:sdt>
              <w:sdtPr>
                <w:rPr>
                  <w:b/>
                  <w:bCs/>
                  <w:shd w:val="clear" w:color="auto" w:fill="E6E6E6"/>
                </w:rPr>
                <w:id w:val="-2141105177"/>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68E75FD9" w14:textId="77777777" w:rsidR="009232B7" w:rsidRPr="00EE6F3F" w:rsidRDefault="001B42D9" w:rsidP="1A1D380A">
            <w:sdt>
              <w:sdtPr>
                <w:rPr>
                  <w:b/>
                  <w:bCs/>
                  <w:shd w:val="clear" w:color="auto" w:fill="E6E6E6"/>
                </w:rPr>
                <w:id w:val="-58206674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68163B77" w14:textId="77777777" w:rsidTr="33E38926">
        <w:trPr>
          <w:trHeight w:val="267"/>
          <w:jc w:val="center"/>
        </w:trPr>
        <w:tc>
          <w:tcPr>
            <w:tcW w:w="7533" w:type="dxa"/>
            <w:gridSpan w:val="3"/>
            <w:vAlign w:val="bottom"/>
          </w:tcPr>
          <w:p w14:paraId="4C5B905B" w14:textId="77777777" w:rsidR="009232B7" w:rsidRPr="00EE6F3F" w:rsidRDefault="009232B7" w:rsidP="1A1D380A">
            <w:pPr>
              <w:autoSpaceDE w:val="0"/>
              <w:autoSpaceDN w:val="0"/>
              <w:adjustRightInd w:val="0"/>
              <w:rPr>
                <w:rFonts w:eastAsia="Times New Roman"/>
              </w:rPr>
            </w:pPr>
            <w:r w:rsidRPr="1A1D380A">
              <w:rPr>
                <w:rFonts w:eastAsia="Times New Roman"/>
              </w:rPr>
              <w:t xml:space="preserve">The patient feels like an equal partner in the consultation </w:t>
            </w:r>
          </w:p>
        </w:tc>
        <w:tc>
          <w:tcPr>
            <w:tcW w:w="615" w:type="dxa"/>
          </w:tcPr>
          <w:p w14:paraId="6FBDC6C0" w14:textId="77777777" w:rsidR="009232B7" w:rsidRPr="00EE6F3F" w:rsidRDefault="001B42D9" w:rsidP="1A1D380A">
            <w:sdt>
              <w:sdtPr>
                <w:rPr>
                  <w:b/>
                  <w:bCs/>
                  <w:shd w:val="clear" w:color="auto" w:fill="E6E6E6"/>
                </w:rPr>
                <w:id w:val="1933320339"/>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5E7EAFD4" w14:textId="77777777" w:rsidR="009232B7" w:rsidRPr="00EE6F3F" w:rsidRDefault="001B42D9" w:rsidP="1A1D380A">
            <w:sdt>
              <w:sdtPr>
                <w:rPr>
                  <w:b/>
                  <w:bCs/>
                  <w:shd w:val="clear" w:color="auto" w:fill="E6E6E6"/>
                </w:rPr>
                <w:id w:val="2133364272"/>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3D2C506D" w14:textId="77777777" w:rsidR="009232B7" w:rsidRPr="00EE6F3F" w:rsidRDefault="001B42D9" w:rsidP="1A1D380A">
            <w:sdt>
              <w:sdtPr>
                <w:rPr>
                  <w:b/>
                  <w:bCs/>
                  <w:shd w:val="clear" w:color="auto" w:fill="E6E6E6"/>
                </w:rPr>
                <w:id w:val="-1756587351"/>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1AAF5E0B" w14:textId="77777777" w:rsidTr="33E38926">
        <w:trPr>
          <w:trHeight w:val="267"/>
          <w:jc w:val="center"/>
        </w:trPr>
        <w:tc>
          <w:tcPr>
            <w:tcW w:w="10122" w:type="dxa"/>
            <w:gridSpan w:val="6"/>
          </w:tcPr>
          <w:p w14:paraId="37F42437" w14:textId="77777777" w:rsidR="009232B7" w:rsidRPr="00EE6F3F" w:rsidRDefault="009232B7" w:rsidP="1A1D380A">
            <w:pPr>
              <w:rPr>
                <w:i/>
                <w:iCs/>
              </w:rPr>
            </w:pPr>
            <w:r w:rsidRPr="1A1D380A">
              <w:rPr>
                <w:i/>
                <w:iCs/>
              </w:rPr>
              <w:t>Comments</w:t>
            </w:r>
          </w:p>
          <w:p w14:paraId="2C1E1F9C" w14:textId="783BC3DB" w:rsidR="009232B7" w:rsidRPr="00EE6F3F" w:rsidRDefault="009232B7" w:rsidP="1A1D380A"/>
        </w:tc>
      </w:tr>
      <w:tr w:rsidR="009232B7" w:rsidRPr="00E10D6D" w14:paraId="3C439694" w14:textId="77777777" w:rsidTr="33E38926">
        <w:trPr>
          <w:trHeight w:val="267"/>
          <w:jc w:val="center"/>
        </w:trPr>
        <w:tc>
          <w:tcPr>
            <w:tcW w:w="7533" w:type="dxa"/>
            <w:gridSpan w:val="3"/>
            <w:shd w:val="clear" w:color="auto" w:fill="DDD9C3" w:themeFill="background2" w:themeFillShade="E6"/>
          </w:tcPr>
          <w:p w14:paraId="54B79294" w14:textId="77777777" w:rsidR="009232B7" w:rsidRPr="00EE6F3F" w:rsidRDefault="009232B7" w:rsidP="1A1D380A">
            <w:r w:rsidRPr="1A1D380A">
              <w:t xml:space="preserve">Information gathering and giving  </w:t>
            </w:r>
          </w:p>
        </w:tc>
        <w:tc>
          <w:tcPr>
            <w:tcW w:w="615" w:type="dxa"/>
            <w:shd w:val="clear" w:color="auto" w:fill="DDD9C3" w:themeFill="background2" w:themeFillShade="E6"/>
          </w:tcPr>
          <w:p w14:paraId="217F15A7" w14:textId="77777777" w:rsidR="009232B7" w:rsidRPr="00EE6F3F" w:rsidRDefault="009232B7" w:rsidP="1A1D380A">
            <w:r w:rsidRPr="1A1D380A">
              <w:t>Yes</w:t>
            </w:r>
          </w:p>
        </w:tc>
        <w:tc>
          <w:tcPr>
            <w:tcW w:w="1039" w:type="dxa"/>
            <w:shd w:val="clear" w:color="auto" w:fill="DDD9C3" w:themeFill="background2" w:themeFillShade="E6"/>
          </w:tcPr>
          <w:p w14:paraId="236E7200" w14:textId="77777777" w:rsidR="009232B7" w:rsidRPr="00EE6F3F" w:rsidRDefault="009232B7" w:rsidP="1A1D380A">
            <w:r w:rsidRPr="1A1D380A">
              <w:t>Partially</w:t>
            </w:r>
          </w:p>
        </w:tc>
        <w:tc>
          <w:tcPr>
            <w:tcW w:w="935" w:type="dxa"/>
            <w:shd w:val="clear" w:color="auto" w:fill="DDD9C3" w:themeFill="background2" w:themeFillShade="E6"/>
          </w:tcPr>
          <w:p w14:paraId="5F1824AB" w14:textId="77777777" w:rsidR="009232B7" w:rsidRPr="00EE6F3F" w:rsidRDefault="009232B7" w:rsidP="1A1D380A">
            <w:r w:rsidRPr="1A1D380A">
              <w:t>No</w:t>
            </w:r>
          </w:p>
        </w:tc>
      </w:tr>
      <w:tr w:rsidR="009232B7" w:rsidRPr="00E10D6D" w14:paraId="3D4B17FD" w14:textId="77777777" w:rsidTr="33E38926">
        <w:trPr>
          <w:trHeight w:val="267"/>
          <w:jc w:val="center"/>
        </w:trPr>
        <w:tc>
          <w:tcPr>
            <w:tcW w:w="7533" w:type="dxa"/>
            <w:gridSpan w:val="3"/>
            <w:vAlign w:val="center"/>
          </w:tcPr>
          <w:p w14:paraId="07F4792C" w14:textId="77777777" w:rsidR="009232B7" w:rsidRPr="00EE6F3F" w:rsidRDefault="009232B7" w:rsidP="1A1D380A">
            <w:pPr>
              <w:autoSpaceDE w:val="0"/>
              <w:autoSpaceDN w:val="0"/>
              <w:adjustRightInd w:val="0"/>
              <w:spacing w:after="0"/>
              <w:rPr>
                <w:rFonts w:eastAsia="Times New Roman"/>
              </w:rPr>
            </w:pPr>
            <w:r w:rsidRPr="1A1D380A">
              <w:rPr>
                <w:rFonts w:eastAsia="Times New Roman"/>
              </w:rPr>
              <w:t xml:space="preserve">The patient has been able to share their ideas, concerns and expectations </w:t>
            </w:r>
          </w:p>
        </w:tc>
        <w:tc>
          <w:tcPr>
            <w:tcW w:w="615" w:type="dxa"/>
          </w:tcPr>
          <w:p w14:paraId="48D93273" w14:textId="77777777" w:rsidR="009232B7" w:rsidRPr="00EE6F3F" w:rsidRDefault="001B42D9" w:rsidP="1A1D380A">
            <w:sdt>
              <w:sdtPr>
                <w:rPr>
                  <w:b/>
                  <w:bCs/>
                  <w:shd w:val="clear" w:color="auto" w:fill="E6E6E6"/>
                </w:rPr>
                <w:id w:val="138575420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4F7138B9" w14:textId="77777777" w:rsidR="009232B7" w:rsidRPr="00EE6F3F" w:rsidRDefault="001B42D9" w:rsidP="1A1D380A">
            <w:sdt>
              <w:sdtPr>
                <w:rPr>
                  <w:b/>
                  <w:bCs/>
                  <w:shd w:val="clear" w:color="auto" w:fill="E6E6E6"/>
                </w:rPr>
                <w:id w:val="143031314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4599EDF8" w14:textId="77777777" w:rsidR="009232B7" w:rsidRPr="00EE6F3F" w:rsidRDefault="001B42D9" w:rsidP="1A1D380A">
            <w:sdt>
              <w:sdtPr>
                <w:rPr>
                  <w:b/>
                  <w:bCs/>
                  <w:shd w:val="clear" w:color="auto" w:fill="E6E6E6"/>
                </w:rPr>
                <w:id w:val="-1062941781"/>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743A0270" w14:textId="77777777" w:rsidTr="33E38926">
        <w:trPr>
          <w:trHeight w:val="267"/>
          <w:jc w:val="center"/>
        </w:trPr>
        <w:tc>
          <w:tcPr>
            <w:tcW w:w="7533" w:type="dxa"/>
            <w:gridSpan w:val="3"/>
            <w:vAlign w:val="center"/>
          </w:tcPr>
          <w:p w14:paraId="04E41709" w14:textId="77777777" w:rsidR="009232B7" w:rsidRPr="00EE6F3F" w:rsidRDefault="009232B7" w:rsidP="1A1D380A">
            <w:pPr>
              <w:autoSpaceDE w:val="0"/>
              <w:autoSpaceDN w:val="0"/>
              <w:adjustRightInd w:val="0"/>
              <w:spacing w:after="0"/>
              <w:rPr>
                <w:rFonts w:eastAsia="Times New Roman"/>
              </w:rPr>
            </w:pPr>
            <w:r w:rsidRPr="1A1D380A">
              <w:rPr>
                <w:rFonts w:eastAsia="Times New Roman"/>
              </w:rPr>
              <w:t>The patient is appropriately guided to provide the relevant information</w:t>
            </w:r>
          </w:p>
        </w:tc>
        <w:tc>
          <w:tcPr>
            <w:tcW w:w="615" w:type="dxa"/>
          </w:tcPr>
          <w:p w14:paraId="3D546ABE" w14:textId="77777777" w:rsidR="009232B7" w:rsidRPr="00EE6F3F" w:rsidRDefault="001B42D9" w:rsidP="1A1D380A">
            <w:sdt>
              <w:sdtPr>
                <w:rPr>
                  <w:b/>
                  <w:bCs/>
                  <w:shd w:val="clear" w:color="auto" w:fill="E6E6E6"/>
                </w:rPr>
                <w:id w:val="1428623036"/>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6A8FD6E2" w14:textId="77777777" w:rsidR="009232B7" w:rsidRPr="00EE6F3F" w:rsidRDefault="001B42D9" w:rsidP="1A1D380A">
            <w:sdt>
              <w:sdtPr>
                <w:rPr>
                  <w:b/>
                  <w:bCs/>
                  <w:shd w:val="clear" w:color="auto" w:fill="E6E6E6"/>
                </w:rPr>
                <w:id w:val="249317589"/>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2B339077" w14:textId="77777777" w:rsidR="009232B7" w:rsidRPr="00EE6F3F" w:rsidRDefault="001B42D9" w:rsidP="1A1D380A">
            <w:sdt>
              <w:sdtPr>
                <w:rPr>
                  <w:b/>
                  <w:bCs/>
                  <w:shd w:val="clear" w:color="auto" w:fill="E6E6E6"/>
                </w:rPr>
                <w:id w:val="1946572154"/>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2A29AD6D" w14:textId="77777777" w:rsidTr="33E38926">
        <w:trPr>
          <w:trHeight w:val="267"/>
          <w:jc w:val="center"/>
        </w:trPr>
        <w:tc>
          <w:tcPr>
            <w:tcW w:w="7533" w:type="dxa"/>
            <w:gridSpan w:val="3"/>
            <w:vAlign w:val="center"/>
          </w:tcPr>
          <w:p w14:paraId="707C8163" w14:textId="6FF8D554" w:rsidR="009232B7" w:rsidRPr="00EE6F3F" w:rsidRDefault="009232B7" w:rsidP="1A1D380A">
            <w:pPr>
              <w:autoSpaceDE w:val="0"/>
              <w:autoSpaceDN w:val="0"/>
              <w:adjustRightInd w:val="0"/>
              <w:spacing w:after="0"/>
              <w:rPr>
                <w:rFonts w:eastAsia="Times New Roman"/>
              </w:rPr>
            </w:pPr>
            <w:r w:rsidRPr="1A1D380A">
              <w:rPr>
                <w:rFonts w:eastAsia="Times New Roman"/>
              </w:rPr>
              <w:t>The patient is supported to participate in decision making</w:t>
            </w:r>
          </w:p>
        </w:tc>
        <w:tc>
          <w:tcPr>
            <w:tcW w:w="615" w:type="dxa"/>
          </w:tcPr>
          <w:p w14:paraId="737CB929" w14:textId="77777777" w:rsidR="009232B7" w:rsidRPr="00EE6F3F" w:rsidRDefault="001B42D9" w:rsidP="1A1D380A">
            <w:sdt>
              <w:sdtPr>
                <w:rPr>
                  <w:b/>
                  <w:bCs/>
                  <w:shd w:val="clear" w:color="auto" w:fill="E6E6E6"/>
                </w:rPr>
                <w:id w:val="1098993717"/>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12D84006" w14:textId="77777777" w:rsidR="009232B7" w:rsidRPr="00EE6F3F" w:rsidRDefault="001B42D9" w:rsidP="1A1D380A">
            <w:sdt>
              <w:sdtPr>
                <w:rPr>
                  <w:b/>
                  <w:bCs/>
                  <w:shd w:val="clear" w:color="auto" w:fill="E6E6E6"/>
                </w:rPr>
                <w:id w:val="195621066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0D1CEFD6" w14:textId="77777777" w:rsidR="009232B7" w:rsidRPr="00EE6F3F" w:rsidRDefault="001B42D9" w:rsidP="1A1D380A">
            <w:sdt>
              <w:sdtPr>
                <w:rPr>
                  <w:b/>
                  <w:bCs/>
                  <w:shd w:val="clear" w:color="auto" w:fill="E6E6E6"/>
                </w:rPr>
                <w:id w:val="975113660"/>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28C2F75F" w14:textId="77777777" w:rsidTr="33E38926">
        <w:trPr>
          <w:trHeight w:val="267"/>
          <w:jc w:val="center"/>
        </w:trPr>
        <w:tc>
          <w:tcPr>
            <w:tcW w:w="7533" w:type="dxa"/>
            <w:gridSpan w:val="3"/>
            <w:vAlign w:val="center"/>
          </w:tcPr>
          <w:p w14:paraId="1BEEE96B" w14:textId="77777777" w:rsidR="009232B7" w:rsidRPr="00EE6F3F" w:rsidRDefault="009232B7" w:rsidP="1A1D380A">
            <w:pPr>
              <w:autoSpaceDE w:val="0"/>
              <w:autoSpaceDN w:val="0"/>
              <w:adjustRightInd w:val="0"/>
              <w:spacing w:after="0"/>
              <w:rPr>
                <w:rFonts w:eastAsia="Times New Roman"/>
              </w:rPr>
            </w:pPr>
            <w:r w:rsidRPr="1A1D380A">
              <w:rPr>
                <w:rFonts w:eastAsia="Times New Roman"/>
              </w:rPr>
              <w:t>The patient is able to demonstrate that they have understood the information provided</w:t>
            </w:r>
          </w:p>
        </w:tc>
        <w:tc>
          <w:tcPr>
            <w:tcW w:w="615" w:type="dxa"/>
          </w:tcPr>
          <w:p w14:paraId="377D77E7" w14:textId="77777777" w:rsidR="009232B7" w:rsidRPr="00EE6F3F" w:rsidRDefault="001B42D9" w:rsidP="1A1D380A">
            <w:sdt>
              <w:sdtPr>
                <w:rPr>
                  <w:b/>
                  <w:bCs/>
                  <w:shd w:val="clear" w:color="auto" w:fill="E6E6E6"/>
                </w:rPr>
                <w:id w:val="129787607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636D9E13" w14:textId="77777777" w:rsidR="009232B7" w:rsidRPr="00EE6F3F" w:rsidRDefault="001B42D9" w:rsidP="1A1D380A">
            <w:sdt>
              <w:sdtPr>
                <w:rPr>
                  <w:b/>
                  <w:bCs/>
                  <w:shd w:val="clear" w:color="auto" w:fill="E6E6E6"/>
                </w:rPr>
                <w:id w:val="-1656370249"/>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7F5631D7" w14:textId="77777777" w:rsidR="009232B7" w:rsidRPr="00EE6F3F" w:rsidRDefault="001B42D9" w:rsidP="1A1D380A">
            <w:sdt>
              <w:sdtPr>
                <w:rPr>
                  <w:b/>
                  <w:bCs/>
                  <w:shd w:val="clear" w:color="auto" w:fill="E6E6E6"/>
                </w:rPr>
                <w:id w:val="-1509357724"/>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1B133252" w14:textId="77777777" w:rsidTr="33E38926">
        <w:trPr>
          <w:trHeight w:val="267"/>
          <w:jc w:val="center"/>
        </w:trPr>
        <w:tc>
          <w:tcPr>
            <w:tcW w:w="10122" w:type="dxa"/>
            <w:gridSpan w:val="6"/>
          </w:tcPr>
          <w:p w14:paraId="5A98D180" w14:textId="77777777" w:rsidR="009232B7" w:rsidRPr="00EE6F3F" w:rsidRDefault="009232B7" w:rsidP="1A1D380A">
            <w:pPr>
              <w:rPr>
                <w:i/>
                <w:iCs/>
              </w:rPr>
            </w:pPr>
            <w:r w:rsidRPr="1A1D380A">
              <w:rPr>
                <w:i/>
                <w:iCs/>
              </w:rPr>
              <w:t>Comments</w:t>
            </w:r>
          </w:p>
          <w:p w14:paraId="33A9FB1C" w14:textId="77777777" w:rsidR="009232B7" w:rsidRPr="00EE6F3F" w:rsidRDefault="009232B7" w:rsidP="1A1D380A"/>
        </w:tc>
      </w:tr>
      <w:tr w:rsidR="009232B7" w:rsidRPr="00E10D6D" w14:paraId="1E3379A3" w14:textId="77777777" w:rsidTr="33E38926">
        <w:trPr>
          <w:trHeight w:val="267"/>
          <w:jc w:val="center"/>
        </w:trPr>
        <w:tc>
          <w:tcPr>
            <w:tcW w:w="7533" w:type="dxa"/>
            <w:gridSpan w:val="3"/>
            <w:shd w:val="clear" w:color="auto" w:fill="DDD9C3" w:themeFill="background2" w:themeFillShade="E6"/>
          </w:tcPr>
          <w:p w14:paraId="4A7E42C3" w14:textId="77777777" w:rsidR="009232B7" w:rsidRPr="00EE6F3F" w:rsidRDefault="009232B7" w:rsidP="1A1D380A">
            <w:r w:rsidRPr="1A1D380A">
              <w:t>Closing</w:t>
            </w:r>
          </w:p>
        </w:tc>
        <w:tc>
          <w:tcPr>
            <w:tcW w:w="615" w:type="dxa"/>
            <w:shd w:val="clear" w:color="auto" w:fill="DDD9C3" w:themeFill="background2" w:themeFillShade="E6"/>
          </w:tcPr>
          <w:p w14:paraId="68D41DE9" w14:textId="77777777" w:rsidR="009232B7" w:rsidRPr="00EE6F3F" w:rsidRDefault="009232B7" w:rsidP="1A1D380A">
            <w:r w:rsidRPr="1A1D380A">
              <w:t>Yes</w:t>
            </w:r>
          </w:p>
        </w:tc>
        <w:tc>
          <w:tcPr>
            <w:tcW w:w="1039" w:type="dxa"/>
            <w:shd w:val="clear" w:color="auto" w:fill="DDD9C3" w:themeFill="background2" w:themeFillShade="E6"/>
          </w:tcPr>
          <w:p w14:paraId="2C8C6324" w14:textId="77777777" w:rsidR="009232B7" w:rsidRPr="00EE6F3F" w:rsidRDefault="009232B7" w:rsidP="1A1D380A">
            <w:r w:rsidRPr="1A1D380A">
              <w:t>Partially</w:t>
            </w:r>
          </w:p>
        </w:tc>
        <w:tc>
          <w:tcPr>
            <w:tcW w:w="935" w:type="dxa"/>
            <w:shd w:val="clear" w:color="auto" w:fill="DDD9C3" w:themeFill="background2" w:themeFillShade="E6"/>
          </w:tcPr>
          <w:p w14:paraId="20C41A59" w14:textId="77777777" w:rsidR="009232B7" w:rsidRPr="00EE6F3F" w:rsidRDefault="009232B7" w:rsidP="1A1D380A">
            <w:r w:rsidRPr="1A1D380A">
              <w:t>No</w:t>
            </w:r>
          </w:p>
        </w:tc>
      </w:tr>
      <w:tr w:rsidR="009232B7" w:rsidRPr="00E10D6D" w14:paraId="2410E33A" w14:textId="77777777" w:rsidTr="33E38926">
        <w:trPr>
          <w:trHeight w:val="285"/>
          <w:jc w:val="center"/>
        </w:trPr>
        <w:tc>
          <w:tcPr>
            <w:tcW w:w="7533" w:type="dxa"/>
            <w:gridSpan w:val="3"/>
            <w:vAlign w:val="center"/>
          </w:tcPr>
          <w:p w14:paraId="37CE299F" w14:textId="77777777" w:rsidR="009232B7" w:rsidRPr="00EE6F3F" w:rsidRDefault="009232B7" w:rsidP="1A1D380A">
            <w:pPr>
              <w:autoSpaceDE w:val="0"/>
              <w:autoSpaceDN w:val="0"/>
              <w:adjustRightInd w:val="0"/>
            </w:pPr>
            <w:r w:rsidRPr="1A1D380A">
              <w:t xml:space="preserve">The patient understands the outcome of the consultation </w:t>
            </w:r>
          </w:p>
        </w:tc>
        <w:tc>
          <w:tcPr>
            <w:tcW w:w="615" w:type="dxa"/>
          </w:tcPr>
          <w:p w14:paraId="7B1F9692" w14:textId="77777777" w:rsidR="009232B7" w:rsidRPr="00EE6F3F" w:rsidRDefault="001B42D9" w:rsidP="1A1D380A">
            <w:sdt>
              <w:sdtPr>
                <w:rPr>
                  <w:b/>
                  <w:bCs/>
                  <w:shd w:val="clear" w:color="auto" w:fill="E6E6E6"/>
                </w:rPr>
                <w:id w:val="-180715273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05E048C4" w14:textId="77777777" w:rsidR="009232B7" w:rsidRPr="00EE6F3F" w:rsidRDefault="001B42D9" w:rsidP="1A1D380A">
            <w:sdt>
              <w:sdtPr>
                <w:rPr>
                  <w:b/>
                  <w:bCs/>
                  <w:shd w:val="clear" w:color="auto" w:fill="E6E6E6"/>
                </w:rPr>
                <w:id w:val="156508095"/>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08544612" w14:textId="77777777" w:rsidR="009232B7" w:rsidRPr="00EE6F3F" w:rsidRDefault="001B42D9" w:rsidP="1A1D380A">
            <w:sdt>
              <w:sdtPr>
                <w:rPr>
                  <w:b/>
                  <w:bCs/>
                  <w:shd w:val="clear" w:color="auto" w:fill="E6E6E6"/>
                </w:rPr>
                <w:id w:val="63521789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24723AB8" w14:textId="77777777" w:rsidTr="33E38926">
        <w:trPr>
          <w:trHeight w:val="267"/>
          <w:jc w:val="center"/>
        </w:trPr>
        <w:tc>
          <w:tcPr>
            <w:tcW w:w="7533" w:type="dxa"/>
            <w:gridSpan w:val="3"/>
            <w:vAlign w:val="center"/>
          </w:tcPr>
          <w:p w14:paraId="36E9F4DF" w14:textId="77777777" w:rsidR="009232B7" w:rsidRPr="00EE6F3F" w:rsidRDefault="009232B7" w:rsidP="1A1D380A">
            <w:pPr>
              <w:autoSpaceDE w:val="0"/>
              <w:autoSpaceDN w:val="0"/>
              <w:adjustRightInd w:val="0"/>
              <w:spacing w:after="0"/>
            </w:pPr>
            <w:r w:rsidRPr="1A1D380A">
              <w:t xml:space="preserve">The patient understands the next steps of their care </w:t>
            </w:r>
          </w:p>
        </w:tc>
        <w:tc>
          <w:tcPr>
            <w:tcW w:w="615" w:type="dxa"/>
          </w:tcPr>
          <w:p w14:paraId="4863EFD2" w14:textId="77777777" w:rsidR="009232B7" w:rsidRPr="00EE6F3F" w:rsidRDefault="001B42D9" w:rsidP="1A1D380A">
            <w:sdt>
              <w:sdtPr>
                <w:rPr>
                  <w:b/>
                  <w:bCs/>
                  <w:shd w:val="clear" w:color="auto" w:fill="E6E6E6"/>
                </w:rPr>
                <w:id w:val="75109696"/>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3CF418D7" w14:textId="77777777" w:rsidR="009232B7" w:rsidRPr="00EE6F3F" w:rsidRDefault="001B42D9" w:rsidP="1A1D380A">
            <w:sdt>
              <w:sdtPr>
                <w:rPr>
                  <w:b/>
                  <w:bCs/>
                  <w:shd w:val="clear" w:color="auto" w:fill="E6E6E6"/>
                </w:rPr>
                <w:id w:val="-197644120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7B69C9DE" w14:textId="77777777" w:rsidR="009232B7" w:rsidRPr="00EE6F3F" w:rsidRDefault="001B42D9" w:rsidP="1A1D380A">
            <w:sdt>
              <w:sdtPr>
                <w:rPr>
                  <w:b/>
                  <w:bCs/>
                  <w:shd w:val="clear" w:color="auto" w:fill="E6E6E6"/>
                </w:rPr>
                <w:id w:val="628523321"/>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7B827817" w14:textId="77777777" w:rsidTr="33E38926">
        <w:trPr>
          <w:trHeight w:val="267"/>
          <w:jc w:val="center"/>
        </w:trPr>
        <w:tc>
          <w:tcPr>
            <w:tcW w:w="7533" w:type="dxa"/>
            <w:gridSpan w:val="3"/>
            <w:vAlign w:val="center"/>
          </w:tcPr>
          <w:p w14:paraId="4D435C11" w14:textId="77777777" w:rsidR="009232B7" w:rsidRPr="00EE6F3F" w:rsidRDefault="009232B7" w:rsidP="1A1D380A">
            <w:pPr>
              <w:autoSpaceDE w:val="0"/>
              <w:autoSpaceDN w:val="0"/>
              <w:adjustRightInd w:val="0"/>
              <w:spacing w:after="0"/>
            </w:pPr>
            <w:r w:rsidRPr="1A1D380A">
              <w:t>The patient is appropriately equipped to seek further help or information</w:t>
            </w:r>
          </w:p>
        </w:tc>
        <w:tc>
          <w:tcPr>
            <w:tcW w:w="615" w:type="dxa"/>
          </w:tcPr>
          <w:p w14:paraId="2C2FCCFF" w14:textId="77777777" w:rsidR="009232B7" w:rsidRPr="00EE6F3F" w:rsidRDefault="001B42D9" w:rsidP="1A1D380A">
            <w:sdt>
              <w:sdtPr>
                <w:rPr>
                  <w:b/>
                  <w:bCs/>
                  <w:shd w:val="clear" w:color="auto" w:fill="E6E6E6"/>
                </w:rPr>
                <w:id w:val="-136520932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40D81DCA" w14:textId="77777777" w:rsidR="009232B7" w:rsidRPr="00EE6F3F" w:rsidRDefault="001B42D9" w:rsidP="1A1D380A">
            <w:sdt>
              <w:sdtPr>
                <w:rPr>
                  <w:b/>
                  <w:bCs/>
                  <w:shd w:val="clear" w:color="auto" w:fill="E6E6E6"/>
                </w:rPr>
                <w:id w:val="842601936"/>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3DFBAF57" w14:textId="77777777" w:rsidR="009232B7" w:rsidRPr="00EE6F3F" w:rsidRDefault="001B42D9" w:rsidP="1A1D380A">
            <w:sdt>
              <w:sdtPr>
                <w:rPr>
                  <w:b/>
                  <w:bCs/>
                  <w:shd w:val="clear" w:color="auto" w:fill="E6E6E6"/>
                </w:rPr>
                <w:id w:val="451132007"/>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30651490" w14:textId="77777777" w:rsidTr="33E38926">
        <w:trPr>
          <w:trHeight w:val="267"/>
          <w:jc w:val="center"/>
        </w:trPr>
        <w:tc>
          <w:tcPr>
            <w:tcW w:w="7533" w:type="dxa"/>
            <w:gridSpan w:val="3"/>
            <w:vAlign w:val="center"/>
          </w:tcPr>
          <w:p w14:paraId="5746023D" w14:textId="77777777" w:rsidR="009232B7" w:rsidRPr="00EE6F3F" w:rsidRDefault="009232B7" w:rsidP="1A1D380A">
            <w:pPr>
              <w:autoSpaceDE w:val="0"/>
              <w:autoSpaceDN w:val="0"/>
              <w:adjustRightInd w:val="0"/>
            </w:pPr>
            <w:r>
              <w:t xml:space="preserve">The patient knows that the consultation has </w:t>
            </w:r>
            <w:bookmarkStart w:id="108" w:name="_Int_ku0U0FoJ"/>
            <w:r>
              <w:t>come to an end</w:t>
            </w:r>
            <w:bookmarkEnd w:id="108"/>
            <w:r>
              <w:t xml:space="preserve"> </w:t>
            </w:r>
          </w:p>
        </w:tc>
        <w:tc>
          <w:tcPr>
            <w:tcW w:w="615" w:type="dxa"/>
          </w:tcPr>
          <w:p w14:paraId="33D0CFFA" w14:textId="77777777" w:rsidR="009232B7" w:rsidRPr="00EE6F3F" w:rsidRDefault="001B42D9" w:rsidP="1A1D380A">
            <w:sdt>
              <w:sdtPr>
                <w:rPr>
                  <w:b/>
                  <w:bCs/>
                  <w:shd w:val="clear" w:color="auto" w:fill="E6E6E6"/>
                </w:rPr>
                <w:id w:val="-1130475895"/>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6CC78049" w14:textId="77777777" w:rsidR="009232B7" w:rsidRPr="00EE6F3F" w:rsidRDefault="001B42D9" w:rsidP="1A1D380A">
            <w:sdt>
              <w:sdtPr>
                <w:rPr>
                  <w:b/>
                  <w:bCs/>
                  <w:shd w:val="clear" w:color="auto" w:fill="E6E6E6"/>
                </w:rPr>
                <w:id w:val="1276217314"/>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3C9161E3" w14:textId="77777777" w:rsidR="009232B7" w:rsidRPr="00EE6F3F" w:rsidRDefault="001B42D9" w:rsidP="1A1D380A">
            <w:sdt>
              <w:sdtPr>
                <w:rPr>
                  <w:b/>
                  <w:bCs/>
                  <w:shd w:val="clear" w:color="auto" w:fill="E6E6E6"/>
                </w:rPr>
                <w:id w:val="-1130027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45F181E0" w14:textId="77777777" w:rsidTr="33E38926">
        <w:trPr>
          <w:trHeight w:val="267"/>
          <w:jc w:val="center"/>
        </w:trPr>
        <w:tc>
          <w:tcPr>
            <w:tcW w:w="10122" w:type="dxa"/>
            <w:gridSpan w:val="6"/>
          </w:tcPr>
          <w:p w14:paraId="30D29CA6" w14:textId="77777777" w:rsidR="009232B7" w:rsidRPr="00EE6F3F" w:rsidRDefault="009232B7" w:rsidP="1A1D380A">
            <w:pPr>
              <w:rPr>
                <w:i/>
                <w:iCs/>
              </w:rPr>
            </w:pPr>
            <w:r w:rsidRPr="1A1D380A">
              <w:rPr>
                <w:i/>
                <w:iCs/>
              </w:rPr>
              <w:t>Comments</w:t>
            </w:r>
          </w:p>
          <w:p w14:paraId="1AD058F5" w14:textId="77777777" w:rsidR="009232B7" w:rsidRPr="00EE6F3F" w:rsidRDefault="009232B7" w:rsidP="1A1D380A"/>
        </w:tc>
      </w:tr>
      <w:tr w:rsidR="009232B7" w:rsidRPr="00E10D6D" w14:paraId="0C1FF6AE" w14:textId="77777777" w:rsidTr="33E38926">
        <w:trPr>
          <w:trHeight w:val="267"/>
          <w:jc w:val="center"/>
        </w:trPr>
        <w:tc>
          <w:tcPr>
            <w:tcW w:w="7533" w:type="dxa"/>
            <w:gridSpan w:val="3"/>
            <w:shd w:val="clear" w:color="auto" w:fill="DDD9C3" w:themeFill="background2" w:themeFillShade="E6"/>
          </w:tcPr>
          <w:p w14:paraId="5D10442B" w14:textId="77777777" w:rsidR="009232B7" w:rsidRPr="00EE6F3F" w:rsidRDefault="009232B7" w:rsidP="1A1D380A">
            <w:r w:rsidRPr="1A1D380A">
              <w:t xml:space="preserve">Overall </w:t>
            </w:r>
          </w:p>
        </w:tc>
        <w:tc>
          <w:tcPr>
            <w:tcW w:w="615" w:type="dxa"/>
            <w:shd w:val="clear" w:color="auto" w:fill="DDD9C3" w:themeFill="background2" w:themeFillShade="E6"/>
          </w:tcPr>
          <w:p w14:paraId="5413FEA3" w14:textId="77777777" w:rsidR="009232B7" w:rsidRPr="00EE6F3F" w:rsidRDefault="009232B7" w:rsidP="1A1D380A">
            <w:r w:rsidRPr="1A1D380A">
              <w:t>Yes</w:t>
            </w:r>
          </w:p>
        </w:tc>
        <w:tc>
          <w:tcPr>
            <w:tcW w:w="1039" w:type="dxa"/>
            <w:shd w:val="clear" w:color="auto" w:fill="DDD9C3" w:themeFill="background2" w:themeFillShade="E6"/>
          </w:tcPr>
          <w:p w14:paraId="1E1C84F7" w14:textId="77777777" w:rsidR="009232B7" w:rsidRPr="00EE6F3F" w:rsidRDefault="009232B7" w:rsidP="1A1D380A">
            <w:r w:rsidRPr="1A1D380A">
              <w:t>Partially</w:t>
            </w:r>
          </w:p>
        </w:tc>
        <w:tc>
          <w:tcPr>
            <w:tcW w:w="935" w:type="dxa"/>
            <w:shd w:val="clear" w:color="auto" w:fill="DDD9C3" w:themeFill="background2" w:themeFillShade="E6"/>
          </w:tcPr>
          <w:p w14:paraId="4725B1BA" w14:textId="77777777" w:rsidR="009232B7" w:rsidRPr="00EE6F3F" w:rsidRDefault="009232B7" w:rsidP="1A1D380A">
            <w:r w:rsidRPr="1A1D380A">
              <w:t>No</w:t>
            </w:r>
          </w:p>
        </w:tc>
      </w:tr>
      <w:tr w:rsidR="009232B7" w:rsidRPr="00E10D6D" w14:paraId="3C321DDC" w14:textId="77777777" w:rsidTr="33E38926">
        <w:trPr>
          <w:trHeight w:val="267"/>
          <w:jc w:val="center"/>
        </w:trPr>
        <w:tc>
          <w:tcPr>
            <w:tcW w:w="7533" w:type="dxa"/>
            <w:gridSpan w:val="3"/>
            <w:vAlign w:val="center"/>
          </w:tcPr>
          <w:p w14:paraId="414716FA" w14:textId="77777777" w:rsidR="009232B7" w:rsidRPr="00EE6F3F" w:rsidRDefault="009232B7" w:rsidP="1A1D380A">
            <w:pPr>
              <w:autoSpaceDE w:val="0"/>
              <w:autoSpaceDN w:val="0"/>
              <w:adjustRightInd w:val="0"/>
              <w:spacing w:after="0"/>
            </w:pPr>
            <w:r w:rsidRPr="1A1D380A">
              <w:t>The patient is appropriately guided through the consultation</w:t>
            </w:r>
          </w:p>
        </w:tc>
        <w:tc>
          <w:tcPr>
            <w:tcW w:w="615" w:type="dxa"/>
          </w:tcPr>
          <w:p w14:paraId="5F493D46" w14:textId="77777777" w:rsidR="009232B7" w:rsidRPr="00EE6F3F" w:rsidRDefault="001B42D9" w:rsidP="1A1D380A">
            <w:sdt>
              <w:sdtPr>
                <w:rPr>
                  <w:b/>
                  <w:bCs/>
                  <w:shd w:val="clear" w:color="auto" w:fill="E6E6E6"/>
                </w:rPr>
                <w:id w:val="11271155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17C09913" w14:textId="77777777" w:rsidR="009232B7" w:rsidRPr="00EE6F3F" w:rsidRDefault="001B42D9" w:rsidP="1A1D380A">
            <w:sdt>
              <w:sdtPr>
                <w:rPr>
                  <w:b/>
                  <w:bCs/>
                  <w:shd w:val="clear" w:color="auto" w:fill="E6E6E6"/>
                </w:rPr>
                <w:id w:val="-1845082274"/>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52BD1DEE" w14:textId="77777777" w:rsidR="009232B7" w:rsidRPr="00EE6F3F" w:rsidRDefault="001B42D9" w:rsidP="1A1D380A">
            <w:sdt>
              <w:sdtPr>
                <w:rPr>
                  <w:b/>
                  <w:bCs/>
                  <w:shd w:val="clear" w:color="auto" w:fill="E6E6E6"/>
                </w:rPr>
                <w:id w:val="1669519710"/>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7114939C" w14:textId="77777777" w:rsidTr="33E38926">
        <w:trPr>
          <w:trHeight w:val="267"/>
          <w:jc w:val="center"/>
        </w:trPr>
        <w:tc>
          <w:tcPr>
            <w:tcW w:w="7533" w:type="dxa"/>
            <w:gridSpan w:val="3"/>
            <w:vAlign w:val="center"/>
          </w:tcPr>
          <w:p w14:paraId="69B05810" w14:textId="7F104238" w:rsidR="009232B7" w:rsidRPr="00EE6F3F" w:rsidRDefault="009232B7" w:rsidP="1A1D380A">
            <w:pPr>
              <w:autoSpaceDE w:val="0"/>
              <w:autoSpaceDN w:val="0"/>
              <w:adjustRightInd w:val="0"/>
            </w:pPr>
            <w:r w:rsidRPr="1A1D380A">
              <w:t>The patient’s questions/concerns have been appropriately addressed</w:t>
            </w:r>
          </w:p>
        </w:tc>
        <w:tc>
          <w:tcPr>
            <w:tcW w:w="615" w:type="dxa"/>
          </w:tcPr>
          <w:p w14:paraId="2D2F412B" w14:textId="77777777" w:rsidR="009232B7" w:rsidRPr="00EE6F3F" w:rsidRDefault="001B42D9" w:rsidP="1A1D380A">
            <w:sdt>
              <w:sdtPr>
                <w:rPr>
                  <w:b/>
                  <w:bCs/>
                  <w:shd w:val="clear" w:color="auto" w:fill="E6E6E6"/>
                </w:rPr>
                <w:id w:val="564225110"/>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08E3E2EB" w14:textId="77777777" w:rsidR="009232B7" w:rsidRPr="00EE6F3F" w:rsidRDefault="001B42D9" w:rsidP="1A1D380A">
            <w:sdt>
              <w:sdtPr>
                <w:rPr>
                  <w:b/>
                  <w:bCs/>
                  <w:shd w:val="clear" w:color="auto" w:fill="E6E6E6"/>
                </w:rPr>
                <w:id w:val="130975411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2985121C" w14:textId="77777777" w:rsidR="009232B7" w:rsidRPr="00EE6F3F" w:rsidRDefault="001B42D9" w:rsidP="1A1D380A">
            <w:sdt>
              <w:sdtPr>
                <w:rPr>
                  <w:b/>
                  <w:bCs/>
                  <w:shd w:val="clear" w:color="auto" w:fill="E6E6E6"/>
                </w:rPr>
                <w:id w:val="-1265608222"/>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5E6F4D41" w14:textId="77777777" w:rsidTr="33E38926">
        <w:trPr>
          <w:trHeight w:val="267"/>
          <w:jc w:val="center"/>
        </w:trPr>
        <w:tc>
          <w:tcPr>
            <w:tcW w:w="7533" w:type="dxa"/>
            <w:gridSpan w:val="3"/>
            <w:vAlign w:val="center"/>
          </w:tcPr>
          <w:p w14:paraId="3D6FC6E7" w14:textId="3F94DA1A" w:rsidR="009232B7" w:rsidRPr="00EE6F3F" w:rsidRDefault="009232B7" w:rsidP="1A1D380A">
            <w:pPr>
              <w:autoSpaceDE w:val="0"/>
              <w:autoSpaceDN w:val="0"/>
              <w:adjustRightInd w:val="0"/>
              <w:spacing w:after="0"/>
              <w:rPr>
                <w:lang w:val="fr-FR"/>
              </w:rPr>
            </w:pPr>
            <w:r w:rsidRPr="1A1D380A">
              <w:t xml:space="preserve">The patient has confidence in the </w:t>
            </w:r>
            <w:r w:rsidR="08794034" w:rsidRPr="1A1D380A">
              <w:t>practitioner</w:t>
            </w:r>
          </w:p>
        </w:tc>
        <w:tc>
          <w:tcPr>
            <w:tcW w:w="615" w:type="dxa"/>
          </w:tcPr>
          <w:p w14:paraId="042E4FE2" w14:textId="77777777" w:rsidR="009232B7" w:rsidRPr="00EE6F3F" w:rsidRDefault="001B42D9" w:rsidP="1A1D380A">
            <w:sdt>
              <w:sdtPr>
                <w:rPr>
                  <w:b/>
                  <w:bCs/>
                  <w:shd w:val="clear" w:color="auto" w:fill="E6E6E6"/>
                </w:rPr>
                <w:id w:val="412350985"/>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7FBB3AE8" w14:textId="77777777" w:rsidR="009232B7" w:rsidRPr="00EE6F3F" w:rsidRDefault="001B42D9" w:rsidP="1A1D380A">
            <w:sdt>
              <w:sdtPr>
                <w:rPr>
                  <w:b/>
                  <w:bCs/>
                  <w:shd w:val="clear" w:color="auto" w:fill="E6E6E6"/>
                </w:rPr>
                <w:id w:val="1440795737"/>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4CCFE41F" w14:textId="77777777" w:rsidR="009232B7" w:rsidRPr="00EE6F3F" w:rsidRDefault="001B42D9" w:rsidP="1A1D380A">
            <w:sdt>
              <w:sdtPr>
                <w:rPr>
                  <w:b/>
                  <w:bCs/>
                  <w:shd w:val="clear" w:color="auto" w:fill="E6E6E6"/>
                </w:rPr>
                <w:id w:val="136587109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003D0344" w14:textId="77777777" w:rsidTr="33E38926">
        <w:trPr>
          <w:trHeight w:val="267"/>
          <w:jc w:val="center"/>
        </w:trPr>
        <w:tc>
          <w:tcPr>
            <w:tcW w:w="7533" w:type="dxa"/>
            <w:gridSpan w:val="3"/>
            <w:vAlign w:val="center"/>
          </w:tcPr>
          <w:p w14:paraId="6EF3A834" w14:textId="77777777" w:rsidR="009232B7" w:rsidRPr="00EE6F3F" w:rsidRDefault="009232B7" w:rsidP="1A1D380A">
            <w:pPr>
              <w:autoSpaceDE w:val="0"/>
              <w:autoSpaceDN w:val="0"/>
              <w:adjustRightInd w:val="0"/>
              <w:spacing w:after="0"/>
            </w:pPr>
            <w:r w:rsidRPr="1A1D380A">
              <w:t xml:space="preserve">The patient feels that the practitioner is caring </w:t>
            </w:r>
          </w:p>
        </w:tc>
        <w:tc>
          <w:tcPr>
            <w:tcW w:w="615" w:type="dxa"/>
          </w:tcPr>
          <w:p w14:paraId="1488BAD2" w14:textId="77777777" w:rsidR="009232B7" w:rsidRPr="00EE6F3F" w:rsidRDefault="001B42D9" w:rsidP="1A1D380A">
            <w:sdt>
              <w:sdtPr>
                <w:rPr>
                  <w:b/>
                  <w:bCs/>
                  <w:shd w:val="clear" w:color="auto" w:fill="E6E6E6"/>
                </w:rPr>
                <w:id w:val="-393745852"/>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5C73BB5E" w14:textId="77777777" w:rsidR="009232B7" w:rsidRPr="00EE6F3F" w:rsidRDefault="001B42D9" w:rsidP="1A1D380A">
            <w:sdt>
              <w:sdtPr>
                <w:rPr>
                  <w:b/>
                  <w:bCs/>
                  <w:shd w:val="clear" w:color="auto" w:fill="E6E6E6"/>
                </w:rPr>
                <w:id w:val="-935747030"/>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5EE7DE03" w14:textId="77777777" w:rsidR="009232B7" w:rsidRPr="00EE6F3F" w:rsidRDefault="001B42D9" w:rsidP="1A1D380A">
            <w:sdt>
              <w:sdtPr>
                <w:rPr>
                  <w:b/>
                  <w:bCs/>
                  <w:shd w:val="clear" w:color="auto" w:fill="E6E6E6"/>
                </w:rPr>
                <w:id w:val="9251986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3FD807F4" w14:textId="77777777" w:rsidTr="33E38926">
        <w:trPr>
          <w:trHeight w:val="267"/>
          <w:jc w:val="center"/>
        </w:trPr>
        <w:tc>
          <w:tcPr>
            <w:tcW w:w="7533" w:type="dxa"/>
            <w:gridSpan w:val="3"/>
            <w:vAlign w:val="center"/>
          </w:tcPr>
          <w:p w14:paraId="3FB309F1" w14:textId="77777777" w:rsidR="009232B7" w:rsidRPr="00EE6F3F" w:rsidRDefault="009232B7" w:rsidP="1A1D380A">
            <w:pPr>
              <w:autoSpaceDE w:val="0"/>
              <w:autoSpaceDN w:val="0"/>
              <w:adjustRightInd w:val="0"/>
              <w:spacing w:after="0"/>
            </w:pPr>
            <w:r w:rsidRPr="1A1D380A">
              <w:t xml:space="preserve">The patient feels listened to </w:t>
            </w:r>
          </w:p>
        </w:tc>
        <w:tc>
          <w:tcPr>
            <w:tcW w:w="615" w:type="dxa"/>
          </w:tcPr>
          <w:p w14:paraId="52912BE8" w14:textId="77777777" w:rsidR="009232B7" w:rsidRPr="00EE6F3F" w:rsidRDefault="001B42D9" w:rsidP="1A1D380A">
            <w:sdt>
              <w:sdtPr>
                <w:rPr>
                  <w:b/>
                  <w:bCs/>
                  <w:shd w:val="clear" w:color="auto" w:fill="E6E6E6"/>
                </w:rPr>
                <w:id w:val="-1289358743"/>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264E44D7" w14:textId="77777777" w:rsidR="009232B7" w:rsidRPr="00EE6F3F" w:rsidRDefault="001B42D9" w:rsidP="1A1D380A">
            <w:sdt>
              <w:sdtPr>
                <w:rPr>
                  <w:b/>
                  <w:bCs/>
                  <w:shd w:val="clear" w:color="auto" w:fill="E6E6E6"/>
                </w:rPr>
                <w:id w:val="-1440137835"/>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23B3B29D" w14:textId="77777777" w:rsidR="009232B7" w:rsidRPr="00EE6F3F" w:rsidRDefault="001B42D9" w:rsidP="1A1D380A">
            <w:sdt>
              <w:sdtPr>
                <w:rPr>
                  <w:b/>
                  <w:bCs/>
                  <w:shd w:val="clear" w:color="auto" w:fill="E6E6E6"/>
                </w:rPr>
                <w:id w:val="1421982736"/>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5D065507" w14:textId="77777777" w:rsidTr="33E38926">
        <w:trPr>
          <w:trHeight w:val="267"/>
          <w:jc w:val="center"/>
        </w:trPr>
        <w:tc>
          <w:tcPr>
            <w:tcW w:w="7533" w:type="dxa"/>
            <w:gridSpan w:val="3"/>
            <w:vAlign w:val="center"/>
          </w:tcPr>
          <w:p w14:paraId="5DB5EA17" w14:textId="443B6374" w:rsidR="009232B7" w:rsidRPr="00EE6F3F" w:rsidRDefault="009232B7" w:rsidP="1A1D380A">
            <w:pPr>
              <w:autoSpaceDE w:val="0"/>
              <w:autoSpaceDN w:val="0"/>
              <w:adjustRightInd w:val="0"/>
            </w:pPr>
            <w:r w:rsidRPr="1A1D380A">
              <w:rPr>
                <w:rFonts w:eastAsia="Times New Roman"/>
              </w:rPr>
              <w:t xml:space="preserve">The patient feels comfortable to give considered and honest responses </w:t>
            </w:r>
          </w:p>
        </w:tc>
        <w:tc>
          <w:tcPr>
            <w:tcW w:w="615" w:type="dxa"/>
          </w:tcPr>
          <w:p w14:paraId="26E25504" w14:textId="77777777" w:rsidR="009232B7" w:rsidRPr="00EE6F3F" w:rsidRDefault="001B42D9" w:rsidP="1A1D380A">
            <w:sdt>
              <w:sdtPr>
                <w:rPr>
                  <w:b/>
                  <w:bCs/>
                  <w:shd w:val="clear" w:color="auto" w:fill="E6E6E6"/>
                </w:rPr>
                <w:id w:val="2105381622"/>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53E43A11" w14:textId="77777777" w:rsidR="009232B7" w:rsidRPr="00EE6F3F" w:rsidRDefault="001B42D9" w:rsidP="1A1D380A">
            <w:sdt>
              <w:sdtPr>
                <w:rPr>
                  <w:b/>
                  <w:bCs/>
                  <w:shd w:val="clear" w:color="auto" w:fill="E6E6E6"/>
                </w:rPr>
                <w:id w:val="588587058"/>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7594802E" w14:textId="77777777" w:rsidR="009232B7" w:rsidRPr="00EE6F3F" w:rsidRDefault="001B42D9" w:rsidP="1A1D380A">
            <w:sdt>
              <w:sdtPr>
                <w:rPr>
                  <w:b/>
                  <w:bCs/>
                  <w:shd w:val="clear" w:color="auto" w:fill="E6E6E6"/>
                </w:rPr>
                <w:id w:val="281771765"/>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4160A8D7" w14:textId="77777777" w:rsidTr="33E38926">
        <w:trPr>
          <w:trHeight w:val="267"/>
          <w:jc w:val="center"/>
        </w:trPr>
        <w:tc>
          <w:tcPr>
            <w:tcW w:w="7533" w:type="dxa"/>
            <w:gridSpan w:val="3"/>
            <w:vAlign w:val="center"/>
          </w:tcPr>
          <w:p w14:paraId="56F8D22C" w14:textId="1C481E56" w:rsidR="009232B7" w:rsidRPr="00EE6F3F" w:rsidRDefault="009D72E1" w:rsidP="1A1D380A">
            <w:pPr>
              <w:autoSpaceDE w:val="0"/>
              <w:autoSpaceDN w:val="0"/>
              <w:adjustRightInd w:val="0"/>
              <w:rPr>
                <w:rFonts w:eastAsia="Times New Roman"/>
              </w:rPr>
            </w:pPr>
            <w:r>
              <w:rPr>
                <w:noProof/>
              </w:rPr>
              <mc:AlternateContent>
                <mc:Choice Requires="wps">
                  <w:drawing>
                    <wp:anchor distT="0" distB="0" distL="114300" distR="114300" simplePos="0" relativeHeight="251693058" behindDoc="0" locked="0" layoutInCell="1" allowOverlap="1" wp14:anchorId="18FB8517" wp14:editId="18D6C4D3">
                      <wp:simplePos x="0" y="0"/>
                      <wp:positionH relativeFrom="margin">
                        <wp:posOffset>-52705</wp:posOffset>
                      </wp:positionH>
                      <wp:positionV relativeFrom="paragraph">
                        <wp:posOffset>68580</wp:posOffset>
                      </wp:positionV>
                      <wp:extent cx="6415405" cy="3319145"/>
                      <wp:effectExtent l="0" t="342900" r="0" b="338455"/>
                      <wp:wrapNone/>
                      <wp:docPr id="25" name="Text Box 25"/>
                      <wp:cNvGraphicFramePr/>
                      <a:graphic xmlns:a="http://schemas.openxmlformats.org/drawingml/2006/main">
                        <a:graphicData uri="http://schemas.microsoft.com/office/word/2010/wordprocessingShape">
                          <wps:wsp>
                            <wps:cNvSpPr txBox="1"/>
                            <wps:spPr>
                              <a:xfrm>
                                <a:off x="0" y="0"/>
                                <a:ext cx="6415405" cy="3319145"/>
                              </a:xfrm>
                              <a:prstGeom prst="rect">
                                <a:avLst/>
                              </a:prstGeom>
                              <a:noFill/>
                              <a:ln>
                                <a:noFill/>
                              </a:ln>
                            </wps:spPr>
                            <wps:txbx>
                              <w:txbxContent>
                                <w:p w14:paraId="4BE153B4"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1E54F583"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5" style="position:absolute;margin-left:-4.15pt;margin-top:5.4pt;width:505.15pt;height:261.35pt;z-index:2516930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" w14:anchorId="18FB8517">
                      <v:textbox>
                        <w:txbxContent>
                          <w:p w:rsidR="009D72E1" w:rsidP="009D72E1" w:rsidRDefault="009D72E1" w14:paraId="4BE153B4"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1E54F583"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9232B7" w:rsidRPr="1A1D380A">
              <w:rPr>
                <w:rFonts w:eastAsia="Times New Roman"/>
              </w:rPr>
              <w:t>The patient feels that the practitioner has used appropriate language</w:t>
            </w:r>
          </w:p>
        </w:tc>
        <w:tc>
          <w:tcPr>
            <w:tcW w:w="615" w:type="dxa"/>
          </w:tcPr>
          <w:p w14:paraId="22A3B9A7" w14:textId="77777777" w:rsidR="009232B7" w:rsidRPr="00EE6F3F" w:rsidRDefault="001B42D9" w:rsidP="1A1D380A">
            <w:sdt>
              <w:sdtPr>
                <w:rPr>
                  <w:b/>
                  <w:bCs/>
                  <w:shd w:val="clear" w:color="auto" w:fill="E6E6E6"/>
                </w:rPr>
                <w:id w:val="-2032322431"/>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1039" w:type="dxa"/>
          </w:tcPr>
          <w:p w14:paraId="7E160312" w14:textId="77777777" w:rsidR="009232B7" w:rsidRPr="00EE6F3F" w:rsidRDefault="001B42D9" w:rsidP="1A1D380A">
            <w:sdt>
              <w:sdtPr>
                <w:rPr>
                  <w:b/>
                  <w:bCs/>
                  <w:shd w:val="clear" w:color="auto" w:fill="E6E6E6"/>
                </w:rPr>
                <w:id w:val="-78291670"/>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c>
          <w:tcPr>
            <w:tcW w:w="935" w:type="dxa"/>
          </w:tcPr>
          <w:p w14:paraId="2D80CDB7" w14:textId="77777777" w:rsidR="009232B7" w:rsidRPr="00EE6F3F" w:rsidRDefault="001B42D9" w:rsidP="1A1D380A">
            <w:sdt>
              <w:sdtPr>
                <w:rPr>
                  <w:b/>
                  <w:bCs/>
                  <w:shd w:val="clear" w:color="auto" w:fill="E6E6E6"/>
                </w:rPr>
                <w:id w:val="-1081830441"/>
                <w14:checkbox>
                  <w14:checked w14:val="0"/>
                  <w14:checkedState w14:val="2612" w14:font="MS Gothic"/>
                  <w14:uncheckedState w14:val="2610" w14:font="MS Gothic"/>
                </w14:checkbox>
              </w:sdtPr>
              <w:sdtEndPr/>
              <w:sdtContent>
                <w:r w:rsidR="009232B7" w:rsidRPr="00EE6F3F">
                  <w:rPr>
                    <w:rFonts w:ascii="Segoe UI Symbol" w:eastAsia="MS Gothic" w:hAnsi="Segoe UI Symbol" w:cs="Segoe UI Symbol"/>
                    <w:b/>
                    <w:bCs/>
                  </w:rPr>
                  <w:t>☐</w:t>
                </w:r>
              </w:sdtContent>
            </w:sdt>
          </w:p>
        </w:tc>
      </w:tr>
      <w:tr w:rsidR="009232B7" w:rsidRPr="00E10D6D" w14:paraId="5DB10B5F" w14:textId="77777777" w:rsidTr="33E38926">
        <w:trPr>
          <w:trHeight w:val="267"/>
          <w:jc w:val="center"/>
        </w:trPr>
        <w:tc>
          <w:tcPr>
            <w:tcW w:w="10122" w:type="dxa"/>
            <w:gridSpan w:val="6"/>
          </w:tcPr>
          <w:p w14:paraId="343A2542" w14:textId="38104791" w:rsidR="009232B7" w:rsidRPr="00EE6F3F" w:rsidRDefault="009232B7" w:rsidP="1A1D380A">
            <w:pPr>
              <w:rPr>
                <w:i/>
                <w:iCs/>
              </w:rPr>
            </w:pPr>
            <w:r w:rsidRPr="1A1D380A">
              <w:rPr>
                <w:i/>
                <w:iCs/>
              </w:rPr>
              <w:t>Comments</w:t>
            </w:r>
          </w:p>
          <w:p w14:paraId="35B4370F" w14:textId="5D936A48" w:rsidR="009232B7" w:rsidRPr="00EE6F3F" w:rsidRDefault="009232B7" w:rsidP="1A1D380A"/>
        </w:tc>
      </w:tr>
      <w:tr w:rsidR="009232B7" w:rsidRPr="00E10D6D" w14:paraId="7452E3FC" w14:textId="77777777" w:rsidTr="33E38926">
        <w:trPr>
          <w:trHeight w:val="438"/>
          <w:jc w:val="center"/>
        </w:trPr>
        <w:tc>
          <w:tcPr>
            <w:tcW w:w="10122" w:type="dxa"/>
            <w:gridSpan w:val="6"/>
            <w:shd w:val="clear" w:color="auto" w:fill="DDD9C3" w:themeFill="background2" w:themeFillShade="E6"/>
          </w:tcPr>
          <w:p w14:paraId="6C0E1BF1" w14:textId="0F77EC7F" w:rsidR="009232B7" w:rsidRPr="00E10D6D" w:rsidRDefault="009232B7" w:rsidP="1A1D380A">
            <w:pPr>
              <w:tabs>
                <w:tab w:val="left" w:pos="1980"/>
                <w:tab w:val="left" w:leader="dot" w:pos="4536"/>
                <w:tab w:val="left" w:pos="4820"/>
                <w:tab w:val="left" w:leader="dot" w:pos="6840"/>
              </w:tabs>
            </w:pPr>
            <w:r w:rsidRPr="1A1D380A">
              <w:t xml:space="preserve">Overall impression of consultation: </w:t>
            </w:r>
            <w:r w:rsidRPr="1A1D380A">
              <w:rPr>
                <w:i/>
                <w:iCs/>
                <w:color w:val="E36C0A" w:themeColor="accent6" w:themeShade="BF"/>
              </w:rPr>
              <w:t>(Delete as appropriate:)</w:t>
            </w:r>
          </w:p>
        </w:tc>
      </w:tr>
      <w:tr w:rsidR="009232B7" w:rsidRPr="00E10D6D" w14:paraId="7345DB63" w14:textId="77777777" w:rsidTr="33E38926">
        <w:trPr>
          <w:trHeight w:val="479"/>
          <w:jc w:val="center"/>
        </w:trPr>
        <w:tc>
          <w:tcPr>
            <w:tcW w:w="3591" w:type="dxa"/>
            <w:shd w:val="clear" w:color="auto" w:fill="auto"/>
          </w:tcPr>
          <w:p w14:paraId="2B012911" w14:textId="77777777" w:rsidR="009232B7" w:rsidRPr="00E10D6D" w:rsidRDefault="009232B7" w:rsidP="1A1D380A">
            <w:pPr>
              <w:tabs>
                <w:tab w:val="left" w:pos="1980"/>
                <w:tab w:val="left" w:leader="dot" w:pos="4536"/>
                <w:tab w:val="left" w:pos="4820"/>
                <w:tab w:val="left" w:leader="dot" w:pos="6840"/>
              </w:tabs>
            </w:pPr>
            <w:r w:rsidRPr="1A1D380A">
              <w:t xml:space="preserve">Below expectations </w:t>
            </w:r>
          </w:p>
        </w:tc>
        <w:tc>
          <w:tcPr>
            <w:tcW w:w="3462" w:type="dxa"/>
            <w:shd w:val="clear" w:color="auto" w:fill="auto"/>
          </w:tcPr>
          <w:p w14:paraId="66914804" w14:textId="3B344C36" w:rsidR="009232B7" w:rsidRPr="00E10D6D" w:rsidRDefault="009232B7" w:rsidP="1A1D380A">
            <w:pPr>
              <w:tabs>
                <w:tab w:val="left" w:pos="1980"/>
                <w:tab w:val="left" w:leader="dot" w:pos="4536"/>
                <w:tab w:val="left" w:pos="4820"/>
                <w:tab w:val="left" w:leader="dot" w:pos="6840"/>
              </w:tabs>
            </w:pPr>
            <w:r w:rsidRPr="1A1D380A">
              <w:t>Meets expectations</w:t>
            </w:r>
          </w:p>
        </w:tc>
        <w:tc>
          <w:tcPr>
            <w:tcW w:w="3069" w:type="dxa"/>
            <w:gridSpan w:val="4"/>
            <w:shd w:val="clear" w:color="auto" w:fill="auto"/>
          </w:tcPr>
          <w:p w14:paraId="6E84AF4C" w14:textId="77777777" w:rsidR="009232B7" w:rsidRPr="00E10D6D" w:rsidRDefault="009232B7" w:rsidP="1A1D380A">
            <w:pPr>
              <w:tabs>
                <w:tab w:val="left" w:pos="1980"/>
                <w:tab w:val="left" w:leader="dot" w:pos="4536"/>
                <w:tab w:val="left" w:pos="4820"/>
                <w:tab w:val="left" w:leader="dot" w:pos="6840"/>
              </w:tabs>
            </w:pPr>
            <w:r w:rsidRPr="1A1D380A">
              <w:t>Above expectations</w:t>
            </w:r>
          </w:p>
        </w:tc>
      </w:tr>
    </w:tbl>
    <w:p w14:paraId="59FE4AA4" w14:textId="4CEC92AE" w:rsidR="009232B7" w:rsidRPr="00E10D6D" w:rsidRDefault="009232B7" w:rsidP="1A1D380A">
      <w:pPr>
        <w:rPr>
          <w:rFonts w:eastAsia="Times New Roman"/>
          <w:b/>
          <w:bCs/>
          <w:sz w:val="20"/>
          <w:szCs w:val="20"/>
        </w:rPr>
      </w:pPr>
      <w:r w:rsidRPr="00E10D6D">
        <w:rPr>
          <w:rFonts w:eastAsia="Times New Roman" w:cstheme="minorHAnsi"/>
          <w:noProof/>
          <w:color w:val="2B579A"/>
          <w:sz w:val="20"/>
          <w:szCs w:val="20"/>
          <w:shd w:val="clear" w:color="auto" w:fill="E6E6E6"/>
          <w:lang w:eastAsia="en-GB"/>
        </w:rPr>
        <mc:AlternateContent>
          <mc:Choice Requires="wps">
            <w:drawing>
              <wp:anchor distT="45720" distB="45720" distL="114300" distR="114300" simplePos="0" relativeHeight="251658241" behindDoc="1" locked="0" layoutInCell="1" allowOverlap="1" wp14:anchorId="4EE96E86" wp14:editId="6C41D84E">
                <wp:simplePos x="0" y="0"/>
                <wp:positionH relativeFrom="margin">
                  <wp:posOffset>5080</wp:posOffset>
                </wp:positionH>
                <wp:positionV relativeFrom="paragraph">
                  <wp:posOffset>198755</wp:posOffset>
                </wp:positionV>
                <wp:extent cx="6400800" cy="1429385"/>
                <wp:effectExtent l="0" t="0" r="12700" b="18415"/>
                <wp:wrapTight wrapText="bothSides">
                  <wp:wrapPolygon edited="0">
                    <wp:start x="0" y="0"/>
                    <wp:lineTo x="0" y="21686"/>
                    <wp:lineTo x="21600" y="21686"/>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29385"/>
                        </a:xfrm>
                        <a:prstGeom prst="rect">
                          <a:avLst/>
                        </a:prstGeom>
                        <a:solidFill>
                          <a:srgbClr val="FFFFFF"/>
                        </a:solidFill>
                        <a:ln w="9525">
                          <a:solidFill>
                            <a:srgbClr val="000000"/>
                          </a:solidFill>
                          <a:miter lim="800000"/>
                          <a:headEnd/>
                          <a:tailEnd/>
                        </a:ln>
                      </wps:spPr>
                      <wps:txbx>
                        <w:txbxContent>
                          <w:p w14:paraId="5DC01F2F" w14:textId="77777777" w:rsidR="009232B7" w:rsidRPr="00981A7D" w:rsidRDefault="009232B7" w:rsidP="009232B7">
                            <w:pPr>
                              <w:jc w:val="center"/>
                              <w:rPr>
                                <w:rFonts w:ascii="Arial" w:hAnsi="Arial" w:cs="Arial"/>
                                <w:b/>
                              </w:rPr>
                            </w:pPr>
                            <w:r w:rsidRPr="00981A7D">
                              <w:rPr>
                                <w:rFonts w:ascii="Arial" w:hAnsi="Arial" w:cs="Arial"/>
                                <w:b/>
                              </w:rPr>
                              <w:t>DANGEROUS PRACTICE</w:t>
                            </w:r>
                          </w:p>
                          <w:p w14:paraId="2E79418A" w14:textId="77777777" w:rsidR="009232B7" w:rsidRPr="00F50BD5" w:rsidRDefault="009232B7" w:rsidP="009232B7">
                            <w:pPr>
                              <w:jc w:val="center"/>
                              <w:rPr>
                                <w:rFonts w:ascii="Arial" w:hAnsi="Arial" w:cs="Arial"/>
                                <w:b/>
                                <w:bCs/>
                                <w:color w:val="FF0000"/>
                                <w:sz w:val="20"/>
                              </w:rPr>
                            </w:pPr>
                            <w:r w:rsidRPr="00F50BD5">
                              <w:rPr>
                                <w:rFonts w:ascii="Arial" w:hAnsi="Arial" w:cs="Arial"/>
                                <w:b/>
                                <w:bCs/>
                                <w:color w:val="FF0000"/>
                                <w:sz w:val="20"/>
                              </w:rPr>
                              <w:t>If dangerous practice that is highly likely to cause patient harm is observed please write details and comments in this 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4" style="position:absolute;margin-left:.4pt;margin-top:15.65pt;width:7in;height:112.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" w14:anchorId="4EE96E86">
                <v:textbox>
                  <w:txbxContent>
                    <w:p w:rsidRPr="00981A7D" w:rsidR="009232B7" w:rsidP="009232B7" w:rsidRDefault="009232B7" w14:paraId="5DC01F2F" w14:textId="77777777">
                      <w:pPr>
                        <w:jc w:val="center"/>
                        <w:rPr>
                          <w:rFonts w:ascii="Arial" w:hAnsi="Arial" w:cs="Arial"/>
                          <w:b/>
                        </w:rPr>
                      </w:pPr>
                      <w:r w:rsidRPr="00981A7D">
                        <w:rPr>
                          <w:rFonts w:ascii="Arial" w:hAnsi="Arial" w:cs="Arial"/>
                          <w:b/>
                        </w:rPr>
                        <w:t>DANGEROUS PRACTICE</w:t>
                      </w:r>
                    </w:p>
                    <w:p w:rsidRPr="00F50BD5" w:rsidR="009232B7" w:rsidP="009232B7" w:rsidRDefault="009232B7" w14:paraId="2E79418A" w14:textId="77777777">
                      <w:pPr>
                        <w:jc w:val="center"/>
                        <w:rPr>
                          <w:rFonts w:ascii="Arial" w:hAnsi="Arial" w:cs="Arial"/>
                          <w:b/>
                          <w:bCs/>
                          <w:color w:val="FF0000"/>
                          <w:sz w:val="20"/>
                        </w:rPr>
                      </w:pPr>
                      <w:r w:rsidRPr="00F50BD5">
                        <w:rPr>
                          <w:rFonts w:ascii="Arial" w:hAnsi="Arial" w:cs="Arial"/>
                          <w:b/>
                          <w:bCs/>
                          <w:color w:val="FF0000"/>
                          <w:sz w:val="20"/>
                        </w:rPr>
                        <w:t>If dangerous practice that is highly likely to cause patient harm is observed please write details and comments in this box</w:t>
                      </w:r>
                    </w:p>
                  </w:txbxContent>
                </v:textbox>
                <w10:wrap type="tight" anchorx="margin"/>
              </v:shape>
            </w:pict>
          </mc:Fallback>
        </mc:AlternateContent>
      </w:r>
    </w:p>
    <w:p w14:paraId="0B826227" w14:textId="77777777" w:rsidR="009232B7" w:rsidRPr="00E10D6D" w:rsidRDefault="009232B7" w:rsidP="1A1D380A">
      <w:pPr>
        <w:rPr>
          <w:rFonts w:eastAsia="Times New Roman"/>
          <w:b/>
          <w:bCs/>
          <w:sz w:val="20"/>
          <w:szCs w:val="20"/>
        </w:rPr>
      </w:pPr>
    </w:p>
    <w:p w14:paraId="23FC2D37" w14:textId="77777777" w:rsidR="009232B7" w:rsidRPr="00E10D6D" w:rsidRDefault="009232B7" w:rsidP="1A1D380A">
      <w:pPr>
        <w:rPr>
          <w:rFonts w:eastAsia="Times New Roman"/>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E10D6D" w14:paraId="10E965AD" w14:textId="77777777" w:rsidTr="1A1D380A">
        <w:tc>
          <w:tcPr>
            <w:tcW w:w="2221" w:type="pct"/>
            <w:tcBorders>
              <w:bottom w:val="single" w:sz="4" w:space="0" w:color="000000" w:themeColor="text1"/>
            </w:tcBorders>
          </w:tcPr>
          <w:p w14:paraId="1C5F4F8E" w14:textId="77777777" w:rsidR="009232B7" w:rsidRPr="00E10D6D" w:rsidRDefault="009232B7" w:rsidP="1A1D380A">
            <w:pPr>
              <w:tabs>
                <w:tab w:val="left" w:pos="2520"/>
                <w:tab w:val="left" w:pos="6660"/>
              </w:tabs>
              <w:spacing w:after="0"/>
              <w:rPr>
                <w:b/>
                <w:bCs/>
                <w:sz w:val="20"/>
                <w:szCs w:val="20"/>
              </w:rPr>
            </w:pPr>
            <w:r w:rsidRPr="1A1D380A">
              <w:rPr>
                <w:b/>
                <w:bCs/>
                <w:sz w:val="20"/>
                <w:szCs w:val="20"/>
              </w:rPr>
              <w:t>DPP name:</w:t>
            </w:r>
          </w:p>
        </w:tc>
        <w:tc>
          <w:tcPr>
            <w:tcW w:w="1866" w:type="pct"/>
            <w:tcBorders>
              <w:bottom w:val="single" w:sz="4" w:space="0" w:color="000000" w:themeColor="text1"/>
            </w:tcBorders>
          </w:tcPr>
          <w:p w14:paraId="0F7BB363" w14:textId="77777777" w:rsidR="009232B7" w:rsidRPr="00E10D6D" w:rsidRDefault="009232B7" w:rsidP="1A1D380A">
            <w:pPr>
              <w:tabs>
                <w:tab w:val="left" w:pos="2520"/>
                <w:tab w:val="left" w:pos="6660"/>
              </w:tabs>
              <w:spacing w:after="0"/>
              <w:rPr>
                <w:b/>
                <w:bCs/>
                <w:sz w:val="20"/>
                <w:szCs w:val="20"/>
              </w:rPr>
            </w:pPr>
            <w:r w:rsidRPr="1A1D380A">
              <w:rPr>
                <w:b/>
                <w:bCs/>
                <w:sz w:val="20"/>
                <w:szCs w:val="20"/>
              </w:rPr>
              <w:t>Signature</w:t>
            </w:r>
          </w:p>
        </w:tc>
        <w:tc>
          <w:tcPr>
            <w:tcW w:w="913" w:type="pct"/>
            <w:tcBorders>
              <w:bottom w:val="single" w:sz="4" w:space="0" w:color="000000" w:themeColor="text1"/>
            </w:tcBorders>
          </w:tcPr>
          <w:p w14:paraId="179D844E" w14:textId="77777777" w:rsidR="009232B7" w:rsidRPr="00E10D6D" w:rsidRDefault="009232B7" w:rsidP="1A1D380A">
            <w:pPr>
              <w:tabs>
                <w:tab w:val="left" w:pos="2520"/>
                <w:tab w:val="left" w:pos="6660"/>
              </w:tabs>
              <w:spacing w:after="0"/>
              <w:rPr>
                <w:b/>
                <w:bCs/>
                <w:sz w:val="20"/>
                <w:szCs w:val="20"/>
              </w:rPr>
            </w:pPr>
            <w:r w:rsidRPr="1A1D380A">
              <w:rPr>
                <w:b/>
                <w:bCs/>
                <w:sz w:val="20"/>
                <w:szCs w:val="20"/>
              </w:rPr>
              <w:t>Date:</w:t>
            </w:r>
          </w:p>
        </w:tc>
      </w:tr>
    </w:tbl>
    <w:p w14:paraId="64EE604F" w14:textId="77777777" w:rsidR="009232B7" w:rsidRPr="00E10D6D" w:rsidRDefault="009232B7" w:rsidP="1A1D380A">
      <w:pPr>
        <w:rPr>
          <w:rFonts w:eastAsia="Times New Roman"/>
          <w:b/>
          <w:bCs/>
          <w:sz w:val="20"/>
          <w:szCs w:val="20"/>
        </w:rPr>
      </w:pPr>
    </w:p>
    <w:p w14:paraId="27F194F6" w14:textId="01B1C7BC" w:rsidR="009232B7" w:rsidRPr="00E10D6D" w:rsidRDefault="009232B7" w:rsidP="1A1D380A">
      <w:pPr>
        <w:tabs>
          <w:tab w:val="left" w:pos="6720"/>
        </w:tabs>
      </w:pPr>
      <w:r w:rsidRPr="1A1D380A">
        <w:br w:type="page"/>
      </w:r>
    </w:p>
    <w:p w14:paraId="79EC682C" w14:textId="257FA17C" w:rsidR="009232B7" w:rsidRPr="00E10D6D" w:rsidRDefault="009232B7" w:rsidP="52108C05">
      <w:pPr>
        <w:pStyle w:val="Heading2"/>
        <w:rPr>
          <w:rFonts w:cstheme="minorBidi"/>
          <w:i/>
          <w:iCs/>
        </w:rPr>
      </w:pPr>
      <w:bookmarkStart w:id="109" w:name="_Appendix_14:_Team"/>
      <w:bookmarkStart w:id="110" w:name="_Appendix_16:_Team"/>
      <w:bookmarkStart w:id="111" w:name="_Toc80267381"/>
      <w:bookmarkStart w:id="112" w:name="_Toc128602662"/>
      <w:bookmarkStart w:id="113" w:name="_Toc188868023"/>
      <w:bookmarkEnd w:id="109"/>
      <w:bookmarkEnd w:id="110"/>
      <w:r w:rsidRPr="52108C05">
        <w:rPr>
          <w:rFonts w:cstheme="minorBidi"/>
          <w:i/>
          <w:iCs/>
        </w:rPr>
        <w:t>Appendix 1</w:t>
      </w:r>
      <w:r w:rsidR="00AD7F1A">
        <w:rPr>
          <w:rFonts w:cstheme="minorBidi"/>
          <w:i/>
          <w:iCs/>
        </w:rPr>
        <w:t>4</w:t>
      </w:r>
      <w:r w:rsidRPr="52108C05">
        <w:rPr>
          <w:rFonts w:cstheme="minorBidi"/>
          <w:i/>
          <w:iCs/>
        </w:rPr>
        <w:t xml:space="preserve">: Team Assessment of Behaviour </w:t>
      </w:r>
      <w:bookmarkEnd w:id="111"/>
      <w:r w:rsidRPr="52108C05">
        <w:rPr>
          <w:rFonts w:cstheme="minorBidi"/>
          <w:i/>
          <w:iCs/>
        </w:rPr>
        <w:t>letter</w:t>
      </w:r>
      <w:bookmarkEnd w:id="112"/>
      <w:bookmarkEnd w:id="113"/>
      <w:r w:rsidR="00873C68" w:rsidRPr="52108C05">
        <w:rPr>
          <w:rFonts w:cstheme="minorBidi"/>
          <w:i/>
          <w:iCs/>
        </w:rPr>
        <w:t xml:space="preserve"> </w:t>
      </w:r>
    </w:p>
    <w:p w14:paraId="661B6060" w14:textId="77777777" w:rsidR="002052BD" w:rsidRPr="00E10D6D" w:rsidRDefault="002052BD" w:rsidP="1A1D380A">
      <w:pPr>
        <w:pStyle w:val="Default"/>
        <w:rPr>
          <w:rFonts w:asciiTheme="minorHAnsi" w:hAnsiTheme="minorHAnsi" w:cstheme="minorBidi"/>
          <w:sz w:val="22"/>
          <w:szCs w:val="22"/>
        </w:rPr>
      </w:pPr>
      <w:bookmarkStart w:id="114" w:name="_Appendix_15:_Designated"/>
      <w:bookmarkStart w:id="115" w:name="_Appendix_17:_Designated"/>
      <w:bookmarkStart w:id="116" w:name="_Toc80267383"/>
      <w:bookmarkStart w:id="117" w:name="_Toc128602663"/>
      <w:bookmarkEnd w:id="114"/>
      <w:bookmarkEnd w:id="115"/>
      <w:r w:rsidRPr="1A1D380A">
        <w:rPr>
          <w:rFonts w:asciiTheme="minorHAnsi" w:hAnsiTheme="minorHAnsi" w:cstheme="minorBidi"/>
          <w:sz w:val="22"/>
          <w:szCs w:val="22"/>
        </w:rPr>
        <w:t xml:space="preserve">Dear Colleague </w:t>
      </w:r>
    </w:p>
    <w:p w14:paraId="434D324B" w14:textId="77777777" w:rsidR="002052BD" w:rsidRPr="00E10D6D" w:rsidRDefault="002052BD" w:rsidP="1A1D380A">
      <w:pPr>
        <w:pStyle w:val="Default"/>
        <w:rPr>
          <w:rFonts w:asciiTheme="minorHAnsi" w:hAnsiTheme="minorHAnsi" w:cstheme="minorBidi"/>
          <w:sz w:val="22"/>
          <w:szCs w:val="22"/>
        </w:rPr>
      </w:pPr>
    </w:p>
    <w:p w14:paraId="038F44E9" w14:textId="00A5D719" w:rsidR="002052BD" w:rsidRPr="00E10D6D" w:rsidRDefault="002052BD" w:rsidP="1A1D380A">
      <w:pPr>
        <w:pStyle w:val="Default"/>
        <w:rPr>
          <w:rFonts w:asciiTheme="minorHAnsi" w:hAnsiTheme="minorHAnsi" w:cstheme="minorBidi"/>
          <w:sz w:val="22"/>
          <w:szCs w:val="22"/>
        </w:rPr>
      </w:pPr>
      <w:r w:rsidRPr="1A1D380A">
        <w:rPr>
          <w:rFonts w:asciiTheme="minorHAnsi" w:hAnsiTheme="minorHAnsi" w:cstheme="minorBidi"/>
          <w:sz w:val="22"/>
          <w:szCs w:val="22"/>
        </w:rPr>
        <w:t xml:space="preserve">You are in receipt of this information because a pharmacist undertaking the Practice Certificate in Independent Prescribing with the University of Leicester has nominated you as a person able to complete a Team Behaviour Assessment (TAB) on their behalf. </w:t>
      </w:r>
    </w:p>
    <w:p w14:paraId="2A535412" w14:textId="77777777" w:rsidR="002052BD" w:rsidRPr="00C23622" w:rsidRDefault="002052BD" w:rsidP="1A1D380A">
      <w:pPr>
        <w:pStyle w:val="Default"/>
        <w:rPr>
          <w:rFonts w:asciiTheme="minorHAnsi" w:hAnsiTheme="minorHAnsi" w:cstheme="minorBidi"/>
          <w:sz w:val="12"/>
          <w:szCs w:val="12"/>
        </w:rPr>
      </w:pPr>
    </w:p>
    <w:p w14:paraId="59CCFD92" w14:textId="37202AE2" w:rsidR="002052BD" w:rsidRPr="00E10D6D" w:rsidRDefault="002052BD" w:rsidP="1A1D380A">
      <w:pPr>
        <w:pStyle w:val="Default"/>
        <w:rPr>
          <w:rFonts w:asciiTheme="minorHAnsi" w:hAnsiTheme="minorHAnsi" w:cstheme="minorBidi"/>
          <w:sz w:val="22"/>
          <w:szCs w:val="22"/>
        </w:rPr>
      </w:pPr>
      <w:r w:rsidRPr="1A1D380A">
        <w:rPr>
          <w:rFonts w:asciiTheme="minorHAnsi" w:hAnsiTheme="minorHAnsi" w:cstheme="minorBidi"/>
          <w:sz w:val="22"/>
          <w:szCs w:val="22"/>
        </w:rPr>
        <w:t xml:space="preserve">The purpose of the TAB is to gather the opinions of people who work closely with the pharmacist and are therefore able to rate their performance. The pharmacist simultaneously completes a self-assessment. In this way, they gain an insight into how co-workers perceive their performance compared to their personal perception. </w:t>
      </w:r>
    </w:p>
    <w:p w14:paraId="2828AB5F" w14:textId="77777777" w:rsidR="002052BD" w:rsidRPr="00C23622" w:rsidRDefault="002052BD" w:rsidP="1A1D380A">
      <w:pPr>
        <w:pStyle w:val="Default"/>
        <w:rPr>
          <w:rFonts w:asciiTheme="minorHAnsi" w:hAnsiTheme="minorHAnsi" w:cstheme="minorBidi"/>
          <w:sz w:val="12"/>
          <w:szCs w:val="12"/>
        </w:rPr>
      </w:pPr>
    </w:p>
    <w:p w14:paraId="3B43337A" w14:textId="77777777" w:rsidR="002052BD" w:rsidRPr="00E10D6D" w:rsidRDefault="002052BD" w:rsidP="1A1D380A">
      <w:pPr>
        <w:pStyle w:val="Default"/>
        <w:rPr>
          <w:rFonts w:asciiTheme="minorHAnsi" w:hAnsiTheme="minorHAnsi" w:cstheme="minorBidi"/>
          <w:sz w:val="22"/>
          <w:szCs w:val="22"/>
        </w:rPr>
      </w:pPr>
      <w:r w:rsidRPr="1A1D380A">
        <w:rPr>
          <w:rFonts w:asciiTheme="minorHAnsi" w:hAnsiTheme="minorHAnsi" w:cstheme="minorBidi"/>
          <w:sz w:val="22"/>
          <w:szCs w:val="22"/>
        </w:rPr>
        <w:t xml:space="preserve">The TAB has been linked to a capability framework designed to guide pharmacist progress throughout the course. Guidance on completing the TAB can be found below. </w:t>
      </w:r>
    </w:p>
    <w:p w14:paraId="1C1AB29A" w14:textId="76A81E4D" w:rsidR="002052BD" w:rsidRPr="00C23622" w:rsidRDefault="002052BD" w:rsidP="1A1D380A">
      <w:pPr>
        <w:pStyle w:val="Default"/>
        <w:rPr>
          <w:rFonts w:asciiTheme="minorHAnsi" w:hAnsiTheme="minorHAnsi" w:cstheme="minorBidi"/>
          <w:sz w:val="12"/>
          <w:szCs w:val="12"/>
        </w:rPr>
      </w:pPr>
    </w:p>
    <w:p w14:paraId="47428B45" w14:textId="633EF163" w:rsidR="002052BD" w:rsidRPr="00E10D6D" w:rsidRDefault="002052BD" w:rsidP="1A1D380A">
      <w:pPr>
        <w:pStyle w:val="Default"/>
        <w:rPr>
          <w:rFonts w:asciiTheme="minorHAnsi" w:hAnsiTheme="minorHAnsi" w:cstheme="minorBidi"/>
          <w:sz w:val="22"/>
          <w:szCs w:val="22"/>
        </w:rPr>
      </w:pPr>
      <w:r w:rsidRPr="1A1D380A">
        <w:rPr>
          <w:rFonts w:asciiTheme="minorHAnsi" w:hAnsiTheme="minorHAnsi" w:cstheme="minorBidi"/>
          <w:sz w:val="22"/>
          <w:szCs w:val="22"/>
        </w:rPr>
        <w:t>Please grade the pharmacist’s performance against the areas listed on the TAB questionnaire. If there is an area which you have not observed and feel unable to comment on, please mark this ‘U/C’ (unable to comment).</w:t>
      </w:r>
    </w:p>
    <w:p w14:paraId="5EE5C14A" w14:textId="77777777" w:rsidR="002052BD" w:rsidRPr="00C23622" w:rsidRDefault="002052BD" w:rsidP="1A1D380A">
      <w:pPr>
        <w:pStyle w:val="Default"/>
        <w:rPr>
          <w:rFonts w:asciiTheme="minorHAnsi" w:hAnsiTheme="minorHAnsi" w:cstheme="minorBidi"/>
          <w:sz w:val="12"/>
          <w:szCs w:val="12"/>
        </w:rPr>
      </w:pPr>
    </w:p>
    <w:p w14:paraId="2F350AF3" w14:textId="765A5328" w:rsidR="002052BD" w:rsidRPr="00E10D6D" w:rsidRDefault="009D72E1" w:rsidP="1A1D380A">
      <w:pPr>
        <w:pStyle w:val="Default"/>
        <w:rPr>
          <w:rFonts w:asciiTheme="minorHAnsi" w:hAnsiTheme="minorHAnsi" w:cstheme="minorBidi"/>
          <w:sz w:val="22"/>
          <w:szCs w:val="22"/>
        </w:rPr>
      </w:pPr>
      <w:r>
        <w:rPr>
          <w:noProof/>
        </w:rPr>
        <mc:AlternateContent>
          <mc:Choice Requires="wps">
            <w:drawing>
              <wp:anchor distT="0" distB="0" distL="114300" distR="114300" simplePos="0" relativeHeight="251695106" behindDoc="0" locked="0" layoutInCell="1" allowOverlap="1" wp14:anchorId="54FEAB5A" wp14:editId="4985C248">
                <wp:simplePos x="0" y="0"/>
                <wp:positionH relativeFrom="margin">
                  <wp:posOffset>-109182</wp:posOffset>
                </wp:positionH>
                <wp:positionV relativeFrom="paragraph">
                  <wp:posOffset>426293</wp:posOffset>
                </wp:positionV>
                <wp:extent cx="1828800" cy="3319581"/>
                <wp:effectExtent l="0" t="342900" r="0" b="338455"/>
                <wp:wrapNone/>
                <wp:docPr id="26" name="Text Box 26"/>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0249859C"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59975290"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6" style="position:absolute;margin-left:-8.6pt;margin-top:33.55pt;width:2in;height:261.4pt;z-index:25169510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" w14:anchorId="54FEAB5A">
                <v:textbox>
                  <w:txbxContent>
                    <w:p w:rsidR="009D72E1" w:rsidP="009D72E1" w:rsidRDefault="009D72E1" w14:paraId="0249859C"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59975290"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2052BD" w:rsidRPr="1A1D380A">
        <w:rPr>
          <w:rFonts w:asciiTheme="minorHAnsi" w:hAnsiTheme="minorHAnsi" w:cstheme="minorBidi"/>
          <w:sz w:val="22"/>
          <w:szCs w:val="22"/>
        </w:rPr>
        <w:t xml:space="preserve">Please comment on any areas where you feel the pharmacist performed particularly well, as well as areas where you feel they need to focus attention for development. All comments remain </w:t>
      </w:r>
      <w:r w:rsidR="5172F159" w:rsidRPr="1A1D380A">
        <w:rPr>
          <w:rFonts w:asciiTheme="minorHAnsi" w:hAnsiTheme="minorHAnsi" w:cstheme="minorBidi"/>
          <w:sz w:val="22"/>
          <w:szCs w:val="22"/>
        </w:rPr>
        <w:t>anonymous but</w:t>
      </w:r>
      <w:r w:rsidR="002052BD" w:rsidRPr="1A1D380A">
        <w:rPr>
          <w:rFonts w:asciiTheme="minorHAnsi" w:hAnsiTheme="minorHAnsi" w:cstheme="minorBidi"/>
          <w:sz w:val="22"/>
          <w:szCs w:val="22"/>
        </w:rPr>
        <w:t xml:space="preserve"> are reproduced verbatim in the collated report from all assessors. We would therefore ask you to ensure that your feedback is objective and constructive. We anticipate that this assessment should take only a few minutes to complete. </w:t>
      </w:r>
    </w:p>
    <w:p w14:paraId="20F1E8AB" w14:textId="77777777" w:rsidR="002052BD" w:rsidRPr="00C23622" w:rsidRDefault="002052BD" w:rsidP="1A1D380A">
      <w:pPr>
        <w:pStyle w:val="Default"/>
        <w:rPr>
          <w:rFonts w:asciiTheme="minorHAnsi" w:hAnsiTheme="minorHAnsi" w:cstheme="minorBidi"/>
          <w:sz w:val="12"/>
          <w:szCs w:val="12"/>
        </w:rPr>
      </w:pPr>
    </w:p>
    <w:p w14:paraId="7B779A2B" w14:textId="6E874052" w:rsidR="002052BD" w:rsidRPr="00E10D6D" w:rsidRDefault="002052BD" w:rsidP="1A1D380A">
      <w:pPr>
        <w:pStyle w:val="Default"/>
        <w:rPr>
          <w:rFonts w:asciiTheme="minorHAnsi" w:hAnsiTheme="minorHAnsi" w:cstheme="minorBidi"/>
          <w:sz w:val="22"/>
          <w:szCs w:val="22"/>
        </w:rPr>
      </w:pPr>
      <w:r w:rsidRPr="1A1D380A">
        <w:rPr>
          <w:rFonts w:asciiTheme="minorHAnsi" w:hAnsiTheme="minorHAnsi" w:cstheme="minorBidi"/>
          <w:sz w:val="22"/>
          <w:szCs w:val="22"/>
        </w:rPr>
        <w:t xml:space="preserve">To complete the assessment, please type the following link </w:t>
      </w:r>
      <w:r w:rsidRPr="1A1D380A">
        <w:rPr>
          <w:rFonts w:asciiTheme="minorHAnsi" w:hAnsiTheme="minorHAnsi" w:cstheme="minorBidi"/>
          <w:i/>
          <w:iCs/>
          <w:color w:val="E36C0A" w:themeColor="accent6" w:themeShade="BF"/>
          <w:sz w:val="22"/>
          <w:szCs w:val="22"/>
        </w:rPr>
        <w:t>(Link to be provided during course start)</w:t>
      </w:r>
      <w:r w:rsidRPr="1A1D380A">
        <w:rPr>
          <w:rFonts w:asciiTheme="minorHAnsi" w:hAnsiTheme="minorHAnsi" w:cstheme="minorBidi"/>
          <w:color w:val="E36C0A" w:themeColor="accent6" w:themeShade="BF"/>
          <w:sz w:val="22"/>
          <w:szCs w:val="22"/>
        </w:rPr>
        <w:t xml:space="preserve"> </w:t>
      </w:r>
      <w:r w:rsidRPr="1A1D380A">
        <w:rPr>
          <w:rFonts w:asciiTheme="minorHAnsi" w:hAnsiTheme="minorHAnsi" w:cstheme="minorBidi"/>
          <w:sz w:val="22"/>
          <w:szCs w:val="22"/>
        </w:rPr>
        <w:t>into your internet browser and simply follow the instructions on the screen.</w:t>
      </w:r>
    </w:p>
    <w:p w14:paraId="366270B6" w14:textId="45DF5C26" w:rsidR="002052BD" w:rsidRPr="00E10D6D" w:rsidRDefault="002052BD" w:rsidP="1A1D380A">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643"/>
      </w:tblGrid>
      <w:tr w:rsidR="002052BD" w:rsidRPr="00E10D6D" w14:paraId="6C0DF266" w14:textId="77777777" w:rsidTr="75439E2A">
        <w:trPr>
          <w:trHeight w:val="407"/>
        </w:trPr>
        <w:tc>
          <w:tcPr>
            <w:tcW w:w="1985" w:type="dxa"/>
          </w:tcPr>
          <w:p w14:paraId="798AD127" w14:textId="780530B6" w:rsidR="002052BD" w:rsidRPr="00BC7490" w:rsidRDefault="002052BD" w:rsidP="00DA2D9C">
            <w:pPr>
              <w:pStyle w:val="Default"/>
              <w:rPr>
                <w:rFonts w:asciiTheme="minorHAnsi" w:eastAsia="Calibri" w:hAnsiTheme="minorHAnsi" w:cstheme="minorBidi"/>
                <w:color w:val="000000" w:themeColor="text1"/>
                <w:sz w:val="22"/>
                <w:szCs w:val="22"/>
              </w:rPr>
            </w:pPr>
            <w:r w:rsidRPr="1A1D380A">
              <w:rPr>
                <w:rFonts w:asciiTheme="minorHAnsi" w:eastAsia="Calibri" w:hAnsiTheme="minorHAnsi" w:cstheme="minorBidi"/>
                <w:color w:val="000000" w:themeColor="text1"/>
                <w:sz w:val="22"/>
                <w:szCs w:val="22"/>
              </w:rPr>
              <w:t>With thanks,</w:t>
            </w:r>
            <w:r w:rsidR="00DA2D9C">
              <w:rPr>
                <w:rFonts w:asciiTheme="minorHAnsi" w:eastAsia="Calibri" w:hAnsiTheme="minorHAnsi" w:cstheme="minorBidi"/>
                <w:color w:val="000000" w:themeColor="text1"/>
                <w:sz w:val="22"/>
                <w:szCs w:val="22"/>
              </w:rPr>
              <w:t xml:space="preserve"> </w:t>
            </w:r>
          </w:p>
        </w:tc>
        <w:tc>
          <w:tcPr>
            <w:tcW w:w="7643" w:type="dxa"/>
            <w:vAlign w:val="bottom"/>
          </w:tcPr>
          <w:p w14:paraId="4014765F" w14:textId="2C346EAB" w:rsidR="002052BD" w:rsidRPr="00DA2D9C" w:rsidRDefault="45382B6B" w:rsidP="75439E2A">
            <w:pPr>
              <w:rPr>
                <w:rFonts w:eastAsia="Calibri"/>
                <w:noProof/>
                <w:color w:val="000000" w:themeColor="text1"/>
                <w:lang w:eastAsia="en-GB"/>
              </w:rPr>
            </w:pPr>
            <w:r w:rsidRPr="00DA2D9C">
              <w:rPr>
                <w:rFonts w:eastAsia="Calibri"/>
                <w:color w:val="000000" w:themeColor="text1"/>
              </w:rPr>
              <w:t>Amy Benterman</w:t>
            </w:r>
            <w:r w:rsidR="49683DF2" w:rsidRPr="00DA2D9C">
              <w:rPr>
                <w:rFonts w:eastAsia="Calibri"/>
                <w:color w:val="000000" w:themeColor="text1"/>
              </w:rPr>
              <w:t xml:space="preserve"> (Course director)</w:t>
            </w:r>
          </w:p>
        </w:tc>
      </w:tr>
    </w:tbl>
    <w:p w14:paraId="6E1935BA" w14:textId="77777777" w:rsidR="002052BD" w:rsidRPr="007227A2" w:rsidRDefault="002052BD" w:rsidP="002052BD">
      <w:pPr>
        <w:rPr>
          <w:b/>
          <w:bCs/>
          <w:sz w:val="14"/>
          <w:szCs w:val="14"/>
        </w:rPr>
      </w:pPr>
    </w:p>
    <w:p w14:paraId="582F1861" w14:textId="77777777" w:rsidR="002052BD" w:rsidRPr="00451DCB" w:rsidRDefault="002052BD" w:rsidP="002052BD">
      <w:pPr>
        <w:rPr>
          <w:b/>
          <w:bCs/>
        </w:rPr>
      </w:pPr>
      <w:r w:rsidRPr="1A1D380A">
        <w:rPr>
          <w:b/>
          <w:bCs/>
        </w:rPr>
        <w:t>How do I complete the form?</w:t>
      </w:r>
    </w:p>
    <w:p w14:paraId="70F60273" w14:textId="05F755A3" w:rsidR="002052BD" w:rsidRPr="00E10D6D" w:rsidRDefault="002052BD" w:rsidP="1A1D380A">
      <w:r w:rsidRPr="1A1D380A">
        <w:t xml:space="preserve">Complete the sections on the form where you have had a chance to observe the trainee prescribing pharmacist enough to make a judgement. Let your scoring and comments reflect the typical behaviour over time, not necessarily just a single incident. Bear in mind that this is not so much about whether you like the trainee prescribing pharmacist but rather about how they perform. If you score any part of the form as “some concern” or “major concern” you must say why you have a concern in the comments box describing the behaviour which </w:t>
      </w:r>
      <w:r w:rsidR="61589BAB" w:rsidRPr="1A1D380A">
        <w:t>concerned,</w:t>
      </w:r>
      <w:r w:rsidRPr="1A1D380A">
        <w:t xml:space="preserve"> you. </w:t>
      </w:r>
    </w:p>
    <w:p w14:paraId="28C8E2A6" w14:textId="77777777" w:rsidR="002052BD" w:rsidRPr="00451DCB" w:rsidRDefault="002052BD" w:rsidP="002052BD">
      <w:pPr>
        <w:rPr>
          <w:b/>
          <w:bCs/>
        </w:rPr>
      </w:pPr>
      <w:r w:rsidRPr="1A1D380A">
        <w:rPr>
          <w:b/>
          <w:bCs/>
        </w:rPr>
        <w:t xml:space="preserve">How do I rate the trainee prescribing pharmacist? </w:t>
      </w:r>
    </w:p>
    <w:tbl>
      <w:tblPr>
        <w:tblStyle w:val="TableGrid"/>
        <w:tblW w:w="5132" w:type="pct"/>
        <w:tblInd w:w="-147" w:type="dxa"/>
        <w:tblLook w:val="04A0" w:firstRow="1" w:lastRow="0" w:firstColumn="1" w:lastColumn="0" w:noHBand="0" w:noVBand="1"/>
      </w:tblPr>
      <w:tblGrid>
        <w:gridCol w:w="938"/>
        <w:gridCol w:w="9410"/>
      </w:tblGrid>
      <w:tr w:rsidR="002052BD" w:rsidRPr="00E10D6D" w14:paraId="3F84B714" w14:textId="77777777" w:rsidTr="33E38926">
        <w:tc>
          <w:tcPr>
            <w:tcW w:w="453" w:type="pct"/>
            <w:shd w:val="clear" w:color="auto" w:fill="DDD9C3" w:themeFill="background2" w:themeFillShade="E6"/>
          </w:tcPr>
          <w:p w14:paraId="3DABD14C" w14:textId="77777777" w:rsidR="002052BD" w:rsidRPr="00E10D6D" w:rsidRDefault="002052BD" w:rsidP="1A1D380A">
            <w:r w:rsidRPr="1A1D380A">
              <w:t xml:space="preserve">No concern </w:t>
            </w:r>
          </w:p>
        </w:tc>
        <w:tc>
          <w:tcPr>
            <w:tcW w:w="4547" w:type="pct"/>
          </w:tcPr>
          <w:p w14:paraId="03892608" w14:textId="77777777" w:rsidR="002052BD" w:rsidRPr="00E10D6D" w:rsidRDefault="002052BD" w:rsidP="1A1D380A">
            <w:r>
              <w:t xml:space="preserve">This will be the right mark for the </w:t>
            </w:r>
            <w:bookmarkStart w:id="118" w:name="_Int_xT6zSCWD"/>
            <w:r>
              <w:t>great majority</w:t>
            </w:r>
            <w:bookmarkEnd w:id="118"/>
            <w:r>
              <w:t xml:space="preserve"> of trainees, and the purpose of the comments box here is to congratulate and praise good behaviour. Your comments will be fed back to the trainee to encourage them, along with all the comments made by the other assessors. It is valuable to write supportive remarks, describing what you find impressive. You can write as much as you wish. </w:t>
            </w:r>
          </w:p>
        </w:tc>
      </w:tr>
      <w:tr w:rsidR="002052BD" w:rsidRPr="00E10D6D" w14:paraId="7C3298CF" w14:textId="77777777" w:rsidTr="33E38926">
        <w:tc>
          <w:tcPr>
            <w:tcW w:w="453" w:type="pct"/>
            <w:shd w:val="clear" w:color="auto" w:fill="DDD9C3" w:themeFill="background2" w:themeFillShade="E6"/>
          </w:tcPr>
          <w:p w14:paraId="6170609E" w14:textId="77777777" w:rsidR="002052BD" w:rsidRPr="00E10D6D" w:rsidRDefault="002052BD" w:rsidP="1A1D380A">
            <w:r w:rsidRPr="1A1D380A">
              <w:t xml:space="preserve">Some concern </w:t>
            </w:r>
          </w:p>
        </w:tc>
        <w:tc>
          <w:tcPr>
            <w:tcW w:w="4547" w:type="pct"/>
          </w:tcPr>
          <w:p w14:paraId="2F376BE2" w14:textId="77777777" w:rsidR="002052BD" w:rsidRPr="00E10D6D" w:rsidRDefault="002052BD" w:rsidP="1A1D380A">
            <w:r>
              <w:t xml:space="preserve">Tick this box if you have a </w:t>
            </w:r>
            <w:bookmarkStart w:id="119" w:name="_Int_nieYIQCw"/>
            <w:r>
              <w:t>concern, if</w:t>
            </w:r>
            <w:bookmarkEnd w:id="119"/>
            <w:r>
              <w:t xml:space="preserve"> a few incidents or behaviours have worried you. This is about helping them to address blind spots. You must describe the behaviours which have caused you concern in the free text box.  </w:t>
            </w:r>
          </w:p>
        </w:tc>
      </w:tr>
      <w:tr w:rsidR="002052BD" w:rsidRPr="00E10D6D" w14:paraId="50302B3F" w14:textId="77777777" w:rsidTr="33E38926">
        <w:tc>
          <w:tcPr>
            <w:tcW w:w="453" w:type="pct"/>
            <w:shd w:val="clear" w:color="auto" w:fill="DDD9C3" w:themeFill="background2" w:themeFillShade="E6"/>
          </w:tcPr>
          <w:p w14:paraId="3C1D49FD" w14:textId="77777777" w:rsidR="002052BD" w:rsidRPr="00E10D6D" w:rsidRDefault="002052BD" w:rsidP="1A1D380A">
            <w:r w:rsidRPr="1A1D380A">
              <w:t xml:space="preserve">Major concern </w:t>
            </w:r>
          </w:p>
        </w:tc>
        <w:tc>
          <w:tcPr>
            <w:tcW w:w="4547" w:type="pct"/>
          </w:tcPr>
          <w:p w14:paraId="4AAC5470" w14:textId="77777777" w:rsidR="002052BD" w:rsidRPr="00E10D6D" w:rsidRDefault="002052BD" w:rsidP="1A1D380A">
            <w:r w:rsidRPr="1A1D380A">
              <w:t>This is serious. An occasional trainee needs to be given insight into shortcomings so that they can be addressed. You must describe the behaviour(s) which have caused you concern in the free text box. Please give specific examples. If you do record a concern the trainee’s educational supervisor (consultant) may ask you, privately, to give some more information to help decide how to proceed. Normally your personal scoring is not disclosed to the trainee, and certainly not before you have given your permission.</w:t>
            </w:r>
          </w:p>
        </w:tc>
      </w:tr>
    </w:tbl>
    <w:p w14:paraId="425D531A" w14:textId="39DA5EDE" w:rsidR="009232B7" w:rsidRDefault="009232B7" w:rsidP="1A1D380A">
      <w:pPr>
        <w:pStyle w:val="Heading2"/>
        <w:rPr>
          <w:rFonts w:cstheme="minorBidi"/>
          <w:i/>
          <w:iCs/>
        </w:rPr>
      </w:pPr>
      <w:bookmarkStart w:id="120" w:name="_Appendix_16:_Designated"/>
      <w:bookmarkStart w:id="121" w:name="_Toc188868024"/>
      <w:bookmarkEnd w:id="120"/>
      <w:r w:rsidRPr="1A1D380A">
        <w:rPr>
          <w:rFonts w:cstheme="minorBidi"/>
          <w:i/>
          <w:iCs/>
        </w:rPr>
        <w:t>Appendix 1</w:t>
      </w:r>
      <w:r w:rsidR="00AD7F1A">
        <w:rPr>
          <w:rFonts w:cstheme="minorBidi"/>
          <w:i/>
          <w:iCs/>
        </w:rPr>
        <w:t>5</w:t>
      </w:r>
      <w:r w:rsidRPr="1A1D380A">
        <w:rPr>
          <w:rFonts w:cstheme="minorBidi"/>
          <w:i/>
          <w:iCs/>
        </w:rPr>
        <w:t>: Designated Prescribing Practitioner Assessment of Practice Statement of competency</w:t>
      </w:r>
      <w:bookmarkEnd w:id="116"/>
      <w:bookmarkEnd w:id="117"/>
      <w:bookmarkEnd w:id="121"/>
      <w:r w:rsidR="00873C68">
        <w:rPr>
          <w:rFonts w:cstheme="minorBidi"/>
          <w:i/>
          <w:iCs/>
        </w:rPr>
        <w:t xml:space="preserve"> </w:t>
      </w:r>
    </w:p>
    <w:p w14:paraId="1149D521" w14:textId="77777777" w:rsidR="009232B7" w:rsidRPr="0020362A" w:rsidRDefault="009232B7" w:rsidP="009232B7"/>
    <w:p w14:paraId="58820DCE" w14:textId="0DCAEE9D" w:rsidR="009232B7" w:rsidRPr="00E10D6D" w:rsidRDefault="009232B7" w:rsidP="1A1D380A">
      <w:r w:rsidRPr="1A1D380A">
        <w:t xml:space="preserve">The Designated Prescribing Practitioner must complete the following </w:t>
      </w:r>
      <w:r w:rsidR="18B3E20F" w:rsidRPr="1A1D380A">
        <w:t>report,</w:t>
      </w:r>
      <w:r w:rsidRPr="1A1D380A">
        <w:t xml:space="preserve"> and this will be submitted as part of the portfolio </w:t>
      </w:r>
    </w:p>
    <w:p w14:paraId="1058883B" w14:textId="77777777" w:rsidR="009232B7" w:rsidRPr="00E10D6D" w:rsidRDefault="009232B7" w:rsidP="1A1D380A">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1791"/>
      </w:tblGrid>
      <w:tr w:rsidR="009232B7" w:rsidRPr="00E10D6D" w14:paraId="511007CB" w14:textId="77777777" w:rsidTr="33E38926">
        <w:tc>
          <w:tcPr>
            <w:tcW w:w="9016" w:type="dxa"/>
            <w:gridSpan w:val="2"/>
            <w:hideMark/>
          </w:tcPr>
          <w:p w14:paraId="2F6F0498" w14:textId="77777777" w:rsidR="009232B7" w:rsidRPr="00E10D6D" w:rsidRDefault="009232B7" w:rsidP="1A1D380A">
            <w:pPr>
              <w:rPr>
                <w:b/>
                <w:bCs/>
              </w:rPr>
            </w:pPr>
            <w:r w:rsidRPr="1A1D380A">
              <w:rPr>
                <w:b/>
                <w:bCs/>
              </w:rPr>
              <w:t>Please tick appropriate box below.</w:t>
            </w:r>
          </w:p>
        </w:tc>
      </w:tr>
      <w:tr w:rsidR="009232B7" w:rsidRPr="00EE6F3F" w14:paraId="438AE901" w14:textId="77777777" w:rsidTr="33E38926">
        <w:tc>
          <w:tcPr>
            <w:tcW w:w="7225" w:type="dxa"/>
            <w:vAlign w:val="center"/>
            <w:hideMark/>
          </w:tcPr>
          <w:p w14:paraId="6F07E902" w14:textId="77777777" w:rsidR="009232B7" w:rsidRPr="00E10D6D" w:rsidRDefault="009232B7" w:rsidP="1A1D380A">
            <w:pPr>
              <w:rPr>
                <w:b/>
                <w:bCs/>
              </w:rPr>
            </w:pPr>
            <w:r>
              <w:t xml:space="preserve">The trainee has demonstrated in practice </w:t>
            </w:r>
            <w:bookmarkStart w:id="122" w:name="_Int_GBHxbQu7"/>
            <w:r>
              <w:t>all of</w:t>
            </w:r>
            <w:bookmarkEnd w:id="122"/>
            <w:r>
              <w:t xml:space="preserve"> the skills outlined in the learning needs assessment: </w:t>
            </w:r>
          </w:p>
        </w:tc>
        <w:tc>
          <w:tcPr>
            <w:tcW w:w="1791" w:type="dxa"/>
            <w:vAlign w:val="center"/>
            <w:hideMark/>
          </w:tcPr>
          <w:p w14:paraId="1D82F202" w14:textId="77777777" w:rsidR="009232B7" w:rsidRPr="00EE6F3F" w:rsidRDefault="009232B7" w:rsidP="1A1D380A">
            <w:pPr>
              <w:jc w:val="center"/>
              <w:rPr>
                <w:b/>
                <w:bCs/>
              </w:rPr>
            </w:pPr>
            <w:r w:rsidRPr="1A1D380A">
              <w:t xml:space="preserve">Yes </w:t>
            </w:r>
            <w:r w:rsidRPr="1A1D380A">
              <w:rPr>
                <w:rFonts w:eastAsia="Wingdings"/>
              </w:rPr>
              <w:t>¨</w:t>
            </w:r>
            <w:r w:rsidRPr="1A1D380A">
              <w:t xml:space="preserve"> </w:t>
            </w:r>
            <w:sdt>
              <w:sdtPr>
                <w:rPr>
                  <w:b/>
                  <w:bCs/>
                  <w:shd w:val="clear" w:color="auto" w:fill="E6E6E6"/>
                </w:rPr>
                <w:id w:val="1605612362"/>
                <w14:checkbox>
                  <w14:checked w14:val="0"/>
                  <w14:checkedState w14:val="2612" w14:font="MS Gothic"/>
                  <w14:uncheckedState w14:val="2610" w14:font="MS Gothic"/>
                </w14:checkbox>
              </w:sdtPr>
              <w:sdtEndPr/>
              <w:sdtContent>
                <w:r w:rsidRPr="00EE6F3F">
                  <w:rPr>
                    <w:rFonts w:ascii="Segoe UI Symbol" w:eastAsia="MS Gothic" w:hAnsi="Segoe UI Symbol" w:cs="Segoe UI Symbol"/>
                    <w:b/>
                    <w:bCs/>
                  </w:rPr>
                  <w:t>☐</w:t>
                </w:r>
              </w:sdtContent>
            </w:sdt>
            <w:r w:rsidRPr="00EE6F3F">
              <w:rPr>
                <w:rFonts w:cstheme="minorHAnsi"/>
              </w:rPr>
              <w:tab/>
            </w:r>
            <w:r w:rsidRPr="1A1D380A">
              <w:t xml:space="preserve"> No </w:t>
            </w:r>
            <w:sdt>
              <w:sdtPr>
                <w:rPr>
                  <w:b/>
                  <w:bCs/>
                  <w:shd w:val="clear" w:color="auto" w:fill="E6E6E6"/>
                </w:rPr>
                <w:id w:val="2044789205"/>
                <w14:checkbox>
                  <w14:checked w14:val="0"/>
                  <w14:checkedState w14:val="2612" w14:font="MS Gothic"/>
                  <w14:uncheckedState w14:val="2610" w14:font="MS Gothic"/>
                </w14:checkbox>
              </w:sdtPr>
              <w:sdtEndPr/>
              <w:sdtContent>
                <w:r w:rsidRPr="00EE6F3F">
                  <w:rPr>
                    <w:rFonts w:ascii="Segoe UI Symbol" w:eastAsia="MS Gothic" w:hAnsi="Segoe UI Symbol" w:cs="Segoe UI Symbol"/>
                    <w:b/>
                    <w:bCs/>
                  </w:rPr>
                  <w:t>☐</w:t>
                </w:r>
              </w:sdtContent>
            </w:sdt>
          </w:p>
        </w:tc>
      </w:tr>
      <w:tr w:rsidR="009232B7" w:rsidRPr="00EE6F3F" w14:paraId="72F36B5E" w14:textId="77777777" w:rsidTr="33E38926">
        <w:tc>
          <w:tcPr>
            <w:tcW w:w="7225" w:type="dxa"/>
            <w:vAlign w:val="center"/>
            <w:hideMark/>
          </w:tcPr>
          <w:p w14:paraId="4319A0A2" w14:textId="3FC973B7" w:rsidR="009232B7" w:rsidRPr="00E10D6D" w:rsidRDefault="009D72E1" w:rsidP="1A1D380A">
            <w:r>
              <w:rPr>
                <w:noProof/>
              </w:rPr>
              <mc:AlternateContent>
                <mc:Choice Requires="wps">
                  <w:drawing>
                    <wp:anchor distT="0" distB="0" distL="114300" distR="114300" simplePos="0" relativeHeight="251697154" behindDoc="0" locked="0" layoutInCell="1" allowOverlap="1" wp14:anchorId="7350F2CD" wp14:editId="4A520004">
                      <wp:simplePos x="0" y="0"/>
                      <wp:positionH relativeFrom="margin">
                        <wp:posOffset>-66040</wp:posOffset>
                      </wp:positionH>
                      <wp:positionV relativeFrom="paragraph">
                        <wp:posOffset>293370</wp:posOffset>
                      </wp:positionV>
                      <wp:extent cx="1828800" cy="3319145"/>
                      <wp:effectExtent l="0" t="342900" r="0" b="338455"/>
                      <wp:wrapNone/>
                      <wp:docPr id="27" name="Text Box 27"/>
                      <wp:cNvGraphicFramePr/>
                      <a:graphic xmlns:a="http://schemas.openxmlformats.org/drawingml/2006/main">
                        <a:graphicData uri="http://schemas.microsoft.com/office/word/2010/wordprocessingShape">
                          <wps:wsp>
                            <wps:cNvSpPr txBox="1"/>
                            <wps:spPr>
                              <a:xfrm>
                                <a:off x="0" y="0"/>
                                <a:ext cx="1828800" cy="3319145"/>
                              </a:xfrm>
                              <a:prstGeom prst="rect">
                                <a:avLst/>
                              </a:prstGeom>
                              <a:noFill/>
                              <a:ln>
                                <a:noFill/>
                              </a:ln>
                            </wps:spPr>
                            <wps:txbx>
                              <w:txbxContent>
                                <w:p w14:paraId="2C62E7C4"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69621C3F"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7" style="position:absolute;margin-left:-5.2pt;margin-top:23.1pt;width:2in;height:261.35pt;z-index:25169715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" w14:anchorId="7350F2CD">
                      <v:textbox>
                        <w:txbxContent>
                          <w:p w:rsidR="009D72E1" w:rsidP="009D72E1" w:rsidRDefault="009D72E1" w14:paraId="2C62E7C4"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69621C3F"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9232B7" w:rsidRPr="1A1D380A">
              <w:t>The trainee has satisfactorily completed at least 12x7.5h days supervised practice (90 hours):</w:t>
            </w:r>
          </w:p>
        </w:tc>
        <w:tc>
          <w:tcPr>
            <w:tcW w:w="1791" w:type="dxa"/>
            <w:vAlign w:val="center"/>
            <w:hideMark/>
          </w:tcPr>
          <w:p w14:paraId="49343573" w14:textId="77777777" w:rsidR="009232B7" w:rsidRPr="00EE6F3F" w:rsidRDefault="009232B7" w:rsidP="1A1D380A">
            <w:pPr>
              <w:jc w:val="center"/>
              <w:rPr>
                <w:b/>
                <w:bCs/>
              </w:rPr>
            </w:pPr>
            <w:r w:rsidRPr="1A1D380A">
              <w:t xml:space="preserve">Yes </w:t>
            </w:r>
            <w:r w:rsidRPr="1A1D380A">
              <w:rPr>
                <w:rFonts w:eastAsia="Wingdings"/>
              </w:rPr>
              <w:t>¨</w:t>
            </w:r>
            <w:r w:rsidRPr="1A1D380A">
              <w:t xml:space="preserve"> </w:t>
            </w:r>
            <w:sdt>
              <w:sdtPr>
                <w:rPr>
                  <w:b/>
                  <w:bCs/>
                  <w:shd w:val="clear" w:color="auto" w:fill="E6E6E6"/>
                </w:rPr>
                <w:id w:val="-323589438"/>
                <w14:checkbox>
                  <w14:checked w14:val="0"/>
                  <w14:checkedState w14:val="2612" w14:font="MS Gothic"/>
                  <w14:uncheckedState w14:val="2610" w14:font="MS Gothic"/>
                </w14:checkbox>
              </w:sdtPr>
              <w:sdtEndPr/>
              <w:sdtContent>
                <w:r w:rsidRPr="00EE6F3F">
                  <w:rPr>
                    <w:rFonts w:ascii="Segoe UI Symbol" w:eastAsia="MS Gothic" w:hAnsi="Segoe UI Symbol" w:cs="Segoe UI Symbol"/>
                    <w:b/>
                    <w:bCs/>
                  </w:rPr>
                  <w:t>☐</w:t>
                </w:r>
              </w:sdtContent>
            </w:sdt>
            <w:r w:rsidRPr="00EE6F3F">
              <w:rPr>
                <w:rFonts w:cstheme="minorHAnsi"/>
              </w:rPr>
              <w:tab/>
            </w:r>
            <w:r w:rsidRPr="1A1D380A">
              <w:t xml:space="preserve">  No </w:t>
            </w:r>
            <w:sdt>
              <w:sdtPr>
                <w:rPr>
                  <w:b/>
                  <w:bCs/>
                  <w:shd w:val="clear" w:color="auto" w:fill="E6E6E6"/>
                </w:rPr>
                <w:id w:val="1478036700"/>
                <w14:checkbox>
                  <w14:checked w14:val="0"/>
                  <w14:checkedState w14:val="2612" w14:font="MS Gothic"/>
                  <w14:uncheckedState w14:val="2610" w14:font="MS Gothic"/>
                </w14:checkbox>
              </w:sdtPr>
              <w:sdtEndPr/>
              <w:sdtContent>
                <w:r w:rsidRPr="00EE6F3F">
                  <w:rPr>
                    <w:rFonts w:ascii="Segoe UI Symbol" w:eastAsia="MS Gothic" w:hAnsi="Segoe UI Symbol" w:cs="Segoe UI Symbol"/>
                    <w:b/>
                    <w:bCs/>
                  </w:rPr>
                  <w:t>☐</w:t>
                </w:r>
              </w:sdtContent>
            </w:sdt>
          </w:p>
        </w:tc>
      </w:tr>
    </w:tbl>
    <w:p w14:paraId="7F6AF93E" w14:textId="4D7407C5" w:rsidR="009232B7" w:rsidRPr="00E10D6D" w:rsidRDefault="009232B7" w:rsidP="1A1D380A">
      <w:pPr>
        <w:rPr>
          <w:b/>
          <w:bCs/>
        </w:rPr>
      </w:pPr>
    </w:p>
    <w:p w14:paraId="45E8C8B8" w14:textId="7D172FC6" w:rsidR="009232B7" w:rsidRPr="00E10D6D" w:rsidRDefault="009232B7" w:rsidP="1A1D380A">
      <w:pPr>
        <w:rPr>
          <w:color w:val="000000"/>
        </w:rPr>
      </w:pPr>
      <w:bookmarkStart w:id="123" w:name="_Int_EGNTYpYO"/>
      <w:r w:rsidRPr="33E38926">
        <w:rPr>
          <w:color w:val="000000" w:themeColor="text1"/>
        </w:rPr>
        <w:t>In my opinion as</w:t>
      </w:r>
      <w:bookmarkEnd w:id="123"/>
      <w:r w:rsidRPr="33E38926">
        <w:rPr>
          <w:color w:val="000000" w:themeColor="text1"/>
        </w:rPr>
        <w:t xml:space="preserve"> the </w:t>
      </w:r>
      <w:r>
        <w:t>Designated Prescribing Practitioner</w:t>
      </w:r>
      <w:r w:rsidRPr="33E38926">
        <w:rPr>
          <w:color w:val="000000" w:themeColor="text1"/>
        </w:rPr>
        <w:t>, the skills demonstrated in practice confirm the pharmacist below as being suitable for annotation as an Independent Prescriber.</w:t>
      </w:r>
    </w:p>
    <w:p w14:paraId="0E6904CD" w14:textId="58AA020A" w:rsidR="009232B7" w:rsidRDefault="009232B7" w:rsidP="1A1D380A">
      <w:pPr>
        <w:rPr>
          <w:color w:val="000000"/>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D60C49" w14:paraId="03A12037" w14:textId="77777777" w:rsidTr="1A1D380A">
        <w:tc>
          <w:tcPr>
            <w:tcW w:w="2221" w:type="pct"/>
            <w:tcBorders>
              <w:bottom w:val="single" w:sz="4" w:space="0" w:color="auto"/>
            </w:tcBorders>
          </w:tcPr>
          <w:p w14:paraId="6DE9EAA9" w14:textId="77777777" w:rsidR="009232B7" w:rsidRPr="00D60C49" w:rsidRDefault="009232B7" w:rsidP="1A1D380A">
            <w:pPr>
              <w:tabs>
                <w:tab w:val="left" w:pos="2520"/>
                <w:tab w:val="left" w:pos="6660"/>
              </w:tabs>
              <w:spacing w:after="0"/>
              <w:rPr>
                <w:b/>
                <w:bCs/>
              </w:rPr>
            </w:pPr>
            <w:r w:rsidRPr="1A1D380A">
              <w:rPr>
                <w:b/>
                <w:bCs/>
              </w:rPr>
              <w:t>Trainee prescriber name:</w:t>
            </w:r>
          </w:p>
        </w:tc>
        <w:tc>
          <w:tcPr>
            <w:tcW w:w="1866" w:type="pct"/>
            <w:tcBorders>
              <w:bottom w:val="single" w:sz="4" w:space="0" w:color="auto"/>
            </w:tcBorders>
          </w:tcPr>
          <w:p w14:paraId="41DC4C75" w14:textId="2BEB0D11" w:rsidR="009232B7" w:rsidRPr="00D60C49" w:rsidRDefault="009232B7" w:rsidP="1A1D380A">
            <w:pPr>
              <w:tabs>
                <w:tab w:val="left" w:pos="2520"/>
                <w:tab w:val="left" w:pos="6660"/>
              </w:tabs>
              <w:spacing w:after="0"/>
              <w:rPr>
                <w:b/>
                <w:bCs/>
              </w:rPr>
            </w:pPr>
            <w:r w:rsidRPr="1A1D380A">
              <w:rPr>
                <w:b/>
                <w:bCs/>
              </w:rPr>
              <w:t>Signature</w:t>
            </w:r>
          </w:p>
        </w:tc>
        <w:tc>
          <w:tcPr>
            <w:tcW w:w="913" w:type="pct"/>
            <w:tcBorders>
              <w:bottom w:val="single" w:sz="4" w:space="0" w:color="auto"/>
            </w:tcBorders>
          </w:tcPr>
          <w:p w14:paraId="3B6DF01B" w14:textId="77777777" w:rsidR="009232B7" w:rsidRPr="00D60C49" w:rsidRDefault="009232B7" w:rsidP="1A1D380A">
            <w:pPr>
              <w:tabs>
                <w:tab w:val="left" w:pos="2520"/>
                <w:tab w:val="left" w:pos="6660"/>
              </w:tabs>
              <w:spacing w:after="0"/>
              <w:rPr>
                <w:b/>
                <w:bCs/>
              </w:rPr>
            </w:pPr>
            <w:r w:rsidRPr="1A1D380A">
              <w:rPr>
                <w:b/>
                <w:bCs/>
              </w:rPr>
              <w:t>Date:</w:t>
            </w:r>
          </w:p>
        </w:tc>
      </w:tr>
      <w:tr w:rsidR="009232B7" w:rsidRPr="00D60C49" w14:paraId="24E36440" w14:textId="77777777" w:rsidTr="1A1D380A">
        <w:trPr>
          <w:trHeight w:val="596"/>
        </w:trPr>
        <w:tc>
          <w:tcPr>
            <w:tcW w:w="2221" w:type="pct"/>
            <w:tcBorders>
              <w:top w:val="single" w:sz="4" w:space="0" w:color="auto"/>
            </w:tcBorders>
            <w:vAlign w:val="bottom"/>
          </w:tcPr>
          <w:p w14:paraId="575DA0BE" w14:textId="77777777" w:rsidR="009232B7" w:rsidRPr="00D60C49" w:rsidRDefault="009232B7" w:rsidP="1A1D380A">
            <w:pPr>
              <w:tabs>
                <w:tab w:val="left" w:pos="2520"/>
                <w:tab w:val="left" w:pos="6660"/>
              </w:tabs>
              <w:spacing w:after="0"/>
              <w:rPr>
                <w:b/>
                <w:bCs/>
              </w:rPr>
            </w:pPr>
            <w:r w:rsidRPr="1A1D380A">
              <w:rPr>
                <w:b/>
                <w:bCs/>
              </w:rPr>
              <w:t>DPP name:</w:t>
            </w:r>
          </w:p>
        </w:tc>
        <w:tc>
          <w:tcPr>
            <w:tcW w:w="1866" w:type="pct"/>
            <w:tcBorders>
              <w:top w:val="single" w:sz="4" w:space="0" w:color="auto"/>
            </w:tcBorders>
            <w:vAlign w:val="bottom"/>
          </w:tcPr>
          <w:p w14:paraId="3DEC6CCB" w14:textId="77777777" w:rsidR="009232B7" w:rsidRPr="00D60C49" w:rsidRDefault="009232B7" w:rsidP="1A1D380A">
            <w:pPr>
              <w:tabs>
                <w:tab w:val="left" w:pos="2520"/>
                <w:tab w:val="left" w:pos="6660"/>
              </w:tabs>
              <w:spacing w:after="0"/>
              <w:rPr>
                <w:b/>
                <w:bCs/>
              </w:rPr>
            </w:pPr>
            <w:r w:rsidRPr="1A1D380A">
              <w:rPr>
                <w:b/>
                <w:bCs/>
              </w:rPr>
              <w:t>Signature</w:t>
            </w:r>
          </w:p>
        </w:tc>
        <w:tc>
          <w:tcPr>
            <w:tcW w:w="913" w:type="pct"/>
            <w:tcBorders>
              <w:top w:val="single" w:sz="4" w:space="0" w:color="auto"/>
            </w:tcBorders>
            <w:vAlign w:val="bottom"/>
          </w:tcPr>
          <w:p w14:paraId="3216846F" w14:textId="77777777" w:rsidR="009232B7" w:rsidRPr="00D60C49" w:rsidRDefault="009232B7" w:rsidP="1A1D380A">
            <w:pPr>
              <w:tabs>
                <w:tab w:val="left" w:pos="2520"/>
                <w:tab w:val="left" w:pos="6660"/>
              </w:tabs>
              <w:spacing w:after="0"/>
              <w:rPr>
                <w:b/>
                <w:bCs/>
              </w:rPr>
            </w:pPr>
            <w:r w:rsidRPr="1A1D380A">
              <w:rPr>
                <w:b/>
                <w:bCs/>
              </w:rPr>
              <w:t>Date:</w:t>
            </w:r>
          </w:p>
        </w:tc>
      </w:tr>
    </w:tbl>
    <w:p w14:paraId="4289C17E" w14:textId="0872FAEE" w:rsidR="009232B7" w:rsidRPr="00E10D6D" w:rsidRDefault="009232B7" w:rsidP="1A1D380A">
      <w:pPr>
        <w:rPr>
          <w:color w:val="000000"/>
        </w:rPr>
      </w:pPr>
    </w:p>
    <w:p w14:paraId="39D0DB3C" w14:textId="77777777" w:rsidR="009232B7" w:rsidRPr="00E10D6D" w:rsidRDefault="009232B7" w:rsidP="1A1D380A">
      <w:pPr>
        <w:rPr>
          <w:color w:val="000000"/>
        </w:rPr>
      </w:pPr>
    </w:p>
    <w:p w14:paraId="1C776C2F" w14:textId="77777777" w:rsidR="009232B7" w:rsidRPr="00E10D6D" w:rsidRDefault="009232B7" w:rsidP="1A1D380A"/>
    <w:p w14:paraId="2C7E0351" w14:textId="3A299EA4" w:rsidR="009232B7" w:rsidRPr="00E10D6D" w:rsidRDefault="009232B7" w:rsidP="1A1D380A">
      <w:r w:rsidRPr="1A1D380A">
        <w:t xml:space="preserve">In the event of the learning outcomes </w:t>
      </w:r>
      <w:r w:rsidRPr="1A1D380A">
        <w:rPr>
          <w:u w:val="single"/>
        </w:rPr>
        <w:t>not</w:t>
      </w:r>
      <w:r w:rsidRPr="1A1D380A">
        <w:t xml:space="preserve"> being met please, complete a summary of explanation and areas for development.</w:t>
      </w:r>
    </w:p>
    <w:p w14:paraId="795215C3" w14:textId="77777777" w:rsidR="009232B7" w:rsidRPr="00E10D6D" w:rsidRDefault="009232B7" w:rsidP="1A1D380A">
      <w:pPr>
        <w:pBdr>
          <w:top w:val="single" w:sz="4" w:space="1" w:color="auto"/>
          <w:left w:val="single" w:sz="4" w:space="0" w:color="auto"/>
          <w:bottom w:val="single" w:sz="4" w:space="1" w:color="auto"/>
          <w:right w:val="single" w:sz="4" w:space="4" w:color="auto"/>
        </w:pBdr>
      </w:pPr>
    </w:p>
    <w:p w14:paraId="5D19C3C9" w14:textId="77777777" w:rsidR="009232B7" w:rsidRPr="00E10D6D" w:rsidRDefault="009232B7" w:rsidP="1A1D380A">
      <w:pPr>
        <w:pBdr>
          <w:top w:val="single" w:sz="4" w:space="1" w:color="auto"/>
          <w:left w:val="single" w:sz="4" w:space="0" w:color="auto"/>
          <w:bottom w:val="single" w:sz="4" w:space="1" w:color="auto"/>
          <w:right w:val="single" w:sz="4" w:space="4" w:color="auto"/>
        </w:pBdr>
      </w:pPr>
    </w:p>
    <w:p w14:paraId="4078F03A" w14:textId="3A3F7891" w:rsidR="009232B7" w:rsidRPr="00E10D6D" w:rsidRDefault="009232B7" w:rsidP="1A1D380A">
      <w:pPr>
        <w:pBdr>
          <w:top w:val="single" w:sz="4" w:space="1" w:color="auto"/>
          <w:left w:val="single" w:sz="4" w:space="0" w:color="auto"/>
          <w:bottom w:val="single" w:sz="4" w:space="1" w:color="auto"/>
          <w:right w:val="single" w:sz="4" w:space="4" w:color="auto"/>
        </w:pBdr>
      </w:pPr>
    </w:p>
    <w:p w14:paraId="7AA4C4B9" w14:textId="77777777" w:rsidR="009232B7" w:rsidRPr="00E10D6D" w:rsidRDefault="009232B7" w:rsidP="1A1D380A">
      <w:pPr>
        <w:pBdr>
          <w:top w:val="single" w:sz="4" w:space="1" w:color="auto"/>
          <w:left w:val="single" w:sz="4" w:space="0" w:color="auto"/>
          <w:bottom w:val="single" w:sz="4" w:space="1" w:color="auto"/>
          <w:right w:val="single" w:sz="4" w:space="4" w:color="auto"/>
        </w:pBdr>
      </w:pPr>
    </w:p>
    <w:p w14:paraId="1E1BDD61" w14:textId="12256612" w:rsidR="009232B7" w:rsidRPr="00E10D6D" w:rsidRDefault="009232B7" w:rsidP="009232B7">
      <w:pPr>
        <w:spacing w:after="200"/>
      </w:pPr>
      <w:r>
        <w:br w:type="page"/>
      </w:r>
    </w:p>
    <w:p w14:paraId="2E088292" w14:textId="71A57FEC" w:rsidR="009232B7" w:rsidRPr="00E10D6D" w:rsidRDefault="009232B7" w:rsidP="33E38926">
      <w:pPr>
        <w:pStyle w:val="Heading2"/>
        <w:rPr>
          <w:rFonts w:cstheme="minorBidi"/>
          <w:i/>
          <w:iCs/>
        </w:rPr>
      </w:pPr>
      <w:bookmarkStart w:id="124" w:name="_Appendix_16:_Case"/>
      <w:bookmarkStart w:id="125" w:name="_Appendix_17:_Plagiarism"/>
      <w:bookmarkStart w:id="126" w:name="_Appendix_18:_Plagiarism"/>
      <w:bookmarkStart w:id="127" w:name="_Toc128602664"/>
      <w:bookmarkStart w:id="128" w:name="_Toc188868025"/>
      <w:bookmarkEnd w:id="124"/>
      <w:bookmarkEnd w:id="125"/>
      <w:bookmarkEnd w:id="126"/>
      <w:r w:rsidRPr="33E38926">
        <w:rPr>
          <w:rFonts w:cstheme="minorBidi"/>
          <w:i/>
          <w:iCs/>
        </w:rPr>
        <w:t>Appendix 1</w:t>
      </w:r>
      <w:r w:rsidR="0043200C">
        <w:rPr>
          <w:rFonts w:cstheme="minorBidi"/>
          <w:i/>
          <w:iCs/>
        </w:rPr>
        <w:t>6</w:t>
      </w:r>
      <w:r w:rsidRPr="33E38926">
        <w:rPr>
          <w:rFonts w:cstheme="minorBidi"/>
          <w:i/>
          <w:iCs/>
        </w:rPr>
        <w:t xml:space="preserve">: Plagiarism &amp; Data Protection </w:t>
      </w:r>
      <w:bookmarkEnd w:id="127"/>
      <w:r w:rsidR="453B9DAD" w:rsidRPr="0072675F">
        <w:rPr>
          <w:rStyle w:val="Heading2Char"/>
          <w:b/>
          <w:bCs/>
        </w:rPr>
        <w:t>Statements</w:t>
      </w:r>
      <w:bookmarkEnd w:id="128"/>
      <w:r w:rsidR="453B9DAD" w:rsidRPr="33E38926">
        <w:rPr>
          <w:rFonts w:cstheme="minorBidi"/>
          <w:i/>
          <w:iCs/>
          <w:color w:val="FF0000"/>
        </w:rPr>
        <w:t xml:space="preserve"> </w:t>
      </w:r>
    </w:p>
    <w:p w14:paraId="1785D496" w14:textId="77777777" w:rsidR="009232B7" w:rsidRPr="00E10D6D" w:rsidRDefault="009232B7" w:rsidP="1A1D380A">
      <w:pPr>
        <w:jc w:val="center"/>
        <w:rPr>
          <w:b/>
          <w:bCs/>
          <w:color w:val="FF0000"/>
          <w:sz w:val="24"/>
          <w:szCs w:val="24"/>
        </w:rPr>
      </w:pPr>
    </w:p>
    <w:p w14:paraId="04394527" w14:textId="77777777" w:rsidR="009232B7" w:rsidRPr="00E10D6D" w:rsidRDefault="009232B7" w:rsidP="1A1D380A">
      <w:pPr>
        <w:jc w:val="center"/>
        <w:rPr>
          <w:b/>
          <w:bCs/>
          <w:color w:val="FF0000"/>
          <w:sz w:val="24"/>
          <w:szCs w:val="24"/>
        </w:rPr>
      </w:pPr>
    </w:p>
    <w:p w14:paraId="241EA7A9" w14:textId="77777777" w:rsidR="009232B7" w:rsidRPr="00E10D6D" w:rsidRDefault="009232B7" w:rsidP="1A1D380A">
      <w:pPr>
        <w:jc w:val="center"/>
        <w:rPr>
          <w:b/>
          <w:bCs/>
          <w:color w:val="0070C0"/>
          <w:sz w:val="26"/>
          <w:szCs w:val="26"/>
        </w:rPr>
      </w:pPr>
      <w:r w:rsidRPr="1A1D380A">
        <w:rPr>
          <w:b/>
          <w:bCs/>
          <w:color w:val="0070C0"/>
          <w:sz w:val="26"/>
          <w:szCs w:val="26"/>
        </w:rPr>
        <w:t>Plagiarism Statement by trainee prescriber</w:t>
      </w:r>
    </w:p>
    <w:p w14:paraId="4712C49A" w14:textId="5201F5D4" w:rsidR="009232B7" w:rsidRPr="00E10D6D" w:rsidRDefault="009D72E1" w:rsidP="1A1D380A">
      <w:pPr>
        <w:jc w:val="center"/>
      </w:pPr>
      <w:r>
        <w:rPr>
          <w:noProof/>
        </w:rPr>
        <mc:AlternateContent>
          <mc:Choice Requires="wps">
            <w:drawing>
              <wp:anchor distT="0" distB="0" distL="114300" distR="114300" simplePos="0" relativeHeight="251699202" behindDoc="0" locked="0" layoutInCell="1" allowOverlap="1" wp14:anchorId="759083BF" wp14:editId="3310261D">
                <wp:simplePos x="0" y="0"/>
                <wp:positionH relativeFrom="margin">
                  <wp:posOffset>-13648</wp:posOffset>
                </wp:positionH>
                <wp:positionV relativeFrom="paragraph">
                  <wp:posOffset>268671</wp:posOffset>
                </wp:positionV>
                <wp:extent cx="1828800" cy="3319581"/>
                <wp:effectExtent l="0" t="342900" r="0" b="338455"/>
                <wp:wrapNone/>
                <wp:docPr id="28" name="Text Box 28"/>
                <wp:cNvGraphicFramePr/>
                <a:graphic xmlns:a="http://schemas.openxmlformats.org/drawingml/2006/main">
                  <a:graphicData uri="http://schemas.microsoft.com/office/word/2010/wordprocessingShape">
                    <wps:wsp>
                      <wps:cNvSpPr txBox="1"/>
                      <wps:spPr>
                        <a:xfrm>
                          <a:off x="0" y="0"/>
                          <a:ext cx="1828800" cy="3319581"/>
                        </a:xfrm>
                        <a:prstGeom prst="rect">
                          <a:avLst/>
                        </a:prstGeom>
                        <a:noFill/>
                        <a:ln>
                          <a:noFill/>
                        </a:ln>
                      </wps:spPr>
                      <wps:txbx>
                        <w:txbxContent>
                          <w:p w14:paraId="0976447E" w14:textId="77777777" w:rsidR="009D72E1"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14:paraId="192E4116" w14:textId="77777777" w:rsidR="009D72E1" w:rsidRPr="006B69C4" w:rsidRDefault="009D72E1" w:rsidP="009D72E1">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isometricOffAxis1Right"/>
                          <a:lightRig rig="threePt" dir="t"/>
                        </a:scene3d>
                      </wps:bodyPr>
                    </wps:wsp>
                  </a:graphicData>
                </a:graphic>
                <wp14:sizeRelV relativeFrom="margin">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v:shape id="Text Box 28" style="position:absolute;left:0;text-align:left;margin-left:-1.05pt;margin-top:21.15pt;width:2in;height:261.4pt;z-index:25169920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" w14:anchorId="759083BF">
                <v:textbox>
                  <w:txbxContent>
                    <w:p w:rsidR="009D72E1" w:rsidP="009D72E1" w:rsidRDefault="009D72E1" w14:paraId="0976447E"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EXAMPLE</w:t>
                      </w:r>
                    </w:p>
                    <w:p w:rsidRPr="006B69C4" w:rsidR="009D72E1" w:rsidP="009D72E1" w:rsidRDefault="009D72E1" w14:paraId="192E4116" w14:textId="77777777">
                      <w:pPr>
                        <w:pStyle w:val="ListParagraph"/>
                        <w:jc w:val="center"/>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pPr>
                      <w:r w:rsidRPr="006B69C4">
                        <w:rPr>
                          <w:b/>
                          <w:outline/>
                          <w:color w:val="FFFFFF" w:themeColor="background1"/>
                          <w:spacing w:val="10"/>
                          <w:sz w:val="96"/>
                          <w:szCs w:val="96"/>
                          <w14:shadow w14:blurRad="63500" w14:dist="50800" w14:dir="13500000" w14:sx="0" w14:sy="0" w14:kx="0" w14:ky="0" w14:algn="none">
                            <w14:srgbClr w14:val="000000">
                              <w14:alpha w14:val="50000"/>
                            </w14:srgbClr>
                          </w14:shadow>
                          <w14:textOutline w14:w="9525" w14:cap="flat" w14:cmpd="sng" w14:algn="ctr">
                            <w14:solidFill>
                              <w14:schemeClr w14:val="bg1">
                                <w14:lumMod w14:val="75000"/>
                              </w14:schemeClr>
                            </w14:solidFill>
                            <w14:prstDash w14:val="solid"/>
                            <w14:round/>
                          </w14:textOutline>
                          <w14:textFill>
                            <w14:noFill/>
                          </w14:textFill>
                        </w:rPr>
                        <w:t>use form available on Blackboard</w:t>
                      </w:r>
                    </w:p>
                  </w:txbxContent>
                </v:textbox>
                <w10:wrap anchorx="margin"/>
              </v:shape>
            </w:pict>
          </mc:Fallback>
        </mc:AlternateContent>
      </w:r>
      <w:r w:rsidR="009232B7" w:rsidRPr="1A1D380A">
        <w:t>I hereby confirm that the work submitted is my own.</w:t>
      </w:r>
    </w:p>
    <w:p w14:paraId="360D295A" w14:textId="6D0124A1" w:rsidR="009232B7" w:rsidRPr="00E10D6D" w:rsidRDefault="009232B7" w:rsidP="1A1D380A">
      <w:pPr>
        <w:jc w:val="center"/>
      </w:pPr>
      <w:r w:rsidRPr="1A1D380A">
        <w:t>I have not violated the University of Leicester’s policy on plagiarism.</w:t>
      </w:r>
    </w:p>
    <w:p w14:paraId="31F840A1" w14:textId="73C633FB" w:rsidR="009232B7" w:rsidRPr="00E10D6D" w:rsidRDefault="009232B7" w:rsidP="1A1D380A">
      <w:pPr>
        <w:jc w:val="center"/>
      </w:pPr>
      <w:r w:rsidRPr="1A1D380A">
        <w:t>I have not colluded with another trainee.</w:t>
      </w:r>
    </w:p>
    <w:p w14:paraId="1BD43FA6" w14:textId="77777777" w:rsidR="009232B7" w:rsidRPr="00E10D6D" w:rsidRDefault="009232B7" w:rsidP="1A1D380A">
      <w:pPr>
        <w:jc w:val="center"/>
      </w:pPr>
      <w:r w:rsidRPr="1A1D380A">
        <w:t>I have not knowingly let another trainee have sight of my work.</w:t>
      </w:r>
    </w:p>
    <w:p w14:paraId="389A9102" w14:textId="77777777" w:rsidR="009232B7" w:rsidRPr="00E10D6D" w:rsidRDefault="009232B7" w:rsidP="1A1D380A">
      <w:pPr>
        <w:jc w:val="center"/>
      </w:pPr>
      <w:r w:rsidRPr="1A1D380A">
        <w:t>I understand that my work may be scrutinised by plagiarism detection software.</w:t>
      </w:r>
    </w:p>
    <w:p w14:paraId="1CB9BB11" w14:textId="5CEF736B" w:rsidR="009232B7" w:rsidRPr="00E10D6D" w:rsidRDefault="009232B7" w:rsidP="1A1D380A">
      <w:pPr>
        <w:jc w:val="center"/>
      </w:pPr>
    </w:p>
    <w:p w14:paraId="1C4A3DA4" w14:textId="77777777" w:rsidR="009232B7" w:rsidRPr="00E10D6D" w:rsidRDefault="009232B7" w:rsidP="1A1D380A">
      <w:pPr>
        <w:jc w:val="center"/>
        <w:rPr>
          <w:b/>
          <w:bCs/>
          <w:color w:val="0070C0"/>
          <w:sz w:val="26"/>
          <w:szCs w:val="26"/>
        </w:rPr>
      </w:pPr>
      <w:r w:rsidRPr="1A1D380A">
        <w:rPr>
          <w:b/>
          <w:bCs/>
          <w:color w:val="0070C0"/>
          <w:sz w:val="26"/>
          <w:szCs w:val="26"/>
        </w:rPr>
        <w:t>Data protection Statement by trainee prescriber</w:t>
      </w:r>
    </w:p>
    <w:p w14:paraId="672B7479" w14:textId="77777777" w:rsidR="009232B7" w:rsidRPr="00E10D6D" w:rsidRDefault="009232B7" w:rsidP="1A1D380A">
      <w:pPr>
        <w:jc w:val="center"/>
      </w:pPr>
      <w:r w:rsidRPr="1A1D380A">
        <w:t>I hereby confirm that I have followed data protection procedures in line with my workplace policies and the Data Protection Act 2018.</w:t>
      </w:r>
    </w:p>
    <w:p w14:paraId="09203322" w14:textId="7856F95B" w:rsidR="009232B7" w:rsidRPr="00E10D6D" w:rsidRDefault="009232B7" w:rsidP="1A1D380A">
      <w:pPr>
        <w:jc w:val="center"/>
      </w:pPr>
      <w:r w:rsidRPr="1A1D380A">
        <w:t>I have not violated the data protection principles.</w:t>
      </w:r>
    </w:p>
    <w:p w14:paraId="3356456B" w14:textId="77777777" w:rsidR="009232B7" w:rsidRPr="00E10D6D" w:rsidRDefault="009232B7" w:rsidP="1A1D380A">
      <w:pPr>
        <w:jc w:val="center"/>
      </w:pPr>
      <w:r w:rsidRPr="1A1D380A">
        <w:t xml:space="preserve">I have obtained consent where appropriate and ensured patient and staff confidentiality is maintained. </w:t>
      </w:r>
    </w:p>
    <w:p w14:paraId="0FB1D7D7" w14:textId="77777777" w:rsidR="009232B7" w:rsidRPr="00E10D6D" w:rsidRDefault="009232B7" w:rsidP="1A1D380A">
      <w:pPr>
        <w:jc w:val="center"/>
      </w:pPr>
      <w:r w:rsidRPr="1A1D380A">
        <w:t xml:space="preserve">I have followed record keeping procedures. </w:t>
      </w:r>
    </w:p>
    <w:p w14:paraId="34B20EE6" w14:textId="77777777" w:rsidR="009232B7" w:rsidRPr="00E10D6D" w:rsidRDefault="009232B7" w:rsidP="1A1D380A">
      <w:pPr>
        <w:jc w:val="center"/>
      </w:pPr>
      <w:r w:rsidRPr="1A1D380A">
        <w:t xml:space="preserve">I have not included any patient identifiable data in any submissions to the University of Leicester. </w:t>
      </w:r>
    </w:p>
    <w:p w14:paraId="2DF26572" w14:textId="77777777" w:rsidR="009232B7" w:rsidRDefault="009232B7" w:rsidP="1A1D380A">
      <w:pPr>
        <w:jc w:val="center"/>
      </w:pPr>
    </w:p>
    <w:p w14:paraId="472AA2BA" w14:textId="77777777" w:rsidR="009232B7" w:rsidRDefault="009232B7" w:rsidP="1A1D380A">
      <w:pPr>
        <w:jc w:val="center"/>
      </w:pPr>
    </w:p>
    <w:p w14:paraId="49B18B04" w14:textId="77777777" w:rsidR="009232B7" w:rsidRPr="00E10D6D" w:rsidRDefault="009232B7" w:rsidP="1A1D380A">
      <w:pPr>
        <w:jc w:val="cente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3766"/>
        <w:gridCol w:w="1843"/>
      </w:tblGrid>
      <w:tr w:rsidR="009232B7" w:rsidRPr="00D60C49" w14:paraId="4FDEAD18" w14:textId="77777777" w:rsidTr="1A1D380A">
        <w:tc>
          <w:tcPr>
            <w:tcW w:w="2221" w:type="pct"/>
            <w:tcBorders>
              <w:bottom w:val="single" w:sz="4" w:space="0" w:color="auto"/>
            </w:tcBorders>
          </w:tcPr>
          <w:p w14:paraId="3B2F034D" w14:textId="77777777" w:rsidR="009232B7" w:rsidRPr="00D60C49" w:rsidRDefault="009232B7" w:rsidP="1A1D380A">
            <w:pPr>
              <w:tabs>
                <w:tab w:val="left" w:pos="2520"/>
                <w:tab w:val="left" w:pos="6660"/>
              </w:tabs>
              <w:spacing w:after="0"/>
              <w:rPr>
                <w:b/>
                <w:bCs/>
              </w:rPr>
            </w:pPr>
            <w:r w:rsidRPr="1A1D380A">
              <w:rPr>
                <w:b/>
                <w:bCs/>
              </w:rPr>
              <w:t>Trainee prescriber name:</w:t>
            </w:r>
          </w:p>
        </w:tc>
        <w:tc>
          <w:tcPr>
            <w:tcW w:w="1866" w:type="pct"/>
            <w:tcBorders>
              <w:bottom w:val="single" w:sz="4" w:space="0" w:color="auto"/>
            </w:tcBorders>
          </w:tcPr>
          <w:p w14:paraId="159E7B90" w14:textId="77777777" w:rsidR="009232B7" w:rsidRPr="00D60C49" w:rsidRDefault="009232B7" w:rsidP="1A1D380A">
            <w:pPr>
              <w:tabs>
                <w:tab w:val="left" w:pos="2520"/>
                <w:tab w:val="left" w:pos="6660"/>
              </w:tabs>
              <w:spacing w:after="0"/>
              <w:rPr>
                <w:b/>
                <w:bCs/>
              </w:rPr>
            </w:pPr>
            <w:r w:rsidRPr="1A1D380A">
              <w:rPr>
                <w:b/>
                <w:bCs/>
              </w:rPr>
              <w:t>Signature</w:t>
            </w:r>
          </w:p>
        </w:tc>
        <w:tc>
          <w:tcPr>
            <w:tcW w:w="913" w:type="pct"/>
            <w:tcBorders>
              <w:bottom w:val="single" w:sz="4" w:space="0" w:color="auto"/>
            </w:tcBorders>
          </w:tcPr>
          <w:p w14:paraId="7BF70DF0" w14:textId="77777777" w:rsidR="009232B7" w:rsidRPr="00D60C49" w:rsidRDefault="009232B7" w:rsidP="1A1D380A">
            <w:pPr>
              <w:tabs>
                <w:tab w:val="left" w:pos="2520"/>
                <w:tab w:val="left" w:pos="6660"/>
              </w:tabs>
              <w:spacing w:after="0"/>
              <w:rPr>
                <w:b/>
                <w:bCs/>
              </w:rPr>
            </w:pPr>
            <w:r w:rsidRPr="1A1D380A">
              <w:rPr>
                <w:b/>
                <w:bCs/>
              </w:rPr>
              <w:t>Date:</w:t>
            </w:r>
          </w:p>
        </w:tc>
      </w:tr>
    </w:tbl>
    <w:p w14:paraId="2CA343C4" w14:textId="77777777" w:rsidR="009232B7" w:rsidRPr="00E10D6D" w:rsidRDefault="009232B7" w:rsidP="1A1D380A">
      <w:pPr>
        <w:spacing w:after="0"/>
      </w:pPr>
    </w:p>
    <w:p w14:paraId="30AA7F2B" w14:textId="15434D87" w:rsidR="007F325C" w:rsidRDefault="007F325C" w:rsidP="007F325C">
      <w:pPr>
        <w:spacing w:after="200"/>
      </w:pPr>
    </w:p>
    <w:sectPr w:rsidR="007F325C" w:rsidSect="002052BD">
      <w:pgSz w:w="11906" w:h="16838"/>
      <w:pgMar w:top="737" w:right="907" w:bottom="993"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081D4" w14:textId="77777777" w:rsidR="008C374E" w:rsidRDefault="008C374E" w:rsidP="00E30F91">
      <w:r>
        <w:separator/>
      </w:r>
    </w:p>
  </w:endnote>
  <w:endnote w:type="continuationSeparator" w:id="0">
    <w:p w14:paraId="11A8089B" w14:textId="77777777" w:rsidR="008C374E" w:rsidRDefault="008C374E" w:rsidP="00E30F91">
      <w:r>
        <w:continuationSeparator/>
      </w:r>
    </w:p>
  </w:endnote>
  <w:endnote w:type="continuationNotice" w:id="1">
    <w:p w14:paraId="32868BCD" w14:textId="77777777" w:rsidR="008C374E" w:rsidRDefault="008C3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0C0"/>
      </w:tblBorders>
      <w:tblLook w:val="04A0" w:firstRow="1" w:lastRow="0" w:firstColumn="1" w:lastColumn="0" w:noHBand="0" w:noVBand="1"/>
      <w:tblDescription w:val="School or department"/>
    </w:tblPr>
    <w:tblGrid>
      <w:gridCol w:w="6628"/>
      <w:gridCol w:w="3464"/>
    </w:tblGrid>
    <w:tr w:rsidR="00EF0AC6" w:rsidRPr="004F2492" w14:paraId="7D6F5803" w14:textId="77777777" w:rsidTr="1A1D380A">
      <w:tc>
        <w:tcPr>
          <w:tcW w:w="3284" w:type="pct"/>
        </w:tcPr>
        <w:p w14:paraId="34FA4D24" w14:textId="546E8C6E" w:rsidR="00EF0AC6" w:rsidRPr="004F2492" w:rsidRDefault="1A1D380A" w:rsidP="004F0A0A">
          <w:pPr>
            <w:pStyle w:val="SHFooter"/>
          </w:pPr>
          <w:r>
            <w:t>SCHOOL of healthcare</w:t>
          </w:r>
        </w:p>
      </w:tc>
      <w:tc>
        <w:tcPr>
          <w:tcW w:w="1716" w:type="pct"/>
        </w:tcPr>
        <w:p w14:paraId="016E3EE4" w14:textId="77777777" w:rsidR="00EF0AC6" w:rsidRPr="004F2492" w:rsidRDefault="1A1D380A" w:rsidP="004F2492">
          <w:pPr>
            <w:pStyle w:val="SHFooter"/>
            <w:jc w:val="right"/>
          </w:pPr>
          <w:r>
            <w:t>UNIVERSITY OF LEICESTER</w:t>
          </w:r>
        </w:p>
      </w:tc>
    </w:tr>
  </w:tbl>
  <w:p w14:paraId="33906B38" w14:textId="77777777" w:rsidR="00EF0AC6" w:rsidRDefault="00EF0AC6" w:rsidP="00E122FF">
    <w:pPr>
      <w:pStyle w:val="Foote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0070C0"/>
      </w:tblBorders>
      <w:tblLook w:val="04A0" w:firstRow="1" w:lastRow="0" w:firstColumn="1" w:lastColumn="0" w:noHBand="0" w:noVBand="1"/>
      <w:tblDescription w:val="School or department"/>
    </w:tblPr>
    <w:tblGrid>
      <w:gridCol w:w="6628"/>
      <w:gridCol w:w="3464"/>
    </w:tblGrid>
    <w:tr w:rsidR="00EF0AC6" w:rsidRPr="004F2492" w14:paraId="636865D8" w14:textId="77777777" w:rsidTr="1E1B906D">
      <w:tc>
        <w:tcPr>
          <w:tcW w:w="3284" w:type="pct"/>
        </w:tcPr>
        <w:p w14:paraId="3722C1A1" w14:textId="443BAD07" w:rsidR="00EF0AC6" w:rsidRPr="004E4DC5" w:rsidRDefault="1E1B906D" w:rsidP="004E4DC5">
          <w:pPr>
            <w:pStyle w:val="Footer"/>
            <w:rPr>
              <w:sz w:val="18"/>
              <w:szCs w:val="18"/>
            </w:rPr>
          </w:pPr>
          <w:r>
            <w:t xml:space="preserve">SCHOOL of healthcare </w:t>
          </w:r>
          <w:r w:rsidRPr="1E1B906D">
            <w:rPr>
              <w:sz w:val="18"/>
              <w:szCs w:val="18"/>
            </w:rPr>
            <w:t>2025-26</w:t>
          </w:r>
        </w:p>
      </w:tc>
      <w:tc>
        <w:tcPr>
          <w:tcW w:w="1716" w:type="pct"/>
        </w:tcPr>
        <w:p w14:paraId="4B6B033F" w14:textId="77777777" w:rsidR="00EF0AC6" w:rsidRPr="004F2492" w:rsidRDefault="1A1D380A" w:rsidP="00D9178D">
          <w:pPr>
            <w:pStyle w:val="SHFooter"/>
            <w:jc w:val="right"/>
          </w:pPr>
          <w:r>
            <w:t>UNIVERSITY OF LEICESTER</w:t>
          </w:r>
        </w:p>
      </w:tc>
    </w:tr>
  </w:tbl>
  <w:p w14:paraId="509668DB" w14:textId="006E43E1" w:rsidR="00EF0AC6" w:rsidRPr="00504D10" w:rsidRDefault="00EF0AC6" w:rsidP="004E4DC5">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Description w:val="School or department"/>
    </w:tblPr>
    <w:tblGrid>
      <w:gridCol w:w="9962"/>
      <w:gridCol w:w="5205"/>
    </w:tblGrid>
    <w:tr w:rsidR="00EF0AC6" w:rsidRPr="004F2492" w14:paraId="62F73E82" w14:textId="77777777" w:rsidTr="1A1D380A">
      <w:tc>
        <w:tcPr>
          <w:tcW w:w="3284" w:type="pct"/>
          <w:tcBorders>
            <w:top w:val="single" w:sz="4" w:space="0" w:color="0495D3"/>
          </w:tcBorders>
        </w:tcPr>
        <w:p w14:paraId="081A2750" w14:textId="77777777" w:rsidR="00EF0AC6" w:rsidRPr="004F2492" w:rsidRDefault="1A1D380A" w:rsidP="007F325C">
          <w:pPr>
            <w:pStyle w:val="SHFooter"/>
          </w:pPr>
          <w:r>
            <w:t>SCHOOL of healthcare</w:t>
          </w:r>
        </w:p>
      </w:tc>
      <w:tc>
        <w:tcPr>
          <w:tcW w:w="1716" w:type="pct"/>
          <w:tcBorders>
            <w:top w:val="single" w:sz="4" w:space="0" w:color="0495D3"/>
          </w:tcBorders>
        </w:tcPr>
        <w:p w14:paraId="6E62E4FA" w14:textId="77777777" w:rsidR="00EF0AC6" w:rsidRPr="004F2492" w:rsidRDefault="1A1D380A" w:rsidP="007F325C">
          <w:pPr>
            <w:pStyle w:val="SHFooter"/>
            <w:jc w:val="right"/>
          </w:pPr>
          <w:r>
            <w:t>UNIVERSITY OF LEICESTER</w:t>
          </w:r>
        </w:p>
      </w:tc>
    </w:tr>
  </w:tbl>
  <w:p w14:paraId="4225EC73" w14:textId="77777777" w:rsidR="00EF0AC6" w:rsidRPr="00AA63ED" w:rsidRDefault="00EF0AC6" w:rsidP="007F325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ECF0" w14:textId="77777777" w:rsidR="008C374E" w:rsidRDefault="008C374E" w:rsidP="00E30F91">
      <w:r>
        <w:separator/>
      </w:r>
    </w:p>
  </w:footnote>
  <w:footnote w:type="continuationSeparator" w:id="0">
    <w:p w14:paraId="34AC4E38" w14:textId="77777777" w:rsidR="008C374E" w:rsidRDefault="008C374E" w:rsidP="00E30F91">
      <w:r>
        <w:continuationSeparator/>
      </w:r>
    </w:p>
  </w:footnote>
  <w:footnote w:type="continuationNotice" w:id="1">
    <w:p w14:paraId="5B7FC503" w14:textId="77777777" w:rsidR="008C374E" w:rsidRDefault="008C37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0070C0"/>
      </w:tblBorders>
      <w:tblLook w:val="04A0" w:firstRow="1" w:lastRow="0" w:firstColumn="1" w:lastColumn="0" w:noHBand="0" w:noVBand="1"/>
      <w:tblDescription w:val="Version"/>
    </w:tblPr>
    <w:tblGrid>
      <w:gridCol w:w="4230"/>
      <w:gridCol w:w="1617"/>
      <w:gridCol w:w="4245"/>
    </w:tblGrid>
    <w:tr w:rsidR="00EF0AC6" w:rsidRPr="004F2492" w14:paraId="3210CC05" w14:textId="77777777" w:rsidTr="4B13339A">
      <w:tc>
        <w:tcPr>
          <w:tcW w:w="2096" w:type="pct"/>
        </w:tcPr>
        <w:p w14:paraId="571D37CD" w14:textId="675B3656" w:rsidR="004E680B" w:rsidRPr="004F2492" w:rsidRDefault="4B13339A" w:rsidP="00A45E1C">
          <w:pPr>
            <w:pStyle w:val="SHHeader"/>
          </w:pPr>
          <w:r>
            <w:t xml:space="preserve">DPP Course guide </w:t>
          </w:r>
          <w:r w:rsidR="004E680B">
            <w:t>2025-26</w:t>
          </w:r>
        </w:p>
      </w:tc>
      <w:tc>
        <w:tcPr>
          <w:tcW w:w="801" w:type="pct"/>
        </w:tcPr>
        <w:p w14:paraId="16F291E3" w14:textId="3EC1735B" w:rsidR="00EF0AC6" w:rsidRPr="0073579D" w:rsidRDefault="00EF0AC6" w:rsidP="004F2492">
          <w:pPr>
            <w:pStyle w:val="SHHeader"/>
            <w:jc w:val="center"/>
          </w:pPr>
          <w:r>
            <w:fldChar w:fldCharType="begin"/>
          </w:r>
          <w:r>
            <w:instrText xml:space="preserve"> PAGE   \* MERGEFORMAT </w:instrText>
          </w:r>
          <w:r>
            <w:rPr>
              <w:color w:val="2B579A"/>
            </w:rPr>
            <w:fldChar w:fldCharType="separate"/>
          </w:r>
          <w:r w:rsidR="1A1D380A">
            <w:t>16</w:t>
          </w:r>
          <w:r>
            <w:fldChar w:fldCharType="end"/>
          </w:r>
        </w:p>
      </w:tc>
      <w:tc>
        <w:tcPr>
          <w:tcW w:w="2103" w:type="pct"/>
        </w:tcPr>
        <w:p w14:paraId="72D35FD8" w14:textId="4AF3B951" w:rsidR="00EF0AC6" w:rsidRPr="004F2492" w:rsidRDefault="1A1D380A" w:rsidP="004F2492">
          <w:pPr>
            <w:pStyle w:val="SHHeader"/>
            <w:jc w:val="right"/>
          </w:pPr>
          <w:r>
            <w:t>PHARMACIST INDEPENDENT PRESCRIBER</w:t>
          </w:r>
        </w:p>
      </w:tc>
    </w:tr>
  </w:tbl>
  <w:p w14:paraId="496F9AAE" w14:textId="77777777" w:rsidR="00EF0AC6" w:rsidRPr="00A93524" w:rsidRDefault="00EF0AC6" w:rsidP="00A93524">
    <w:pPr>
      <w:pStyle w:val="Head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A54A5AD" w14:paraId="6087CEF3" w14:textId="77777777" w:rsidTr="7A54A5AD">
      <w:trPr>
        <w:trHeight w:val="300"/>
      </w:trPr>
      <w:tc>
        <w:tcPr>
          <w:tcW w:w="3360" w:type="dxa"/>
        </w:tcPr>
        <w:p w14:paraId="475CD74D" w14:textId="6ED0A092" w:rsidR="7A54A5AD" w:rsidRDefault="7A54A5AD" w:rsidP="7A54A5AD">
          <w:pPr>
            <w:pStyle w:val="Header"/>
            <w:ind w:left="-115"/>
          </w:pPr>
        </w:p>
      </w:tc>
      <w:tc>
        <w:tcPr>
          <w:tcW w:w="3360" w:type="dxa"/>
        </w:tcPr>
        <w:p w14:paraId="3FC86AD1" w14:textId="72F809E9" w:rsidR="7A54A5AD" w:rsidRDefault="7A54A5AD" w:rsidP="7A54A5AD">
          <w:pPr>
            <w:pStyle w:val="Header"/>
            <w:jc w:val="center"/>
          </w:pPr>
        </w:p>
      </w:tc>
      <w:tc>
        <w:tcPr>
          <w:tcW w:w="3360" w:type="dxa"/>
        </w:tcPr>
        <w:p w14:paraId="2EA81E67" w14:textId="15C9EBAA" w:rsidR="7A54A5AD" w:rsidRDefault="7A54A5AD" w:rsidP="7A54A5AD">
          <w:pPr>
            <w:pStyle w:val="Header"/>
            <w:ind w:right="-115"/>
            <w:jc w:val="right"/>
          </w:pPr>
        </w:p>
      </w:tc>
    </w:tr>
  </w:tbl>
  <w:p w14:paraId="639D5414" w14:textId="107A4920" w:rsidR="7A54A5AD" w:rsidRDefault="7A54A5AD" w:rsidP="7A54A5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4A0" w:firstRow="1" w:lastRow="0" w:firstColumn="1" w:lastColumn="0" w:noHBand="0" w:noVBand="1"/>
      <w:tblDescription w:val="Version"/>
    </w:tblPr>
    <w:tblGrid>
      <w:gridCol w:w="4230"/>
      <w:gridCol w:w="1617"/>
      <w:gridCol w:w="4245"/>
    </w:tblGrid>
    <w:tr w:rsidR="00EF0AC6" w:rsidRPr="004F2492" w14:paraId="387AA1C5" w14:textId="77777777" w:rsidTr="1A1D380A">
      <w:tc>
        <w:tcPr>
          <w:tcW w:w="2096" w:type="pct"/>
        </w:tcPr>
        <w:p w14:paraId="75412065" w14:textId="450A85A6" w:rsidR="00EF0AC6" w:rsidRPr="004F2492" w:rsidRDefault="1A1D380A" w:rsidP="00586DC7">
          <w:pPr>
            <w:pStyle w:val="SHHeader"/>
          </w:pPr>
          <w:r>
            <w:t>DPP Course guide 2023 Version 1.0</w:t>
          </w:r>
        </w:p>
      </w:tc>
      <w:tc>
        <w:tcPr>
          <w:tcW w:w="801" w:type="pct"/>
        </w:tcPr>
        <w:p w14:paraId="5E84CC55" w14:textId="6623BF92" w:rsidR="00EF0AC6" w:rsidRPr="0073579D" w:rsidRDefault="00EF0AC6" w:rsidP="00586DC7">
          <w:pPr>
            <w:pStyle w:val="SHHeader"/>
            <w:jc w:val="center"/>
          </w:pPr>
          <w:r>
            <w:fldChar w:fldCharType="begin"/>
          </w:r>
          <w:r>
            <w:instrText xml:space="preserve"> PAGE   \* MERGEFORMAT </w:instrText>
          </w:r>
          <w:r>
            <w:rPr>
              <w:color w:val="2B579A"/>
            </w:rPr>
            <w:fldChar w:fldCharType="separate"/>
          </w:r>
          <w:r w:rsidR="1A1D380A">
            <w:t>5</w:t>
          </w:r>
          <w:r>
            <w:fldChar w:fldCharType="end"/>
          </w:r>
        </w:p>
      </w:tc>
      <w:tc>
        <w:tcPr>
          <w:tcW w:w="2103" w:type="pct"/>
        </w:tcPr>
        <w:p w14:paraId="279FCCA5" w14:textId="77777777" w:rsidR="00EF0AC6" w:rsidRPr="004F2492" w:rsidRDefault="1A1D380A" w:rsidP="00586DC7">
          <w:pPr>
            <w:pStyle w:val="SHHeader"/>
            <w:jc w:val="right"/>
          </w:pPr>
          <w:r>
            <w:t>PHARMACIST INDEPENDENT PRESCRIBER</w:t>
          </w:r>
        </w:p>
      </w:tc>
    </w:tr>
  </w:tbl>
  <w:p w14:paraId="12B646B9" w14:textId="77777777" w:rsidR="00EF0AC6" w:rsidRPr="002C042E" w:rsidRDefault="00EF0AC6" w:rsidP="007F325C">
    <w:pPr>
      <w:pStyle w:val="Header"/>
      <w:rPr>
        <w:sz w:val="6"/>
        <w:szCs w:val="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4A0" w:firstRow="1" w:lastRow="0" w:firstColumn="1" w:lastColumn="0" w:noHBand="0" w:noVBand="1"/>
      <w:tblDescription w:val="Version"/>
    </w:tblPr>
    <w:tblGrid>
      <w:gridCol w:w="4230"/>
      <w:gridCol w:w="1617"/>
      <w:gridCol w:w="4245"/>
    </w:tblGrid>
    <w:tr w:rsidR="00EF0AC6" w:rsidRPr="004F2492" w14:paraId="391F0A71" w14:textId="77777777" w:rsidTr="1A1D380A">
      <w:tc>
        <w:tcPr>
          <w:tcW w:w="2096" w:type="pct"/>
        </w:tcPr>
        <w:p w14:paraId="16AF5795" w14:textId="49CA30C4" w:rsidR="00EF0AC6" w:rsidRPr="004F2492" w:rsidRDefault="1A1D380A" w:rsidP="00586DC7">
          <w:pPr>
            <w:pStyle w:val="SHHeader"/>
          </w:pPr>
          <w:r>
            <w:t>DPP Course guide 2023 Version 1.0</w:t>
          </w:r>
        </w:p>
      </w:tc>
      <w:tc>
        <w:tcPr>
          <w:tcW w:w="801" w:type="pct"/>
        </w:tcPr>
        <w:p w14:paraId="5FBFAFB7" w14:textId="6E300A6D" w:rsidR="00EF0AC6" w:rsidRPr="0073579D" w:rsidRDefault="00EF0AC6" w:rsidP="00586DC7">
          <w:pPr>
            <w:pStyle w:val="SHHeader"/>
            <w:jc w:val="center"/>
          </w:pPr>
          <w:r>
            <w:fldChar w:fldCharType="begin"/>
          </w:r>
          <w:r>
            <w:instrText xml:space="preserve"> PAGE   \* MERGEFORMAT </w:instrText>
          </w:r>
          <w:r>
            <w:rPr>
              <w:color w:val="2B579A"/>
            </w:rPr>
            <w:fldChar w:fldCharType="separate"/>
          </w:r>
          <w:r w:rsidR="1A1D380A">
            <w:t>1</w:t>
          </w:r>
          <w:r>
            <w:fldChar w:fldCharType="end"/>
          </w:r>
        </w:p>
      </w:tc>
      <w:tc>
        <w:tcPr>
          <w:tcW w:w="2103" w:type="pct"/>
        </w:tcPr>
        <w:p w14:paraId="57C4EF59" w14:textId="77777777" w:rsidR="00EF0AC6" w:rsidRPr="004F2492" w:rsidRDefault="1A1D380A" w:rsidP="00586DC7">
          <w:pPr>
            <w:pStyle w:val="SHHeader"/>
            <w:jc w:val="right"/>
          </w:pPr>
          <w:r>
            <w:t>PHARMACIST INDEPENDENT PRESCRIBER</w:t>
          </w:r>
        </w:p>
      </w:tc>
    </w:tr>
  </w:tbl>
  <w:p w14:paraId="2AD09940" w14:textId="77777777" w:rsidR="00EF0AC6" w:rsidRPr="00A0622A" w:rsidRDefault="00EF0AC6" w:rsidP="007F325C">
    <w:pPr>
      <w:pStyle w:val="Header"/>
      <w:rPr>
        <w:sz w:val="6"/>
        <w:szCs w:val="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0CDB" w14:textId="375129E0" w:rsidR="00CA202A" w:rsidRDefault="00CA202A" w:rsidP="002D4135">
    <w:pPr>
      <w:pStyle w:val="Header"/>
      <w:framePr w:wrap="none" w:vAnchor="text" w:hAnchor="margin" w:xAlign="right" w:y="1"/>
      <w:rPr>
        <w:rStyle w:val="PageNumber"/>
      </w:rPr>
    </w:pPr>
  </w:p>
  <w:tbl>
    <w:tblPr>
      <w:tblW w:w="0" w:type="auto"/>
      <w:tblBorders>
        <w:bottom w:val="single" w:sz="4" w:space="0" w:color="auto"/>
      </w:tblBorders>
      <w:tblLook w:val="04A0" w:firstRow="1" w:lastRow="0" w:firstColumn="1" w:lastColumn="0" w:noHBand="0" w:noVBand="1"/>
      <w:tblDescription w:val="Version"/>
    </w:tblPr>
    <w:tblGrid>
      <w:gridCol w:w="4820"/>
      <w:gridCol w:w="1559"/>
      <w:gridCol w:w="3686"/>
    </w:tblGrid>
    <w:tr w:rsidR="00CA202A" w:rsidRPr="004F2492" w14:paraId="35A91146" w14:textId="77777777" w:rsidTr="1A1D380A">
      <w:tc>
        <w:tcPr>
          <w:tcW w:w="4820" w:type="dxa"/>
          <w:tcBorders>
            <w:bottom w:val="single" w:sz="4" w:space="0" w:color="0495D3"/>
          </w:tcBorders>
          <w:vAlign w:val="center"/>
        </w:tcPr>
        <w:p w14:paraId="3241DE43" w14:textId="09A01145" w:rsidR="00CA202A" w:rsidRPr="004F2492" w:rsidRDefault="1A1D380A" w:rsidP="002D4135">
          <w:pPr>
            <w:pStyle w:val="SHHeader"/>
          </w:pPr>
          <w:r>
            <w:t xml:space="preserve">DPP course guide </w:t>
          </w:r>
          <w:r w:rsidR="009C2FB8">
            <w:t>2025-26</w:t>
          </w:r>
        </w:p>
      </w:tc>
      <w:tc>
        <w:tcPr>
          <w:tcW w:w="1559" w:type="dxa"/>
          <w:tcBorders>
            <w:bottom w:val="single" w:sz="4" w:space="0" w:color="0495D3"/>
          </w:tcBorders>
          <w:vAlign w:val="center"/>
        </w:tcPr>
        <w:p w14:paraId="23F88CBA" w14:textId="77777777" w:rsidR="00CA202A" w:rsidRPr="0073579D" w:rsidRDefault="00CA202A" w:rsidP="002D4135">
          <w:pPr>
            <w:pStyle w:val="SHHeader"/>
          </w:pPr>
          <w:r>
            <w:fldChar w:fldCharType="begin"/>
          </w:r>
          <w:r>
            <w:instrText xml:space="preserve"> PAGE   \* MERGEFORMAT </w:instrText>
          </w:r>
          <w:r>
            <w:rPr>
              <w:color w:val="2B579A"/>
            </w:rPr>
            <w:fldChar w:fldCharType="separate"/>
          </w:r>
          <w:r w:rsidR="1A1D380A">
            <w:t>2</w:t>
          </w:r>
          <w:r>
            <w:fldChar w:fldCharType="end"/>
          </w:r>
        </w:p>
      </w:tc>
      <w:tc>
        <w:tcPr>
          <w:tcW w:w="3686" w:type="dxa"/>
          <w:tcBorders>
            <w:bottom w:val="single" w:sz="4" w:space="0" w:color="0495D3"/>
          </w:tcBorders>
          <w:vAlign w:val="center"/>
        </w:tcPr>
        <w:p w14:paraId="113B93FD" w14:textId="77777777" w:rsidR="00CA202A" w:rsidRPr="004F2492" w:rsidRDefault="1A1D380A" w:rsidP="002D4135">
          <w:pPr>
            <w:pStyle w:val="SHHeader"/>
          </w:pPr>
          <w:r>
            <w:t>Pharmacist Independent Prescriber</w:t>
          </w:r>
        </w:p>
      </w:tc>
    </w:tr>
  </w:tbl>
  <w:p w14:paraId="32088565" w14:textId="77777777" w:rsidR="00CA202A" w:rsidRPr="002C042E" w:rsidRDefault="00CA202A" w:rsidP="002C042E">
    <w:pPr>
      <w:pStyle w:val="Header"/>
      <w:rPr>
        <w:sz w:val="6"/>
        <w:szCs w:val="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68C68" w14:textId="77777777" w:rsidR="00CA202A" w:rsidRDefault="00CA202A" w:rsidP="00694BDD">
    <w:pPr>
      <w:pStyle w:val="Header"/>
      <w:framePr w:wrap="none" w:vAnchor="text" w:hAnchor="margin" w:xAlign="center" w:y="1"/>
      <w:rPr>
        <w:rStyle w:val="PageNumber"/>
      </w:rPr>
    </w:pPr>
    <w:r w:rsidRPr="1A1D380A">
      <w:rPr>
        <w:rStyle w:val="PageNumber"/>
      </w:rPr>
      <w:fldChar w:fldCharType="begin"/>
    </w:r>
    <w:r w:rsidRPr="1A1D380A">
      <w:rPr>
        <w:rStyle w:val="PageNumber"/>
      </w:rPr>
      <w:instrText xml:space="preserve"> PAGE </w:instrText>
    </w:r>
    <w:r w:rsidRPr="1A1D380A">
      <w:rPr>
        <w:rStyle w:val="PageNumber"/>
      </w:rPr>
      <w:fldChar w:fldCharType="separate"/>
    </w:r>
    <w:r w:rsidR="1A1D380A" w:rsidRPr="1A1D380A">
      <w:rPr>
        <w:rStyle w:val="PageNumber"/>
      </w:rPr>
      <w:t>19</w:t>
    </w:r>
    <w:r w:rsidRPr="1A1D380A">
      <w:rPr>
        <w:rStyle w:val="PageNumber"/>
      </w:rPr>
      <w:fldChar w:fldCharType="end"/>
    </w:r>
  </w:p>
  <w:tbl>
    <w:tblPr>
      <w:tblW w:w="0" w:type="auto"/>
      <w:tblBorders>
        <w:bottom w:val="single" w:sz="4" w:space="0" w:color="auto"/>
      </w:tblBorders>
      <w:tblLook w:val="04A0" w:firstRow="1" w:lastRow="0" w:firstColumn="1" w:lastColumn="0" w:noHBand="0" w:noVBand="1"/>
      <w:tblDescription w:val="Version"/>
    </w:tblPr>
    <w:tblGrid>
      <w:gridCol w:w="4820"/>
      <w:gridCol w:w="1559"/>
      <w:gridCol w:w="3686"/>
    </w:tblGrid>
    <w:tr w:rsidR="00CA202A" w:rsidRPr="004F2492" w14:paraId="64304560" w14:textId="77777777" w:rsidTr="1A1D380A">
      <w:tc>
        <w:tcPr>
          <w:tcW w:w="4820" w:type="dxa"/>
          <w:tcBorders>
            <w:bottom w:val="single" w:sz="4" w:space="0" w:color="0495D3"/>
          </w:tcBorders>
          <w:vAlign w:val="center"/>
        </w:tcPr>
        <w:p w14:paraId="6A056BFD" w14:textId="1E89ACDA" w:rsidR="009C2FB8" w:rsidRPr="004F2492" w:rsidRDefault="1A1D380A" w:rsidP="002D4135">
          <w:pPr>
            <w:pStyle w:val="SHHeader"/>
          </w:pPr>
          <w:r>
            <w:t xml:space="preserve">dpp course guide </w:t>
          </w:r>
          <w:r w:rsidR="009C2FB8">
            <w:t>2025-26</w:t>
          </w:r>
        </w:p>
      </w:tc>
      <w:tc>
        <w:tcPr>
          <w:tcW w:w="1559" w:type="dxa"/>
          <w:tcBorders>
            <w:bottom w:val="single" w:sz="4" w:space="0" w:color="0495D3"/>
          </w:tcBorders>
          <w:vAlign w:val="center"/>
        </w:tcPr>
        <w:p w14:paraId="6D0CAC90" w14:textId="77777777" w:rsidR="00CA202A" w:rsidRPr="0073579D" w:rsidRDefault="00CA202A" w:rsidP="002D4135">
          <w:pPr>
            <w:pStyle w:val="SHHeader"/>
          </w:pPr>
          <w:r>
            <w:fldChar w:fldCharType="begin"/>
          </w:r>
          <w:r>
            <w:instrText xml:space="preserve"> PAGE   \* MERGEFORMAT </w:instrText>
          </w:r>
          <w:r>
            <w:rPr>
              <w:color w:val="2B579A"/>
            </w:rPr>
            <w:fldChar w:fldCharType="separate"/>
          </w:r>
          <w:r w:rsidR="1A1D380A">
            <w:t>2</w:t>
          </w:r>
          <w:r>
            <w:fldChar w:fldCharType="end"/>
          </w:r>
        </w:p>
      </w:tc>
      <w:tc>
        <w:tcPr>
          <w:tcW w:w="3686" w:type="dxa"/>
          <w:tcBorders>
            <w:bottom w:val="single" w:sz="4" w:space="0" w:color="0495D3"/>
          </w:tcBorders>
          <w:vAlign w:val="center"/>
        </w:tcPr>
        <w:p w14:paraId="1A45007C" w14:textId="77777777" w:rsidR="00CA202A" w:rsidRPr="004F2492" w:rsidRDefault="1A1D380A" w:rsidP="002D4135">
          <w:pPr>
            <w:pStyle w:val="SHHeader"/>
          </w:pPr>
          <w:r>
            <w:t>Pharmacist Independent Prescriber</w:t>
          </w:r>
        </w:p>
      </w:tc>
    </w:tr>
  </w:tbl>
  <w:p w14:paraId="2AE253C9" w14:textId="77777777" w:rsidR="00CA202A" w:rsidRPr="00A0622A" w:rsidRDefault="00CA202A" w:rsidP="00A0622A">
    <w:pPr>
      <w:pStyle w:val="Header"/>
      <w:rPr>
        <w:sz w:val="6"/>
        <w:szCs w:val="6"/>
      </w:rPr>
    </w:pPr>
  </w:p>
</w:hdr>
</file>

<file path=word/intelligence2.xml><?xml version="1.0" encoding="utf-8"?>
<int2:intelligence xmlns:int2="http://schemas.microsoft.com/office/intelligence/2020/intelligence">
  <int2:observations>
    <int2:textHash int2:hashCode="o3jUMKPKtkIHap" int2:id="24ba6uRW">
      <int2:state int2:type="AugLoop_Text_Critique" int2:value="Rejected"/>
    </int2:textHash>
    <int2:textHash int2:hashCode="6oKIRmo9b008yb" int2:id="Hafug0tN">
      <int2:state int2:type="AugLoop_Text_Critique" int2:value="Rejected"/>
    </int2:textHash>
    <int2:textHash int2:hashCode="N0e0y8arjK8YRc" int2:id="1F2pZ6ag">
      <int2:state int2:type="AugLoop_Text_Critique" int2:value="Rejected"/>
    </int2:textHash>
    <int2:bookmark int2:bookmarkName="_Int_zxKZkfna" int2:invalidationBookmarkName="" int2:hashCode="RoHRJMxsS3O6q/" int2:id="65BWR0Ge">
      <int2:state int2:type="AugLoop_Text_Critique" int2:value="Rejected"/>
    </int2:bookmark>
    <int2:bookmark int2:bookmarkName="_Int_biEJU6nX" int2:invalidationBookmarkName="" int2:hashCode="s4S96Zk6rq7g8o" int2:id="ZhKXvunv">
      <int2:state int2:type="AugLoop_Text_Critique" int2:value="Rejected"/>
    </int2:bookmark>
    <int2:bookmark int2:bookmarkName="_Int_Zb16msBo" int2:invalidationBookmarkName="" int2:hashCode="G3lJpwYN3J7m4x" int2:id="MWaABmq6">
      <int2:state int2:type="AugLoop_Text_Critique" int2:value="Rejected"/>
    </int2:bookmark>
    <int2:bookmark int2:bookmarkName="_Int_WYFcgXNO" int2:invalidationBookmarkName="" int2:hashCode="WNhwYIRHH/fuY6" int2:id="8AaSout3">
      <int2:state int2:type="AugLoop_Text_Critique" int2:value="Rejected"/>
    </int2:bookmark>
    <int2:bookmark int2:bookmarkName="_Int_kUGHr2X1" int2:invalidationBookmarkName="" int2:hashCode="pgLiFutEo6xeCW" int2:id="DDo67kHX">
      <int2:state int2:type="AugLoop_Text_Critique" int2:value="Rejected"/>
    </int2:bookmark>
    <int2:bookmark int2:bookmarkName="_Int_OQzK6Vqa" int2:invalidationBookmarkName="" int2:hashCode="pgLiFutEo6xeCW" int2:id="ookIIy5e">
      <int2:state int2:type="AugLoop_Text_Critique" int2:value="Rejected"/>
    </int2:bookmark>
    <int2:bookmark int2:bookmarkName="_Int_xT6zSCWD" int2:invalidationBookmarkName="" int2:hashCode="djPF2ToGuGcmIG" int2:id="8pCKHRLn">
      <int2:state int2:type="AugLoop_Text_Critique" int2:value="Rejected"/>
    </int2:bookmark>
    <int2:bookmark int2:bookmarkName="_Int_nieYIQCw" int2:invalidationBookmarkName="" int2:hashCode="jwOst2Cg1D5TcF" int2:id="C4w1WCvG">
      <int2:state int2:type="AugLoop_Text_Critique" int2:value="Rejected"/>
    </int2:bookmark>
    <int2:bookmark int2:bookmarkName="_Int_EGNTYpYO" int2:invalidationBookmarkName="" int2:hashCode="O4KcW5G0Sm2uJU" int2:id="sOcC9t98">
      <int2:state int2:type="AugLoop_Text_Critique" int2:value="Rejected"/>
    </int2:bookmark>
    <int2:bookmark int2:bookmarkName="_Int_GBHxbQu7" int2:invalidationBookmarkName="" int2:hashCode="FhxCN58vOqq4SL" int2:id="rQiAws5n">
      <int2:state int2:type="AugLoop_Text_Critique" int2:value="Rejected"/>
    </int2:bookmark>
    <int2:bookmark int2:bookmarkName="_Int_ku0U0FoJ" int2:invalidationBookmarkName="" int2:hashCode="7cC1mUmbI14Tx7" int2:id="uXBw6dK2">
      <int2:state int2:type="AugLoop_Text_Critique" int2:value="Rejected"/>
    </int2:bookmark>
    <int2:bookmark int2:bookmarkName="_Int_7jSKfJxK" int2:invalidationBookmarkName="" int2:hashCode="e0dMsLOcF3PXGS" int2:id="Ux0WZOI7">
      <int2:state int2:type="AugLoop_Text_Critique" int2:value="Rejected"/>
    </int2:bookmark>
    <int2:bookmark int2:bookmarkName="_Int_hohu3PMl" int2:invalidationBookmarkName="" int2:hashCode="sKqx9sDubwr85j" int2:id="CQSj8l7W">
      <int2:state int2:type="AugLoop_Text_Critique" int2:value="Rejected"/>
    </int2:bookmark>
    <int2:bookmark int2:bookmarkName="_Int_ujQMAAJQ" int2:invalidationBookmarkName="" int2:hashCode="RoHRJMxsS3O6q/" int2:id="jlJTNtyz">
      <int2:state int2:type="AugLoop_Text_Critique" int2:value="Rejected"/>
    </int2:bookmark>
    <int2:bookmark int2:bookmarkName="_Int_z7PvYNH8" int2:invalidationBookmarkName="" int2:hashCode="pN7JCCUxdK20az" int2:id="jcqc7iwq">
      <int2:state int2:type="AugLoop_Text_Critique" int2:value="Rejected"/>
    </int2:bookmark>
    <int2:bookmark int2:bookmarkName="_Int_NUAtxgyo" int2:invalidationBookmarkName="" int2:hashCode="RoHRJMxsS3O6q/" int2:id="vLtq2gdT">
      <int2:state int2:type="AugLoop_Text_Critique" int2:value="Rejected"/>
    </int2:bookmark>
    <int2:bookmark int2:bookmarkName="_Int_NhvmfnG0" int2:invalidationBookmarkName="" int2:hashCode="qJHwkqzzIvHqfg" int2:id="sXojLWkA">
      <int2:state int2:type="AugLoop_Text_Critique" int2:value="Rejected"/>
    </int2:bookmark>
    <int2:bookmark int2:bookmarkName="_Int_9Fj9QRrP" int2:invalidationBookmarkName="" int2:hashCode="e0dMsLOcF3PXGS" int2:id="pH1Eetm0">
      <int2:state int2:type="AugLoop_Text_Critique" int2:value="Rejected"/>
    </int2:bookmark>
    <int2:bookmark int2:bookmarkName="_Int_veWxZOrm" int2:invalidationBookmarkName="" int2:hashCode="e0dMsLOcF3PXGS" int2:id="fMDd9Lnc">
      <int2:state int2:type="AugLoop_Text_Critique" int2:value="Rejected"/>
    </int2:bookmark>
    <int2:bookmark int2:bookmarkName="_Int_nBLRh8R5" int2:invalidationBookmarkName="" int2:hashCode="pgLiFutEo6xeCW" int2:id="TnkbLDuK">
      <int2:state int2:type="AugLoop_Text_Critique" int2:value="Rejected"/>
    </int2:bookmark>
    <int2:bookmark int2:bookmarkName="_Int_UuKEQKJV" int2:invalidationBookmarkName="" int2:hashCode="SdwcsJTf/jpC3V" int2:id="FdgWjFQ5">
      <int2:state int2:type="AugLoop_Text_Critique" int2:value="Rejected"/>
    </int2:bookmark>
    <int2:bookmark int2:bookmarkName="_Int_ZQlx4S9c" int2:invalidationBookmarkName="" int2:hashCode="lN1qmEkY3zA7t3" int2:id="RsQDMYr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BFC"/>
    <w:multiLevelType w:val="hybridMultilevel"/>
    <w:tmpl w:val="7C14B09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D7103"/>
    <w:multiLevelType w:val="hybridMultilevel"/>
    <w:tmpl w:val="A0789E26"/>
    <w:lvl w:ilvl="0" w:tplc="B61CFD72">
      <w:start w:val="1"/>
      <w:numFmt w:val="bullet"/>
      <w:lvlText w:val="□"/>
      <w:lvlJc w:val="left"/>
      <w:pPr>
        <w:ind w:left="720" w:hanging="360"/>
      </w:pPr>
      <w:rPr>
        <w:rFonts w:ascii="Courier New" w:hAnsi="Courier New" w:hint="default"/>
      </w:rPr>
    </w:lvl>
    <w:lvl w:ilvl="1" w:tplc="AFC0E5C4">
      <w:start w:val="1"/>
      <w:numFmt w:val="bullet"/>
      <w:lvlText w:val="o"/>
      <w:lvlJc w:val="left"/>
      <w:pPr>
        <w:ind w:left="1440" w:hanging="360"/>
      </w:pPr>
      <w:rPr>
        <w:rFonts w:ascii="Courier New" w:hAnsi="Courier New" w:hint="default"/>
      </w:rPr>
    </w:lvl>
    <w:lvl w:ilvl="2" w:tplc="3DD0AF38">
      <w:start w:val="1"/>
      <w:numFmt w:val="bullet"/>
      <w:lvlText w:val=""/>
      <w:lvlJc w:val="left"/>
      <w:pPr>
        <w:ind w:left="2160" w:hanging="360"/>
      </w:pPr>
      <w:rPr>
        <w:rFonts w:ascii="Wingdings" w:hAnsi="Wingdings" w:hint="default"/>
      </w:rPr>
    </w:lvl>
    <w:lvl w:ilvl="3" w:tplc="82FEBA64">
      <w:start w:val="1"/>
      <w:numFmt w:val="bullet"/>
      <w:lvlText w:val=""/>
      <w:lvlJc w:val="left"/>
      <w:pPr>
        <w:ind w:left="2880" w:hanging="360"/>
      </w:pPr>
      <w:rPr>
        <w:rFonts w:ascii="Symbol" w:hAnsi="Symbol" w:hint="default"/>
      </w:rPr>
    </w:lvl>
    <w:lvl w:ilvl="4" w:tplc="26EEF40C">
      <w:start w:val="1"/>
      <w:numFmt w:val="bullet"/>
      <w:lvlText w:val="o"/>
      <w:lvlJc w:val="left"/>
      <w:pPr>
        <w:ind w:left="3600" w:hanging="360"/>
      </w:pPr>
      <w:rPr>
        <w:rFonts w:ascii="Courier New" w:hAnsi="Courier New" w:hint="default"/>
      </w:rPr>
    </w:lvl>
    <w:lvl w:ilvl="5" w:tplc="F8FC71DA">
      <w:start w:val="1"/>
      <w:numFmt w:val="bullet"/>
      <w:lvlText w:val=""/>
      <w:lvlJc w:val="left"/>
      <w:pPr>
        <w:ind w:left="4320" w:hanging="360"/>
      </w:pPr>
      <w:rPr>
        <w:rFonts w:ascii="Wingdings" w:hAnsi="Wingdings" w:hint="default"/>
      </w:rPr>
    </w:lvl>
    <w:lvl w:ilvl="6" w:tplc="323E0506">
      <w:start w:val="1"/>
      <w:numFmt w:val="bullet"/>
      <w:lvlText w:val=""/>
      <w:lvlJc w:val="left"/>
      <w:pPr>
        <w:ind w:left="5040" w:hanging="360"/>
      </w:pPr>
      <w:rPr>
        <w:rFonts w:ascii="Symbol" w:hAnsi="Symbol" w:hint="default"/>
      </w:rPr>
    </w:lvl>
    <w:lvl w:ilvl="7" w:tplc="F4CCBED2">
      <w:start w:val="1"/>
      <w:numFmt w:val="bullet"/>
      <w:lvlText w:val="o"/>
      <w:lvlJc w:val="left"/>
      <w:pPr>
        <w:ind w:left="5760" w:hanging="360"/>
      </w:pPr>
      <w:rPr>
        <w:rFonts w:ascii="Courier New" w:hAnsi="Courier New" w:hint="default"/>
      </w:rPr>
    </w:lvl>
    <w:lvl w:ilvl="8" w:tplc="2EE6BBB2">
      <w:start w:val="1"/>
      <w:numFmt w:val="bullet"/>
      <w:lvlText w:val=""/>
      <w:lvlJc w:val="left"/>
      <w:pPr>
        <w:ind w:left="6480" w:hanging="360"/>
      </w:pPr>
      <w:rPr>
        <w:rFonts w:ascii="Wingdings" w:hAnsi="Wingdings" w:hint="default"/>
      </w:rPr>
    </w:lvl>
  </w:abstractNum>
  <w:abstractNum w:abstractNumId="2" w15:restartNumberingAfterBreak="0">
    <w:nsid w:val="0F2948F2"/>
    <w:multiLevelType w:val="hybridMultilevel"/>
    <w:tmpl w:val="59A43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FEA90"/>
    <w:multiLevelType w:val="hybridMultilevel"/>
    <w:tmpl w:val="25741B54"/>
    <w:lvl w:ilvl="0" w:tplc="D9D458FC">
      <w:start w:val="1"/>
      <w:numFmt w:val="bullet"/>
      <w:lvlText w:val="□"/>
      <w:lvlJc w:val="left"/>
      <w:pPr>
        <w:ind w:left="720" w:hanging="360"/>
      </w:pPr>
      <w:rPr>
        <w:rFonts w:ascii="Courier New" w:hAnsi="Courier New" w:hint="default"/>
      </w:rPr>
    </w:lvl>
    <w:lvl w:ilvl="1" w:tplc="5602F230">
      <w:start w:val="1"/>
      <w:numFmt w:val="bullet"/>
      <w:lvlText w:val="o"/>
      <w:lvlJc w:val="left"/>
      <w:pPr>
        <w:ind w:left="1440" w:hanging="360"/>
      </w:pPr>
      <w:rPr>
        <w:rFonts w:ascii="Courier New" w:hAnsi="Courier New" w:hint="default"/>
      </w:rPr>
    </w:lvl>
    <w:lvl w:ilvl="2" w:tplc="E0BAF66A">
      <w:start w:val="1"/>
      <w:numFmt w:val="bullet"/>
      <w:lvlText w:val=""/>
      <w:lvlJc w:val="left"/>
      <w:pPr>
        <w:ind w:left="2160" w:hanging="360"/>
      </w:pPr>
      <w:rPr>
        <w:rFonts w:ascii="Wingdings" w:hAnsi="Wingdings" w:hint="default"/>
      </w:rPr>
    </w:lvl>
    <w:lvl w:ilvl="3" w:tplc="0A46717E">
      <w:start w:val="1"/>
      <w:numFmt w:val="bullet"/>
      <w:lvlText w:val=""/>
      <w:lvlJc w:val="left"/>
      <w:pPr>
        <w:ind w:left="2880" w:hanging="360"/>
      </w:pPr>
      <w:rPr>
        <w:rFonts w:ascii="Symbol" w:hAnsi="Symbol" w:hint="default"/>
      </w:rPr>
    </w:lvl>
    <w:lvl w:ilvl="4" w:tplc="80ACC646">
      <w:start w:val="1"/>
      <w:numFmt w:val="bullet"/>
      <w:lvlText w:val="o"/>
      <w:lvlJc w:val="left"/>
      <w:pPr>
        <w:ind w:left="3600" w:hanging="360"/>
      </w:pPr>
      <w:rPr>
        <w:rFonts w:ascii="Courier New" w:hAnsi="Courier New" w:hint="default"/>
      </w:rPr>
    </w:lvl>
    <w:lvl w:ilvl="5" w:tplc="E5707C4E">
      <w:start w:val="1"/>
      <w:numFmt w:val="bullet"/>
      <w:lvlText w:val=""/>
      <w:lvlJc w:val="left"/>
      <w:pPr>
        <w:ind w:left="4320" w:hanging="360"/>
      </w:pPr>
      <w:rPr>
        <w:rFonts w:ascii="Wingdings" w:hAnsi="Wingdings" w:hint="default"/>
      </w:rPr>
    </w:lvl>
    <w:lvl w:ilvl="6" w:tplc="257A07BA">
      <w:start w:val="1"/>
      <w:numFmt w:val="bullet"/>
      <w:lvlText w:val=""/>
      <w:lvlJc w:val="left"/>
      <w:pPr>
        <w:ind w:left="5040" w:hanging="360"/>
      </w:pPr>
      <w:rPr>
        <w:rFonts w:ascii="Symbol" w:hAnsi="Symbol" w:hint="default"/>
      </w:rPr>
    </w:lvl>
    <w:lvl w:ilvl="7" w:tplc="E4D6AC4A">
      <w:start w:val="1"/>
      <w:numFmt w:val="bullet"/>
      <w:lvlText w:val="o"/>
      <w:lvlJc w:val="left"/>
      <w:pPr>
        <w:ind w:left="5760" w:hanging="360"/>
      </w:pPr>
      <w:rPr>
        <w:rFonts w:ascii="Courier New" w:hAnsi="Courier New" w:hint="default"/>
      </w:rPr>
    </w:lvl>
    <w:lvl w:ilvl="8" w:tplc="4038310A">
      <w:start w:val="1"/>
      <w:numFmt w:val="bullet"/>
      <w:lvlText w:val=""/>
      <w:lvlJc w:val="left"/>
      <w:pPr>
        <w:ind w:left="6480" w:hanging="360"/>
      </w:pPr>
      <w:rPr>
        <w:rFonts w:ascii="Wingdings" w:hAnsi="Wingdings" w:hint="default"/>
      </w:rPr>
    </w:lvl>
  </w:abstractNum>
  <w:abstractNum w:abstractNumId="4" w15:restartNumberingAfterBreak="0">
    <w:nsid w:val="15BEB7B6"/>
    <w:multiLevelType w:val="hybridMultilevel"/>
    <w:tmpl w:val="D89ED5BA"/>
    <w:lvl w:ilvl="0" w:tplc="BF7EF9AC">
      <w:start w:val="1"/>
      <w:numFmt w:val="bullet"/>
      <w:lvlText w:val=""/>
      <w:lvlJc w:val="left"/>
      <w:pPr>
        <w:ind w:left="720" w:hanging="360"/>
      </w:pPr>
      <w:rPr>
        <w:rFonts w:ascii="Symbol" w:hAnsi="Symbol" w:hint="default"/>
      </w:rPr>
    </w:lvl>
    <w:lvl w:ilvl="1" w:tplc="F87AF082">
      <w:start w:val="1"/>
      <w:numFmt w:val="bullet"/>
      <w:lvlText w:val="o"/>
      <w:lvlJc w:val="left"/>
      <w:pPr>
        <w:ind w:left="1440" w:hanging="360"/>
      </w:pPr>
      <w:rPr>
        <w:rFonts w:ascii="Courier New" w:hAnsi="Courier New" w:hint="default"/>
      </w:rPr>
    </w:lvl>
    <w:lvl w:ilvl="2" w:tplc="61F464FC">
      <w:start w:val="1"/>
      <w:numFmt w:val="bullet"/>
      <w:lvlText w:val=""/>
      <w:lvlJc w:val="left"/>
      <w:pPr>
        <w:ind w:left="2160" w:hanging="360"/>
      </w:pPr>
      <w:rPr>
        <w:rFonts w:ascii="Wingdings" w:hAnsi="Wingdings" w:hint="default"/>
      </w:rPr>
    </w:lvl>
    <w:lvl w:ilvl="3" w:tplc="A50081F0">
      <w:start w:val="1"/>
      <w:numFmt w:val="bullet"/>
      <w:lvlText w:val=""/>
      <w:lvlJc w:val="left"/>
      <w:pPr>
        <w:ind w:left="2880" w:hanging="360"/>
      </w:pPr>
      <w:rPr>
        <w:rFonts w:ascii="Symbol" w:hAnsi="Symbol" w:hint="default"/>
      </w:rPr>
    </w:lvl>
    <w:lvl w:ilvl="4" w:tplc="4ACA981E">
      <w:start w:val="1"/>
      <w:numFmt w:val="bullet"/>
      <w:lvlText w:val="o"/>
      <w:lvlJc w:val="left"/>
      <w:pPr>
        <w:ind w:left="3600" w:hanging="360"/>
      </w:pPr>
      <w:rPr>
        <w:rFonts w:ascii="Courier New" w:hAnsi="Courier New" w:hint="default"/>
      </w:rPr>
    </w:lvl>
    <w:lvl w:ilvl="5" w:tplc="2E528654">
      <w:start w:val="1"/>
      <w:numFmt w:val="bullet"/>
      <w:lvlText w:val=""/>
      <w:lvlJc w:val="left"/>
      <w:pPr>
        <w:ind w:left="4320" w:hanging="360"/>
      </w:pPr>
      <w:rPr>
        <w:rFonts w:ascii="Wingdings" w:hAnsi="Wingdings" w:hint="default"/>
      </w:rPr>
    </w:lvl>
    <w:lvl w:ilvl="6" w:tplc="BE3CAC80">
      <w:start w:val="1"/>
      <w:numFmt w:val="bullet"/>
      <w:lvlText w:val=""/>
      <w:lvlJc w:val="left"/>
      <w:pPr>
        <w:ind w:left="5040" w:hanging="360"/>
      </w:pPr>
      <w:rPr>
        <w:rFonts w:ascii="Symbol" w:hAnsi="Symbol" w:hint="default"/>
      </w:rPr>
    </w:lvl>
    <w:lvl w:ilvl="7" w:tplc="4D90EC8E">
      <w:start w:val="1"/>
      <w:numFmt w:val="bullet"/>
      <w:lvlText w:val="o"/>
      <w:lvlJc w:val="left"/>
      <w:pPr>
        <w:ind w:left="5760" w:hanging="360"/>
      </w:pPr>
      <w:rPr>
        <w:rFonts w:ascii="Courier New" w:hAnsi="Courier New" w:hint="default"/>
      </w:rPr>
    </w:lvl>
    <w:lvl w:ilvl="8" w:tplc="C80AAFC2">
      <w:start w:val="1"/>
      <w:numFmt w:val="bullet"/>
      <w:lvlText w:val=""/>
      <w:lvlJc w:val="left"/>
      <w:pPr>
        <w:ind w:left="6480" w:hanging="360"/>
      </w:pPr>
      <w:rPr>
        <w:rFonts w:ascii="Wingdings" w:hAnsi="Wingdings" w:hint="default"/>
      </w:rPr>
    </w:lvl>
  </w:abstractNum>
  <w:abstractNum w:abstractNumId="5" w15:restartNumberingAfterBreak="0">
    <w:nsid w:val="17D20BAF"/>
    <w:multiLevelType w:val="hybridMultilevel"/>
    <w:tmpl w:val="F740F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FA5121"/>
    <w:multiLevelType w:val="hybridMultilevel"/>
    <w:tmpl w:val="54BA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612C2"/>
    <w:multiLevelType w:val="hybridMultilevel"/>
    <w:tmpl w:val="1F8801BA"/>
    <w:lvl w:ilvl="0" w:tplc="17E2B57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DDE7D84"/>
    <w:multiLevelType w:val="multilevel"/>
    <w:tmpl w:val="2AD0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DB45A"/>
    <w:multiLevelType w:val="hybridMultilevel"/>
    <w:tmpl w:val="29283542"/>
    <w:lvl w:ilvl="0" w:tplc="8D86F596">
      <w:start w:val="1"/>
      <w:numFmt w:val="bullet"/>
      <w:lvlText w:val="□"/>
      <w:lvlJc w:val="left"/>
      <w:pPr>
        <w:ind w:left="720" w:hanging="360"/>
      </w:pPr>
      <w:rPr>
        <w:rFonts w:ascii="Courier New" w:hAnsi="Courier New" w:hint="default"/>
      </w:rPr>
    </w:lvl>
    <w:lvl w:ilvl="1" w:tplc="2894FE14">
      <w:start w:val="1"/>
      <w:numFmt w:val="bullet"/>
      <w:lvlText w:val="o"/>
      <w:lvlJc w:val="left"/>
      <w:pPr>
        <w:ind w:left="1440" w:hanging="360"/>
      </w:pPr>
      <w:rPr>
        <w:rFonts w:ascii="Courier New" w:hAnsi="Courier New" w:hint="default"/>
      </w:rPr>
    </w:lvl>
    <w:lvl w:ilvl="2" w:tplc="DEB0B582">
      <w:start w:val="1"/>
      <w:numFmt w:val="bullet"/>
      <w:lvlText w:val=""/>
      <w:lvlJc w:val="left"/>
      <w:pPr>
        <w:ind w:left="2160" w:hanging="360"/>
      </w:pPr>
      <w:rPr>
        <w:rFonts w:ascii="Wingdings" w:hAnsi="Wingdings" w:hint="default"/>
      </w:rPr>
    </w:lvl>
    <w:lvl w:ilvl="3" w:tplc="DFD46792">
      <w:start w:val="1"/>
      <w:numFmt w:val="bullet"/>
      <w:lvlText w:val=""/>
      <w:lvlJc w:val="left"/>
      <w:pPr>
        <w:ind w:left="2880" w:hanging="360"/>
      </w:pPr>
      <w:rPr>
        <w:rFonts w:ascii="Symbol" w:hAnsi="Symbol" w:hint="default"/>
      </w:rPr>
    </w:lvl>
    <w:lvl w:ilvl="4" w:tplc="DD72F08A">
      <w:start w:val="1"/>
      <w:numFmt w:val="bullet"/>
      <w:lvlText w:val="o"/>
      <w:lvlJc w:val="left"/>
      <w:pPr>
        <w:ind w:left="3600" w:hanging="360"/>
      </w:pPr>
      <w:rPr>
        <w:rFonts w:ascii="Courier New" w:hAnsi="Courier New" w:hint="default"/>
      </w:rPr>
    </w:lvl>
    <w:lvl w:ilvl="5" w:tplc="A1085EA0">
      <w:start w:val="1"/>
      <w:numFmt w:val="bullet"/>
      <w:lvlText w:val=""/>
      <w:lvlJc w:val="left"/>
      <w:pPr>
        <w:ind w:left="4320" w:hanging="360"/>
      </w:pPr>
      <w:rPr>
        <w:rFonts w:ascii="Wingdings" w:hAnsi="Wingdings" w:hint="default"/>
      </w:rPr>
    </w:lvl>
    <w:lvl w:ilvl="6" w:tplc="7D84BA76">
      <w:start w:val="1"/>
      <w:numFmt w:val="bullet"/>
      <w:lvlText w:val=""/>
      <w:lvlJc w:val="left"/>
      <w:pPr>
        <w:ind w:left="5040" w:hanging="360"/>
      </w:pPr>
      <w:rPr>
        <w:rFonts w:ascii="Symbol" w:hAnsi="Symbol" w:hint="default"/>
      </w:rPr>
    </w:lvl>
    <w:lvl w:ilvl="7" w:tplc="DD14E526">
      <w:start w:val="1"/>
      <w:numFmt w:val="bullet"/>
      <w:lvlText w:val="o"/>
      <w:lvlJc w:val="left"/>
      <w:pPr>
        <w:ind w:left="5760" w:hanging="360"/>
      </w:pPr>
      <w:rPr>
        <w:rFonts w:ascii="Courier New" w:hAnsi="Courier New" w:hint="default"/>
      </w:rPr>
    </w:lvl>
    <w:lvl w:ilvl="8" w:tplc="5F3E6A26">
      <w:start w:val="1"/>
      <w:numFmt w:val="bullet"/>
      <w:lvlText w:val=""/>
      <w:lvlJc w:val="left"/>
      <w:pPr>
        <w:ind w:left="6480" w:hanging="360"/>
      </w:pPr>
      <w:rPr>
        <w:rFonts w:ascii="Wingdings" w:hAnsi="Wingdings" w:hint="default"/>
      </w:rPr>
    </w:lvl>
  </w:abstractNum>
  <w:abstractNum w:abstractNumId="10" w15:restartNumberingAfterBreak="0">
    <w:nsid w:val="200A60E9"/>
    <w:multiLevelType w:val="hybridMultilevel"/>
    <w:tmpl w:val="1770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C13BA"/>
    <w:multiLevelType w:val="hybridMultilevel"/>
    <w:tmpl w:val="05D2CA82"/>
    <w:lvl w:ilvl="0" w:tplc="5F4EBBC8">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22A66A4F"/>
    <w:multiLevelType w:val="multilevel"/>
    <w:tmpl w:val="4874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FE79FD"/>
    <w:multiLevelType w:val="hybridMultilevel"/>
    <w:tmpl w:val="5E4AA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1D242C"/>
    <w:multiLevelType w:val="hybridMultilevel"/>
    <w:tmpl w:val="C070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3521D2"/>
    <w:multiLevelType w:val="hybridMultilevel"/>
    <w:tmpl w:val="92AEA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0F2AB4"/>
    <w:multiLevelType w:val="multilevel"/>
    <w:tmpl w:val="0DE4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9E55F"/>
    <w:multiLevelType w:val="hybridMultilevel"/>
    <w:tmpl w:val="AAF4F436"/>
    <w:lvl w:ilvl="0" w:tplc="666EEBD8">
      <w:start w:val="1"/>
      <w:numFmt w:val="bullet"/>
      <w:lvlText w:val="□"/>
      <w:lvlJc w:val="left"/>
      <w:pPr>
        <w:ind w:left="720" w:hanging="360"/>
      </w:pPr>
      <w:rPr>
        <w:rFonts w:ascii="Courier New" w:hAnsi="Courier New" w:hint="default"/>
      </w:rPr>
    </w:lvl>
    <w:lvl w:ilvl="1" w:tplc="656E8F14">
      <w:start w:val="1"/>
      <w:numFmt w:val="bullet"/>
      <w:lvlText w:val="o"/>
      <w:lvlJc w:val="left"/>
      <w:pPr>
        <w:ind w:left="1440" w:hanging="360"/>
      </w:pPr>
      <w:rPr>
        <w:rFonts w:ascii="Courier New" w:hAnsi="Courier New" w:hint="default"/>
      </w:rPr>
    </w:lvl>
    <w:lvl w:ilvl="2" w:tplc="55D2CF44">
      <w:start w:val="1"/>
      <w:numFmt w:val="bullet"/>
      <w:lvlText w:val=""/>
      <w:lvlJc w:val="left"/>
      <w:pPr>
        <w:ind w:left="2160" w:hanging="360"/>
      </w:pPr>
      <w:rPr>
        <w:rFonts w:ascii="Wingdings" w:hAnsi="Wingdings" w:hint="default"/>
      </w:rPr>
    </w:lvl>
    <w:lvl w:ilvl="3" w:tplc="09D221D2">
      <w:start w:val="1"/>
      <w:numFmt w:val="bullet"/>
      <w:lvlText w:val=""/>
      <w:lvlJc w:val="left"/>
      <w:pPr>
        <w:ind w:left="2880" w:hanging="360"/>
      </w:pPr>
      <w:rPr>
        <w:rFonts w:ascii="Symbol" w:hAnsi="Symbol" w:hint="default"/>
      </w:rPr>
    </w:lvl>
    <w:lvl w:ilvl="4" w:tplc="018214E2">
      <w:start w:val="1"/>
      <w:numFmt w:val="bullet"/>
      <w:lvlText w:val="o"/>
      <w:lvlJc w:val="left"/>
      <w:pPr>
        <w:ind w:left="3600" w:hanging="360"/>
      </w:pPr>
      <w:rPr>
        <w:rFonts w:ascii="Courier New" w:hAnsi="Courier New" w:hint="default"/>
      </w:rPr>
    </w:lvl>
    <w:lvl w:ilvl="5" w:tplc="7A44DE1E">
      <w:start w:val="1"/>
      <w:numFmt w:val="bullet"/>
      <w:lvlText w:val=""/>
      <w:lvlJc w:val="left"/>
      <w:pPr>
        <w:ind w:left="4320" w:hanging="360"/>
      </w:pPr>
      <w:rPr>
        <w:rFonts w:ascii="Wingdings" w:hAnsi="Wingdings" w:hint="default"/>
      </w:rPr>
    </w:lvl>
    <w:lvl w:ilvl="6" w:tplc="E93435AC">
      <w:start w:val="1"/>
      <w:numFmt w:val="bullet"/>
      <w:lvlText w:val=""/>
      <w:lvlJc w:val="left"/>
      <w:pPr>
        <w:ind w:left="5040" w:hanging="360"/>
      </w:pPr>
      <w:rPr>
        <w:rFonts w:ascii="Symbol" w:hAnsi="Symbol" w:hint="default"/>
      </w:rPr>
    </w:lvl>
    <w:lvl w:ilvl="7" w:tplc="5F4E9586">
      <w:start w:val="1"/>
      <w:numFmt w:val="bullet"/>
      <w:lvlText w:val="o"/>
      <w:lvlJc w:val="left"/>
      <w:pPr>
        <w:ind w:left="5760" w:hanging="360"/>
      </w:pPr>
      <w:rPr>
        <w:rFonts w:ascii="Courier New" w:hAnsi="Courier New" w:hint="default"/>
      </w:rPr>
    </w:lvl>
    <w:lvl w:ilvl="8" w:tplc="C9C64D34">
      <w:start w:val="1"/>
      <w:numFmt w:val="bullet"/>
      <w:lvlText w:val=""/>
      <w:lvlJc w:val="left"/>
      <w:pPr>
        <w:ind w:left="6480" w:hanging="360"/>
      </w:pPr>
      <w:rPr>
        <w:rFonts w:ascii="Wingdings" w:hAnsi="Wingdings" w:hint="default"/>
      </w:rPr>
    </w:lvl>
  </w:abstractNum>
  <w:abstractNum w:abstractNumId="18" w15:restartNumberingAfterBreak="0">
    <w:nsid w:val="2936D463"/>
    <w:multiLevelType w:val="hybridMultilevel"/>
    <w:tmpl w:val="0F207DA6"/>
    <w:lvl w:ilvl="0" w:tplc="B4B63C6E">
      <w:start w:val="1"/>
      <w:numFmt w:val="bullet"/>
      <w:lvlText w:val="□"/>
      <w:lvlJc w:val="left"/>
      <w:pPr>
        <w:ind w:left="720" w:hanging="360"/>
      </w:pPr>
      <w:rPr>
        <w:rFonts w:ascii="Courier New" w:hAnsi="Courier New" w:hint="default"/>
      </w:rPr>
    </w:lvl>
    <w:lvl w:ilvl="1" w:tplc="D054CCF6">
      <w:start w:val="1"/>
      <w:numFmt w:val="bullet"/>
      <w:lvlText w:val="o"/>
      <w:lvlJc w:val="left"/>
      <w:pPr>
        <w:ind w:left="1440" w:hanging="360"/>
      </w:pPr>
      <w:rPr>
        <w:rFonts w:ascii="Courier New" w:hAnsi="Courier New" w:hint="default"/>
      </w:rPr>
    </w:lvl>
    <w:lvl w:ilvl="2" w:tplc="843A3C7C">
      <w:start w:val="1"/>
      <w:numFmt w:val="bullet"/>
      <w:lvlText w:val=""/>
      <w:lvlJc w:val="left"/>
      <w:pPr>
        <w:ind w:left="2160" w:hanging="360"/>
      </w:pPr>
      <w:rPr>
        <w:rFonts w:ascii="Wingdings" w:hAnsi="Wingdings" w:hint="default"/>
      </w:rPr>
    </w:lvl>
    <w:lvl w:ilvl="3" w:tplc="C5366170">
      <w:start w:val="1"/>
      <w:numFmt w:val="bullet"/>
      <w:lvlText w:val=""/>
      <w:lvlJc w:val="left"/>
      <w:pPr>
        <w:ind w:left="2880" w:hanging="360"/>
      </w:pPr>
      <w:rPr>
        <w:rFonts w:ascii="Symbol" w:hAnsi="Symbol" w:hint="default"/>
      </w:rPr>
    </w:lvl>
    <w:lvl w:ilvl="4" w:tplc="5E9AD7B0">
      <w:start w:val="1"/>
      <w:numFmt w:val="bullet"/>
      <w:lvlText w:val="o"/>
      <w:lvlJc w:val="left"/>
      <w:pPr>
        <w:ind w:left="3600" w:hanging="360"/>
      </w:pPr>
      <w:rPr>
        <w:rFonts w:ascii="Courier New" w:hAnsi="Courier New" w:hint="default"/>
      </w:rPr>
    </w:lvl>
    <w:lvl w:ilvl="5" w:tplc="10A4E8F2">
      <w:start w:val="1"/>
      <w:numFmt w:val="bullet"/>
      <w:lvlText w:val=""/>
      <w:lvlJc w:val="left"/>
      <w:pPr>
        <w:ind w:left="4320" w:hanging="360"/>
      </w:pPr>
      <w:rPr>
        <w:rFonts w:ascii="Wingdings" w:hAnsi="Wingdings" w:hint="default"/>
      </w:rPr>
    </w:lvl>
    <w:lvl w:ilvl="6" w:tplc="3ADC9BC4">
      <w:start w:val="1"/>
      <w:numFmt w:val="bullet"/>
      <w:lvlText w:val=""/>
      <w:lvlJc w:val="left"/>
      <w:pPr>
        <w:ind w:left="5040" w:hanging="360"/>
      </w:pPr>
      <w:rPr>
        <w:rFonts w:ascii="Symbol" w:hAnsi="Symbol" w:hint="default"/>
      </w:rPr>
    </w:lvl>
    <w:lvl w:ilvl="7" w:tplc="1C30DFB0">
      <w:start w:val="1"/>
      <w:numFmt w:val="bullet"/>
      <w:lvlText w:val="o"/>
      <w:lvlJc w:val="left"/>
      <w:pPr>
        <w:ind w:left="5760" w:hanging="360"/>
      </w:pPr>
      <w:rPr>
        <w:rFonts w:ascii="Courier New" w:hAnsi="Courier New" w:hint="default"/>
      </w:rPr>
    </w:lvl>
    <w:lvl w:ilvl="8" w:tplc="0A9A14D8">
      <w:start w:val="1"/>
      <w:numFmt w:val="bullet"/>
      <w:lvlText w:val=""/>
      <w:lvlJc w:val="left"/>
      <w:pPr>
        <w:ind w:left="6480" w:hanging="360"/>
      </w:pPr>
      <w:rPr>
        <w:rFonts w:ascii="Wingdings" w:hAnsi="Wingdings" w:hint="default"/>
      </w:rPr>
    </w:lvl>
  </w:abstractNum>
  <w:abstractNum w:abstractNumId="19" w15:restartNumberingAfterBreak="0">
    <w:nsid w:val="2C933F1C"/>
    <w:multiLevelType w:val="hybridMultilevel"/>
    <w:tmpl w:val="34EA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CD78FF"/>
    <w:multiLevelType w:val="hybridMultilevel"/>
    <w:tmpl w:val="54D4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E545CE"/>
    <w:multiLevelType w:val="hybridMultilevel"/>
    <w:tmpl w:val="EC1ED85C"/>
    <w:lvl w:ilvl="0" w:tplc="FC8C3F94">
      <w:start w:val="1"/>
      <w:numFmt w:val="bullet"/>
      <w:lvlText w:val=""/>
      <w:lvlJc w:val="left"/>
      <w:pPr>
        <w:ind w:left="720" w:hanging="360"/>
      </w:pPr>
      <w:rPr>
        <w:rFonts w:ascii="Symbol" w:hAnsi="Symbol" w:hint="default"/>
      </w:rPr>
    </w:lvl>
    <w:lvl w:ilvl="1" w:tplc="78EEA462">
      <w:start w:val="1"/>
      <w:numFmt w:val="bullet"/>
      <w:lvlText w:val="o"/>
      <w:lvlJc w:val="left"/>
      <w:pPr>
        <w:ind w:left="1440" w:hanging="360"/>
      </w:pPr>
      <w:rPr>
        <w:rFonts w:ascii="Courier New" w:hAnsi="Courier New" w:hint="default"/>
      </w:rPr>
    </w:lvl>
    <w:lvl w:ilvl="2" w:tplc="C2827774">
      <w:start w:val="1"/>
      <w:numFmt w:val="bullet"/>
      <w:lvlText w:val=""/>
      <w:lvlJc w:val="left"/>
      <w:pPr>
        <w:ind w:left="2160" w:hanging="360"/>
      </w:pPr>
      <w:rPr>
        <w:rFonts w:ascii="Wingdings" w:hAnsi="Wingdings" w:hint="default"/>
      </w:rPr>
    </w:lvl>
    <w:lvl w:ilvl="3" w:tplc="01462BB0">
      <w:start w:val="1"/>
      <w:numFmt w:val="bullet"/>
      <w:lvlText w:val=""/>
      <w:lvlJc w:val="left"/>
      <w:pPr>
        <w:ind w:left="2880" w:hanging="360"/>
      </w:pPr>
      <w:rPr>
        <w:rFonts w:ascii="Symbol" w:hAnsi="Symbol" w:hint="default"/>
      </w:rPr>
    </w:lvl>
    <w:lvl w:ilvl="4" w:tplc="569ACEDC">
      <w:start w:val="1"/>
      <w:numFmt w:val="bullet"/>
      <w:lvlText w:val="o"/>
      <w:lvlJc w:val="left"/>
      <w:pPr>
        <w:ind w:left="3600" w:hanging="360"/>
      </w:pPr>
      <w:rPr>
        <w:rFonts w:ascii="Courier New" w:hAnsi="Courier New" w:hint="default"/>
      </w:rPr>
    </w:lvl>
    <w:lvl w:ilvl="5" w:tplc="4C0CFF02">
      <w:start w:val="1"/>
      <w:numFmt w:val="bullet"/>
      <w:lvlText w:val=""/>
      <w:lvlJc w:val="left"/>
      <w:pPr>
        <w:ind w:left="4320" w:hanging="360"/>
      </w:pPr>
      <w:rPr>
        <w:rFonts w:ascii="Wingdings" w:hAnsi="Wingdings" w:hint="default"/>
      </w:rPr>
    </w:lvl>
    <w:lvl w:ilvl="6" w:tplc="7696F3EE">
      <w:start w:val="1"/>
      <w:numFmt w:val="bullet"/>
      <w:lvlText w:val=""/>
      <w:lvlJc w:val="left"/>
      <w:pPr>
        <w:ind w:left="5040" w:hanging="360"/>
      </w:pPr>
      <w:rPr>
        <w:rFonts w:ascii="Symbol" w:hAnsi="Symbol" w:hint="default"/>
      </w:rPr>
    </w:lvl>
    <w:lvl w:ilvl="7" w:tplc="852668A6">
      <w:start w:val="1"/>
      <w:numFmt w:val="bullet"/>
      <w:lvlText w:val="o"/>
      <w:lvlJc w:val="left"/>
      <w:pPr>
        <w:ind w:left="5760" w:hanging="360"/>
      </w:pPr>
      <w:rPr>
        <w:rFonts w:ascii="Courier New" w:hAnsi="Courier New" w:hint="default"/>
      </w:rPr>
    </w:lvl>
    <w:lvl w:ilvl="8" w:tplc="0232A7D4">
      <w:start w:val="1"/>
      <w:numFmt w:val="bullet"/>
      <w:lvlText w:val=""/>
      <w:lvlJc w:val="left"/>
      <w:pPr>
        <w:ind w:left="6480" w:hanging="360"/>
      </w:pPr>
      <w:rPr>
        <w:rFonts w:ascii="Wingdings" w:hAnsi="Wingdings" w:hint="default"/>
      </w:rPr>
    </w:lvl>
  </w:abstractNum>
  <w:abstractNum w:abstractNumId="22" w15:restartNumberingAfterBreak="0">
    <w:nsid w:val="318C7D21"/>
    <w:multiLevelType w:val="hybridMultilevel"/>
    <w:tmpl w:val="615224A2"/>
    <w:lvl w:ilvl="0" w:tplc="5F4EBBC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2A363D2"/>
    <w:multiLevelType w:val="hybridMultilevel"/>
    <w:tmpl w:val="E1EEE1C8"/>
    <w:lvl w:ilvl="0" w:tplc="F99A41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780840"/>
    <w:multiLevelType w:val="hybridMultilevel"/>
    <w:tmpl w:val="5D9EC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C60791"/>
    <w:multiLevelType w:val="hybridMultilevel"/>
    <w:tmpl w:val="0F104AB4"/>
    <w:lvl w:ilvl="0" w:tplc="8D86F59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5D043A"/>
    <w:multiLevelType w:val="hybridMultilevel"/>
    <w:tmpl w:val="8FC0383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583E36"/>
    <w:multiLevelType w:val="hybridMultilevel"/>
    <w:tmpl w:val="E7AEA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E748C3"/>
    <w:multiLevelType w:val="hybridMultilevel"/>
    <w:tmpl w:val="2CFE8472"/>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F84F75"/>
    <w:multiLevelType w:val="hybridMultilevel"/>
    <w:tmpl w:val="E15639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095985"/>
    <w:multiLevelType w:val="hybridMultilevel"/>
    <w:tmpl w:val="242E4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79437E"/>
    <w:multiLevelType w:val="multilevel"/>
    <w:tmpl w:val="EE5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3884A6A"/>
    <w:multiLevelType w:val="hybridMultilevel"/>
    <w:tmpl w:val="10143A52"/>
    <w:lvl w:ilvl="0" w:tplc="8D86F596">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A1FD4"/>
    <w:multiLevelType w:val="hybridMultilevel"/>
    <w:tmpl w:val="99827A92"/>
    <w:lvl w:ilvl="0" w:tplc="A48614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0D0B56"/>
    <w:multiLevelType w:val="hybridMultilevel"/>
    <w:tmpl w:val="2D76772A"/>
    <w:lvl w:ilvl="0" w:tplc="A48614DC">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34204"/>
    <w:multiLevelType w:val="hybridMultilevel"/>
    <w:tmpl w:val="9C701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DB63BF"/>
    <w:multiLevelType w:val="hybridMultilevel"/>
    <w:tmpl w:val="8924C506"/>
    <w:lvl w:ilvl="0" w:tplc="EE5602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84A1F"/>
    <w:multiLevelType w:val="hybridMultilevel"/>
    <w:tmpl w:val="755E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ED342C"/>
    <w:multiLevelType w:val="multilevel"/>
    <w:tmpl w:val="772C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4B2DAE"/>
    <w:multiLevelType w:val="hybridMultilevel"/>
    <w:tmpl w:val="7174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21C43"/>
    <w:multiLevelType w:val="hybridMultilevel"/>
    <w:tmpl w:val="7E7A7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4"/>
  </w:num>
  <w:num w:numId="3">
    <w:abstractNumId w:val="36"/>
  </w:num>
  <w:num w:numId="4">
    <w:abstractNumId w:val="19"/>
  </w:num>
  <w:num w:numId="5">
    <w:abstractNumId w:val="5"/>
  </w:num>
  <w:num w:numId="6">
    <w:abstractNumId w:val="2"/>
  </w:num>
  <w:num w:numId="7">
    <w:abstractNumId w:val="13"/>
  </w:num>
  <w:num w:numId="8">
    <w:abstractNumId w:val="26"/>
  </w:num>
  <w:num w:numId="9">
    <w:abstractNumId w:val="0"/>
  </w:num>
  <w:num w:numId="10">
    <w:abstractNumId w:val="29"/>
  </w:num>
  <w:num w:numId="11">
    <w:abstractNumId w:val="23"/>
  </w:num>
  <w:num w:numId="12">
    <w:abstractNumId w:val="10"/>
  </w:num>
  <w:num w:numId="13">
    <w:abstractNumId w:val="39"/>
  </w:num>
  <w:num w:numId="14">
    <w:abstractNumId w:val="6"/>
  </w:num>
  <w:num w:numId="15">
    <w:abstractNumId w:val="28"/>
  </w:num>
  <w:num w:numId="16">
    <w:abstractNumId w:val="20"/>
  </w:num>
  <w:num w:numId="17">
    <w:abstractNumId w:val="14"/>
  </w:num>
  <w:num w:numId="18">
    <w:abstractNumId w:val="22"/>
  </w:num>
  <w:num w:numId="19">
    <w:abstractNumId w:val="11"/>
  </w:num>
  <w:num w:numId="20">
    <w:abstractNumId w:val="35"/>
  </w:num>
  <w:num w:numId="21">
    <w:abstractNumId w:val="7"/>
  </w:num>
  <w:num w:numId="22">
    <w:abstractNumId w:val="1"/>
  </w:num>
  <w:num w:numId="23">
    <w:abstractNumId w:val="18"/>
  </w:num>
  <w:num w:numId="24">
    <w:abstractNumId w:val="3"/>
  </w:num>
  <w:num w:numId="25">
    <w:abstractNumId w:val="17"/>
  </w:num>
  <w:num w:numId="26">
    <w:abstractNumId w:val="9"/>
  </w:num>
  <w:num w:numId="27">
    <w:abstractNumId w:val="37"/>
  </w:num>
  <w:num w:numId="28">
    <w:abstractNumId w:val="15"/>
  </w:num>
  <w:num w:numId="29">
    <w:abstractNumId w:val="30"/>
  </w:num>
  <w:num w:numId="30">
    <w:abstractNumId w:val="27"/>
  </w:num>
  <w:num w:numId="31">
    <w:abstractNumId w:val="25"/>
  </w:num>
  <w:num w:numId="32">
    <w:abstractNumId w:val="40"/>
  </w:num>
  <w:num w:numId="33">
    <w:abstractNumId w:val="24"/>
  </w:num>
  <w:num w:numId="34">
    <w:abstractNumId w:val="32"/>
  </w:num>
  <w:num w:numId="35">
    <w:abstractNumId w:val="34"/>
  </w:num>
  <w:num w:numId="36">
    <w:abstractNumId w:val="33"/>
  </w:num>
  <w:num w:numId="37">
    <w:abstractNumId w:val="16"/>
  </w:num>
  <w:num w:numId="38">
    <w:abstractNumId w:val="31"/>
  </w:num>
  <w:num w:numId="39">
    <w:abstractNumId w:val="38"/>
  </w:num>
  <w:num w:numId="40">
    <w:abstractNumId w:val="12"/>
  </w:num>
  <w:num w:numId="4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A1"/>
    <w:rsid w:val="00004A86"/>
    <w:rsid w:val="000051B8"/>
    <w:rsid w:val="0000585F"/>
    <w:rsid w:val="000065F0"/>
    <w:rsid w:val="00006D72"/>
    <w:rsid w:val="000072AE"/>
    <w:rsid w:val="000079F4"/>
    <w:rsid w:val="00007DDE"/>
    <w:rsid w:val="000100BD"/>
    <w:rsid w:val="00010460"/>
    <w:rsid w:val="00010B17"/>
    <w:rsid w:val="00011EC5"/>
    <w:rsid w:val="00015CEF"/>
    <w:rsid w:val="00016D30"/>
    <w:rsid w:val="00016D65"/>
    <w:rsid w:val="00016E89"/>
    <w:rsid w:val="0001734B"/>
    <w:rsid w:val="00020110"/>
    <w:rsid w:val="00020720"/>
    <w:rsid w:val="00022387"/>
    <w:rsid w:val="000226CA"/>
    <w:rsid w:val="00022860"/>
    <w:rsid w:val="00022BF7"/>
    <w:rsid w:val="0002554F"/>
    <w:rsid w:val="000262D6"/>
    <w:rsid w:val="00026574"/>
    <w:rsid w:val="0003164A"/>
    <w:rsid w:val="000317B3"/>
    <w:rsid w:val="000320D0"/>
    <w:rsid w:val="00032A3D"/>
    <w:rsid w:val="0003507E"/>
    <w:rsid w:val="00035F45"/>
    <w:rsid w:val="000432CC"/>
    <w:rsid w:val="0004488E"/>
    <w:rsid w:val="00045CCA"/>
    <w:rsid w:val="000502DC"/>
    <w:rsid w:val="000503E4"/>
    <w:rsid w:val="00050CA0"/>
    <w:rsid w:val="00050E06"/>
    <w:rsid w:val="00050F2B"/>
    <w:rsid w:val="00051D2E"/>
    <w:rsid w:val="00052883"/>
    <w:rsid w:val="000546B4"/>
    <w:rsid w:val="00055D52"/>
    <w:rsid w:val="00056223"/>
    <w:rsid w:val="000575F6"/>
    <w:rsid w:val="000601EC"/>
    <w:rsid w:val="000619D7"/>
    <w:rsid w:val="00062B9E"/>
    <w:rsid w:val="000705A9"/>
    <w:rsid w:val="00071A78"/>
    <w:rsid w:val="00071E67"/>
    <w:rsid w:val="0007281D"/>
    <w:rsid w:val="00073E6A"/>
    <w:rsid w:val="00074AD7"/>
    <w:rsid w:val="000750BF"/>
    <w:rsid w:val="000804E6"/>
    <w:rsid w:val="000823E8"/>
    <w:rsid w:val="0008267C"/>
    <w:rsid w:val="000826EA"/>
    <w:rsid w:val="00083AA0"/>
    <w:rsid w:val="00083B30"/>
    <w:rsid w:val="00090023"/>
    <w:rsid w:val="00092ED9"/>
    <w:rsid w:val="00093A02"/>
    <w:rsid w:val="00093C2B"/>
    <w:rsid w:val="00093CDB"/>
    <w:rsid w:val="00094F4B"/>
    <w:rsid w:val="00095864"/>
    <w:rsid w:val="00096309"/>
    <w:rsid w:val="00097A95"/>
    <w:rsid w:val="000A1193"/>
    <w:rsid w:val="000A1C6C"/>
    <w:rsid w:val="000A2611"/>
    <w:rsid w:val="000A4085"/>
    <w:rsid w:val="000A4E99"/>
    <w:rsid w:val="000A56F7"/>
    <w:rsid w:val="000A5A5C"/>
    <w:rsid w:val="000A6327"/>
    <w:rsid w:val="000A6337"/>
    <w:rsid w:val="000B0FD0"/>
    <w:rsid w:val="000B153D"/>
    <w:rsid w:val="000B1CCD"/>
    <w:rsid w:val="000B62F5"/>
    <w:rsid w:val="000B64D0"/>
    <w:rsid w:val="000B6FE1"/>
    <w:rsid w:val="000C18CE"/>
    <w:rsid w:val="000C59D9"/>
    <w:rsid w:val="000D0044"/>
    <w:rsid w:val="000D0753"/>
    <w:rsid w:val="000D0DAA"/>
    <w:rsid w:val="000D26DD"/>
    <w:rsid w:val="000D678E"/>
    <w:rsid w:val="000D7490"/>
    <w:rsid w:val="000D7E18"/>
    <w:rsid w:val="000E21E7"/>
    <w:rsid w:val="000E2666"/>
    <w:rsid w:val="000E2905"/>
    <w:rsid w:val="000E35B8"/>
    <w:rsid w:val="000E5D3B"/>
    <w:rsid w:val="000E6B41"/>
    <w:rsid w:val="000E7AFD"/>
    <w:rsid w:val="000F0610"/>
    <w:rsid w:val="000F109D"/>
    <w:rsid w:val="000F2B60"/>
    <w:rsid w:val="000F2CBA"/>
    <w:rsid w:val="000F79F3"/>
    <w:rsid w:val="000F7BA2"/>
    <w:rsid w:val="00101BD1"/>
    <w:rsid w:val="001023C8"/>
    <w:rsid w:val="001025C3"/>
    <w:rsid w:val="00102E88"/>
    <w:rsid w:val="00104077"/>
    <w:rsid w:val="00104227"/>
    <w:rsid w:val="0010515B"/>
    <w:rsid w:val="00107429"/>
    <w:rsid w:val="00110945"/>
    <w:rsid w:val="00113CAE"/>
    <w:rsid w:val="001143A3"/>
    <w:rsid w:val="00115D95"/>
    <w:rsid w:val="00116C60"/>
    <w:rsid w:val="00120F7A"/>
    <w:rsid w:val="00122D23"/>
    <w:rsid w:val="00122F34"/>
    <w:rsid w:val="0012483A"/>
    <w:rsid w:val="00125E08"/>
    <w:rsid w:val="00131353"/>
    <w:rsid w:val="00132D40"/>
    <w:rsid w:val="00132D71"/>
    <w:rsid w:val="0013328A"/>
    <w:rsid w:val="0013404B"/>
    <w:rsid w:val="001357C7"/>
    <w:rsid w:val="0013660F"/>
    <w:rsid w:val="0013710F"/>
    <w:rsid w:val="00140F36"/>
    <w:rsid w:val="0014310F"/>
    <w:rsid w:val="0014433A"/>
    <w:rsid w:val="00144DD0"/>
    <w:rsid w:val="00145189"/>
    <w:rsid w:val="001457A9"/>
    <w:rsid w:val="00146701"/>
    <w:rsid w:val="00147663"/>
    <w:rsid w:val="0015282E"/>
    <w:rsid w:val="00155E8E"/>
    <w:rsid w:val="001562D5"/>
    <w:rsid w:val="0016140B"/>
    <w:rsid w:val="00161B1E"/>
    <w:rsid w:val="001642B5"/>
    <w:rsid w:val="001645AD"/>
    <w:rsid w:val="00165F34"/>
    <w:rsid w:val="00167929"/>
    <w:rsid w:val="00167F32"/>
    <w:rsid w:val="00171D90"/>
    <w:rsid w:val="00173021"/>
    <w:rsid w:val="00173382"/>
    <w:rsid w:val="00176294"/>
    <w:rsid w:val="00176A32"/>
    <w:rsid w:val="00176C3C"/>
    <w:rsid w:val="001773AD"/>
    <w:rsid w:val="001822AA"/>
    <w:rsid w:val="0018285A"/>
    <w:rsid w:val="001830F4"/>
    <w:rsid w:val="0018320B"/>
    <w:rsid w:val="001841F4"/>
    <w:rsid w:val="0018432C"/>
    <w:rsid w:val="0018436F"/>
    <w:rsid w:val="00184972"/>
    <w:rsid w:val="00185003"/>
    <w:rsid w:val="00187EA1"/>
    <w:rsid w:val="00190C21"/>
    <w:rsid w:val="00194AF6"/>
    <w:rsid w:val="001967F9"/>
    <w:rsid w:val="00197067"/>
    <w:rsid w:val="001A09F8"/>
    <w:rsid w:val="001A121E"/>
    <w:rsid w:val="001A23FA"/>
    <w:rsid w:val="001A2E9E"/>
    <w:rsid w:val="001A3542"/>
    <w:rsid w:val="001A35D6"/>
    <w:rsid w:val="001A57A9"/>
    <w:rsid w:val="001B0878"/>
    <w:rsid w:val="001B1576"/>
    <w:rsid w:val="001B29C3"/>
    <w:rsid w:val="001B31F4"/>
    <w:rsid w:val="001B4295"/>
    <w:rsid w:val="001B42D9"/>
    <w:rsid w:val="001B4C60"/>
    <w:rsid w:val="001B77D5"/>
    <w:rsid w:val="001C04C4"/>
    <w:rsid w:val="001C09FC"/>
    <w:rsid w:val="001C1FE3"/>
    <w:rsid w:val="001C5170"/>
    <w:rsid w:val="001C59EA"/>
    <w:rsid w:val="001C631E"/>
    <w:rsid w:val="001C6386"/>
    <w:rsid w:val="001C645E"/>
    <w:rsid w:val="001C6BBC"/>
    <w:rsid w:val="001C6C5D"/>
    <w:rsid w:val="001D06BE"/>
    <w:rsid w:val="001D1271"/>
    <w:rsid w:val="001D4C95"/>
    <w:rsid w:val="001D5028"/>
    <w:rsid w:val="001D5B70"/>
    <w:rsid w:val="001D5D27"/>
    <w:rsid w:val="001D6674"/>
    <w:rsid w:val="001D7054"/>
    <w:rsid w:val="001E1C1B"/>
    <w:rsid w:val="001E39EB"/>
    <w:rsid w:val="001E4CD4"/>
    <w:rsid w:val="001E4DF7"/>
    <w:rsid w:val="001E6333"/>
    <w:rsid w:val="001E681D"/>
    <w:rsid w:val="001E6874"/>
    <w:rsid w:val="001F2CC7"/>
    <w:rsid w:val="001F54AA"/>
    <w:rsid w:val="0020301E"/>
    <w:rsid w:val="00204F7C"/>
    <w:rsid w:val="0020501F"/>
    <w:rsid w:val="002052BD"/>
    <w:rsid w:val="002073C1"/>
    <w:rsid w:val="002102E9"/>
    <w:rsid w:val="00211352"/>
    <w:rsid w:val="002121AE"/>
    <w:rsid w:val="00212DEA"/>
    <w:rsid w:val="00213941"/>
    <w:rsid w:val="00216183"/>
    <w:rsid w:val="002168AF"/>
    <w:rsid w:val="0022038F"/>
    <w:rsid w:val="0022079D"/>
    <w:rsid w:val="0022125F"/>
    <w:rsid w:val="00222660"/>
    <w:rsid w:val="00222CA3"/>
    <w:rsid w:val="0022305E"/>
    <w:rsid w:val="00225585"/>
    <w:rsid w:val="00226199"/>
    <w:rsid w:val="0022621D"/>
    <w:rsid w:val="00226370"/>
    <w:rsid w:val="002276AB"/>
    <w:rsid w:val="00230115"/>
    <w:rsid w:val="002302F1"/>
    <w:rsid w:val="00234265"/>
    <w:rsid w:val="002342B5"/>
    <w:rsid w:val="00236824"/>
    <w:rsid w:val="00240D10"/>
    <w:rsid w:val="00242901"/>
    <w:rsid w:val="00242AE5"/>
    <w:rsid w:val="0024372B"/>
    <w:rsid w:val="00243AC5"/>
    <w:rsid w:val="00243DAC"/>
    <w:rsid w:val="00245FBA"/>
    <w:rsid w:val="00247EC2"/>
    <w:rsid w:val="002513F2"/>
    <w:rsid w:val="00261193"/>
    <w:rsid w:val="002648CB"/>
    <w:rsid w:val="00265C5F"/>
    <w:rsid w:val="00270952"/>
    <w:rsid w:val="00270D22"/>
    <w:rsid w:val="0027126E"/>
    <w:rsid w:val="002720B2"/>
    <w:rsid w:val="002728BA"/>
    <w:rsid w:val="00274F03"/>
    <w:rsid w:val="00275AD8"/>
    <w:rsid w:val="00280B36"/>
    <w:rsid w:val="00280E06"/>
    <w:rsid w:val="00284780"/>
    <w:rsid w:val="00286708"/>
    <w:rsid w:val="00286F1B"/>
    <w:rsid w:val="00290E4C"/>
    <w:rsid w:val="0029473D"/>
    <w:rsid w:val="00294B1B"/>
    <w:rsid w:val="00294F3D"/>
    <w:rsid w:val="00295ED4"/>
    <w:rsid w:val="00296318"/>
    <w:rsid w:val="00296881"/>
    <w:rsid w:val="00296905"/>
    <w:rsid w:val="00296E5C"/>
    <w:rsid w:val="00296F51"/>
    <w:rsid w:val="002A0D93"/>
    <w:rsid w:val="002A0DEC"/>
    <w:rsid w:val="002A1517"/>
    <w:rsid w:val="002A1FB3"/>
    <w:rsid w:val="002A26B0"/>
    <w:rsid w:val="002A28A3"/>
    <w:rsid w:val="002A2AE4"/>
    <w:rsid w:val="002A4945"/>
    <w:rsid w:val="002A52D1"/>
    <w:rsid w:val="002A5C2B"/>
    <w:rsid w:val="002B0AB5"/>
    <w:rsid w:val="002B278A"/>
    <w:rsid w:val="002B2AF4"/>
    <w:rsid w:val="002B3185"/>
    <w:rsid w:val="002B42EC"/>
    <w:rsid w:val="002B5627"/>
    <w:rsid w:val="002B5ED6"/>
    <w:rsid w:val="002B6786"/>
    <w:rsid w:val="002B688A"/>
    <w:rsid w:val="002C0F26"/>
    <w:rsid w:val="002C2D70"/>
    <w:rsid w:val="002C366A"/>
    <w:rsid w:val="002C5146"/>
    <w:rsid w:val="002C54DA"/>
    <w:rsid w:val="002C6519"/>
    <w:rsid w:val="002C67BC"/>
    <w:rsid w:val="002D1AC0"/>
    <w:rsid w:val="002D316A"/>
    <w:rsid w:val="002D3A2D"/>
    <w:rsid w:val="002D5B85"/>
    <w:rsid w:val="002D5CCD"/>
    <w:rsid w:val="002D65D0"/>
    <w:rsid w:val="002D74D7"/>
    <w:rsid w:val="002D7579"/>
    <w:rsid w:val="002D7845"/>
    <w:rsid w:val="002E08DE"/>
    <w:rsid w:val="002E2080"/>
    <w:rsid w:val="002E2EB0"/>
    <w:rsid w:val="002E313A"/>
    <w:rsid w:val="002E5207"/>
    <w:rsid w:val="002E58D8"/>
    <w:rsid w:val="002E6491"/>
    <w:rsid w:val="002E65D2"/>
    <w:rsid w:val="002E71A1"/>
    <w:rsid w:val="002F01FB"/>
    <w:rsid w:val="002F092F"/>
    <w:rsid w:val="002F0974"/>
    <w:rsid w:val="002F10D4"/>
    <w:rsid w:val="002F12D4"/>
    <w:rsid w:val="002F2746"/>
    <w:rsid w:val="002F3956"/>
    <w:rsid w:val="002F39DD"/>
    <w:rsid w:val="002F4329"/>
    <w:rsid w:val="002F61D1"/>
    <w:rsid w:val="002F7326"/>
    <w:rsid w:val="003004D0"/>
    <w:rsid w:val="00301550"/>
    <w:rsid w:val="003016DE"/>
    <w:rsid w:val="0030172C"/>
    <w:rsid w:val="00302D37"/>
    <w:rsid w:val="00304B86"/>
    <w:rsid w:val="00310FC5"/>
    <w:rsid w:val="00311525"/>
    <w:rsid w:val="00312601"/>
    <w:rsid w:val="003132DA"/>
    <w:rsid w:val="00320C16"/>
    <w:rsid w:val="00322749"/>
    <w:rsid w:val="003234DA"/>
    <w:rsid w:val="0032495D"/>
    <w:rsid w:val="0032717E"/>
    <w:rsid w:val="00330FA1"/>
    <w:rsid w:val="00331264"/>
    <w:rsid w:val="00331F76"/>
    <w:rsid w:val="00332778"/>
    <w:rsid w:val="00332A8D"/>
    <w:rsid w:val="00332DFC"/>
    <w:rsid w:val="003342F6"/>
    <w:rsid w:val="00334519"/>
    <w:rsid w:val="00334B67"/>
    <w:rsid w:val="00336B2C"/>
    <w:rsid w:val="00340B20"/>
    <w:rsid w:val="00341373"/>
    <w:rsid w:val="00342016"/>
    <w:rsid w:val="0034232F"/>
    <w:rsid w:val="003423E3"/>
    <w:rsid w:val="003442D1"/>
    <w:rsid w:val="003446DA"/>
    <w:rsid w:val="00346A90"/>
    <w:rsid w:val="00350F3F"/>
    <w:rsid w:val="00352446"/>
    <w:rsid w:val="00352470"/>
    <w:rsid w:val="003532EE"/>
    <w:rsid w:val="00354330"/>
    <w:rsid w:val="00354370"/>
    <w:rsid w:val="00354866"/>
    <w:rsid w:val="00355905"/>
    <w:rsid w:val="00355AC9"/>
    <w:rsid w:val="00356E47"/>
    <w:rsid w:val="0035732F"/>
    <w:rsid w:val="00360FA9"/>
    <w:rsid w:val="00361B08"/>
    <w:rsid w:val="00361DF5"/>
    <w:rsid w:val="00362719"/>
    <w:rsid w:val="00362EA0"/>
    <w:rsid w:val="00363898"/>
    <w:rsid w:val="00363F4C"/>
    <w:rsid w:val="00366EA9"/>
    <w:rsid w:val="00371D54"/>
    <w:rsid w:val="00371FA1"/>
    <w:rsid w:val="00375995"/>
    <w:rsid w:val="00377FF5"/>
    <w:rsid w:val="00381A0D"/>
    <w:rsid w:val="0038267F"/>
    <w:rsid w:val="00384750"/>
    <w:rsid w:val="00384A70"/>
    <w:rsid w:val="003859E8"/>
    <w:rsid w:val="00385A3E"/>
    <w:rsid w:val="00387077"/>
    <w:rsid w:val="003875FD"/>
    <w:rsid w:val="00390558"/>
    <w:rsid w:val="00396C7F"/>
    <w:rsid w:val="00396F6F"/>
    <w:rsid w:val="00397B77"/>
    <w:rsid w:val="00397DEE"/>
    <w:rsid w:val="003A24F0"/>
    <w:rsid w:val="003A2602"/>
    <w:rsid w:val="003A29B1"/>
    <w:rsid w:val="003A2D5A"/>
    <w:rsid w:val="003A3B72"/>
    <w:rsid w:val="003A649C"/>
    <w:rsid w:val="003A7553"/>
    <w:rsid w:val="003B0579"/>
    <w:rsid w:val="003B22E2"/>
    <w:rsid w:val="003B2601"/>
    <w:rsid w:val="003B55DC"/>
    <w:rsid w:val="003B6483"/>
    <w:rsid w:val="003B669E"/>
    <w:rsid w:val="003B76F4"/>
    <w:rsid w:val="003C0F01"/>
    <w:rsid w:val="003C26BC"/>
    <w:rsid w:val="003C26F8"/>
    <w:rsid w:val="003C3037"/>
    <w:rsid w:val="003C3960"/>
    <w:rsid w:val="003C55CA"/>
    <w:rsid w:val="003C59F7"/>
    <w:rsid w:val="003C60D5"/>
    <w:rsid w:val="003D0DF6"/>
    <w:rsid w:val="003D1DF3"/>
    <w:rsid w:val="003D2D7D"/>
    <w:rsid w:val="003D4CE4"/>
    <w:rsid w:val="003E0CE8"/>
    <w:rsid w:val="003E1183"/>
    <w:rsid w:val="003E17BF"/>
    <w:rsid w:val="003E5655"/>
    <w:rsid w:val="003E5D57"/>
    <w:rsid w:val="003E6ABC"/>
    <w:rsid w:val="003F0158"/>
    <w:rsid w:val="003F051E"/>
    <w:rsid w:val="003F1D4D"/>
    <w:rsid w:val="003F46C1"/>
    <w:rsid w:val="003F51CD"/>
    <w:rsid w:val="003F5F85"/>
    <w:rsid w:val="003F601E"/>
    <w:rsid w:val="003F68AA"/>
    <w:rsid w:val="003F6C7F"/>
    <w:rsid w:val="003F7416"/>
    <w:rsid w:val="003F78C3"/>
    <w:rsid w:val="00401559"/>
    <w:rsid w:val="00401ED1"/>
    <w:rsid w:val="00404025"/>
    <w:rsid w:val="004055E0"/>
    <w:rsid w:val="00405A39"/>
    <w:rsid w:val="00406303"/>
    <w:rsid w:val="00407C3D"/>
    <w:rsid w:val="00407F2A"/>
    <w:rsid w:val="0041027A"/>
    <w:rsid w:val="004160ED"/>
    <w:rsid w:val="004161AC"/>
    <w:rsid w:val="00416A1F"/>
    <w:rsid w:val="00417199"/>
    <w:rsid w:val="004177B7"/>
    <w:rsid w:val="00422141"/>
    <w:rsid w:val="004234CD"/>
    <w:rsid w:val="00423BD5"/>
    <w:rsid w:val="0042428A"/>
    <w:rsid w:val="00427095"/>
    <w:rsid w:val="004278A7"/>
    <w:rsid w:val="00431BE0"/>
    <w:rsid w:val="0043200C"/>
    <w:rsid w:val="00433F82"/>
    <w:rsid w:val="004349D8"/>
    <w:rsid w:val="00434B54"/>
    <w:rsid w:val="00434FA9"/>
    <w:rsid w:val="0043675D"/>
    <w:rsid w:val="00436F1B"/>
    <w:rsid w:val="00437DDC"/>
    <w:rsid w:val="00437E7B"/>
    <w:rsid w:val="00441E42"/>
    <w:rsid w:val="0044363D"/>
    <w:rsid w:val="00445AAA"/>
    <w:rsid w:val="004470D8"/>
    <w:rsid w:val="004474EA"/>
    <w:rsid w:val="00447EC8"/>
    <w:rsid w:val="0045142B"/>
    <w:rsid w:val="00452AEA"/>
    <w:rsid w:val="004547E5"/>
    <w:rsid w:val="00456CA7"/>
    <w:rsid w:val="0046050C"/>
    <w:rsid w:val="00460F91"/>
    <w:rsid w:val="00464F62"/>
    <w:rsid w:val="00465462"/>
    <w:rsid w:val="00466193"/>
    <w:rsid w:val="004672FF"/>
    <w:rsid w:val="004674E8"/>
    <w:rsid w:val="00474852"/>
    <w:rsid w:val="004779F8"/>
    <w:rsid w:val="00477E1A"/>
    <w:rsid w:val="00480DDB"/>
    <w:rsid w:val="00481FFA"/>
    <w:rsid w:val="004821DA"/>
    <w:rsid w:val="00482A83"/>
    <w:rsid w:val="00483F41"/>
    <w:rsid w:val="00487432"/>
    <w:rsid w:val="00493325"/>
    <w:rsid w:val="0049433E"/>
    <w:rsid w:val="00495A90"/>
    <w:rsid w:val="004965FF"/>
    <w:rsid w:val="0049759C"/>
    <w:rsid w:val="004A03EF"/>
    <w:rsid w:val="004A19AC"/>
    <w:rsid w:val="004A2E97"/>
    <w:rsid w:val="004A38BF"/>
    <w:rsid w:val="004A4484"/>
    <w:rsid w:val="004A4DBA"/>
    <w:rsid w:val="004A506E"/>
    <w:rsid w:val="004A6AC8"/>
    <w:rsid w:val="004B0727"/>
    <w:rsid w:val="004B2701"/>
    <w:rsid w:val="004B348B"/>
    <w:rsid w:val="004B5A30"/>
    <w:rsid w:val="004C1AA9"/>
    <w:rsid w:val="004C22BE"/>
    <w:rsid w:val="004C2C4C"/>
    <w:rsid w:val="004C3297"/>
    <w:rsid w:val="004C3F8D"/>
    <w:rsid w:val="004C405E"/>
    <w:rsid w:val="004C551D"/>
    <w:rsid w:val="004D002A"/>
    <w:rsid w:val="004D03B2"/>
    <w:rsid w:val="004D0A22"/>
    <w:rsid w:val="004D257D"/>
    <w:rsid w:val="004D320C"/>
    <w:rsid w:val="004D4FC3"/>
    <w:rsid w:val="004D5497"/>
    <w:rsid w:val="004D6C23"/>
    <w:rsid w:val="004D7EC7"/>
    <w:rsid w:val="004E0F59"/>
    <w:rsid w:val="004E15F9"/>
    <w:rsid w:val="004E26F5"/>
    <w:rsid w:val="004E4DC5"/>
    <w:rsid w:val="004E56D6"/>
    <w:rsid w:val="004E680B"/>
    <w:rsid w:val="004E6F36"/>
    <w:rsid w:val="004E74A3"/>
    <w:rsid w:val="004F0A0A"/>
    <w:rsid w:val="004F0AD5"/>
    <w:rsid w:val="004F15F7"/>
    <w:rsid w:val="004F1FC5"/>
    <w:rsid w:val="004F2492"/>
    <w:rsid w:val="004F3206"/>
    <w:rsid w:val="004F4454"/>
    <w:rsid w:val="00502914"/>
    <w:rsid w:val="0050494B"/>
    <w:rsid w:val="00504D10"/>
    <w:rsid w:val="0051015B"/>
    <w:rsid w:val="0051025A"/>
    <w:rsid w:val="005104FF"/>
    <w:rsid w:val="00510D80"/>
    <w:rsid w:val="00514113"/>
    <w:rsid w:val="00516705"/>
    <w:rsid w:val="00520101"/>
    <w:rsid w:val="00520D77"/>
    <w:rsid w:val="0052146F"/>
    <w:rsid w:val="0052514E"/>
    <w:rsid w:val="00526297"/>
    <w:rsid w:val="00530A6F"/>
    <w:rsid w:val="00532132"/>
    <w:rsid w:val="005328C3"/>
    <w:rsid w:val="00535571"/>
    <w:rsid w:val="00535579"/>
    <w:rsid w:val="005379A3"/>
    <w:rsid w:val="005379CC"/>
    <w:rsid w:val="005404F9"/>
    <w:rsid w:val="00543E33"/>
    <w:rsid w:val="005446D3"/>
    <w:rsid w:val="005459E3"/>
    <w:rsid w:val="00546309"/>
    <w:rsid w:val="00550A4B"/>
    <w:rsid w:val="00555A2C"/>
    <w:rsid w:val="00556368"/>
    <w:rsid w:val="0055663B"/>
    <w:rsid w:val="00556956"/>
    <w:rsid w:val="00556B15"/>
    <w:rsid w:val="005618C5"/>
    <w:rsid w:val="005633D2"/>
    <w:rsid w:val="00565E7C"/>
    <w:rsid w:val="00567323"/>
    <w:rsid w:val="00567EBF"/>
    <w:rsid w:val="005701C3"/>
    <w:rsid w:val="00571F8C"/>
    <w:rsid w:val="00574DF9"/>
    <w:rsid w:val="00575153"/>
    <w:rsid w:val="00575691"/>
    <w:rsid w:val="00580055"/>
    <w:rsid w:val="0058017A"/>
    <w:rsid w:val="005804A9"/>
    <w:rsid w:val="00581023"/>
    <w:rsid w:val="00581C79"/>
    <w:rsid w:val="0058215E"/>
    <w:rsid w:val="00583A9D"/>
    <w:rsid w:val="00586DC7"/>
    <w:rsid w:val="005873D5"/>
    <w:rsid w:val="00596A98"/>
    <w:rsid w:val="0059783F"/>
    <w:rsid w:val="00597FDF"/>
    <w:rsid w:val="005A583E"/>
    <w:rsid w:val="005A5CE0"/>
    <w:rsid w:val="005A68AF"/>
    <w:rsid w:val="005A7612"/>
    <w:rsid w:val="005B11ED"/>
    <w:rsid w:val="005B3047"/>
    <w:rsid w:val="005B4300"/>
    <w:rsid w:val="005B4865"/>
    <w:rsid w:val="005B486B"/>
    <w:rsid w:val="005B568B"/>
    <w:rsid w:val="005B5B0F"/>
    <w:rsid w:val="005B60F9"/>
    <w:rsid w:val="005B62F2"/>
    <w:rsid w:val="005B69C0"/>
    <w:rsid w:val="005B6BF7"/>
    <w:rsid w:val="005B6E2E"/>
    <w:rsid w:val="005C0F49"/>
    <w:rsid w:val="005C1462"/>
    <w:rsid w:val="005C1937"/>
    <w:rsid w:val="005C3ABD"/>
    <w:rsid w:val="005C4C1C"/>
    <w:rsid w:val="005C5627"/>
    <w:rsid w:val="005D0BCD"/>
    <w:rsid w:val="005D0BDD"/>
    <w:rsid w:val="005D0C1B"/>
    <w:rsid w:val="005D1EC5"/>
    <w:rsid w:val="005D2C67"/>
    <w:rsid w:val="005D3C8B"/>
    <w:rsid w:val="005D412E"/>
    <w:rsid w:val="005D4C1B"/>
    <w:rsid w:val="005D5048"/>
    <w:rsid w:val="005D5CBF"/>
    <w:rsid w:val="005D5E49"/>
    <w:rsid w:val="005D61E4"/>
    <w:rsid w:val="005D63C5"/>
    <w:rsid w:val="005D645E"/>
    <w:rsid w:val="005D6F1F"/>
    <w:rsid w:val="005D70F6"/>
    <w:rsid w:val="005E0B14"/>
    <w:rsid w:val="005E0B8C"/>
    <w:rsid w:val="005E1A43"/>
    <w:rsid w:val="005E1BB5"/>
    <w:rsid w:val="005E29FF"/>
    <w:rsid w:val="005E362B"/>
    <w:rsid w:val="005E6975"/>
    <w:rsid w:val="005F25BE"/>
    <w:rsid w:val="005F29D9"/>
    <w:rsid w:val="005F2BB7"/>
    <w:rsid w:val="005F3021"/>
    <w:rsid w:val="005F47C6"/>
    <w:rsid w:val="005F5918"/>
    <w:rsid w:val="005F5BAE"/>
    <w:rsid w:val="005F693E"/>
    <w:rsid w:val="005F7358"/>
    <w:rsid w:val="005F7B1C"/>
    <w:rsid w:val="00600F63"/>
    <w:rsid w:val="00601C6E"/>
    <w:rsid w:val="006027C8"/>
    <w:rsid w:val="00603704"/>
    <w:rsid w:val="00603AF7"/>
    <w:rsid w:val="0060467F"/>
    <w:rsid w:val="00606C56"/>
    <w:rsid w:val="0061034E"/>
    <w:rsid w:val="00611478"/>
    <w:rsid w:val="006129D9"/>
    <w:rsid w:val="00613E01"/>
    <w:rsid w:val="006158FB"/>
    <w:rsid w:val="006163BC"/>
    <w:rsid w:val="0061704E"/>
    <w:rsid w:val="006174C3"/>
    <w:rsid w:val="00623A36"/>
    <w:rsid w:val="00623DB8"/>
    <w:rsid w:val="006249AA"/>
    <w:rsid w:val="00625C27"/>
    <w:rsid w:val="00626EDC"/>
    <w:rsid w:val="00627541"/>
    <w:rsid w:val="006278F3"/>
    <w:rsid w:val="006305E0"/>
    <w:rsid w:val="006321F9"/>
    <w:rsid w:val="006347B4"/>
    <w:rsid w:val="00634B2D"/>
    <w:rsid w:val="00634CE0"/>
    <w:rsid w:val="006415FB"/>
    <w:rsid w:val="00641F51"/>
    <w:rsid w:val="00642B42"/>
    <w:rsid w:val="00646768"/>
    <w:rsid w:val="006469C8"/>
    <w:rsid w:val="00652D54"/>
    <w:rsid w:val="00653A88"/>
    <w:rsid w:val="00654D90"/>
    <w:rsid w:val="00655492"/>
    <w:rsid w:val="006567FB"/>
    <w:rsid w:val="006568C7"/>
    <w:rsid w:val="00657388"/>
    <w:rsid w:val="006573FE"/>
    <w:rsid w:val="0066549F"/>
    <w:rsid w:val="00665D13"/>
    <w:rsid w:val="00667347"/>
    <w:rsid w:val="00667D4E"/>
    <w:rsid w:val="0067187E"/>
    <w:rsid w:val="00672363"/>
    <w:rsid w:val="006744EB"/>
    <w:rsid w:val="00674A3D"/>
    <w:rsid w:val="0067561C"/>
    <w:rsid w:val="006762A5"/>
    <w:rsid w:val="00676901"/>
    <w:rsid w:val="00676CE6"/>
    <w:rsid w:val="006805F2"/>
    <w:rsid w:val="00680B20"/>
    <w:rsid w:val="00680DF9"/>
    <w:rsid w:val="006820D4"/>
    <w:rsid w:val="006830D5"/>
    <w:rsid w:val="006835E5"/>
    <w:rsid w:val="006846EE"/>
    <w:rsid w:val="00685F6E"/>
    <w:rsid w:val="00686502"/>
    <w:rsid w:val="00687E54"/>
    <w:rsid w:val="00690FA5"/>
    <w:rsid w:val="006942ED"/>
    <w:rsid w:val="0069490A"/>
    <w:rsid w:val="00694E82"/>
    <w:rsid w:val="00696FFD"/>
    <w:rsid w:val="00697A30"/>
    <w:rsid w:val="00697A55"/>
    <w:rsid w:val="006A05D5"/>
    <w:rsid w:val="006A296B"/>
    <w:rsid w:val="006A29DC"/>
    <w:rsid w:val="006A2AD5"/>
    <w:rsid w:val="006A4051"/>
    <w:rsid w:val="006A4D2D"/>
    <w:rsid w:val="006A7916"/>
    <w:rsid w:val="006B127F"/>
    <w:rsid w:val="006B204D"/>
    <w:rsid w:val="006B2C23"/>
    <w:rsid w:val="006B5446"/>
    <w:rsid w:val="006B6042"/>
    <w:rsid w:val="006B69C4"/>
    <w:rsid w:val="006B6F17"/>
    <w:rsid w:val="006C0E90"/>
    <w:rsid w:val="006C1311"/>
    <w:rsid w:val="006C7916"/>
    <w:rsid w:val="006D0EC5"/>
    <w:rsid w:val="006D0EE3"/>
    <w:rsid w:val="006D35CA"/>
    <w:rsid w:val="006D453C"/>
    <w:rsid w:val="006D4AD9"/>
    <w:rsid w:val="006D57C2"/>
    <w:rsid w:val="006D6FCE"/>
    <w:rsid w:val="006E0AD7"/>
    <w:rsid w:val="006E0E99"/>
    <w:rsid w:val="006E2D97"/>
    <w:rsid w:val="006E6592"/>
    <w:rsid w:val="006E6F83"/>
    <w:rsid w:val="006E70EC"/>
    <w:rsid w:val="006E723F"/>
    <w:rsid w:val="006F1D7A"/>
    <w:rsid w:val="006F1ED1"/>
    <w:rsid w:val="006F4509"/>
    <w:rsid w:val="006F56D5"/>
    <w:rsid w:val="006F6F2D"/>
    <w:rsid w:val="006F7B95"/>
    <w:rsid w:val="00702D9D"/>
    <w:rsid w:val="00703D10"/>
    <w:rsid w:val="00704D6E"/>
    <w:rsid w:val="00705C65"/>
    <w:rsid w:val="007066FC"/>
    <w:rsid w:val="00710164"/>
    <w:rsid w:val="00711CC2"/>
    <w:rsid w:val="00714142"/>
    <w:rsid w:val="0071633F"/>
    <w:rsid w:val="00717B1D"/>
    <w:rsid w:val="00721DFF"/>
    <w:rsid w:val="00721F95"/>
    <w:rsid w:val="00723CBE"/>
    <w:rsid w:val="00723D75"/>
    <w:rsid w:val="0072675F"/>
    <w:rsid w:val="0073396B"/>
    <w:rsid w:val="00733990"/>
    <w:rsid w:val="00733C50"/>
    <w:rsid w:val="00733F68"/>
    <w:rsid w:val="0073563E"/>
    <w:rsid w:val="0073579D"/>
    <w:rsid w:val="0074037C"/>
    <w:rsid w:val="007406ED"/>
    <w:rsid w:val="00741188"/>
    <w:rsid w:val="00743760"/>
    <w:rsid w:val="00743A18"/>
    <w:rsid w:val="00743DAB"/>
    <w:rsid w:val="00744513"/>
    <w:rsid w:val="007467E2"/>
    <w:rsid w:val="00746E71"/>
    <w:rsid w:val="00752190"/>
    <w:rsid w:val="0075290A"/>
    <w:rsid w:val="00753080"/>
    <w:rsid w:val="00754A2E"/>
    <w:rsid w:val="00755DD3"/>
    <w:rsid w:val="00756566"/>
    <w:rsid w:val="00757569"/>
    <w:rsid w:val="007606A9"/>
    <w:rsid w:val="00763522"/>
    <w:rsid w:val="007636F4"/>
    <w:rsid w:val="00763C6D"/>
    <w:rsid w:val="00764F5A"/>
    <w:rsid w:val="007659B8"/>
    <w:rsid w:val="00765E2F"/>
    <w:rsid w:val="007723B8"/>
    <w:rsid w:val="00772B2E"/>
    <w:rsid w:val="00773951"/>
    <w:rsid w:val="00774C64"/>
    <w:rsid w:val="00783816"/>
    <w:rsid w:val="00783A2D"/>
    <w:rsid w:val="00787570"/>
    <w:rsid w:val="00787E3B"/>
    <w:rsid w:val="0079019C"/>
    <w:rsid w:val="0079157C"/>
    <w:rsid w:val="007938C2"/>
    <w:rsid w:val="00793A24"/>
    <w:rsid w:val="0079539C"/>
    <w:rsid w:val="00795583"/>
    <w:rsid w:val="00797888"/>
    <w:rsid w:val="00797D39"/>
    <w:rsid w:val="007A0126"/>
    <w:rsid w:val="007A1014"/>
    <w:rsid w:val="007A1974"/>
    <w:rsid w:val="007A2DD9"/>
    <w:rsid w:val="007A330B"/>
    <w:rsid w:val="007A3DA1"/>
    <w:rsid w:val="007A5225"/>
    <w:rsid w:val="007A6168"/>
    <w:rsid w:val="007A66E0"/>
    <w:rsid w:val="007A6C82"/>
    <w:rsid w:val="007A76B7"/>
    <w:rsid w:val="007B0A25"/>
    <w:rsid w:val="007B0BB8"/>
    <w:rsid w:val="007B2791"/>
    <w:rsid w:val="007B3010"/>
    <w:rsid w:val="007B457D"/>
    <w:rsid w:val="007B6837"/>
    <w:rsid w:val="007B72FA"/>
    <w:rsid w:val="007C168E"/>
    <w:rsid w:val="007C2560"/>
    <w:rsid w:val="007C582D"/>
    <w:rsid w:val="007C7940"/>
    <w:rsid w:val="007C7F1C"/>
    <w:rsid w:val="007D07D5"/>
    <w:rsid w:val="007D0A6C"/>
    <w:rsid w:val="007D0A85"/>
    <w:rsid w:val="007D0E33"/>
    <w:rsid w:val="007D12F2"/>
    <w:rsid w:val="007D191A"/>
    <w:rsid w:val="007D19BC"/>
    <w:rsid w:val="007D229A"/>
    <w:rsid w:val="007D26C5"/>
    <w:rsid w:val="007D3BBA"/>
    <w:rsid w:val="007D40B0"/>
    <w:rsid w:val="007D46FC"/>
    <w:rsid w:val="007D4E52"/>
    <w:rsid w:val="007D658E"/>
    <w:rsid w:val="007D6D51"/>
    <w:rsid w:val="007D6E9C"/>
    <w:rsid w:val="007E10E5"/>
    <w:rsid w:val="007E2D17"/>
    <w:rsid w:val="007E4FC8"/>
    <w:rsid w:val="007E5B2C"/>
    <w:rsid w:val="007E6955"/>
    <w:rsid w:val="007F0AC4"/>
    <w:rsid w:val="007F325C"/>
    <w:rsid w:val="007F6295"/>
    <w:rsid w:val="007F7422"/>
    <w:rsid w:val="00802BD3"/>
    <w:rsid w:val="0080535C"/>
    <w:rsid w:val="008079C3"/>
    <w:rsid w:val="008079ED"/>
    <w:rsid w:val="00807F34"/>
    <w:rsid w:val="008102BA"/>
    <w:rsid w:val="008103F9"/>
    <w:rsid w:val="008104E7"/>
    <w:rsid w:val="00810FA1"/>
    <w:rsid w:val="00812BB2"/>
    <w:rsid w:val="00814124"/>
    <w:rsid w:val="008166E8"/>
    <w:rsid w:val="00817C18"/>
    <w:rsid w:val="00820351"/>
    <w:rsid w:val="00826128"/>
    <w:rsid w:val="008262F0"/>
    <w:rsid w:val="00830C85"/>
    <w:rsid w:val="0083199E"/>
    <w:rsid w:val="008319A5"/>
    <w:rsid w:val="00833FE6"/>
    <w:rsid w:val="0083443A"/>
    <w:rsid w:val="008345B9"/>
    <w:rsid w:val="008375DC"/>
    <w:rsid w:val="008404CF"/>
    <w:rsid w:val="00840852"/>
    <w:rsid w:val="008426C2"/>
    <w:rsid w:val="00842AEA"/>
    <w:rsid w:val="00844387"/>
    <w:rsid w:val="008445B5"/>
    <w:rsid w:val="008460D9"/>
    <w:rsid w:val="00846F62"/>
    <w:rsid w:val="00847155"/>
    <w:rsid w:val="008505F2"/>
    <w:rsid w:val="00851DBA"/>
    <w:rsid w:val="00855F3E"/>
    <w:rsid w:val="008563AF"/>
    <w:rsid w:val="00856733"/>
    <w:rsid w:val="00856CC7"/>
    <w:rsid w:val="00856E7E"/>
    <w:rsid w:val="00857C4B"/>
    <w:rsid w:val="00861419"/>
    <w:rsid w:val="008638D4"/>
    <w:rsid w:val="00863C6D"/>
    <w:rsid w:val="00865905"/>
    <w:rsid w:val="00866A92"/>
    <w:rsid w:val="00866B83"/>
    <w:rsid w:val="008706E0"/>
    <w:rsid w:val="00870A15"/>
    <w:rsid w:val="00870E12"/>
    <w:rsid w:val="008715A9"/>
    <w:rsid w:val="00872AF8"/>
    <w:rsid w:val="008737F6"/>
    <w:rsid w:val="00873C68"/>
    <w:rsid w:val="00875053"/>
    <w:rsid w:val="00876FC1"/>
    <w:rsid w:val="00877A5C"/>
    <w:rsid w:val="008801B9"/>
    <w:rsid w:val="00880A59"/>
    <w:rsid w:val="008822E6"/>
    <w:rsid w:val="00884276"/>
    <w:rsid w:val="00884B09"/>
    <w:rsid w:val="00885C12"/>
    <w:rsid w:val="00887313"/>
    <w:rsid w:val="00887E40"/>
    <w:rsid w:val="0089087D"/>
    <w:rsid w:val="00892303"/>
    <w:rsid w:val="00893958"/>
    <w:rsid w:val="00896197"/>
    <w:rsid w:val="00896F64"/>
    <w:rsid w:val="008A0D36"/>
    <w:rsid w:val="008A12D2"/>
    <w:rsid w:val="008A2471"/>
    <w:rsid w:val="008A2C61"/>
    <w:rsid w:val="008A77DD"/>
    <w:rsid w:val="008A7A6E"/>
    <w:rsid w:val="008B0765"/>
    <w:rsid w:val="008B08D7"/>
    <w:rsid w:val="008B3B91"/>
    <w:rsid w:val="008B47A5"/>
    <w:rsid w:val="008B5B20"/>
    <w:rsid w:val="008B7D22"/>
    <w:rsid w:val="008C0CCE"/>
    <w:rsid w:val="008C374E"/>
    <w:rsid w:val="008C3CE2"/>
    <w:rsid w:val="008C43F8"/>
    <w:rsid w:val="008C5158"/>
    <w:rsid w:val="008C5405"/>
    <w:rsid w:val="008C7164"/>
    <w:rsid w:val="008C7529"/>
    <w:rsid w:val="008C7583"/>
    <w:rsid w:val="008D020A"/>
    <w:rsid w:val="008D1C57"/>
    <w:rsid w:val="008D36ED"/>
    <w:rsid w:val="008D4671"/>
    <w:rsid w:val="008D4C91"/>
    <w:rsid w:val="008D55E6"/>
    <w:rsid w:val="008D7810"/>
    <w:rsid w:val="008E09FF"/>
    <w:rsid w:val="008E327F"/>
    <w:rsid w:val="008E572E"/>
    <w:rsid w:val="008E658A"/>
    <w:rsid w:val="008E683B"/>
    <w:rsid w:val="008E6FA1"/>
    <w:rsid w:val="008E753D"/>
    <w:rsid w:val="008F0082"/>
    <w:rsid w:val="008F03BC"/>
    <w:rsid w:val="008F08F7"/>
    <w:rsid w:val="008F295C"/>
    <w:rsid w:val="008F6430"/>
    <w:rsid w:val="008F6A3B"/>
    <w:rsid w:val="008F746B"/>
    <w:rsid w:val="008F7808"/>
    <w:rsid w:val="00900154"/>
    <w:rsid w:val="009009FE"/>
    <w:rsid w:val="00901DDA"/>
    <w:rsid w:val="009061BC"/>
    <w:rsid w:val="00906673"/>
    <w:rsid w:val="009068B6"/>
    <w:rsid w:val="0091083A"/>
    <w:rsid w:val="009139A9"/>
    <w:rsid w:val="00914CE5"/>
    <w:rsid w:val="00915FC7"/>
    <w:rsid w:val="009173C0"/>
    <w:rsid w:val="009176E6"/>
    <w:rsid w:val="00920FC8"/>
    <w:rsid w:val="009228A9"/>
    <w:rsid w:val="00922C7D"/>
    <w:rsid w:val="00922FA7"/>
    <w:rsid w:val="009232B7"/>
    <w:rsid w:val="009309BA"/>
    <w:rsid w:val="00930B4C"/>
    <w:rsid w:val="00931584"/>
    <w:rsid w:val="009371FA"/>
    <w:rsid w:val="00937501"/>
    <w:rsid w:val="00940222"/>
    <w:rsid w:val="009409DC"/>
    <w:rsid w:val="00940C7E"/>
    <w:rsid w:val="00940D18"/>
    <w:rsid w:val="00941D46"/>
    <w:rsid w:val="00942F11"/>
    <w:rsid w:val="00943BBF"/>
    <w:rsid w:val="00944A69"/>
    <w:rsid w:val="0094514B"/>
    <w:rsid w:val="00945E07"/>
    <w:rsid w:val="00947674"/>
    <w:rsid w:val="009478A6"/>
    <w:rsid w:val="00951E2D"/>
    <w:rsid w:val="0095528B"/>
    <w:rsid w:val="0095765C"/>
    <w:rsid w:val="00957B4F"/>
    <w:rsid w:val="00957F22"/>
    <w:rsid w:val="00960544"/>
    <w:rsid w:val="00960A15"/>
    <w:rsid w:val="00960B37"/>
    <w:rsid w:val="00961605"/>
    <w:rsid w:val="00962175"/>
    <w:rsid w:val="00962EAA"/>
    <w:rsid w:val="0096392C"/>
    <w:rsid w:val="00963FB6"/>
    <w:rsid w:val="009645CA"/>
    <w:rsid w:val="00964B49"/>
    <w:rsid w:val="009667FE"/>
    <w:rsid w:val="0097028F"/>
    <w:rsid w:val="009716B9"/>
    <w:rsid w:val="00973115"/>
    <w:rsid w:val="00973833"/>
    <w:rsid w:val="00975263"/>
    <w:rsid w:val="00977B9E"/>
    <w:rsid w:val="00977F8D"/>
    <w:rsid w:val="0098169B"/>
    <w:rsid w:val="00982EA8"/>
    <w:rsid w:val="0098307C"/>
    <w:rsid w:val="009842B6"/>
    <w:rsid w:val="00984F4B"/>
    <w:rsid w:val="009860C7"/>
    <w:rsid w:val="009862D7"/>
    <w:rsid w:val="00986C2F"/>
    <w:rsid w:val="00987DF3"/>
    <w:rsid w:val="009908BB"/>
    <w:rsid w:val="00992845"/>
    <w:rsid w:val="00992CC4"/>
    <w:rsid w:val="009942A8"/>
    <w:rsid w:val="00994CB8"/>
    <w:rsid w:val="0099514D"/>
    <w:rsid w:val="00995D32"/>
    <w:rsid w:val="00997F54"/>
    <w:rsid w:val="009A0BA2"/>
    <w:rsid w:val="009A3584"/>
    <w:rsid w:val="009A54FD"/>
    <w:rsid w:val="009A59E2"/>
    <w:rsid w:val="009A62EB"/>
    <w:rsid w:val="009A6860"/>
    <w:rsid w:val="009B0BDE"/>
    <w:rsid w:val="009B1F90"/>
    <w:rsid w:val="009B45B8"/>
    <w:rsid w:val="009B50E5"/>
    <w:rsid w:val="009B53CB"/>
    <w:rsid w:val="009B5B4E"/>
    <w:rsid w:val="009B5B69"/>
    <w:rsid w:val="009B6A5E"/>
    <w:rsid w:val="009B7DBC"/>
    <w:rsid w:val="009C0A47"/>
    <w:rsid w:val="009C0D96"/>
    <w:rsid w:val="009C15C6"/>
    <w:rsid w:val="009C2FB8"/>
    <w:rsid w:val="009C3CB0"/>
    <w:rsid w:val="009C7CF9"/>
    <w:rsid w:val="009D2014"/>
    <w:rsid w:val="009D3185"/>
    <w:rsid w:val="009D37E4"/>
    <w:rsid w:val="009D3CAA"/>
    <w:rsid w:val="009D6854"/>
    <w:rsid w:val="009D72E1"/>
    <w:rsid w:val="009E07E5"/>
    <w:rsid w:val="009E2CCE"/>
    <w:rsid w:val="009E6A98"/>
    <w:rsid w:val="009F07DE"/>
    <w:rsid w:val="009F1576"/>
    <w:rsid w:val="009F2EF6"/>
    <w:rsid w:val="009F332F"/>
    <w:rsid w:val="009F72B0"/>
    <w:rsid w:val="009F7502"/>
    <w:rsid w:val="00A0022A"/>
    <w:rsid w:val="00A024EA"/>
    <w:rsid w:val="00A036AA"/>
    <w:rsid w:val="00A03D3C"/>
    <w:rsid w:val="00A03E76"/>
    <w:rsid w:val="00A0401D"/>
    <w:rsid w:val="00A048A1"/>
    <w:rsid w:val="00A10279"/>
    <w:rsid w:val="00A107C0"/>
    <w:rsid w:val="00A12245"/>
    <w:rsid w:val="00A13DC0"/>
    <w:rsid w:val="00A17408"/>
    <w:rsid w:val="00A21DFB"/>
    <w:rsid w:val="00A31DD6"/>
    <w:rsid w:val="00A32035"/>
    <w:rsid w:val="00A33840"/>
    <w:rsid w:val="00A33EED"/>
    <w:rsid w:val="00A371C4"/>
    <w:rsid w:val="00A375B8"/>
    <w:rsid w:val="00A37BCA"/>
    <w:rsid w:val="00A40427"/>
    <w:rsid w:val="00A40F3F"/>
    <w:rsid w:val="00A41072"/>
    <w:rsid w:val="00A41E05"/>
    <w:rsid w:val="00A4507D"/>
    <w:rsid w:val="00A452E2"/>
    <w:rsid w:val="00A45E1C"/>
    <w:rsid w:val="00A46ECA"/>
    <w:rsid w:val="00A506A4"/>
    <w:rsid w:val="00A57A8F"/>
    <w:rsid w:val="00A6407B"/>
    <w:rsid w:val="00A650D2"/>
    <w:rsid w:val="00A6569E"/>
    <w:rsid w:val="00A661FD"/>
    <w:rsid w:val="00A66E71"/>
    <w:rsid w:val="00A67468"/>
    <w:rsid w:val="00A70658"/>
    <w:rsid w:val="00A71D61"/>
    <w:rsid w:val="00A71E6E"/>
    <w:rsid w:val="00A7232E"/>
    <w:rsid w:val="00A72A91"/>
    <w:rsid w:val="00A73BDA"/>
    <w:rsid w:val="00A74F81"/>
    <w:rsid w:val="00A80125"/>
    <w:rsid w:val="00A80B76"/>
    <w:rsid w:val="00A82BA6"/>
    <w:rsid w:val="00A82DCA"/>
    <w:rsid w:val="00A83B5E"/>
    <w:rsid w:val="00A845FC"/>
    <w:rsid w:val="00A84A60"/>
    <w:rsid w:val="00A84C26"/>
    <w:rsid w:val="00A861D7"/>
    <w:rsid w:val="00A87885"/>
    <w:rsid w:val="00A904E9"/>
    <w:rsid w:val="00A93370"/>
    <w:rsid w:val="00A93524"/>
    <w:rsid w:val="00A959D1"/>
    <w:rsid w:val="00A97583"/>
    <w:rsid w:val="00AA1168"/>
    <w:rsid w:val="00AA26B4"/>
    <w:rsid w:val="00AA2792"/>
    <w:rsid w:val="00AA2B64"/>
    <w:rsid w:val="00AA352B"/>
    <w:rsid w:val="00AA6CAD"/>
    <w:rsid w:val="00AA6F58"/>
    <w:rsid w:val="00AA7B23"/>
    <w:rsid w:val="00AB0484"/>
    <w:rsid w:val="00AB0535"/>
    <w:rsid w:val="00AB27AD"/>
    <w:rsid w:val="00AB282D"/>
    <w:rsid w:val="00AB3125"/>
    <w:rsid w:val="00AB39E4"/>
    <w:rsid w:val="00AB3A36"/>
    <w:rsid w:val="00AB4B08"/>
    <w:rsid w:val="00AB62F7"/>
    <w:rsid w:val="00AC03DA"/>
    <w:rsid w:val="00AC27E8"/>
    <w:rsid w:val="00AC2FA0"/>
    <w:rsid w:val="00AC3219"/>
    <w:rsid w:val="00AC413A"/>
    <w:rsid w:val="00AC4848"/>
    <w:rsid w:val="00AC4D98"/>
    <w:rsid w:val="00AC51DD"/>
    <w:rsid w:val="00AC78F8"/>
    <w:rsid w:val="00AC7B73"/>
    <w:rsid w:val="00AC7D43"/>
    <w:rsid w:val="00AC7E31"/>
    <w:rsid w:val="00AC7F78"/>
    <w:rsid w:val="00AD1F35"/>
    <w:rsid w:val="00AD2401"/>
    <w:rsid w:val="00AD3924"/>
    <w:rsid w:val="00AD5C81"/>
    <w:rsid w:val="00AD6343"/>
    <w:rsid w:val="00AD69E4"/>
    <w:rsid w:val="00AD6BA7"/>
    <w:rsid w:val="00AD6E0E"/>
    <w:rsid w:val="00AD79B8"/>
    <w:rsid w:val="00AD7F1A"/>
    <w:rsid w:val="00AE0574"/>
    <w:rsid w:val="00AE090E"/>
    <w:rsid w:val="00AE0AE1"/>
    <w:rsid w:val="00AE1B40"/>
    <w:rsid w:val="00AE420D"/>
    <w:rsid w:val="00AE4E2B"/>
    <w:rsid w:val="00AE5DC2"/>
    <w:rsid w:val="00AE6EA6"/>
    <w:rsid w:val="00AE7B72"/>
    <w:rsid w:val="00AF47BC"/>
    <w:rsid w:val="00AF5DA2"/>
    <w:rsid w:val="00AF7BAC"/>
    <w:rsid w:val="00B00259"/>
    <w:rsid w:val="00B009B3"/>
    <w:rsid w:val="00B0160B"/>
    <w:rsid w:val="00B03B55"/>
    <w:rsid w:val="00B04F0F"/>
    <w:rsid w:val="00B06E9D"/>
    <w:rsid w:val="00B070BC"/>
    <w:rsid w:val="00B07C7C"/>
    <w:rsid w:val="00B1003E"/>
    <w:rsid w:val="00B11023"/>
    <w:rsid w:val="00B1114A"/>
    <w:rsid w:val="00B136B4"/>
    <w:rsid w:val="00B16340"/>
    <w:rsid w:val="00B17E9C"/>
    <w:rsid w:val="00B21A6A"/>
    <w:rsid w:val="00B22366"/>
    <w:rsid w:val="00B23170"/>
    <w:rsid w:val="00B236DE"/>
    <w:rsid w:val="00B237BF"/>
    <w:rsid w:val="00B23E4D"/>
    <w:rsid w:val="00B25D2F"/>
    <w:rsid w:val="00B3069B"/>
    <w:rsid w:val="00B30968"/>
    <w:rsid w:val="00B3368B"/>
    <w:rsid w:val="00B33B28"/>
    <w:rsid w:val="00B33E28"/>
    <w:rsid w:val="00B37731"/>
    <w:rsid w:val="00B402FB"/>
    <w:rsid w:val="00B4290B"/>
    <w:rsid w:val="00B43F3E"/>
    <w:rsid w:val="00B4516A"/>
    <w:rsid w:val="00B451D8"/>
    <w:rsid w:val="00B46E11"/>
    <w:rsid w:val="00B5037D"/>
    <w:rsid w:val="00B51CDF"/>
    <w:rsid w:val="00B545A9"/>
    <w:rsid w:val="00B56974"/>
    <w:rsid w:val="00B6252F"/>
    <w:rsid w:val="00B6350A"/>
    <w:rsid w:val="00B63691"/>
    <w:rsid w:val="00B657AE"/>
    <w:rsid w:val="00B65F8A"/>
    <w:rsid w:val="00B66B65"/>
    <w:rsid w:val="00B678AF"/>
    <w:rsid w:val="00B703CC"/>
    <w:rsid w:val="00B70A8E"/>
    <w:rsid w:val="00B70AC7"/>
    <w:rsid w:val="00B713FC"/>
    <w:rsid w:val="00B71517"/>
    <w:rsid w:val="00B7185C"/>
    <w:rsid w:val="00B72C09"/>
    <w:rsid w:val="00B73300"/>
    <w:rsid w:val="00B73379"/>
    <w:rsid w:val="00B733FD"/>
    <w:rsid w:val="00B7372C"/>
    <w:rsid w:val="00B73D02"/>
    <w:rsid w:val="00B75291"/>
    <w:rsid w:val="00B775E6"/>
    <w:rsid w:val="00B84461"/>
    <w:rsid w:val="00B85294"/>
    <w:rsid w:val="00B919FC"/>
    <w:rsid w:val="00B921FD"/>
    <w:rsid w:val="00B92CEB"/>
    <w:rsid w:val="00B93FAA"/>
    <w:rsid w:val="00B95921"/>
    <w:rsid w:val="00B96376"/>
    <w:rsid w:val="00BA3451"/>
    <w:rsid w:val="00BA3603"/>
    <w:rsid w:val="00BA3A95"/>
    <w:rsid w:val="00BA46FD"/>
    <w:rsid w:val="00BA52C0"/>
    <w:rsid w:val="00BB4BA7"/>
    <w:rsid w:val="00BB4D33"/>
    <w:rsid w:val="00BB4EDC"/>
    <w:rsid w:val="00BB7370"/>
    <w:rsid w:val="00BC0F53"/>
    <w:rsid w:val="00BC1A52"/>
    <w:rsid w:val="00BC29F3"/>
    <w:rsid w:val="00BC3C96"/>
    <w:rsid w:val="00BC450B"/>
    <w:rsid w:val="00BC5F16"/>
    <w:rsid w:val="00BC77FB"/>
    <w:rsid w:val="00BD28A8"/>
    <w:rsid w:val="00BD3793"/>
    <w:rsid w:val="00BD390D"/>
    <w:rsid w:val="00BD3F8F"/>
    <w:rsid w:val="00BD47E0"/>
    <w:rsid w:val="00BD54FF"/>
    <w:rsid w:val="00BD5501"/>
    <w:rsid w:val="00BE17F8"/>
    <w:rsid w:val="00BE2AEB"/>
    <w:rsid w:val="00BE3674"/>
    <w:rsid w:val="00BE5ABD"/>
    <w:rsid w:val="00BE756F"/>
    <w:rsid w:val="00BE75C3"/>
    <w:rsid w:val="00BF1ED7"/>
    <w:rsid w:val="00BF2CA5"/>
    <w:rsid w:val="00BF2D83"/>
    <w:rsid w:val="00BF2E30"/>
    <w:rsid w:val="00BF3ECF"/>
    <w:rsid w:val="00BF4428"/>
    <w:rsid w:val="00BF4D08"/>
    <w:rsid w:val="00BF646D"/>
    <w:rsid w:val="00BF688C"/>
    <w:rsid w:val="00BF7FD7"/>
    <w:rsid w:val="00C0041D"/>
    <w:rsid w:val="00C00880"/>
    <w:rsid w:val="00C008BE"/>
    <w:rsid w:val="00C01CB7"/>
    <w:rsid w:val="00C028C7"/>
    <w:rsid w:val="00C06C7A"/>
    <w:rsid w:val="00C06DAF"/>
    <w:rsid w:val="00C07201"/>
    <w:rsid w:val="00C07618"/>
    <w:rsid w:val="00C1149B"/>
    <w:rsid w:val="00C145E1"/>
    <w:rsid w:val="00C167EC"/>
    <w:rsid w:val="00C17383"/>
    <w:rsid w:val="00C202B7"/>
    <w:rsid w:val="00C2067D"/>
    <w:rsid w:val="00C2088A"/>
    <w:rsid w:val="00C20B5E"/>
    <w:rsid w:val="00C2163C"/>
    <w:rsid w:val="00C2351E"/>
    <w:rsid w:val="00C24433"/>
    <w:rsid w:val="00C26934"/>
    <w:rsid w:val="00C30529"/>
    <w:rsid w:val="00C3152F"/>
    <w:rsid w:val="00C343F7"/>
    <w:rsid w:val="00C35396"/>
    <w:rsid w:val="00C35674"/>
    <w:rsid w:val="00C35E9E"/>
    <w:rsid w:val="00C4019E"/>
    <w:rsid w:val="00C402BA"/>
    <w:rsid w:val="00C4329B"/>
    <w:rsid w:val="00C434DB"/>
    <w:rsid w:val="00C44F8B"/>
    <w:rsid w:val="00C46792"/>
    <w:rsid w:val="00C51A0B"/>
    <w:rsid w:val="00C52D3C"/>
    <w:rsid w:val="00C5363E"/>
    <w:rsid w:val="00C53D8E"/>
    <w:rsid w:val="00C55901"/>
    <w:rsid w:val="00C5686E"/>
    <w:rsid w:val="00C57244"/>
    <w:rsid w:val="00C61069"/>
    <w:rsid w:val="00C61C2C"/>
    <w:rsid w:val="00C62816"/>
    <w:rsid w:val="00C630A4"/>
    <w:rsid w:val="00C6340C"/>
    <w:rsid w:val="00C63430"/>
    <w:rsid w:val="00C643B6"/>
    <w:rsid w:val="00C643DA"/>
    <w:rsid w:val="00C64B98"/>
    <w:rsid w:val="00C67183"/>
    <w:rsid w:val="00C723EE"/>
    <w:rsid w:val="00C75B72"/>
    <w:rsid w:val="00C7671F"/>
    <w:rsid w:val="00C76F35"/>
    <w:rsid w:val="00C77A83"/>
    <w:rsid w:val="00C816C4"/>
    <w:rsid w:val="00C82583"/>
    <w:rsid w:val="00C8506D"/>
    <w:rsid w:val="00C8583F"/>
    <w:rsid w:val="00C858DB"/>
    <w:rsid w:val="00C85AD9"/>
    <w:rsid w:val="00C86F65"/>
    <w:rsid w:val="00C87D91"/>
    <w:rsid w:val="00C9127F"/>
    <w:rsid w:val="00C924ED"/>
    <w:rsid w:val="00C93EE5"/>
    <w:rsid w:val="00CA044F"/>
    <w:rsid w:val="00CA202A"/>
    <w:rsid w:val="00CA20C0"/>
    <w:rsid w:val="00CA333E"/>
    <w:rsid w:val="00CA336C"/>
    <w:rsid w:val="00CA4DBE"/>
    <w:rsid w:val="00CA5152"/>
    <w:rsid w:val="00CA62EE"/>
    <w:rsid w:val="00CB0AE2"/>
    <w:rsid w:val="00CB0DE3"/>
    <w:rsid w:val="00CB0EBA"/>
    <w:rsid w:val="00CB15C9"/>
    <w:rsid w:val="00CB1684"/>
    <w:rsid w:val="00CB18C1"/>
    <w:rsid w:val="00CB2338"/>
    <w:rsid w:val="00CB468F"/>
    <w:rsid w:val="00CB4FC6"/>
    <w:rsid w:val="00CB5583"/>
    <w:rsid w:val="00CB6A80"/>
    <w:rsid w:val="00CB73CD"/>
    <w:rsid w:val="00CB75FD"/>
    <w:rsid w:val="00CC0366"/>
    <w:rsid w:val="00CC3BE6"/>
    <w:rsid w:val="00CC459C"/>
    <w:rsid w:val="00CC78DA"/>
    <w:rsid w:val="00CD05B2"/>
    <w:rsid w:val="00CD182E"/>
    <w:rsid w:val="00CD1C61"/>
    <w:rsid w:val="00CD21EA"/>
    <w:rsid w:val="00CD4026"/>
    <w:rsid w:val="00CE1FDB"/>
    <w:rsid w:val="00CE3D72"/>
    <w:rsid w:val="00CE5A0F"/>
    <w:rsid w:val="00CE7D26"/>
    <w:rsid w:val="00CF0111"/>
    <w:rsid w:val="00CF13BC"/>
    <w:rsid w:val="00CF1CB1"/>
    <w:rsid w:val="00CF4582"/>
    <w:rsid w:val="00CF552B"/>
    <w:rsid w:val="00D00165"/>
    <w:rsid w:val="00D015F7"/>
    <w:rsid w:val="00D04111"/>
    <w:rsid w:val="00D05985"/>
    <w:rsid w:val="00D103F3"/>
    <w:rsid w:val="00D1082C"/>
    <w:rsid w:val="00D112F8"/>
    <w:rsid w:val="00D12BD4"/>
    <w:rsid w:val="00D13637"/>
    <w:rsid w:val="00D13FB9"/>
    <w:rsid w:val="00D148C0"/>
    <w:rsid w:val="00D14B92"/>
    <w:rsid w:val="00D15416"/>
    <w:rsid w:val="00D160ED"/>
    <w:rsid w:val="00D22F29"/>
    <w:rsid w:val="00D23801"/>
    <w:rsid w:val="00D26CB0"/>
    <w:rsid w:val="00D306EC"/>
    <w:rsid w:val="00D312DD"/>
    <w:rsid w:val="00D319BF"/>
    <w:rsid w:val="00D32A95"/>
    <w:rsid w:val="00D335D3"/>
    <w:rsid w:val="00D336AC"/>
    <w:rsid w:val="00D3384A"/>
    <w:rsid w:val="00D3727C"/>
    <w:rsid w:val="00D37AD1"/>
    <w:rsid w:val="00D37E1A"/>
    <w:rsid w:val="00D400F0"/>
    <w:rsid w:val="00D40C79"/>
    <w:rsid w:val="00D41EFE"/>
    <w:rsid w:val="00D43591"/>
    <w:rsid w:val="00D436EB"/>
    <w:rsid w:val="00D437E8"/>
    <w:rsid w:val="00D43D90"/>
    <w:rsid w:val="00D458CC"/>
    <w:rsid w:val="00D45B78"/>
    <w:rsid w:val="00D4675D"/>
    <w:rsid w:val="00D46EC3"/>
    <w:rsid w:val="00D47630"/>
    <w:rsid w:val="00D47815"/>
    <w:rsid w:val="00D50256"/>
    <w:rsid w:val="00D516A2"/>
    <w:rsid w:val="00D51B2D"/>
    <w:rsid w:val="00D545F9"/>
    <w:rsid w:val="00D5460F"/>
    <w:rsid w:val="00D54667"/>
    <w:rsid w:val="00D54761"/>
    <w:rsid w:val="00D575EB"/>
    <w:rsid w:val="00D60B7E"/>
    <w:rsid w:val="00D61827"/>
    <w:rsid w:val="00D620AA"/>
    <w:rsid w:val="00D63F53"/>
    <w:rsid w:val="00D65157"/>
    <w:rsid w:val="00D6662A"/>
    <w:rsid w:val="00D677D1"/>
    <w:rsid w:val="00D700DE"/>
    <w:rsid w:val="00D7199D"/>
    <w:rsid w:val="00D7631C"/>
    <w:rsid w:val="00D76C43"/>
    <w:rsid w:val="00D80D98"/>
    <w:rsid w:val="00D8130E"/>
    <w:rsid w:val="00D821C2"/>
    <w:rsid w:val="00D821F3"/>
    <w:rsid w:val="00D8270F"/>
    <w:rsid w:val="00D827DF"/>
    <w:rsid w:val="00D82B35"/>
    <w:rsid w:val="00D84856"/>
    <w:rsid w:val="00D84CF8"/>
    <w:rsid w:val="00D904C0"/>
    <w:rsid w:val="00D912F9"/>
    <w:rsid w:val="00D9178D"/>
    <w:rsid w:val="00D922A4"/>
    <w:rsid w:val="00D951BE"/>
    <w:rsid w:val="00DA1678"/>
    <w:rsid w:val="00DA1925"/>
    <w:rsid w:val="00DA25B1"/>
    <w:rsid w:val="00DA2AE6"/>
    <w:rsid w:val="00DA2D9C"/>
    <w:rsid w:val="00DA30FE"/>
    <w:rsid w:val="00DA39BA"/>
    <w:rsid w:val="00DA4FD8"/>
    <w:rsid w:val="00DA6B39"/>
    <w:rsid w:val="00DA7D51"/>
    <w:rsid w:val="00DB0869"/>
    <w:rsid w:val="00DB1073"/>
    <w:rsid w:val="00DB32FA"/>
    <w:rsid w:val="00DB4728"/>
    <w:rsid w:val="00DB532B"/>
    <w:rsid w:val="00DB54A3"/>
    <w:rsid w:val="00DB59D1"/>
    <w:rsid w:val="00DB6382"/>
    <w:rsid w:val="00DB6EAD"/>
    <w:rsid w:val="00DB75F2"/>
    <w:rsid w:val="00DC1756"/>
    <w:rsid w:val="00DC2F89"/>
    <w:rsid w:val="00DC3EBA"/>
    <w:rsid w:val="00DC4F04"/>
    <w:rsid w:val="00DC6097"/>
    <w:rsid w:val="00DC60F1"/>
    <w:rsid w:val="00DD0521"/>
    <w:rsid w:val="00DD285C"/>
    <w:rsid w:val="00DD2B78"/>
    <w:rsid w:val="00DD3C2C"/>
    <w:rsid w:val="00DD44FC"/>
    <w:rsid w:val="00DD495A"/>
    <w:rsid w:val="00DD4C31"/>
    <w:rsid w:val="00DD5CB1"/>
    <w:rsid w:val="00DD5D60"/>
    <w:rsid w:val="00DE02ED"/>
    <w:rsid w:val="00DE04A9"/>
    <w:rsid w:val="00DE116B"/>
    <w:rsid w:val="00DE1DF5"/>
    <w:rsid w:val="00DE690F"/>
    <w:rsid w:val="00DF0700"/>
    <w:rsid w:val="00DF1D50"/>
    <w:rsid w:val="00DF37D0"/>
    <w:rsid w:val="00DF5ED5"/>
    <w:rsid w:val="00E00BC6"/>
    <w:rsid w:val="00E01996"/>
    <w:rsid w:val="00E025C8"/>
    <w:rsid w:val="00E02F2F"/>
    <w:rsid w:val="00E03C07"/>
    <w:rsid w:val="00E0496C"/>
    <w:rsid w:val="00E04B6E"/>
    <w:rsid w:val="00E056C1"/>
    <w:rsid w:val="00E06E27"/>
    <w:rsid w:val="00E07375"/>
    <w:rsid w:val="00E07FE2"/>
    <w:rsid w:val="00E113D8"/>
    <w:rsid w:val="00E119E9"/>
    <w:rsid w:val="00E122FF"/>
    <w:rsid w:val="00E1314F"/>
    <w:rsid w:val="00E1565B"/>
    <w:rsid w:val="00E156A7"/>
    <w:rsid w:val="00E1587C"/>
    <w:rsid w:val="00E17998"/>
    <w:rsid w:val="00E17B27"/>
    <w:rsid w:val="00E249C0"/>
    <w:rsid w:val="00E26414"/>
    <w:rsid w:val="00E27074"/>
    <w:rsid w:val="00E27CF7"/>
    <w:rsid w:val="00E27E4F"/>
    <w:rsid w:val="00E27FCD"/>
    <w:rsid w:val="00E30F91"/>
    <w:rsid w:val="00E314DD"/>
    <w:rsid w:val="00E31F4D"/>
    <w:rsid w:val="00E31F78"/>
    <w:rsid w:val="00E32914"/>
    <w:rsid w:val="00E35136"/>
    <w:rsid w:val="00E3539A"/>
    <w:rsid w:val="00E357EB"/>
    <w:rsid w:val="00E3676F"/>
    <w:rsid w:val="00E36830"/>
    <w:rsid w:val="00E377CC"/>
    <w:rsid w:val="00E424E0"/>
    <w:rsid w:val="00E431DA"/>
    <w:rsid w:val="00E443EF"/>
    <w:rsid w:val="00E4655F"/>
    <w:rsid w:val="00E469C3"/>
    <w:rsid w:val="00E478EE"/>
    <w:rsid w:val="00E50218"/>
    <w:rsid w:val="00E506D0"/>
    <w:rsid w:val="00E5136E"/>
    <w:rsid w:val="00E514C6"/>
    <w:rsid w:val="00E525DA"/>
    <w:rsid w:val="00E53D56"/>
    <w:rsid w:val="00E53E32"/>
    <w:rsid w:val="00E5436C"/>
    <w:rsid w:val="00E54665"/>
    <w:rsid w:val="00E54781"/>
    <w:rsid w:val="00E54A41"/>
    <w:rsid w:val="00E54C31"/>
    <w:rsid w:val="00E56A85"/>
    <w:rsid w:val="00E56EB4"/>
    <w:rsid w:val="00E57949"/>
    <w:rsid w:val="00E60640"/>
    <w:rsid w:val="00E61C06"/>
    <w:rsid w:val="00E62D44"/>
    <w:rsid w:val="00E640CD"/>
    <w:rsid w:val="00E64889"/>
    <w:rsid w:val="00E64B0C"/>
    <w:rsid w:val="00E6551B"/>
    <w:rsid w:val="00E659CB"/>
    <w:rsid w:val="00E6745A"/>
    <w:rsid w:val="00E7015A"/>
    <w:rsid w:val="00E70C4B"/>
    <w:rsid w:val="00E73BB5"/>
    <w:rsid w:val="00E747DA"/>
    <w:rsid w:val="00E749AC"/>
    <w:rsid w:val="00E756C6"/>
    <w:rsid w:val="00E82360"/>
    <w:rsid w:val="00E8341B"/>
    <w:rsid w:val="00E84272"/>
    <w:rsid w:val="00E8671B"/>
    <w:rsid w:val="00E86845"/>
    <w:rsid w:val="00E872F8"/>
    <w:rsid w:val="00E92018"/>
    <w:rsid w:val="00E921F0"/>
    <w:rsid w:val="00E92B57"/>
    <w:rsid w:val="00E92BDF"/>
    <w:rsid w:val="00E96808"/>
    <w:rsid w:val="00E97319"/>
    <w:rsid w:val="00E97AF3"/>
    <w:rsid w:val="00EA1F44"/>
    <w:rsid w:val="00EA2C10"/>
    <w:rsid w:val="00EA338A"/>
    <w:rsid w:val="00EA38A5"/>
    <w:rsid w:val="00EA4E47"/>
    <w:rsid w:val="00EA50B2"/>
    <w:rsid w:val="00EA5CF9"/>
    <w:rsid w:val="00EA77B5"/>
    <w:rsid w:val="00EB02F2"/>
    <w:rsid w:val="00EB1A43"/>
    <w:rsid w:val="00EB2EC9"/>
    <w:rsid w:val="00EB35A7"/>
    <w:rsid w:val="00EB39F3"/>
    <w:rsid w:val="00EB7323"/>
    <w:rsid w:val="00EB7443"/>
    <w:rsid w:val="00EC013B"/>
    <w:rsid w:val="00EC059D"/>
    <w:rsid w:val="00EC3664"/>
    <w:rsid w:val="00EC50E6"/>
    <w:rsid w:val="00EC6791"/>
    <w:rsid w:val="00EC779E"/>
    <w:rsid w:val="00EC7B17"/>
    <w:rsid w:val="00ED1F26"/>
    <w:rsid w:val="00ED4675"/>
    <w:rsid w:val="00ED4B2E"/>
    <w:rsid w:val="00ED4CFA"/>
    <w:rsid w:val="00ED4EE0"/>
    <w:rsid w:val="00ED6596"/>
    <w:rsid w:val="00ED6F5D"/>
    <w:rsid w:val="00EE0309"/>
    <w:rsid w:val="00EE0499"/>
    <w:rsid w:val="00EE06B4"/>
    <w:rsid w:val="00EE06C7"/>
    <w:rsid w:val="00EE105E"/>
    <w:rsid w:val="00EE16E2"/>
    <w:rsid w:val="00EE2141"/>
    <w:rsid w:val="00EE2E69"/>
    <w:rsid w:val="00EE2F05"/>
    <w:rsid w:val="00EE3485"/>
    <w:rsid w:val="00EE4B85"/>
    <w:rsid w:val="00EE5F39"/>
    <w:rsid w:val="00EE66FE"/>
    <w:rsid w:val="00EF0AC6"/>
    <w:rsid w:val="00EF3CC4"/>
    <w:rsid w:val="00EF3E69"/>
    <w:rsid w:val="00EF4BFE"/>
    <w:rsid w:val="00EF7917"/>
    <w:rsid w:val="00F02042"/>
    <w:rsid w:val="00F020DF"/>
    <w:rsid w:val="00F02398"/>
    <w:rsid w:val="00F02F4C"/>
    <w:rsid w:val="00F03E4A"/>
    <w:rsid w:val="00F0609B"/>
    <w:rsid w:val="00F076DD"/>
    <w:rsid w:val="00F124D7"/>
    <w:rsid w:val="00F130CF"/>
    <w:rsid w:val="00F138A8"/>
    <w:rsid w:val="00F14D78"/>
    <w:rsid w:val="00F1665F"/>
    <w:rsid w:val="00F16E2D"/>
    <w:rsid w:val="00F17487"/>
    <w:rsid w:val="00F1EA62"/>
    <w:rsid w:val="00F24811"/>
    <w:rsid w:val="00F25859"/>
    <w:rsid w:val="00F25A20"/>
    <w:rsid w:val="00F25DAF"/>
    <w:rsid w:val="00F26454"/>
    <w:rsid w:val="00F265BF"/>
    <w:rsid w:val="00F26B9F"/>
    <w:rsid w:val="00F26D1E"/>
    <w:rsid w:val="00F276AB"/>
    <w:rsid w:val="00F31517"/>
    <w:rsid w:val="00F31CCF"/>
    <w:rsid w:val="00F31E7F"/>
    <w:rsid w:val="00F32B2F"/>
    <w:rsid w:val="00F32CE1"/>
    <w:rsid w:val="00F33636"/>
    <w:rsid w:val="00F3427C"/>
    <w:rsid w:val="00F3465D"/>
    <w:rsid w:val="00F34C10"/>
    <w:rsid w:val="00F35E81"/>
    <w:rsid w:val="00F36196"/>
    <w:rsid w:val="00F376D4"/>
    <w:rsid w:val="00F43AB0"/>
    <w:rsid w:val="00F446BE"/>
    <w:rsid w:val="00F44DBE"/>
    <w:rsid w:val="00F46094"/>
    <w:rsid w:val="00F462D0"/>
    <w:rsid w:val="00F465BD"/>
    <w:rsid w:val="00F517A0"/>
    <w:rsid w:val="00F51F59"/>
    <w:rsid w:val="00F602E1"/>
    <w:rsid w:val="00F60B22"/>
    <w:rsid w:val="00F6251F"/>
    <w:rsid w:val="00F628C7"/>
    <w:rsid w:val="00F64918"/>
    <w:rsid w:val="00F6557B"/>
    <w:rsid w:val="00F6603A"/>
    <w:rsid w:val="00F700A9"/>
    <w:rsid w:val="00F71CE7"/>
    <w:rsid w:val="00F71DED"/>
    <w:rsid w:val="00F71F87"/>
    <w:rsid w:val="00F725BE"/>
    <w:rsid w:val="00F73268"/>
    <w:rsid w:val="00F73CA0"/>
    <w:rsid w:val="00F7786D"/>
    <w:rsid w:val="00F807D3"/>
    <w:rsid w:val="00F80F6C"/>
    <w:rsid w:val="00F812AC"/>
    <w:rsid w:val="00F8187A"/>
    <w:rsid w:val="00F86147"/>
    <w:rsid w:val="00F903CC"/>
    <w:rsid w:val="00F905EE"/>
    <w:rsid w:val="00F921CC"/>
    <w:rsid w:val="00F9297F"/>
    <w:rsid w:val="00F92CDE"/>
    <w:rsid w:val="00F93573"/>
    <w:rsid w:val="00F94F00"/>
    <w:rsid w:val="00F9550D"/>
    <w:rsid w:val="00F95B25"/>
    <w:rsid w:val="00F95FDF"/>
    <w:rsid w:val="00F963C1"/>
    <w:rsid w:val="00F96C24"/>
    <w:rsid w:val="00F96E45"/>
    <w:rsid w:val="00F9730A"/>
    <w:rsid w:val="00FA0254"/>
    <w:rsid w:val="00FA133C"/>
    <w:rsid w:val="00FA45B1"/>
    <w:rsid w:val="00FA48E3"/>
    <w:rsid w:val="00FA54DD"/>
    <w:rsid w:val="00FA6BA7"/>
    <w:rsid w:val="00FA72B2"/>
    <w:rsid w:val="00FB10D9"/>
    <w:rsid w:val="00FB1D70"/>
    <w:rsid w:val="00FB4365"/>
    <w:rsid w:val="00FB737B"/>
    <w:rsid w:val="00FC08D1"/>
    <w:rsid w:val="00FC1789"/>
    <w:rsid w:val="00FC3512"/>
    <w:rsid w:val="00FC461E"/>
    <w:rsid w:val="00FC55C3"/>
    <w:rsid w:val="00FC57CA"/>
    <w:rsid w:val="00FC754D"/>
    <w:rsid w:val="00FD2029"/>
    <w:rsid w:val="00FD2586"/>
    <w:rsid w:val="00FD2656"/>
    <w:rsid w:val="00FD52A8"/>
    <w:rsid w:val="00FD5AB0"/>
    <w:rsid w:val="00FD6F55"/>
    <w:rsid w:val="00FE11C3"/>
    <w:rsid w:val="00FE2AAC"/>
    <w:rsid w:val="00FE53DE"/>
    <w:rsid w:val="00FE5EFB"/>
    <w:rsid w:val="00FE6333"/>
    <w:rsid w:val="00FF1032"/>
    <w:rsid w:val="00FF1113"/>
    <w:rsid w:val="00FF127D"/>
    <w:rsid w:val="00FF134B"/>
    <w:rsid w:val="00FF5672"/>
    <w:rsid w:val="00FF5E63"/>
    <w:rsid w:val="010B798A"/>
    <w:rsid w:val="01295508"/>
    <w:rsid w:val="0131DA4E"/>
    <w:rsid w:val="0184EBC4"/>
    <w:rsid w:val="02FE0ACD"/>
    <w:rsid w:val="031FA17B"/>
    <w:rsid w:val="036E90A0"/>
    <w:rsid w:val="03C46C7C"/>
    <w:rsid w:val="03E52295"/>
    <w:rsid w:val="03F83A23"/>
    <w:rsid w:val="04848567"/>
    <w:rsid w:val="049D0B35"/>
    <w:rsid w:val="05A990AF"/>
    <w:rsid w:val="05AC4CF5"/>
    <w:rsid w:val="05BBFAAC"/>
    <w:rsid w:val="05EE3A4C"/>
    <w:rsid w:val="06A63162"/>
    <w:rsid w:val="06A891FB"/>
    <w:rsid w:val="06BA4ADE"/>
    <w:rsid w:val="06E1729E"/>
    <w:rsid w:val="07023EEE"/>
    <w:rsid w:val="070779BF"/>
    <w:rsid w:val="0721A585"/>
    <w:rsid w:val="07296E82"/>
    <w:rsid w:val="0750C37E"/>
    <w:rsid w:val="075E1A8B"/>
    <w:rsid w:val="079CF07F"/>
    <w:rsid w:val="083B86A1"/>
    <w:rsid w:val="085AC4A0"/>
    <w:rsid w:val="085D2869"/>
    <w:rsid w:val="08794034"/>
    <w:rsid w:val="087DCDA0"/>
    <w:rsid w:val="088FF964"/>
    <w:rsid w:val="08BD75E6"/>
    <w:rsid w:val="090F6074"/>
    <w:rsid w:val="09291C6B"/>
    <w:rsid w:val="094013D9"/>
    <w:rsid w:val="09454C87"/>
    <w:rsid w:val="094D7269"/>
    <w:rsid w:val="09B848E3"/>
    <w:rsid w:val="09CB14DF"/>
    <w:rsid w:val="0A0BD939"/>
    <w:rsid w:val="0A0D88E2"/>
    <w:rsid w:val="0A38E133"/>
    <w:rsid w:val="0A3B6B98"/>
    <w:rsid w:val="0AA23329"/>
    <w:rsid w:val="0AA8799C"/>
    <w:rsid w:val="0AEE0569"/>
    <w:rsid w:val="0B1957B3"/>
    <w:rsid w:val="0BA7CDA7"/>
    <w:rsid w:val="0BA9AF50"/>
    <w:rsid w:val="0BD1C810"/>
    <w:rsid w:val="0BE784E2"/>
    <w:rsid w:val="0C345A22"/>
    <w:rsid w:val="0C37D5BF"/>
    <w:rsid w:val="0C5C2AA1"/>
    <w:rsid w:val="0CE9EC4D"/>
    <w:rsid w:val="0DB4F68D"/>
    <w:rsid w:val="0DFB130D"/>
    <w:rsid w:val="0E4A417B"/>
    <w:rsid w:val="0E674001"/>
    <w:rsid w:val="0E6B819F"/>
    <w:rsid w:val="0E880166"/>
    <w:rsid w:val="0EEE5FB3"/>
    <w:rsid w:val="0F224626"/>
    <w:rsid w:val="0F4FC0EC"/>
    <w:rsid w:val="0F726D25"/>
    <w:rsid w:val="0FE47B5B"/>
    <w:rsid w:val="1017D68B"/>
    <w:rsid w:val="10BB09EE"/>
    <w:rsid w:val="10C50420"/>
    <w:rsid w:val="10CA320E"/>
    <w:rsid w:val="10EE21A5"/>
    <w:rsid w:val="112D81DE"/>
    <w:rsid w:val="1132DBEF"/>
    <w:rsid w:val="1136E570"/>
    <w:rsid w:val="117508CC"/>
    <w:rsid w:val="11B5D6C7"/>
    <w:rsid w:val="11E0E402"/>
    <w:rsid w:val="11E2C793"/>
    <w:rsid w:val="120B8789"/>
    <w:rsid w:val="120D6D53"/>
    <w:rsid w:val="124BB660"/>
    <w:rsid w:val="127D9601"/>
    <w:rsid w:val="12C37E9F"/>
    <w:rsid w:val="12CB6C25"/>
    <w:rsid w:val="12F42C29"/>
    <w:rsid w:val="13107AA7"/>
    <w:rsid w:val="13643978"/>
    <w:rsid w:val="13DFB4BB"/>
    <w:rsid w:val="141EBFAA"/>
    <w:rsid w:val="14419255"/>
    <w:rsid w:val="14CA36D6"/>
    <w:rsid w:val="14EAB17D"/>
    <w:rsid w:val="1543284B"/>
    <w:rsid w:val="15705F18"/>
    <w:rsid w:val="164CA139"/>
    <w:rsid w:val="168F4EF7"/>
    <w:rsid w:val="16A72AA8"/>
    <w:rsid w:val="16C0097D"/>
    <w:rsid w:val="16D4FB07"/>
    <w:rsid w:val="16EE7E4E"/>
    <w:rsid w:val="174AC9A4"/>
    <w:rsid w:val="17B0181F"/>
    <w:rsid w:val="17EDD699"/>
    <w:rsid w:val="18081E83"/>
    <w:rsid w:val="18361D5B"/>
    <w:rsid w:val="18678C7D"/>
    <w:rsid w:val="18B3E20F"/>
    <w:rsid w:val="18FAFA33"/>
    <w:rsid w:val="19259218"/>
    <w:rsid w:val="192ABB9E"/>
    <w:rsid w:val="195113C4"/>
    <w:rsid w:val="1964C056"/>
    <w:rsid w:val="1973F3DF"/>
    <w:rsid w:val="1975ADBE"/>
    <w:rsid w:val="1990AC31"/>
    <w:rsid w:val="19947E4E"/>
    <w:rsid w:val="19DD523F"/>
    <w:rsid w:val="1A1D380A"/>
    <w:rsid w:val="1A86FF52"/>
    <w:rsid w:val="1ABD04EA"/>
    <w:rsid w:val="1AD7F9AF"/>
    <w:rsid w:val="1B100013"/>
    <w:rsid w:val="1B272E02"/>
    <w:rsid w:val="1B6AF601"/>
    <w:rsid w:val="1B6B564A"/>
    <w:rsid w:val="1B7922A0"/>
    <w:rsid w:val="1B83F739"/>
    <w:rsid w:val="1BA125DF"/>
    <w:rsid w:val="1BCE9984"/>
    <w:rsid w:val="1C053C40"/>
    <w:rsid w:val="1C4F5DEB"/>
    <w:rsid w:val="1C5DDF7C"/>
    <w:rsid w:val="1C9A7A8D"/>
    <w:rsid w:val="1CF02D9D"/>
    <w:rsid w:val="1D064E51"/>
    <w:rsid w:val="1D14F301"/>
    <w:rsid w:val="1D612002"/>
    <w:rsid w:val="1D6209C9"/>
    <w:rsid w:val="1D75C09F"/>
    <w:rsid w:val="1DE3C14A"/>
    <w:rsid w:val="1DEE68E8"/>
    <w:rsid w:val="1DF7BF06"/>
    <w:rsid w:val="1E1B906D"/>
    <w:rsid w:val="1E37997B"/>
    <w:rsid w:val="1E5A5C20"/>
    <w:rsid w:val="1EAAE2E5"/>
    <w:rsid w:val="1ED9C091"/>
    <w:rsid w:val="1EE56A99"/>
    <w:rsid w:val="1F31A05D"/>
    <w:rsid w:val="1F34ABDB"/>
    <w:rsid w:val="1F7D264F"/>
    <w:rsid w:val="20031E20"/>
    <w:rsid w:val="2136378A"/>
    <w:rsid w:val="21523FA0"/>
    <w:rsid w:val="21A73A76"/>
    <w:rsid w:val="21CD3C6B"/>
    <w:rsid w:val="21D436EC"/>
    <w:rsid w:val="2269411F"/>
    <w:rsid w:val="22725842"/>
    <w:rsid w:val="229535FC"/>
    <w:rsid w:val="22CC7487"/>
    <w:rsid w:val="22DAFEF0"/>
    <w:rsid w:val="23323FE7"/>
    <w:rsid w:val="23C4B40B"/>
    <w:rsid w:val="23D06186"/>
    <w:rsid w:val="23F6676A"/>
    <w:rsid w:val="241F3C8A"/>
    <w:rsid w:val="243D9EDF"/>
    <w:rsid w:val="246069C8"/>
    <w:rsid w:val="24BEBBCD"/>
    <w:rsid w:val="24EF709F"/>
    <w:rsid w:val="24F95C03"/>
    <w:rsid w:val="24FB76E0"/>
    <w:rsid w:val="252B1134"/>
    <w:rsid w:val="257E173D"/>
    <w:rsid w:val="2583BBB3"/>
    <w:rsid w:val="25CDDD1D"/>
    <w:rsid w:val="261A20CD"/>
    <w:rsid w:val="262EFA68"/>
    <w:rsid w:val="265B190E"/>
    <w:rsid w:val="2669E0A9"/>
    <w:rsid w:val="26CD80C5"/>
    <w:rsid w:val="27523F23"/>
    <w:rsid w:val="278290AD"/>
    <w:rsid w:val="27DCED8F"/>
    <w:rsid w:val="28244B67"/>
    <w:rsid w:val="28C7DC04"/>
    <w:rsid w:val="28FEE0A7"/>
    <w:rsid w:val="290AC2DD"/>
    <w:rsid w:val="290F8487"/>
    <w:rsid w:val="292D1240"/>
    <w:rsid w:val="2950D173"/>
    <w:rsid w:val="296C3112"/>
    <w:rsid w:val="29A33DAB"/>
    <w:rsid w:val="29C7D3C1"/>
    <w:rsid w:val="29EC72ED"/>
    <w:rsid w:val="2A074FFF"/>
    <w:rsid w:val="2A25018E"/>
    <w:rsid w:val="2A5D1332"/>
    <w:rsid w:val="2A67E9E6"/>
    <w:rsid w:val="2A95900F"/>
    <w:rsid w:val="2A9632A1"/>
    <w:rsid w:val="2AECA1D4"/>
    <w:rsid w:val="2B6EC057"/>
    <w:rsid w:val="2C32B8D4"/>
    <w:rsid w:val="2D630CCB"/>
    <w:rsid w:val="2D7AA88E"/>
    <w:rsid w:val="2DBA83CD"/>
    <w:rsid w:val="2DECEC01"/>
    <w:rsid w:val="2E575482"/>
    <w:rsid w:val="2E9B5F49"/>
    <w:rsid w:val="2EB3AB47"/>
    <w:rsid w:val="2ED838DC"/>
    <w:rsid w:val="2F20AD07"/>
    <w:rsid w:val="2F68C8B1"/>
    <w:rsid w:val="2FA21D20"/>
    <w:rsid w:val="300F20CC"/>
    <w:rsid w:val="30448CD8"/>
    <w:rsid w:val="305B9434"/>
    <w:rsid w:val="3073A318"/>
    <w:rsid w:val="3098783D"/>
    <w:rsid w:val="309AAD8D"/>
    <w:rsid w:val="30A3EC42"/>
    <w:rsid w:val="30A5D28E"/>
    <w:rsid w:val="30D23528"/>
    <w:rsid w:val="30D4BA1C"/>
    <w:rsid w:val="31499614"/>
    <w:rsid w:val="31519E48"/>
    <w:rsid w:val="3189E570"/>
    <w:rsid w:val="319459A9"/>
    <w:rsid w:val="31D991B7"/>
    <w:rsid w:val="3204E00B"/>
    <w:rsid w:val="321D5591"/>
    <w:rsid w:val="323AFF51"/>
    <w:rsid w:val="32699700"/>
    <w:rsid w:val="3269E0D9"/>
    <w:rsid w:val="32872DE6"/>
    <w:rsid w:val="32FAA325"/>
    <w:rsid w:val="33060741"/>
    <w:rsid w:val="332F3B54"/>
    <w:rsid w:val="334854C3"/>
    <w:rsid w:val="3363E91F"/>
    <w:rsid w:val="336EAE3D"/>
    <w:rsid w:val="338DC4D9"/>
    <w:rsid w:val="33B925F2"/>
    <w:rsid w:val="33D24E4F"/>
    <w:rsid w:val="33D53C68"/>
    <w:rsid w:val="33E38926"/>
    <w:rsid w:val="3475F71C"/>
    <w:rsid w:val="34837C6C"/>
    <w:rsid w:val="349EB225"/>
    <w:rsid w:val="34C60E85"/>
    <w:rsid w:val="34E693C2"/>
    <w:rsid w:val="350E8381"/>
    <w:rsid w:val="355B0AE2"/>
    <w:rsid w:val="35715411"/>
    <w:rsid w:val="35E5D1FD"/>
    <w:rsid w:val="368ACAD2"/>
    <w:rsid w:val="36B5F105"/>
    <w:rsid w:val="36B6B05B"/>
    <w:rsid w:val="3703F87E"/>
    <w:rsid w:val="3797FF3D"/>
    <w:rsid w:val="379A7386"/>
    <w:rsid w:val="37AA005D"/>
    <w:rsid w:val="37AC93A7"/>
    <w:rsid w:val="37E0272F"/>
    <w:rsid w:val="381C0877"/>
    <w:rsid w:val="383C2090"/>
    <w:rsid w:val="386401F4"/>
    <w:rsid w:val="38DA134D"/>
    <w:rsid w:val="38F2C626"/>
    <w:rsid w:val="38F8F0B4"/>
    <w:rsid w:val="39148AF6"/>
    <w:rsid w:val="3938AD7F"/>
    <w:rsid w:val="39D10524"/>
    <w:rsid w:val="39DA001A"/>
    <w:rsid w:val="39DDDE51"/>
    <w:rsid w:val="39EDF9AF"/>
    <w:rsid w:val="3A185203"/>
    <w:rsid w:val="3AB28559"/>
    <w:rsid w:val="3AE43469"/>
    <w:rsid w:val="3B03A1F1"/>
    <w:rsid w:val="3B0592AF"/>
    <w:rsid w:val="3B4F83E3"/>
    <w:rsid w:val="3B632255"/>
    <w:rsid w:val="3B970762"/>
    <w:rsid w:val="3BBD8D7A"/>
    <w:rsid w:val="3C54100C"/>
    <w:rsid w:val="3C8E7C1B"/>
    <w:rsid w:val="3C9463F1"/>
    <w:rsid w:val="3C99DB3A"/>
    <w:rsid w:val="3CE04DE6"/>
    <w:rsid w:val="3D0E5E98"/>
    <w:rsid w:val="3D6F3DEF"/>
    <w:rsid w:val="3DC71E06"/>
    <w:rsid w:val="3DC9E08D"/>
    <w:rsid w:val="3E4C7CEA"/>
    <w:rsid w:val="3E96EFCA"/>
    <w:rsid w:val="3EA31A8C"/>
    <w:rsid w:val="3EA49FAC"/>
    <w:rsid w:val="3EBDFA62"/>
    <w:rsid w:val="3EF5866C"/>
    <w:rsid w:val="3F1500F6"/>
    <w:rsid w:val="3F393902"/>
    <w:rsid w:val="3F8F2236"/>
    <w:rsid w:val="3FA651CD"/>
    <w:rsid w:val="3FBD63D7"/>
    <w:rsid w:val="3FD4FCF8"/>
    <w:rsid w:val="3FD53BF0"/>
    <w:rsid w:val="402D8941"/>
    <w:rsid w:val="40335CDF"/>
    <w:rsid w:val="40564E86"/>
    <w:rsid w:val="407C4A86"/>
    <w:rsid w:val="409F9680"/>
    <w:rsid w:val="40D10EC8"/>
    <w:rsid w:val="40D74153"/>
    <w:rsid w:val="40DFB2C5"/>
    <w:rsid w:val="411EED9A"/>
    <w:rsid w:val="412C9425"/>
    <w:rsid w:val="416CFBBC"/>
    <w:rsid w:val="41C31811"/>
    <w:rsid w:val="41D03E11"/>
    <w:rsid w:val="422CD824"/>
    <w:rsid w:val="424ED2D2"/>
    <w:rsid w:val="42AACF73"/>
    <w:rsid w:val="42D127DB"/>
    <w:rsid w:val="43273C4E"/>
    <w:rsid w:val="4336100B"/>
    <w:rsid w:val="435EE872"/>
    <w:rsid w:val="43604308"/>
    <w:rsid w:val="4363F429"/>
    <w:rsid w:val="437E0A7D"/>
    <w:rsid w:val="439A8983"/>
    <w:rsid w:val="43EAA333"/>
    <w:rsid w:val="441AF66B"/>
    <w:rsid w:val="4428A658"/>
    <w:rsid w:val="446AB4A7"/>
    <w:rsid w:val="44EB38D1"/>
    <w:rsid w:val="44F4F041"/>
    <w:rsid w:val="45382B6B"/>
    <w:rsid w:val="453B9DAD"/>
    <w:rsid w:val="454B5F46"/>
    <w:rsid w:val="4567ECA9"/>
    <w:rsid w:val="456FBB6F"/>
    <w:rsid w:val="45A53269"/>
    <w:rsid w:val="45B6CFA2"/>
    <w:rsid w:val="45FF11C0"/>
    <w:rsid w:val="46B92B6F"/>
    <w:rsid w:val="4789882A"/>
    <w:rsid w:val="47C32516"/>
    <w:rsid w:val="480D66E3"/>
    <w:rsid w:val="484B81F2"/>
    <w:rsid w:val="4858BCF2"/>
    <w:rsid w:val="4865DDF4"/>
    <w:rsid w:val="48A2BADF"/>
    <w:rsid w:val="49683DF2"/>
    <w:rsid w:val="498F6681"/>
    <w:rsid w:val="499D8604"/>
    <w:rsid w:val="49D4F9AB"/>
    <w:rsid w:val="4A02552D"/>
    <w:rsid w:val="4A36A826"/>
    <w:rsid w:val="4AF2316E"/>
    <w:rsid w:val="4AF4D976"/>
    <w:rsid w:val="4B0C28DA"/>
    <w:rsid w:val="4B0D4F60"/>
    <w:rsid w:val="4B13339A"/>
    <w:rsid w:val="4B597EEC"/>
    <w:rsid w:val="4B73D9A0"/>
    <w:rsid w:val="4BADC256"/>
    <w:rsid w:val="4BE11C42"/>
    <w:rsid w:val="4C0D8EDB"/>
    <w:rsid w:val="4C11182F"/>
    <w:rsid w:val="4C6ED398"/>
    <w:rsid w:val="4C725D14"/>
    <w:rsid w:val="4D5D34EF"/>
    <w:rsid w:val="4D778C01"/>
    <w:rsid w:val="4D9A80EF"/>
    <w:rsid w:val="4DBE7CD7"/>
    <w:rsid w:val="4DD3089C"/>
    <w:rsid w:val="4E69EEF5"/>
    <w:rsid w:val="4E6B40AD"/>
    <w:rsid w:val="4EBA9EED"/>
    <w:rsid w:val="4F0FEC3B"/>
    <w:rsid w:val="4FD81768"/>
    <w:rsid w:val="4FF6C176"/>
    <w:rsid w:val="504FD642"/>
    <w:rsid w:val="50566F4E"/>
    <w:rsid w:val="50BACEE6"/>
    <w:rsid w:val="50BBBC01"/>
    <w:rsid w:val="50C1353A"/>
    <w:rsid w:val="50C7CBA8"/>
    <w:rsid w:val="5172F159"/>
    <w:rsid w:val="51AAD620"/>
    <w:rsid w:val="52016511"/>
    <w:rsid w:val="52108C05"/>
    <w:rsid w:val="523DC194"/>
    <w:rsid w:val="5262C582"/>
    <w:rsid w:val="52CF1D58"/>
    <w:rsid w:val="530AAF7A"/>
    <w:rsid w:val="531FCB97"/>
    <w:rsid w:val="5379EC8C"/>
    <w:rsid w:val="538BF885"/>
    <w:rsid w:val="538FF94A"/>
    <w:rsid w:val="5393FE28"/>
    <w:rsid w:val="53971284"/>
    <w:rsid w:val="53E62799"/>
    <w:rsid w:val="54103493"/>
    <w:rsid w:val="546C11F9"/>
    <w:rsid w:val="54A61628"/>
    <w:rsid w:val="54CB116D"/>
    <w:rsid w:val="550029EA"/>
    <w:rsid w:val="550A2045"/>
    <w:rsid w:val="554909F2"/>
    <w:rsid w:val="555339C1"/>
    <w:rsid w:val="5557673C"/>
    <w:rsid w:val="55B96428"/>
    <w:rsid w:val="55CE74CB"/>
    <w:rsid w:val="565149E7"/>
    <w:rsid w:val="56590476"/>
    <w:rsid w:val="567752B5"/>
    <w:rsid w:val="5681E8D3"/>
    <w:rsid w:val="5690A517"/>
    <w:rsid w:val="5724FBCE"/>
    <w:rsid w:val="576A452C"/>
    <w:rsid w:val="57713839"/>
    <w:rsid w:val="57728B89"/>
    <w:rsid w:val="57FC50FA"/>
    <w:rsid w:val="585DDE4B"/>
    <w:rsid w:val="58CF9CF2"/>
    <w:rsid w:val="58FE846A"/>
    <w:rsid w:val="592317F5"/>
    <w:rsid w:val="5924A446"/>
    <w:rsid w:val="59608BBE"/>
    <w:rsid w:val="59959230"/>
    <w:rsid w:val="59D8297B"/>
    <w:rsid w:val="59FD761D"/>
    <w:rsid w:val="5A18D9A1"/>
    <w:rsid w:val="5A612566"/>
    <w:rsid w:val="5AC0514C"/>
    <w:rsid w:val="5AC2B67E"/>
    <w:rsid w:val="5AD810B3"/>
    <w:rsid w:val="5AD98387"/>
    <w:rsid w:val="5AD9AAC5"/>
    <w:rsid w:val="5AF205AC"/>
    <w:rsid w:val="5B23C68F"/>
    <w:rsid w:val="5B2F8667"/>
    <w:rsid w:val="5B9921F5"/>
    <w:rsid w:val="5BFEE443"/>
    <w:rsid w:val="5C1A4008"/>
    <w:rsid w:val="5C426B8A"/>
    <w:rsid w:val="5C6A4D3B"/>
    <w:rsid w:val="5CDE49EF"/>
    <w:rsid w:val="5CE4D5C6"/>
    <w:rsid w:val="5CEC2FE4"/>
    <w:rsid w:val="5D3C2475"/>
    <w:rsid w:val="5D42F53E"/>
    <w:rsid w:val="5D837FC6"/>
    <w:rsid w:val="5E22492D"/>
    <w:rsid w:val="5E2EF352"/>
    <w:rsid w:val="5E3950B6"/>
    <w:rsid w:val="5E49E616"/>
    <w:rsid w:val="5E933251"/>
    <w:rsid w:val="5EC1467B"/>
    <w:rsid w:val="5F1C30A8"/>
    <w:rsid w:val="5F234DBE"/>
    <w:rsid w:val="5F40BEFE"/>
    <w:rsid w:val="5F68D592"/>
    <w:rsid w:val="5F73D5B2"/>
    <w:rsid w:val="5F9FB4B0"/>
    <w:rsid w:val="5FD0C4A3"/>
    <w:rsid w:val="5FFC2894"/>
    <w:rsid w:val="601099CB"/>
    <w:rsid w:val="60154AA2"/>
    <w:rsid w:val="608A342F"/>
    <w:rsid w:val="608E2FE4"/>
    <w:rsid w:val="60938626"/>
    <w:rsid w:val="609921DE"/>
    <w:rsid w:val="60FFBC6B"/>
    <w:rsid w:val="6108A808"/>
    <w:rsid w:val="614B0347"/>
    <w:rsid w:val="61589BAB"/>
    <w:rsid w:val="615EA986"/>
    <w:rsid w:val="617DF766"/>
    <w:rsid w:val="61C66C6D"/>
    <w:rsid w:val="62ACD4F7"/>
    <w:rsid w:val="63318E7C"/>
    <w:rsid w:val="636349C3"/>
    <w:rsid w:val="6392F903"/>
    <w:rsid w:val="63B014D0"/>
    <w:rsid w:val="63B18E0A"/>
    <w:rsid w:val="63BD2464"/>
    <w:rsid w:val="63FFD7E1"/>
    <w:rsid w:val="645B3DE6"/>
    <w:rsid w:val="646FB6DB"/>
    <w:rsid w:val="648A2F9E"/>
    <w:rsid w:val="64B087B0"/>
    <w:rsid w:val="64EF5443"/>
    <w:rsid w:val="65587B2A"/>
    <w:rsid w:val="655B090C"/>
    <w:rsid w:val="65E61360"/>
    <w:rsid w:val="66559C3E"/>
    <w:rsid w:val="665E5D9A"/>
    <w:rsid w:val="66A64B4A"/>
    <w:rsid w:val="6721F73B"/>
    <w:rsid w:val="673B1F98"/>
    <w:rsid w:val="674EB108"/>
    <w:rsid w:val="6760486D"/>
    <w:rsid w:val="676FE4AC"/>
    <w:rsid w:val="6841EAB5"/>
    <w:rsid w:val="6909E54C"/>
    <w:rsid w:val="6918F495"/>
    <w:rsid w:val="69393BBF"/>
    <w:rsid w:val="69758775"/>
    <w:rsid w:val="69894DDD"/>
    <w:rsid w:val="698EED9D"/>
    <w:rsid w:val="69B0D311"/>
    <w:rsid w:val="69CDAF16"/>
    <w:rsid w:val="69E5EBDD"/>
    <w:rsid w:val="6A82110F"/>
    <w:rsid w:val="6AA54D82"/>
    <w:rsid w:val="6AEE347D"/>
    <w:rsid w:val="6AF70765"/>
    <w:rsid w:val="6B761406"/>
    <w:rsid w:val="6BA02B3D"/>
    <w:rsid w:val="6BB140C6"/>
    <w:rsid w:val="6C2F0CC0"/>
    <w:rsid w:val="6C6E021F"/>
    <w:rsid w:val="6C78CA07"/>
    <w:rsid w:val="6CBB1C42"/>
    <w:rsid w:val="6CDD00F2"/>
    <w:rsid w:val="6D11CFFC"/>
    <w:rsid w:val="6D595F6B"/>
    <w:rsid w:val="6D65E6FC"/>
    <w:rsid w:val="6D74F011"/>
    <w:rsid w:val="6D8BE1A2"/>
    <w:rsid w:val="6D96CBA5"/>
    <w:rsid w:val="6DA3E5FA"/>
    <w:rsid w:val="6DF0C220"/>
    <w:rsid w:val="6E1BE900"/>
    <w:rsid w:val="6E31ED07"/>
    <w:rsid w:val="6ED4C5E2"/>
    <w:rsid w:val="6EF7A4C7"/>
    <w:rsid w:val="6F1D5864"/>
    <w:rsid w:val="6F2E0575"/>
    <w:rsid w:val="6F46317D"/>
    <w:rsid w:val="6F739EB7"/>
    <w:rsid w:val="6F8E1D95"/>
    <w:rsid w:val="6FFDA5DB"/>
    <w:rsid w:val="700DFD69"/>
    <w:rsid w:val="703CF09A"/>
    <w:rsid w:val="707ABCD2"/>
    <w:rsid w:val="70B11FAC"/>
    <w:rsid w:val="70EB7A1C"/>
    <w:rsid w:val="710000AD"/>
    <w:rsid w:val="712F20F9"/>
    <w:rsid w:val="71B891C0"/>
    <w:rsid w:val="7255B81C"/>
    <w:rsid w:val="72671865"/>
    <w:rsid w:val="72DDE14B"/>
    <w:rsid w:val="72E9A4A1"/>
    <w:rsid w:val="73010F5F"/>
    <w:rsid w:val="7304B364"/>
    <w:rsid w:val="734C5B31"/>
    <w:rsid w:val="73586CD5"/>
    <w:rsid w:val="73719532"/>
    <w:rsid w:val="7375968D"/>
    <w:rsid w:val="73A9D164"/>
    <w:rsid w:val="73B1A816"/>
    <w:rsid w:val="741871EE"/>
    <w:rsid w:val="7433076B"/>
    <w:rsid w:val="744DB127"/>
    <w:rsid w:val="748A800C"/>
    <w:rsid w:val="748FAF88"/>
    <w:rsid w:val="74966A3F"/>
    <w:rsid w:val="749EC7A9"/>
    <w:rsid w:val="74A90071"/>
    <w:rsid w:val="74C91E4B"/>
    <w:rsid w:val="74D6B45D"/>
    <w:rsid w:val="74E22538"/>
    <w:rsid w:val="751CA046"/>
    <w:rsid w:val="75439E2A"/>
    <w:rsid w:val="7586DE33"/>
    <w:rsid w:val="7596E1CC"/>
    <w:rsid w:val="76184FD4"/>
    <w:rsid w:val="76533728"/>
    <w:rsid w:val="766AC2E4"/>
    <w:rsid w:val="76A935F4"/>
    <w:rsid w:val="7772C5E4"/>
    <w:rsid w:val="779599DA"/>
    <w:rsid w:val="77B38F28"/>
    <w:rsid w:val="77B9DA52"/>
    <w:rsid w:val="77E157DC"/>
    <w:rsid w:val="7809EBBE"/>
    <w:rsid w:val="785FBC4F"/>
    <w:rsid w:val="78C0BE03"/>
    <w:rsid w:val="78C594B3"/>
    <w:rsid w:val="78CA9FC5"/>
    <w:rsid w:val="78FC056C"/>
    <w:rsid w:val="791FA0EB"/>
    <w:rsid w:val="79574D0F"/>
    <w:rsid w:val="79711453"/>
    <w:rsid w:val="79B08539"/>
    <w:rsid w:val="7A420888"/>
    <w:rsid w:val="7A4E5F21"/>
    <w:rsid w:val="7A54A5AD"/>
    <w:rsid w:val="7AC596BE"/>
    <w:rsid w:val="7B4EABB4"/>
    <w:rsid w:val="7BD153F6"/>
    <w:rsid w:val="7BF2D313"/>
    <w:rsid w:val="7C5CA27D"/>
    <w:rsid w:val="7C6E613B"/>
    <w:rsid w:val="7CC24672"/>
    <w:rsid w:val="7D237BAC"/>
    <w:rsid w:val="7D3FB57A"/>
    <w:rsid w:val="7D7AC33E"/>
    <w:rsid w:val="7DDD3187"/>
    <w:rsid w:val="7DE080D8"/>
    <w:rsid w:val="7DE32866"/>
    <w:rsid w:val="7E2A917B"/>
    <w:rsid w:val="7E70A9C4"/>
    <w:rsid w:val="7EC38907"/>
    <w:rsid w:val="7F20FA2F"/>
    <w:rsid w:val="7F6B6051"/>
    <w:rsid w:val="7F6F77C7"/>
    <w:rsid w:val="7F7C0114"/>
    <w:rsid w:val="7F8D92D2"/>
    <w:rsid w:val="7F9B6281"/>
    <w:rsid w:val="7FC68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37D90"/>
  <w15:docId w15:val="{69FD68DB-4486-014B-9B86-4AF7677C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A1D380A"/>
    <w:pPr>
      <w:spacing w:after="120"/>
    </w:pPr>
  </w:style>
  <w:style w:type="paragraph" w:styleId="Heading1">
    <w:name w:val="heading 1"/>
    <w:basedOn w:val="Normal"/>
    <w:next w:val="Normal"/>
    <w:link w:val="Heading1Char"/>
    <w:uiPriority w:val="9"/>
    <w:qFormat/>
    <w:rsid w:val="1A1D380A"/>
    <w:pPr>
      <w:keepNext/>
      <w:keepLines/>
      <w:spacing w:before="360"/>
      <w:outlineLvl w:val="0"/>
    </w:pPr>
    <w:rPr>
      <w:rFonts w:eastAsiaTheme="majorEastAsia" w:cstheme="majorBidi"/>
      <w:b/>
      <w:bCs/>
      <w:color w:val="0070C0"/>
      <w:sz w:val="36"/>
      <w:szCs w:val="36"/>
    </w:rPr>
  </w:style>
  <w:style w:type="paragraph" w:styleId="Heading2">
    <w:name w:val="heading 2"/>
    <w:basedOn w:val="Normal"/>
    <w:next w:val="Normal"/>
    <w:link w:val="Heading2Char"/>
    <w:uiPriority w:val="9"/>
    <w:unhideWhenUsed/>
    <w:qFormat/>
    <w:rsid w:val="1A1D380A"/>
    <w:pPr>
      <w:keepNext/>
      <w:keepLines/>
      <w:spacing w:before="180"/>
      <w:outlineLvl w:val="1"/>
    </w:pPr>
    <w:rPr>
      <w:rFonts w:eastAsiaTheme="majorEastAsia" w:cstheme="majorBidi"/>
      <w:b/>
      <w:bCs/>
      <w:color w:val="0070C0"/>
      <w:sz w:val="30"/>
      <w:szCs w:val="30"/>
    </w:rPr>
  </w:style>
  <w:style w:type="paragraph" w:styleId="Heading3">
    <w:name w:val="heading 3"/>
    <w:basedOn w:val="Normal"/>
    <w:next w:val="Normal"/>
    <w:link w:val="Heading3Char"/>
    <w:uiPriority w:val="9"/>
    <w:unhideWhenUsed/>
    <w:qFormat/>
    <w:rsid w:val="1A1D380A"/>
    <w:pPr>
      <w:keepNext/>
      <w:keepLines/>
      <w:spacing w:before="180"/>
      <w:outlineLvl w:val="2"/>
    </w:pPr>
    <w:rPr>
      <w:rFonts w:eastAsiaTheme="majorEastAsia" w:cstheme="majorBidi"/>
      <w:b/>
      <w:bCs/>
      <w:color w:val="0070C0"/>
      <w:sz w:val="26"/>
      <w:szCs w:val="26"/>
    </w:rPr>
  </w:style>
  <w:style w:type="paragraph" w:styleId="Heading4">
    <w:name w:val="heading 4"/>
    <w:basedOn w:val="Normal"/>
    <w:next w:val="Normal"/>
    <w:link w:val="Heading4Char"/>
    <w:uiPriority w:val="9"/>
    <w:unhideWhenUsed/>
    <w:qFormat/>
    <w:rsid w:val="1A1D380A"/>
    <w:pPr>
      <w:spacing w:before="180"/>
      <w:outlineLvl w:val="3"/>
    </w:pPr>
    <w:rPr>
      <w:b/>
      <w:bCs/>
      <w:color w:val="0070C0"/>
      <w:sz w:val="24"/>
      <w:szCs w:val="24"/>
    </w:rPr>
  </w:style>
  <w:style w:type="paragraph" w:styleId="Heading5">
    <w:name w:val="heading 5"/>
    <w:basedOn w:val="Normal"/>
    <w:next w:val="Normal"/>
    <w:link w:val="Heading5Char"/>
    <w:uiPriority w:val="9"/>
    <w:semiHidden/>
    <w:unhideWhenUsed/>
    <w:rsid w:val="1A1D380A"/>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unhideWhenUsed/>
    <w:qFormat/>
    <w:rsid w:val="1A1D380A"/>
    <w:pPr>
      <w:keepNext/>
      <w:keepLines/>
      <w:spacing w:before="40" w:after="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1A1D380A"/>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1A1D380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A1D380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A1D380A"/>
    <w:rPr>
      <w:rFonts w:asciiTheme="minorHAnsi" w:eastAsiaTheme="majorEastAsia" w:hAnsiTheme="minorHAnsi" w:cstheme="majorBidi"/>
      <w:b/>
      <w:bCs/>
      <w:noProof w:val="0"/>
      <w:color w:val="0070C0"/>
      <w:sz w:val="36"/>
      <w:szCs w:val="36"/>
      <w:lang w:val="en-GB"/>
    </w:rPr>
  </w:style>
  <w:style w:type="character" w:customStyle="1" w:styleId="Heading2Char">
    <w:name w:val="Heading 2 Char"/>
    <w:basedOn w:val="DefaultParagraphFont"/>
    <w:link w:val="Heading2"/>
    <w:uiPriority w:val="9"/>
    <w:rsid w:val="1A1D380A"/>
    <w:rPr>
      <w:rFonts w:asciiTheme="minorHAnsi" w:eastAsiaTheme="majorEastAsia" w:hAnsiTheme="minorHAnsi" w:cstheme="majorBidi"/>
      <w:b/>
      <w:bCs/>
      <w:noProof w:val="0"/>
      <w:color w:val="0070C0"/>
      <w:sz w:val="30"/>
      <w:szCs w:val="30"/>
      <w:lang w:val="en-GB"/>
    </w:rPr>
  </w:style>
  <w:style w:type="character" w:customStyle="1" w:styleId="Heading3Char">
    <w:name w:val="Heading 3 Char"/>
    <w:basedOn w:val="DefaultParagraphFont"/>
    <w:link w:val="Heading3"/>
    <w:uiPriority w:val="9"/>
    <w:rsid w:val="1A1D380A"/>
    <w:rPr>
      <w:rFonts w:asciiTheme="minorHAnsi" w:eastAsiaTheme="majorEastAsia" w:hAnsiTheme="minorHAnsi" w:cstheme="majorBidi"/>
      <w:b/>
      <w:bCs/>
      <w:noProof w:val="0"/>
      <w:color w:val="0070C0"/>
      <w:sz w:val="26"/>
      <w:szCs w:val="26"/>
      <w:lang w:val="en-GB"/>
    </w:rPr>
  </w:style>
  <w:style w:type="character" w:customStyle="1" w:styleId="Heading4Char">
    <w:name w:val="Heading 4 Char"/>
    <w:basedOn w:val="DefaultParagraphFont"/>
    <w:link w:val="Heading4"/>
    <w:uiPriority w:val="9"/>
    <w:rsid w:val="1A1D380A"/>
    <w:rPr>
      <w:b/>
      <w:bCs/>
      <w:noProof w:val="0"/>
      <w:color w:val="0070C0"/>
      <w:sz w:val="24"/>
      <w:szCs w:val="24"/>
      <w:lang w:val="en-GB"/>
    </w:rPr>
  </w:style>
  <w:style w:type="character" w:customStyle="1" w:styleId="Heading5Char">
    <w:name w:val="Heading 5 Char"/>
    <w:basedOn w:val="DefaultParagraphFont"/>
    <w:link w:val="Heading5"/>
    <w:uiPriority w:val="9"/>
    <w:semiHidden/>
    <w:rsid w:val="1A1D380A"/>
    <w:rPr>
      <w:rFonts w:asciiTheme="majorHAnsi" w:eastAsiaTheme="majorEastAsia" w:hAnsiTheme="majorHAnsi" w:cstheme="majorBidi"/>
      <w:noProof w:val="0"/>
      <w:color w:val="243F60"/>
      <w:lang w:val="en-GB"/>
    </w:rPr>
  </w:style>
  <w:style w:type="paragraph" w:styleId="BalloonText">
    <w:name w:val="Balloon Text"/>
    <w:basedOn w:val="Normal"/>
    <w:link w:val="BalloonTextChar"/>
    <w:uiPriority w:val="99"/>
    <w:semiHidden/>
    <w:unhideWhenUsed/>
    <w:rsid w:val="1A1D380A"/>
    <w:pPr>
      <w:spacing w:after="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1A1D380A"/>
    <w:rPr>
      <w:rFonts w:ascii="Tahoma" w:eastAsiaTheme="minorEastAsia" w:hAnsi="Tahoma" w:cs="Tahoma"/>
      <w:noProof w:val="0"/>
      <w:sz w:val="16"/>
      <w:szCs w:val="16"/>
      <w:lang w:val="en-GB"/>
    </w:rPr>
  </w:style>
  <w:style w:type="paragraph" w:styleId="Header">
    <w:name w:val="header"/>
    <w:basedOn w:val="Normal"/>
    <w:link w:val="HeaderChar"/>
    <w:uiPriority w:val="99"/>
    <w:unhideWhenUsed/>
    <w:rsid w:val="1A1D380A"/>
    <w:pPr>
      <w:spacing w:after="0"/>
    </w:pPr>
  </w:style>
  <w:style w:type="character" w:customStyle="1" w:styleId="HeaderChar">
    <w:name w:val="Header Char"/>
    <w:basedOn w:val="DefaultParagraphFont"/>
    <w:link w:val="Header"/>
    <w:uiPriority w:val="99"/>
    <w:rsid w:val="1A1D380A"/>
    <w:rPr>
      <w:noProof w:val="0"/>
      <w:lang w:val="en-GB"/>
    </w:rPr>
  </w:style>
  <w:style w:type="paragraph" w:styleId="Footer">
    <w:name w:val="footer"/>
    <w:basedOn w:val="Normal"/>
    <w:link w:val="FooterChar"/>
    <w:uiPriority w:val="99"/>
    <w:unhideWhenUsed/>
    <w:rsid w:val="1A1D380A"/>
    <w:pPr>
      <w:spacing w:after="0"/>
    </w:pPr>
  </w:style>
  <w:style w:type="character" w:customStyle="1" w:styleId="FooterChar">
    <w:name w:val="Footer Char"/>
    <w:basedOn w:val="DefaultParagraphFont"/>
    <w:link w:val="Footer"/>
    <w:uiPriority w:val="99"/>
    <w:rsid w:val="1A1D380A"/>
    <w:rPr>
      <w:noProof w:val="0"/>
      <w:lang w:val="en-GB"/>
    </w:rPr>
  </w:style>
  <w:style w:type="paragraph" w:customStyle="1" w:styleId="SHHeader">
    <w:name w:val="SH Header"/>
    <w:basedOn w:val="Header"/>
    <w:uiPriority w:val="1"/>
    <w:rsid w:val="1A1D380A"/>
    <w:pPr>
      <w:spacing w:after="80"/>
    </w:pPr>
    <w:rPr>
      <w:caps/>
      <w:sz w:val="18"/>
      <w:szCs w:val="18"/>
    </w:rPr>
  </w:style>
  <w:style w:type="table" w:styleId="TableGrid">
    <w:name w:val="Table Grid"/>
    <w:basedOn w:val="TableNormal"/>
    <w:uiPriority w:val="39"/>
    <w:rsid w:val="003E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Table">
    <w:name w:val="SH Table"/>
    <w:basedOn w:val="Normal"/>
    <w:link w:val="SHTableChar"/>
    <w:uiPriority w:val="1"/>
    <w:qFormat/>
    <w:rsid w:val="1A1D380A"/>
    <w:pPr>
      <w:spacing w:before="60" w:after="60"/>
    </w:pPr>
  </w:style>
  <w:style w:type="character" w:customStyle="1" w:styleId="SHTableChar">
    <w:name w:val="SH Table Char"/>
    <w:basedOn w:val="DefaultParagraphFont"/>
    <w:link w:val="SHTable"/>
    <w:uiPriority w:val="1"/>
    <w:rsid w:val="1A1D380A"/>
    <w:rPr>
      <w:noProof w:val="0"/>
      <w:lang w:val="en-GB"/>
    </w:rPr>
  </w:style>
  <w:style w:type="paragraph" w:styleId="ListParagraph">
    <w:name w:val="List Paragraph"/>
    <w:basedOn w:val="Normal"/>
    <w:uiPriority w:val="34"/>
    <w:qFormat/>
    <w:rsid w:val="1A1D380A"/>
    <w:pPr>
      <w:ind w:left="720"/>
      <w:contextualSpacing/>
    </w:pPr>
  </w:style>
  <w:style w:type="paragraph" w:customStyle="1" w:styleId="SHFooter">
    <w:name w:val="SH Footer"/>
    <w:basedOn w:val="Footer"/>
    <w:link w:val="SHFooterChar"/>
    <w:uiPriority w:val="1"/>
    <w:rsid w:val="1A1D380A"/>
    <w:pPr>
      <w:spacing w:before="120"/>
    </w:pPr>
    <w:rPr>
      <w:caps/>
      <w:sz w:val="18"/>
      <w:szCs w:val="18"/>
    </w:rPr>
  </w:style>
  <w:style w:type="character" w:customStyle="1" w:styleId="SHFooterChar">
    <w:name w:val="SH Footer Char"/>
    <w:basedOn w:val="FooterChar"/>
    <w:link w:val="SHFooter"/>
    <w:uiPriority w:val="1"/>
    <w:rsid w:val="1A1D380A"/>
    <w:rPr>
      <w:caps/>
      <w:noProof w:val="0"/>
      <w:sz w:val="18"/>
      <w:szCs w:val="18"/>
      <w:lang w:val="en-GB"/>
    </w:rPr>
  </w:style>
  <w:style w:type="paragraph" w:styleId="TOC1">
    <w:name w:val="toc 1"/>
    <w:basedOn w:val="Normal"/>
    <w:next w:val="Normal"/>
    <w:uiPriority w:val="39"/>
    <w:unhideWhenUsed/>
    <w:rsid w:val="1A1D380A"/>
    <w:pPr>
      <w:tabs>
        <w:tab w:val="right" w:leader="dot" w:pos="10082"/>
      </w:tabs>
      <w:spacing w:after="100"/>
      <w:jc w:val="center"/>
    </w:pPr>
  </w:style>
  <w:style w:type="character" w:styleId="Hyperlink">
    <w:name w:val="Hyperlink"/>
    <w:basedOn w:val="DefaultParagraphFont"/>
    <w:uiPriority w:val="99"/>
    <w:unhideWhenUsed/>
    <w:rsid w:val="00625C27"/>
    <w:rPr>
      <w:color w:val="0000FF" w:themeColor="hyperlink"/>
      <w:u w:val="single"/>
    </w:rPr>
  </w:style>
  <w:style w:type="paragraph" w:styleId="Caption">
    <w:name w:val="caption"/>
    <w:basedOn w:val="Normal"/>
    <w:next w:val="Normal"/>
    <w:uiPriority w:val="35"/>
    <w:unhideWhenUsed/>
    <w:rsid w:val="1A1D380A"/>
    <w:pPr>
      <w:spacing w:after="200"/>
    </w:pPr>
    <w:rPr>
      <w:b/>
      <w:bCs/>
      <w:color w:val="595959" w:themeColor="text1" w:themeTint="A6"/>
      <w:sz w:val="18"/>
      <w:szCs w:val="18"/>
    </w:rPr>
  </w:style>
  <w:style w:type="paragraph" w:customStyle="1" w:styleId="numberindent">
    <w:name w:val="number indent"/>
    <w:basedOn w:val="BodyText3"/>
    <w:uiPriority w:val="1"/>
    <w:rsid w:val="1A1D380A"/>
    <w:pPr>
      <w:spacing w:before="200" w:after="200"/>
      <w:ind w:left="540" w:hanging="540"/>
    </w:pPr>
    <w:rPr>
      <w:rFonts w:ascii="Times New Roman" w:eastAsiaTheme="minorEastAsia" w:hAnsi="Times New Roman"/>
      <w:sz w:val="24"/>
      <w:szCs w:val="24"/>
      <w:lang w:bidi="en-US"/>
    </w:rPr>
  </w:style>
  <w:style w:type="paragraph" w:styleId="BodyText3">
    <w:name w:val="Body Text 3"/>
    <w:basedOn w:val="Normal"/>
    <w:link w:val="BodyText3Char"/>
    <w:uiPriority w:val="99"/>
    <w:semiHidden/>
    <w:unhideWhenUsed/>
    <w:rsid w:val="1A1D380A"/>
    <w:rPr>
      <w:sz w:val="16"/>
      <w:szCs w:val="16"/>
    </w:rPr>
  </w:style>
  <w:style w:type="character" w:customStyle="1" w:styleId="BodyText3Char">
    <w:name w:val="Body Text 3 Char"/>
    <w:basedOn w:val="DefaultParagraphFont"/>
    <w:link w:val="BodyText3"/>
    <w:uiPriority w:val="99"/>
    <w:semiHidden/>
    <w:rsid w:val="1A1D380A"/>
    <w:rPr>
      <w:noProof w:val="0"/>
      <w:sz w:val="16"/>
      <w:szCs w:val="16"/>
      <w:lang w:val="en-GB"/>
    </w:rPr>
  </w:style>
  <w:style w:type="paragraph" w:styleId="TOC2">
    <w:name w:val="toc 2"/>
    <w:basedOn w:val="Normal"/>
    <w:next w:val="Normal"/>
    <w:uiPriority w:val="39"/>
    <w:unhideWhenUsed/>
    <w:rsid w:val="1A1D380A"/>
    <w:pPr>
      <w:spacing w:after="100"/>
      <w:ind w:left="220"/>
    </w:pPr>
  </w:style>
  <w:style w:type="paragraph" w:styleId="TOC3">
    <w:name w:val="toc 3"/>
    <w:basedOn w:val="Normal"/>
    <w:next w:val="Normal"/>
    <w:uiPriority w:val="39"/>
    <w:unhideWhenUsed/>
    <w:rsid w:val="1A1D380A"/>
    <w:pPr>
      <w:spacing w:after="100"/>
      <w:ind w:left="440"/>
    </w:pPr>
  </w:style>
  <w:style w:type="character" w:styleId="FollowedHyperlink">
    <w:name w:val="FollowedHyperlink"/>
    <w:basedOn w:val="DefaultParagraphFont"/>
    <w:uiPriority w:val="99"/>
    <w:semiHidden/>
    <w:unhideWhenUsed/>
    <w:rsid w:val="00AC7B73"/>
    <w:rPr>
      <w:color w:val="800080" w:themeColor="followedHyperlink"/>
      <w:u w:val="single"/>
    </w:rPr>
  </w:style>
  <w:style w:type="paragraph" w:customStyle="1" w:styleId="Standardcontent">
    <w:name w:val="Standard content"/>
    <w:basedOn w:val="Normal"/>
    <w:next w:val="Normal"/>
    <w:link w:val="StandardcontentChar"/>
    <w:uiPriority w:val="1"/>
    <w:qFormat/>
    <w:rsid w:val="1A1D380A"/>
  </w:style>
  <w:style w:type="character" w:customStyle="1" w:styleId="StandardcontentChar">
    <w:name w:val="Standard content Char"/>
    <w:basedOn w:val="DefaultParagraphFont"/>
    <w:link w:val="Standardcontent"/>
    <w:uiPriority w:val="1"/>
    <w:rsid w:val="1A1D380A"/>
    <w:rPr>
      <w:noProof w:val="0"/>
      <w:lang w:val="en-GB"/>
    </w:rPr>
  </w:style>
  <w:style w:type="paragraph" w:styleId="NoSpacing">
    <w:name w:val="No Spacing"/>
    <w:uiPriority w:val="1"/>
    <w:qFormat/>
    <w:rsid w:val="00787E3B"/>
    <w:pPr>
      <w:spacing w:after="0" w:line="240" w:lineRule="auto"/>
    </w:pPr>
  </w:style>
  <w:style w:type="character" w:styleId="CommentReference">
    <w:name w:val="annotation reference"/>
    <w:basedOn w:val="DefaultParagraphFont"/>
    <w:uiPriority w:val="99"/>
    <w:semiHidden/>
    <w:unhideWhenUsed/>
    <w:rsid w:val="00942F11"/>
    <w:rPr>
      <w:sz w:val="16"/>
      <w:szCs w:val="16"/>
    </w:rPr>
  </w:style>
  <w:style w:type="paragraph" w:styleId="CommentText">
    <w:name w:val="annotation text"/>
    <w:basedOn w:val="Normal"/>
    <w:link w:val="CommentTextChar"/>
    <w:uiPriority w:val="99"/>
    <w:semiHidden/>
    <w:unhideWhenUsed/>
    <w:rsid w:val="1A1D380A"/>
    <w:rPr>
      <w:sz w:val="20"/>
      <w:szCs w:val="20"/>
    </w:rPr>
  </w:style>
  <w:style w:type="character" w:customStyle="1" w:styleId="CommentTextChar">
    <w:name w:val="Comment Text Char"/>
    <w:basedOn w:val="DefaultParagraphFont"/>
    <w:link w:val="CommentText"/>
    <w:uiPriority w:val="99"/>
    <w:semiHidden/>
    <w:rsid w:val="1A1D380A"/>
    <w:rPr>
      <w:noProof w:val="0"/>
      <w:sz w:val="20"/>
      <w:szCs w:val="20"/>
      <w:lang w:val="en-GB"/>
    </w:rPr>
  </w:style>
  <w:style w:type="paragraph" w:styleId="CommentSubject">
    <w:name w:val="annotation subject"/>
    <w:basedOn w:val="CommentText"/>
    <w:next w:val="CommentText"/>
    <w:link w:val="CommentSubjectChar"/>
    <w:uiPriority w:val="99"/>
    <w:semiHidden/>
    <w:unhideWhenUsed/>
    <w:rsid w:val="1A1D380A"/>
    <w:rPr>
      <w:b/>
      <w:bCs/>
    </w:rPr>
  </w:style>
  <w:style w:type="character" w:customStyle="1" w:styleId="CommentSubjectChar">
    <w:name w:val="Comment Subject Char"/>
    <w:basedOn w:val="CommentTextChar"/>
    <w:link w:val="CommentSubject"/>
    <w:uiPriority w:val="99"/>
    <w:semiHidden/>
    <w:rsid w:val="1A1D380A"/>
    <w:rPr>
      <w:b/>
      <w:bCs/>
      <w:noProof w:val="0"/>
      <w:sz w:val="20"/>
      <w:szCs w:val="20"/>
      <w:lang w:val="en-GB"/>
    </w:rPr>
  </w:style>
  <w:style w:type="paragraph" w:styleId="NormalWeb">
    <w:name w:val="Normal (Web)"/>
    <w:basedOn w:val="Normal"/>
    <w:uiPriority w:val="99"/>
    <w:unhideWhenUsed/>
    <w:rsid w:val="1A1D380A"/>
    <w:pPr>
      <w:spacing w:after="0"/>
    </w:pPr>
    <w:rPr>
      <w:rFonts w:ascii="Times New Roman" w:eastAsiaTheme="minorEastAsia" w:hAnsi="Times New Roman" w:cs="Times New Roman"/>
      <w:sz w:val="24"/>
      <w:szCs w:val="24"/>
      <w:lang w:eastAsia="en-GB"/>
    </w:rPr>
  </w:style>
  <w:style w:type="paragraph" w:customStyle="1" w:styleId="xmsonormal">
    <w:name w:val="x_msonormal"/>
    <w:basedOn w:val="Normal"/>
    <w:uiPriority w:val="99"/>
    <w:rsid w:val="1A1D380A"/>
    <w:pPr>
      <w:spacing w:after="0"/>
    </w:pPr>
    <w:rPr>
      <w:rFonts w:ascii="Times New Roman" w:eastAsiaTheme="minorEastAsia" w:hAnsi="Times New Roman" w:cs="Times New Roman"/>
      <w:sz w:val="24"/>
      <w:szCs w:val="24"/>
      <w:lang w:eastAsia="en-GB"/>
    </w:rPr>
  </w:style>
  <w:style w:type="paragraph" w:customStyle="1" w:styleId="SHLogo">
    <w:name w:val="SH Logo"/>
    <w:basedOn w:val="Normal"/>
    <w:link w:val="SHLogoChar"/>
    <w:uiPriority w:val="1"/>
    <w:rsid w:val="1A1D380A"/>
    <w:pPr>
      <w:spacing w:before="454" w:after="1680"/>
      <w:ind w:left="261"/>
    </w:pPr>
    <w:rPr>
      <w:noProof/>
      <w:lang w:eastAsia="en-GB"/>
    </w:rPr>
  </w:style>
  <w:style w:type="character" w:customStyle="1" w:styleId="SHLogoChar">
    <w:name w:val="SH Logo Char"/>
    <w:basedOn w:val="DefaultParagraphFont"/>
    <w:link w:val="SHLogo"/>
    <w:uiPriority w:val="1"/>
    <w:rsid w:val="1A1D380A"/>
    <w:rPr>
      <w:noProof/>
      <w:lang w:val="en-GB" w:eastAsia="en-GB"/>
    </w:rPr>
  </w:style>
  <w:style w:type="paragraph" w:customStyle="1" w:styleId="SHSchoolname">
    <w:name w:val="SH School name"/>
    <w:basedOn w:val="Normal"/>
    <w:link w:val="SHSchoolnameChar"/>
    <w:uiPriority w:val="1"/>
    <w:rsid w:val="1A1D380A"/>
    <w:pPr>
      <w:ind w:left="936" w:right="923"/>
    </w:pPr>
    <w:rPr>
      <w:rFonts w:ascii="Arial" w:eastAsiaTheme="minorEastAsia" w:hAnsi="Arial" w:cs="Arial"/>
      <w:b/>
      <w:bCs/>
      <w:sz w:val="24"/>
      <w:szCs w:val="24"/>
    </w:rPr>
  </w:style>
  <w:style w:type="character" w:customStyle="1" w:styleId="SHSchoolnameChar">
    <w:name w:val="SH School name Char"/>
    <w:basedOn w:val="DefaultParagraphFont"/>
    <w:link w:val="SHSchoolname"/>
    <w:uiPriority w:val="1"/>
    <w:rsid w:val="1A1D380A"/>
    <w:rPr>
      <w:rFonts w:ascii="Arial" w:eastAsiaTheme="minorEastAsia" w:hAnsi="Arial" w:cs="Arial"/>
      <w:b/>
      <w:bCs/>
      <w:noProof w:val="0"/>
      <w:sz w:val="24"/>
      <w:szCs w:val="24"/>
      <w:lang w:val="en-GB"/>
    </w:rPr>
  </w:style>
  <w:style w:type="paragraph" w:customStyle="1" w:styleId="SHTitle">
    <w:name w:val="SH Title"/>
    <w:basedOn w:val="Title"/>
    <w:link w:val="SHTitleChar"/>
    <w:uiPriority w:val="1"/>
    <w:rsid w:val="1A1D380A"/>
    <w:pPr>
      <w:spacing w:before="480" w:after="200"/>
      <w:ind w:left="936" w:right="923"/>
    </w:pPr>
    <w:rPr>
      <w:rFonts w:ascii="Arial" w:hAnsi="Arial" w:cs="Arial"/>
      <w:b/>
      <w:bCs/>
      <w:color w:val="0096D2"/>
    </w:rPr>
  </w:style>
  <w:style w:type="paragraph" w:styleId="Title">
    <w:name w:val="Title"/>
    <w:basedOn w:val="Normal"/>
    <w:next w:val="Normal"/>
    <w:link w:val="TitleChar"/>
    <w:uiPriority w:val="10"/>
    <w:rsid w:val="1A1D380A"/>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1A1D380A"/>
    <w:rPr>
      <w:rFonts w:asciiTheme="majorHAnsi" w:eastAsiaTheme="majorEastAsia" w:hAnsiTheme="majorHAnsi" w:cstheme="majorBidi"/>
      <w:noProof w:val="0"/>
      <w:sz w:val="56"/>
      <w:szCs w:val="56"/>
      <w:lang w:val="en-GB"/>
    </w:rPr>
  </w:style>
  <w:style w:type="character" w:customStyle="1" w:styleId="SHTitleChar">
    <w:name w:val="SH Title Char"/>
    <w:basedOn w:val="TitleChar"/>
    <w:link w:val="SHTitle"/>
    <w:uiPriority w:val="1"/>
    <w:rsid w:val="1A1D380A"/>
    <w:rPr>
      <w:rFonts w:ascii="Arial" w:eastAsiaTheme="majorEastAsia" w:hAnsi="Arial" w:cs="Arial"/>
      <w:b/>
      <w:bCs/>
      <w:noProof w:val="0"/>
      <w:color w:val="0096D2"/>
      <w:sz w:val="56"/>
      <w:szCs w:val="56"/>
      <w:lang w:val="en-GB"/>
    </w:rPr>
  </w:style>
  <w:style w:type="paragraph" w:customStyle="1" w:styleId="SHFPlist">
    <w:name w:val="SH FP list"/>
    <w:basedOn w:val="Normal"/>
    <w:link w:val="SHFPlistChar"/>
    <w:uiPriority w:val="1"/>
    <w:rsid w:val="1A1D380A"/>
    <w:pPr>
      <w:ind w:left="936" w:right="923"/>
    </w:pPr>
    <w:rPr>
      <w:sz w:val="30"/>
      <w:szCs w:val="30"/>
    </w:rPr>
  </w:style>
  <w:style w:type="character" w:customStyle="1" w:styleId="SHFPlistChar">
    <w:name w:val="SH FP list Char"/>
    <w:basedOn w:val="DefaultParagraphFont"/>
    <w:link w:val="SHFPlist"/>
    <w:uiPriority w:val="1"/>
    <w:rsid w:val="1A1D380A"/>
    <w:rPr>
      <w:noProof w:val="0"/>
      <w:sz w:val="30"/>
      <w:szCs w:val="30"/>
      <w:lang w:val="en-GB"/>
    </w:rPr>
  </w:style>
  <w:style w:type="table" w:styleId="PlainTable1">
    <w:name w:val="Plain Table 1"/>
    <w:basedOn w:val="TableNormal"/>
    <w:uiPriority w:val="41"/>
    <w:rsid w:val="00940D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xmarkwuklwwr96">
    <w:name w:val="x_markwuklwwr96"/>
    <w:basedOn w:val="DefaultParagraphFont"/>
    <w:rsid w:val="00483F41"/>
  </w:style>
  <w:style w:type="paragraph" w:customStyle="1" w:styleId="Default">
    <w:name w:val="Default"/>
    <w:rsid w:val="00EE4B85"/>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71414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1A1D380A"/>
    <w:pPr>
      <w:spacing w:beforeAutospacing="1"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25B1"/>
  </w:style>
  <w:style w:type="character" w:customStyle="1" w:styleId="eop">
    <w:name w:val="eop"/>
    <w:basedOn w:val="DefaultParagraphFont"/>
    <w:rsid w:val="00DA25B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EB02F2"/>
    <w:rPr>
      <w:color w:val="605E5C"/>
      <w:shd w:val="clear" w:color="auto" w:fill="E1DFDD"/>
    </w:rPr>
  </w:style>
  <w:style w:type="paragraph" w:styleId="Revision">
    <w:name w:val="Revision"/>
    <w:hidden/>
    <w:uiPriority w:val="99"/>
    <w:semiHidden/>
    <w:rsid w:val="00D9178D"/>
    <w:pPr>
      <w:spacing w:after="0" w:line="240" w:lineRule="auto"/>
    </w:pPr>
  </w:style>
  <w:style w:type="character" w:styleId="UnresolvedMention">
    <w:name w:val="Unresolved Mention"/>
    <w:basedOn w:val="DefaultParagraphFont"/>
    <w:uiPriority w:val="99"/>
    <w:semiHidden/>
    <w:unhideWhenUsed/>
    <w:rsid w:val="00763C6D"/>
    <w:rPr>
      <w:color w:val="605E5C"/>
      <w:shd w:val="clear" w:color="auto" w:fill="E1DFDD"/>
    </w:rPr>
  </w:style>
  <w:style w:type="character" w:styleId="PageNumber">
    <w:name w:val="page number"/>
    <w:basedOn w:val="DefaultParagraphFont"/>
    <w:uiPriority w:val="99"/>
    <w:semiHidden/>
    <w:unhideWhenUsed/>
    <w:rsid w:val="00CA202A"/>
  </w:style>
  <w:style w:type="character" w:styleId="Mention">
    <w:name w:val="Mention"/>
    <w:basedOn w:val="DefaultParagraphFont"/>
    <w:uiPriority w:val="99"/>
    <w:unhideWhenUsed/>
    <w:rsid w:val="009232B7"/>
    <w:rPr>
      <w:color w:val="2B579A"/>
      <w:shd w:val="clear" w:color="auto" w:fill="E6E6E6"/>
    </w:rPr>
  </w:style>
  <w:style w:type="paragraph" w:styleId="Subtitle">
    <w:name w:val="Subtitle"/>
    <w:basedOn w:val="Normal"/>
    <w:next w:val="Normal"/>
    <w:link w:val="SubtitleChar"/>
    <w:uiPriority w:val="11"/>
    <w:qFormat/>
    <w:rsid w:val="1A1D380A"/>
    <w:rPr>
      <w:rFonts w:eastAsiaTheme="minorEastAsia"/>
      <w:color w:val="5A5A5A"/>
    </w:rPr>
  </w:style>
  <w:style w:type="paragraph" w:styleId="Quote">
    <w:name w:val="Quote"/>
    <w:basedOn w:val="Normal"/>
    <w:next w:val="Normal"/>
    <w:link w:val="QuoteChar"/>
    <w:uiPriority w:val="29"/>
    <w:qFormat/>
    <w:rsid w:val="1A1D380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A1D380A"/>
    <w:pPr>
      <w:spacing w:before="360" w:after="360"/>
      <w:ind w:left="864" w:right="864"/>
      <w:jc w:val="center"/>
    </w:pPr>
    <w:rPr>
      <w:i/>
      <w:iCs/>
      <w:color w:val="4F81BD" w:themeColor="accent1"/>
    </w:rPr>
  </w:style>
  <w:style w:type="character" w:customStyle="1" w:styleId="Heading6Char">
    <w:name w:val="Heading 6 Char"/>
    <w:basedOn w:val="DefaultParagraphFont"/>
    <w:link w:val="Heading6"/>
    <w:uiPriority w:val="9"/>
    <w:rsid w:val="1A1D380A"/>
    <w:rPr>
      <w:rFonts w:asciiTheme="majorHAnsi" w:eastAsiaTheme="majorEastAsia" w:hAnsiTheme="majorHAnsi" w:cstheme="majorBidi"/>
      <w:noProof w:val="0"/>
      <w:color w:val="243F60"/>
      <w:lang w:val="en-GB"/>
    </w:rPr>
  </w:style>
  <w:style w:type="character" w:customStyle="1" w:styleId="Heading7Char">
    <w:name w:val="Heading 7 Char"/>
    <w:basedOn w:val="DefaultParagraphFont"/>
    <w:link w:val="Heading7"/>
    <w:uiPriority w:val="9"/>
    <w:rsid w:val="1A1D380A"/>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1A1D380A"/>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1A1D380A"/>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1A1D380A"/>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A1D380A"/>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A1D380A"/>
    <w:rPr>
      <w:i/>
      <w:iCs/>
      <w:noProof w:val="0"/>
      <w:color w:val="4F81BD" w:themeColor="accent1"/>
      <w:lang w:val="en-GB"/>
    </w:rPr>
  </w:style>
  <w:style w:type="paragraph" w:styleId="TOC4">
    <w:name w:val="toc 4"/>
    <w:basedOn w:val="Normal"/>
    <w:next w:val="Normal"/>
    <w:uiPriority w:val="39"/>
    <w:unhideWhenUsed/>
    <w:rsid w:val="1A1D380A"/>
    <w:pPr>
      <w:spacing w:after="100"/>
      <w:ind w:left="660"/>
    </w:pPr>
  </w:style>
  <w:style w:type="paragraph" w:styleId="TOC5">
    <w:name w:val="toc 5"/>
    <w:basedOn w:val="Normal"/>
    <w:next w:val="Normal"/>
    <w:uiPriority w:val="39"/>
    <w:unhideWhenUsed/>
    <w:rsid w:val="1A1D380A"/>
    <w:pPr>
      <w:spacing w:after="100"/>
      <w:ind w:left="880"/>
    </w:pPr>
  </w:style>
  <w:style w:type="paragraph" w:styleId="TOC6">
    <w:name w:val="toc 6"/>
    <w:basedOn w:val="Normal"/>
    <w:next w:val="Normal"/>
    <w:uiPriority w:val="39"/>
    <w:unhideWhenUsed/>
    <w:rsid w:val="1A1D380A"/>
    <w:pPr>
      <w:spacing w:after="100"/>
      <w:ind w:left="1100"/>
    </w:pPr>
  </w:style>
  <w:style w:type="paragraph" w:styleId="TOC7">
    <w:name w:val="toc 7"/>
    <w:basedOn w:val="Normal"/>
    <w:next w:val="Normal"/>
    <w:uiPriority w:val="39"/>
    <w:unhideWhenUsed/>
    <w:rsid w:val="1A1D380A"/>
    <w:pPr>
      <w:spacing w:after="100"/>
      <w:ind w:left="1320"/>
    </w:pPr>
  </w:style>
  <w:style w:type="paragraph" w:styleId="TOC8">
    <w:name w:val="toc 8"/>
    <w:basedOn w:val="Normal"/>
    <w:next w:val="Normal"/>
    <w:uiPriority w:val="39"/>
    <w:unhideWhenUsed/>
    <w:rsid w:val="1A1D380A"/>
    <w:pPr>
      <w:spacing w:after="100"/>
      <w:ind w:left="1540"/>
    </w:pPr>
  </w:style>
  <w:style w:type="paragraph" w:styleId="TOC9">
    <w:name w:val="toc 9"/>
    <w:basedOn w:val="Normal"/>
    <w:next w:val="Normal"/>
    <w:uiPriority w:val="39"/>
    <w:unhideWhenUsed/>
    <w:rsid w:val="1A1D380A"/>
    <w:pPr>
      <w:spacing w:after="100"/>
      <w:ind w:left="1760"/>
    </w:pPr>
  </w:style>
  <w:style w:type="paragraph" w:styleId="EndnoteText">
    <w:name w:val="endnote text"/>
    <w:basedOn w:val="Normal"/>
    <w:link w:val="EndnoteTextChar"/>
    <w:uiPriority w:val="99"/>
    <w:semiHidden/>
    <w:unhideWhenUsed/>
    <w:rsid w:val="1A1D380A"/>
    <w:pPr>
      <w:spacing w:after="0"/>
    </w:pPr>
    <w:rPr>
      <w:sz w:val="20"/>
      <w:szCs w:val="20"/>
    </w:rPr>
  </w:style>
  <w:style w:type="character" w:customStyle="1" w:styleId="EndnoteTextChar">
    <w:name w:val="Endnote Text Char"/>
    <w:basedOn w:val="DefaultParagraphFont"/>
    <w:link w:val="EndnoteText"/>
    <w:uiPriority w:val="99"/>
    <w:semiHidden/>
    <w:rsid w:val="1A1D380A"/>
    <w:rPr>
      <w:noProof w:val="0"/>
      <w:sz w:val="20"/>
      <w:szCs w:val="20"/>
      <w:lang w:val="en-GB"/>
    </w:rPr>
  </w:style>
  <w:style w:type="paragraph" w:styleId="FootnoteText">
    <w:name w:val="footnote text"/>
    <w:basedOn w:val="Normal"/>
    <w:link w:val="FootnoteTextChar"/>
    <w:uiPriority w:val="99"/>
    <w:semiHidden/>
    <w:unhideWhenUsed/>
    <w:rsid w:val="1A1D380A"/>
    <w:pPr>
      <w:spacing w:after="0"/>
    </w:pPr>
    <w:rPr>
      <w:sz w:val="20"/>
      <w:szCs w:val="20"/>
    </w:rPr>
  </w:style>
  <w:style w:type="character" w:customStyle="1" w:styleId="FootnoteTextChar">
    <w:name w:val="Footnote Text Char"/>
    <w:basedOn w:val="DefaultParagraphFont"/>
    <w:link w:val="FootnoteText"/>
    <w:uiPriority w:val="99"/>
    <w:semiHidden/>
    <w:rsid w:val="1A1D380A"/>
    <w:rPr>
      <w:noProof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0749">
      <w:bodyDiv w:val="1"/>
      <w:marLeft w:val="0"/>
      <w:marRight w:val="0"/>
      <w:marTop w:val="0"/>
      <w:marBottom w:val="0"/>
      <w:divBdr>
        <w:top w:val="none" w:sz="0" w:space="0" w:color="auto"/>
        <w:left w:val="none" w:sz="0" w:space="0" w:color="auto"/>
        <w:bottom w:val="none" w:sz="0" w:space="0" w:color="auto"/>
        <w:right w:val="none" w:sz="0" w:space="0" w:color="auto"/>
      </w:divBdr>
      <w:divsChild>
        <w:div w:id="1279023455">
          <w:marLeft w:val="0"/>
          <w:marRight w:val="0"/>
          <w:marTop w:val="0"/>
          <w:marBottom w:val="0"/>
          <w:divBdr>
            <w:top w:val="none" w:sz="0" w:space="0" w:color="auto"/>
            <w:left w:val="none" w:sz="0" w:space="0" w:color="auto"/>
            <w:bottom w:val="none" w:sz="0" w:space="0" w:color="auto"/>
            <w:right w:val="none" w:sz="0" w:space="0" w:color="auto"/>
          </w:divBdr>
          <w:divsChild>
            <w:div w:id="708796231">
              <w:marLeft w:val="0"/>
              <w:marRight w:val="0"/>
              <w:marTop w:val="0"/>
              <w:marBottom w:val="0"/>
              <w:divBdr>
                <w:top w:val="none" w:sz="0" w:space="0" w:color="auto"/>
                <w:left w:val="none" w:sz="0" w:space="0" w:color="auto"/>
                <w:bottom w:val="none" w:sz="0" w:space="0" w:color="auto"/>
                <w:right w:val="none" w:sz="0" w:space="0" w:color="auto"/>
              </w:divBdr>
            </w:div>
          </w:divsChild>
        </w:div>
        <w:div w:id="712120530">
          <w:marLeft w:val="0"/>
          <w:marRight w:val="0"/>
          <w:marTop w:val="0"/>
          <w:marBottom w:val="0"/>
          <w:divBdr>
            <w:top w:val="none" w:sz="0" w:space="0" w:color="auto"/>
            <w:left w:val="none" w:sz="0" w:space="0" w:color="auto"/>
            <w:bottom w:val="none" w:sz="0" w:space="0" w:color="auto"/>
            <w:right w:val="none" w:sz="0" w:space="0" w:color="auto"/>
          </w:divBdr>
          <w:divsChild>
            <w:div w:id="713580775">
              <w:marLeft w:val="0"/>
              <w:marRight w:val="0"/>
              <w:marTop w:val="0"/>
              <w:marBottom w:val="0"/>
              <w:divBdr>
                <w:top w:val="none" w:sz="0" w:space="0" w:color="auto"/>
                <w:left w:val="none" w:sz="0" w:space="0" w:color="auto"/>
                <w:bottom w:val="none" w:sz="0" w:space="0" w:color="auto"/>
                <w:right w:val="none" w:sz="0" w:space="0" w:color="auto"/>
              </w:divBdr>
            </w:div>
          </w:divsChild>
        </w:div>
        <w:div w:id="2079814436">
          <w:marLeft w:val="0"/>
          <w:marRight w:val="0"/>
          <w:marTop w:val="0"/>
          <w:marBottom w:val="0"/>
          <w:divBdr>
            <w:top w:val="none" w:sz="0" w:space="0" w:color="auto"/>
            <w:left w:val="none" w:sz="0" w:space="0" w:color="auto"/>
            <w:bottom w:val="none" w:sz="0" w:space="0" w:color="auto"/>
            <w:right w:val="none" w:sz="0" w:space="0" w:color="auto"/>
          </w:divBdr>
          <w:divsChild>
            <w:div w:id="883756009">
              <w:marLeft w:val="0"/>
              <w:marRight w:val="0"/>
              <w:marTop w:val="0"/>
              <w:marBottom w:val="0"/>
              <w:divBdr>
                <w:top w:val="none" w:sz="0" w:space="0" w:color="auto"/>
                <w:left w:val="none" w:sz="0" w:space="0" w:color="auto"/>
                <w:bottom w:val="none" w:sz="0" w:space="0" w:color="auto"/>
                <w:right w:val="none" w:sz="0" w:space="0" w:color="auto"/>
              </w:divBdr>
            </w:div>
          </w:divsChild>
        </w:div>
        <w:div w:id="461774398">
          <w:marLeft w:val="0"/>
          <w:marRight w:val="0"/>
          <w:marTop w:val="0"/>
          <w:marBottom w:val="0"/>
          <w:divBdr>
            <w:top w:val="none" w:sz="0" w:space="0" w:color="auto"/>
            <w:left w:val="none" w:sz="0" w:space="0" w:color="auto"/>
            <w:bottom w:val="none" w:sz="0" w:space="0" w:color="auto"/>
            <w:right w:val="none" w:sz="0" w:space="0" w:color="auto"/>
          </w:divBdr>
          <w:divsChild>
            <w:div w:id="1615791115">
              <w:marLeft w:val="0"/>
              <w:marRight w:val="0"/>
              <w:marTop w:val="0"/>
              <w:marBottom w:val="0"/>
              <w:divBdr>
                <w:top w:val="none" w:sz="0" w:space="0" w:color="auto"/>
                <w:left w:val="none" w:sz="0" w:space="0" w:color="auto"/>
                <w:bottom w:val="none" w:sz="0" w:space="0" w:color="auto"/>
                <w:right w:val="none" w:sz="0" w:space="0" w:color="auto"/>
              </w:divBdr>
            </w:div>
          </w:divsChild>
        </w:div>
        <w:div w:id="1520511157">
          <w:marLeft w:val="0"/>
          <w:marRight w:val="0"/>
          <w:marTop w:val="0"/>
          <w:marBottom w:val="0"/>
          <w:divBdr>
            <w:top w:val="none" w:sz="0" w:space="0" w:color="auto"/>
            <w:left w:val="none" w:sz="0" w:space="0" w:color="auto"/>
            <w:bottom w:val="none" w:sz="0" w:space="0" w:color="auto"/>
            <w:right w:val="none" w:sz="0" w:space="0" w:color="auto"/>
          </w:divBdr>
          <w:divsChild>
            <w:div w:id="1089935304">
              <w:marLeft w:val="0"/>
              <w:marRight w:val="0"/>
              <w:marTop w:val="0"/>
              <w:marBottom w:val="0"/>
              <w:divBdr>
                <w:top w:val="none" w:sz="0" w:space="0" w:color="auto"/>
                <w:left w:val="none" w:sz="0" w:space="0" w:color="auto"/>
                <w:bottom w:val="none" w:sz="0" w:space="0" w:color="auto"/>
                <w:right w:val="none" w:sz="0" w:space="0" w:color="auto"/>
              </w:divBdr>
            </w:div>
          </w:divsChild>
        </w:div>
        <w:div w:id="1557811964">
          <w:marLeft w:val="0"/>
          <w:marRight w:val="0"/>
          <w:marTop w:val="0"/>
          <w:marBottom w:val="0"/>
          <w:divBdr>
            <w:top w:val="none" w:sz="0" w:space="0" w:color="auto"/>
            <w:left w:val="none" w:sz="0" w:space="0" w:color="auto"/>
            <w:bottom w:val="none" w:sz="0" w:space="0" w:color="auto"/>
            <w:right w:val="none" w:sz="0" w:space="0" w:color="auto"/>
          </w:divBdr>
          <w:divsChild>
            <w:div w:id="1083330985">
              <w:marLeft w:val="0"/>
              <w:marRight w:val="0"/>
              <w:marTop w:val="0"/>
              <w:marBottom w:val="0"/>
              <w:divBdr>
                <w:top w:val="none" w:sz="0" w:space="0" w:color="auto"/>
                <w:left w:val="none" w:sz="0" w:space="0" w:color="auto"/>
                <w:bottom w:val="none" w:sz="0" w:space="0" w:color="auto"/>
                <w:right w:val="none" w:sz="0" w:space="0" w:color="auto"/>
              </w:divBdr>
            </w:div>
          </w:divsChild>
        </w:div>
        <w:div w:id="1278567750">
          <w:marLeft w:val="0"/>
          <w:marRight w:val="0"/>
          <w:marTop w:val="0"/>
          <w:marBottom w:val="0"/>
          <w:divBdr>
            <w:top w:val="none" w:sz="0" w:space="0" w:color="auto"/>
            <w:left w:val="none" w:sz="0" w:space="0" w:color="auto"/>
            <w:bottom w:val="none" w:sz="0" w:space="0" w:color="auto"/>
            <w:right w:val="none" w:sz="0" w:space="0" w:color="auto"/>
          </w:divBdr>
          <w:divsChild>
            <w:div w:id="460150822">
              <w:marLeft w:val="0"/>
              <w:marRight w:val="0"/>
              <w:marTop w:val="0"/>
              <w:marBottom w:val="0"/>
              <w:divBdr>
                <w:top w:val="none" w:sz="0" w:space="0" w:color="auto"/>
                <w:left w:val="none" w:sz="0" w:space="0" w:color="auto"/>
                <w:bottom w:val="none" w:sz="0" w:space="0" w:color="auto"/>
                <w:right w:val="none" w:sz="0" w:space="0" w:color="auto"/>
              </w:divBdr>
            </w:div>
          </w:divsChild>
        </w:div>
        <w:div w:id="2005089746">
          <w:marLeft w:val="0"/>
          <w:marRight w:val="0"/>
          <w:marTop w:val="0"/>
          <w:marBottom w:val="0"/>
          <w:divBdr>
            <w:top w:val="none" w:sz="0" w:space="0" w:color="auto"/>
            <w:left w:val="none" w:sz="0" w:space="0" w:color="auto"/>
            <w:bottom w:val="none" w:sz="0" w:space="0" w:color="auto"/>
            <w:right w:val="none" w:sz="0" w:space="0" w:color="auto"/>
          </w:divBdr>
          <w:divsChild>
            <w:div w:id="1182354954">
              <w:marLeft w:val="0"/>
              <w:marRight w:val="0"/>
              <w:marTop w:val="0"/>
              <w:marBottom w:val="0"/>
              <w:divBdr>
                <w:top w:val="none" w:sz="0" w:space="0" w:color="auto"/>
                <w:left w:val="none" w:sz="0" w:space="0" w:color="auto"/>
                <w:bottom w:val="none" w:sz="0" w:space="0" w:color="auto"/>
                <w:right w:val="none" w:sz="0" w:space="0" w:color="auto"/>
              </w:divBdr>
            </w:div>
          </w:divsChild>
        </w:div>
        <w:div w:id="1485245004">
          <w:marLeft w:val="0"/>
          <w:marRight w:val="0"/>
          <w:marTop w:val="0"/>
          <w:marBottom w:val="0"/>
          <w:divBdr>
            <w:top w:val="none" w:sz="0" w:space="0" w:color="auto"/>
            <w:left w:val="none" w:sz="0" w:space="0" w:color="auto"/>
            <w:bottom w:val="none" w:sz="0" w:space="0" w:color="auto"/>
            <w:right w:val="none" w:sz="0" w:space="0" w:color="auto"/>
          </w:divBdr>
          <w:divsChild>
            <w:div w:id="1199316186">
              <w:marLeft w:val="0"/>
              <w:marRight w:val="0"/>
              <w:marTop w:val="0"/>
              <w:marBottom w:val="0"/>
              <w:divBdr>
                <w:top w:val="none" w:sz="0" w:space="0" w:color="auto"/>
                <w:left w:val="none" w:sz="0" w:space="0" w:color="auto"/>
                <w:bottom w:val="none" w:sz="0" w:space="0" w:color="auto"/>
                <w:right w:val="none" w:sz="0" w:space="0" w:color="auto"/>
              </w:divBdr>
            </w:div>
          </w:divsChild>
        </w:div>
        <w:div w:id="1734695444">
          <w:marLeft w:val="0"/>
          <w:marRight w:val="0"/>
          <w:marTop w:val="0"/>
          <w:marBottom w:val="0"/>
          <w:divBdr>
            <w:top w:val="none" w:sz="0" w:space="0" w:color="auto"/>
            <w:left w:val="none" w:sz="0" w:space="0" w:color="auto"/>
            <w:bottom w:val="none" w:sz="0" w:space="0" w:color="auto"/>
            <w:right w:val="none" w:sz="0" w:space="0" w:color="auto"/>
          </w:divBdr>
          <w:divsChild>
            <w:div w:id="2121020979">
              <w:marLeft w:val="0"/>
              <w:marRight w:val="0"/>
              <w:marTop w:val="0"/>
              <w:marBottom w:val="0"/>
              <w:divBdr>
                <w:top w:val="none" w:sz="0" w:space="0" w:color="auto"/>
                <w:left w:val="none" w:sz="0" w:space="0" w:color="auto"/>
                <w:bottom w:val="none" w:sz="0" w:space="0" w:color="auto"/>
                <w:right w:val="none" w:sz="0" w:space="0" w:color="auto"/>
              </w:divBdr>
            </w:div>
          </w:divsChild>
        </w:div>
        <w:div w:id="525292967">
          <w:marLeft w:val="0"/>
          <w:marRight w:val="0"/>
          <w:marTop w:val="0"/>
          <w:marBottom w:val="0"/>
          <w:divBdr>
            <w:top w:val="none" w:sz="0" w:space="0" w:color="auto"/>
            <w:left w:val="none" w:sz="0" w:space="0" w:color="auto"/>
            <w:bottom w:val="none" w:sz="0" w:space="0" w:color="auto"/>
            <w:right w:val="none" w:sz="0" w:space="0" w:color="auto"/>
          </w:divBdr>
          <w:divsChild>
            <w:div w:id="1580796306">
              <w:marLeft w:val="0"/>
              <w:marRight w:val="0"/>
              <w:marTop w:val="0"/>
              <w:marBottom w:val="0"/>
              <w:divBdr>
                <w:top w:val="none" w:sz="0" w:space="0" w:color="auto"/>
                <w:left w:val="none" w:sz="0" w:space="0" w:color="auto"/>
                <w:bottom w:val="none" w:sz="0" w:space="0" w:color="auto"/>
                <w:right w:val="none" w:sz="0" w:space="0" w:color="auto"/>
              </w:divBdr>
            </w:div>
          </w:divsChild>
        </w:div>
        <w:div w:id="900554484">
          <w:marLeft w:val="0"/>
          <w:marRight w:val="0"/>
          <w:marTop w:val="0"/>
          <w:marBottom w:val="0"/>
          <w:divBdr>
            <w:top w:val="none" w:sz="0" w:space="0" w:color="auto"/>
            <w:left w:val="none" w:sz="0" w:space="0" w:color="auto"/>
            <w:bottom w:val="none" w:sz="0" w:space="0" w:color="auto"/>
            <w:right w:val="none" w:sz="0" w:space="0" w:color="auto"/>
          </w:divBdr>
          <w:divsChild>
            <w:div w:id="393159133">
              <w:marLeft w:val="0"/>
              <w:marRight w:val="0"/>
              <w:marTop w:val="0"/>
              <w:marBottom w:val="0"/>
              <w:divBdr>
                <w:top w:val="none" w:sz="0" w:space="0" w:color="auto"/>
                <w:left w:val="none" w:sz="0" w:space="0" w:color="auto"/>
                <w:bottom w:val="none" w:sz="0" w:space="0" w:color="auto"/>
                <w:right w:val="none" w:sz="0" w:space="0" w:color="auto"/>
              </w:divBdr>
            </w:div>
          </w:divsChild>
        </w:div>
        <w:div w:id="1468932230">
          <w:marLeft w:val="0"/>
          <w:marRight w:val="0"/>
          <w:marTop w:val="0"/>
          <w:marBottom w:val="0"/>
          <w:divBdr>
            <w:top w:val="none" w:sz="0" w:space="0" w:color="auto"/>
            <w:left w:val="none" w:sz="0" w:space="0" w:color="auto"/>
            <w:bottom w:val="none" w:sz="0" w:space="0" w:color="auto"/>
            <w:right w:val="none" w:sz="0" w:space="0" w:color="auto"/>
          </w:divBdr>
          <w:divsChild>
            <w:div w:id="1250697654">
              <w:marLeft w:val="0"/>
              <w:marRight w:val="0"/>
              <w:marTop w:val="0"/>
              <w:marBottom w:val="0"/>
              <w:divBdr>
                <w:top w:val="none" w:sz="0" w:space="0" w:color="auto"/>
                <w:left w:val="none" w:sz="0" w:space="0" w:color="auto"/>
                <w:bottom w:val="none" w:sz="0" w:space="0" w:color="auto"/>
                <w:right w:val="none" w:sz="0" w:space="0" w:color="auto"/>
              </w:divBdr>
            </w:div>
          </w:divsChild>
        </w:div>
        <w:div w:id="1986859442">
          <w:marLeft w:val="0"/>
          <w:marRight w:val="0"/>
          <w:marTop w:val="0"/>
          <w:marBottom w:val="0"/>
          <w:divBdr>
            <w:top w:val="none" w:sz="0" w:space="0" w:color="auto"/>
            <w:left w:val="none" w:sz="0" w:space="0" w:color="auto"/>
            <w:bottom w:val="none" w:sz="0" w:space="0" w:color="auto"/>
            <w:right w:val="none" w:sz="0" w:space="0" w:color="auto"/>
          </w:divBdr>
          <w:divsChild>
            <w:div w:id="1436288837">
              <w:marLeft w:val="0"/>
              <w:marRight w:val="0"/>
              <w:marTop w:val="0"/>
              <w:marBottom w:val="0"/>
              <w:divBdr>
                <w:top w:val="none" w:sz="0" w:space="0" w:color="auto"/>
                <w:left w:val="none" w:sz="0" w:space="0" w:color="auto"/>
                <w:bottom w:val="none" w:sz="0" w:space="0" w:color="auto"/>
                <w:right w:val="none" w:sz="0" w:space="0" w:color="auto"/>
              </w:divBdr>
            </w:div>
          </w:divsChild>
        </w:div>
        <w:div w:id="1203252099">
          <w:marLeft w:val="0"/>
          <w:marRight w:val="0"/>
          <w:marTop w:val="0"/>
          <w:marBottom w:val="0"/>
          <w:divBdr>
            <w:top w:val="none" w:sz="0" w:space="0" w:color="auto"/>
            <w:left w:val="none" w:sz="0" w:space="0" w:color="auto"/>
            <w:bottom w:val="none" w:sz="0" w:space="0" w:color="auto"/>
            <w:right w:val="none" w:sz="0" w:space="0" w:color="auto"/>
          </w:divBdr>
          <w:divsChild>
            <w:div w:id="1781991963">
              <w:marLeft w:val="0"/>
              <w:marRight w:val="0"/>
              <w:marTop w:val="0"/>
              <w:marBottom w:val="0"/>
              <w:divBdr>
                <w:top w:val="none" w:sz="0" w:space="0" w:color="auto"/>
                <w:left w:val="none" w:sz="0" w:space="0" w:color="auto"/>
                <w:bottom w:val="none" w:sz="0" w:space="0" w:color="auto"/>
                <w:right w:val="none" w:sz="0" w:space="0" w:color="auto"/>
              </w:divBdr>
            </w:div>
          </w:divsChild>
        </w:div>
        <w:div w:id="1929927065">
          <w:marLeft w:val="0"/>
          <w:marRight w:val="0"/>
          <w:marTop w:val="0"/>
          <w:marBottom w:val="0"/>
          <w:divBdr>
            <w:top w:val="none" w:sz="0" w:space="0" w:color="auto"/>
            <w:left w:val="none" w:sz="0" w:space="0" w:color="auto"/>
            <w:bottom w:val="none" w:sz="0" w:space="0" w:color="auto"/>
            <w:right w:val="none" w:sz="0" w:space="0" w:color="auto"/>
          </w:divBdr>
          <w:divsChild>
            <w:div w:id="1586455822">
              <w:marLeft w:val="0"/>
              <w:marRight w:val="0"/>
              <w:marTop w:val="0"/>
              <w:marBottom w:val="0"/>
              <w:divBdr>
                <w:top w:val="none" w:sz="0" w:space="0" w:color="auto"/>
                <w:left w:val="none" w:sz="0" w:space="0" w:color="auto"/>
                <w:bottom w:val="none" w:sz="0" w:space="0" w:color="auto"/>
                <w:right w:val="none" w:sz="0" w:space="0" w:color="auto"/>
              </w:divBdr>
            </w:div>
          </w:divsChild>
        </w:div>
        <w:div w:id="1708793939">
          <w:marLeft w:val="0"/>
          <w:marRight w:val="0"/>
          <w:marTop w:val="0"/>
          <w:marBottom w:val="0"/>
          <w:divBdr>
            <w:top w:val="none" w:sz="0" w:space="0" w:color="auto"/>
            <w:left w:val="none" w:sz="0" w:space="0" w:color="auto"/>
            <w:bottom w:val="none" w:sz="0" w:space="0" w:color="auto"/>
            <w:right w:val="none" w:sz="0" w:space="0" w:color="auto"/>
          </w:divBdr>
          <w:divsChild>
            <w:div w:id="1834223522">
              <w:marLeft w:val="0"/>
              <w:marRight w:val="0"/>
              <w:marTop w:val="0"/>
              <w:marBottom w:val="0"/>
              <w:divBdr>
                <w:top w:val="none" w:sz="0" w:space="0" w:color="auto"/>
                <w:left w:val="none" w:sz="0" w:space="0" w:color="auto"/>
                <w:bottom w:val="none" w:sz="0" w:space="0" w:color="auto"/>
                <w:right w:val="none" w:sz="0" w:space="0" w:color="auto"/>
              </w:divBdr>
            </w:div>
          </w:divsChild>
        </w:div>
        <w:div w:id="817113469">
          <w:marLeft w:val="0"/>
          <w:marRight w:val="0"/>
          <w:marTop w:val="0"/>
          <w:marBottom w:val="0"/>
          <w:divBdr>
            <w:top w:val="none" w:sz="0" w:space="0" w:color="auto"/>
            <w:left w:val="none" w:sz="0" w:space="0" w:color="auto"/>
            <w:bottom w:val="none" w:sz="0" w:space="0" w:color="auto"/>
            <w:right w:val="none" w:sz="0" w:space="0" w:color="auto"/>
          </w:divBdr>
          <w:divsChild>
            <w:div w:id="522939137">
              <w:marLeft w:val="0"/>
              <w:marRight w:val="0"/>
              <w:marTop w:val="0"/>
              <w:marBottom w:val="0"/>
              <w:divBdr>
                <w:top w:val="none" w:sz="0" w:space="0" w:color="auto"/>
                <w:left w:val="none" w:sz="0" w:space="0" w:color="auto"/>
                <w:bottom w:val="none" w:sz="0" w:space="0" w:color="auto"/>
                <w:right w:val="none" w:sz="0" w:space="0" w:color="auto"/>
              </w:divBdr>
            </w:div>
          </w:divsChild>
        </w:div>
        <w:div w:id="248389554">
          <w:marLeft w:val="0"/>
          <w:marRight w:val="0"/>
          <w:marTop w:val="0"/>
          <w:marBottom w:val="0"/>
          <w:divBdr>
            <w:top w:val="none" w:sz="0" w:space="0" w:color="auto"/>
            <w:left w:val="none" w:sz="0" w:space="0" w:color="auto"/>
            <w:bottom w:val="none" w:sz="0" w:space="0" w:color="auto"/>
            <w:right w:val="none" w:sz="0" w:space="0" w:color="auto"/>
          </w:divBdr>
          <w:divsChild>
            <w:div w:id="705370217">
              <w:marLeft w:val="0"/>
              <w:marRight w:val="0"/>
              <w:marTop w:val="0"/>
              <w:marBottom w:val="0"/>
              <w:divBdr>
                <w:top w:val="none" w:sz="0" w:space="0" w:color="auto"/>
                <w:left w:val="none" w:sz="0" w:space="0" w:color="auto"/>
                <w:bottom w:val="none" w:sz="0" w:space="0" w:color="auto"/>
                <w:right w:val="none" w:sz="0" w:space="0" w:color="auto"/>
              </w:divBdr>
            </w:div>
          </w:divsChild>
        </w:div>
        <w:div w:id="1529829486">
          <w:marLeft w:val="0"/>
          <w:marRight w:val="0"/>
          <w:marTop w:val="0"/>
          <w:marBottom w:val="0"/>
          <w:divBdr>
            <w:top w:val="none" w:sz="0" w:space="0" w:color="auto"/>
            <w:left w:val="none" w:sz="0" w:space="0" w:color="auto"/>
            <w:bottom w:val="none" w:sz="0" w:space="0" w:color="auto"/>
            <w:right w:val="none" w:sz="0" w:space="0" w:color="auto"/>
          </w:divBdr>
          <w:divsChild>
            <w:div w:id="1925724817">
              <w:marLeft w:val="0"/>
              <w:marRight w:val="0"/>
              <w:marTop w:val="0"/>
              <w:marBottom w:val="0"/>
              <w:divBdr>
                <w:top w:val="none" w:sz="0" w:space="0" w:color="auto"/>
                <w:left w:val="none" w:sz="0" w:space="0" w:color="auto"/>
                <w:bottom w:val="none" w:sz="0" w:space="0" w:color="auto"/>
                <w:right w:val="none" w:sz="0" w:space="0" w:color="auto"/>
              </w:divBdr>
            </w:div>
          </w:divsChild>
        </w:div>
        <w:div w:id="1495492392">
          <w:marLeft w:val="0"/>
          <w:marRight w:val="0"/>
          <w:marTop w:val="0"/>
          <w:marBottom w:val="0"/>
          <w:divBdr>
            <w:top w:val="none" w:sz="0" w:space="0" w:color="auto"/>
            <w:left w:val="none" w:sz="0" w:space="0" w:color="auto"/>
            <w:bottom w:val="none" w:sz="0" w:space="0" w:color="auto"/>
            <w:right w:val="none" w:sz="0" w:space="0" w:color="auto"/>
          </w:divBdr>
          <w:divsChild>
            <w:div w:id="538443978">
              <w:marLeft w:val="0"/>
              <w:marRight w:val="0"/>
              <w:marTop w:val="0"/>
              <w:marBottom w:val="0"/>
              <w:divBdr>
                <w:top w:val="none" w:sz="0" w:space="0" w:color="auto"/>
                <w:left w:val="none" w:sz="0" w:space="0" w:color="auto"/>
                <w:bottom w:val="none" w:sz="0" w:space="0" w:color="auto"/>
                <w:right w:val="none" w:sz="0" w:space="0" w:color="auto"/>
              </w:divBdr>
            </w:div>
          </w:divsChild>
        </w:div>
        <w:div w:id="1538353673">
          <w:marLeft w:val="0"/>
          <w:marRight w:val="0"/>
          <w:marTop w:val="0"/>
          <w:marBottom w:val="0"/>
          <w:divBdr>
            <w:top w:val="none" w:sz="0" w:space="0" w:color="auto"/>
            <w:left w:val="none" w:sz="0" w:space="0" w:color="auto"/>
            <w:bottom w:val="none" w:sz="0" w:space="0" w:color="auto"/>
            <w:right w:val="none" w:sz="0" w:space="0" w:color="auto"/>
          </w:divBdr>
          <w:divsChild>
            <w:div w:id="67269225">
              <w:marLeft w:val="0"/>
              <w:marRight w:val="0"/>
              <w:marTop w:val="0"/>
              <w:marBottom w:val="0"/>
              <w:divBdr>
                <w:top w:val="none" w:sz="0" w:space="0" w:color="auto"/>
                <w:left w:val="none" w:sz="0" w:space="0" w:color="auto"/>
                <w:bottom w:val="none" w:sz="0" w:space="0" w:color="auto"/>
                <w:right w:val="none" w:sz="0" w:space="0" w:color="auto"/>
              </w:divBdr>
            </w:div>
          </w:divsChild>
        </w:div>
        <w:div w:id="1815751016">
          <w:marLeft w:val="0"/>
          <w:marRight w:val="0"/>
          <w:marTop w:val="0"/>
          <w:marBottom w:val="0"/>
          <w:divBdr>
            <w:top w:val="none" w:sz="0" w:space="0" w:color="auto"/>
            <w:left w:val="none" w:sz="0" w:space="0" w:color="auto"/>
            <w:bottom w:val="none" w:sz="0" w:space="0" w:color="auto"/>
            <w:right w:val="none" w:sz="0" w:space="0" w:color="auto"/>
          </w:divBdr>
          <w:divsChild>
            <w:div w:id="298997622">
              <w:marLeft w:val="0"/>
              <w:marRight w:val="0"/>
              <w:marTop w:val="0"/>
              <w:marBottom w:val="0"/>
              <w:divBdr>
                <w:top w:val="none" w:sz="0" w:space="0" w:color="auto"/>
                <w:left w:val="none" w:sz="0" w:space="0" w:color="auto"/>
                <w:bottom w:val="none" w:sz="0" w:space="0" w:color="auto"/>
                <w:right w:val="none" w:sz="0" w:space="0" w:color="auto"/>
              </w:divBdr>
            </w:div>
          </w:divsChild>
        </w:div>
        <w:div w:id="423572076">
          <w:marLeft w:val="0"/>
          <w:marRight w:val="0"/>
          <w:marTop w:val="0"/>
          <w:marBottom w:val="0"/>
          <w:divBdr>
            <w:top w:val="none" w:sz="0" w:space="0" w:color="auto"/>
            <w:left w:val="none" w:sz="0" w:space="0" w:color="auto"/>
            <w:bottom w:val="none" w:sz="0" w:space="0" w:color="auto"/>
            <w:right w:val="none" w:sz="0" w:space="0" w:color="auto"/>
          </w:divBdr>
          <w:divsChild>
            <w:div w:id="464813082">
              <w:marLeft w:val="0"/>
              <w:marRight w:val="0"/>
              <w:marTop w:val="0"/>
              <w:marBottom w:val="0"/>
              <w:divBdr>
                <w:top w:val="none" w:sz="0" w:space="0" w:color="auto"/>
                <w:left w:val="none" w:sz="0" w:space="0" w:color="auto"/>
                <w:bottom w:val="none" w:sz="0" w:space="0" w:color="auto"/>
                <w:right w:val="none" w:sz="0" w:space="0" w:color="auto"/>
              </w:divBdr>
            </w:div>
          </w:divsChild>
        </w:div>
        <w:div w:id="1308975038">
          <w:marLeft w:val="0"/>
          <w:marRight w:val="0"/>
          <w:marTop w:val="0"/>
          <w:marBottom w:val="0"/>
          <w:divBdr>
            <w:top w:val="none" w:sz="0" w:space="0" w:color="auto"/>
            <w:left w:val="none" w:sz="0" w:space="0" w:color="auto"/>
            <w:bottom w:val="none" w:sz="0" w:space="0" w:color="auto"/>
            <w:right w:val="none" w:sz="0" w:space="0" w:color="auto"/>
          </w:divBdr>
          <w:divsChild>
            <w:div w:id="1904410776">
              <w:marLeft w:val="0"/>
              <w:marRight w:val="0"/>
              <w:marTop w:val="0"/>
              <w:marBottom w:val="0"/>
              <w:divBdr>
                <w:top w:val="none" w:sz="0" w:space="0" w:color="auto"/>
                <w:left w:val="none" w:sz="0" w:space="0" w:color="auto"/>
                <w:bottom w:val="none" w:sz="0" w:space="0" w:color="auto"/>
                <w:right w:val="none" w:sz="0" w:space="0" w:color="auto"/>
              </w:divBdr>
            </w:div>
          </w:divsChild>
        </w:div>
        <w:div w:id="1698658282">
          <w:marLeft w:val="0"/>
          <w:marRight w:val="0"/>
          <w:marTop w:val="0"/>
          <w:marBottom w:val="0"/>
          <w:divBdr>
            <w:top w:val="none" w:sz="0" w:space="0" w:color="auto"/>
            <w:left w:val="none" w:sz="0" w:space="0" w:color="auto"/>
            <w:bottom w:val="none" w:sz="0" w:space="0" w:color="auto"/>
            <w:right w:val="none" w:sz="0" w:space="0" w:color="auto"/>
          </w:divBdr>
          <w:divsChild>
            <w:div w:id="749813397">
              <w:marLeft w:val="0"/>
              <w:marRight w:val="0"/>
              <w:marTop w:val="0"/>
              <w:marBottom w:val="0"/>
              <w:divBdr>
                <w:top w:val="none" w:sz="0" w:space="0" w:color="auto"/>
                <w:left w:val="none" w:sz="0" w:space="0" w:color="auto"/>
                <w:bottom w:val="none" w:sz="0" w:space="0" w:color="auto"/>
                <w:right w:val="none" w:sz="0" w:space="0" w:color="auto"/>
              </w:divBdr>
            </w:div>
          </w:divsChild>
        </w:div>
        <w:div w:id="1272974517">
          <w:marLeft w:val="0"/>
          <w:marRight w:val="0"/>
          <w:marTop w:val="0"/>
          <w:marBottom w:val="0"/>
          <w:divBdr>
            <w:top w:val="none" w:sz="0" w:space="0" w:color="auto"/>
            <w:left w:val="none" w:sz="0" w:space="0" w:color="auto"/>
            <w:bottom w:val="none" w:sz="0" w:space="0" w:color="auto"/>
            <w:right w:val="none" w:sz="0" w:space="0" w:color="auto"/>
          </w:divBdr>
          <w:divsChild>
            <w:div w:id="1837958393">
              <w:marLeft w:val="0"/>
              <w:marRight w:val="0"/>
              <w:marTop w:val="0"/>
              <w:marBottom w:val="0"/>
              <w:divBdr>
                <w:top w:val="none" w:sz="0" w:space="0" w:color="auto"/>
                <w:left w:val="none" w:sz="0" w:space="0" w:color="auto"/>
                <w:bottom w:val="none" w:sz="0" w:space="0" w:color="auto"/>
                <w:right w:val="none" w:sz="0" w:space="0" w:color="auto"/>
              </w:divBdr>
            </w:div>
          </w:divsChild>
        </w:div>
        <w:div w:id="1635601887">
          <w:marLeft w:val="0"/>
          <w:marRight w:val="0"/>
          <w:marTop w:val="0"/>
          <w:marBottom w:val="0"/>
          <w:divBdr>
            <w:top w:val="none" w:sz="0" w:space="0" w:color="auto"/>
            <w:left w:val="none" w:sz="0" w:space="0" w:color="auto"/>
            <w:bottom w:val="none" w:sz="0" w:space="0" w:color="auto"/>
            <w:right w:val="none" w:sz="0" w:space="0" w:color="auto"/>
          </w:divBdr>
          <w:divsChild>
            <w:div w:id="361980580">
              <w:marLeft w:val="0"/>
              <w:marRight w:val="0"/>
              <w:marTop w:val="0"/>
              <w:marBottom w:val="0"/>
              <w:divBdr>
                <w:top w:val="none" w:sz="0" w:space="0" w:color="auto"/>
                <w:left w:val="none" w:sz="0" w:space="0" w:color="auto"/>
                <w:bottom w:val="none" w:sz="0" w:space="0" w:color="auto"/>
                <w:right w:val="none" w:sz="0" w:space="0" w:color="auto"/>
              </w:divBdr>
            </w:div>
          </w:divsChild>
        </w:div>
        <w:div w:id="1411153098">
          <w:marLeft w:val="0"/>
          <w:marRight w:val="0"/>
          <w:marTop w:val="0"/>
          <w:marBottom w:val="0"/>
          <w:divBdr>
            <w:top w:val="none" w:sz="0" w:space="0" w:color="auto"/>
            <w:left w:val="none" w:sz="0" w:space="0" w:color="auto"/>
            <w:bottom w:val="none" w:sz="0" w:space="0" w:color="auto"/>
            <w:right w:val="none" w:sz="0" w:space="0" w:color="auto"/>
          </w:divBdr>
          <w:divsChild>
            <w:div w:id="145631574">
              <w:marLeft w:val="0"/>
              <w:marRight w:val="0"/>
              <w:marTop w:val="0"/>
              <w:marBottom w:val="0"/>
              <w:divBdr>
                <w:top w:val="none" w:sz="0" w:space="0" w:color="auto"/>
                <w:left w:val="none" w:sz="0" w:space="0" w:color="auto"/>
                <w:bottom w:val="none" w:sz="0" w:space="0" w:color="auto"/>
                <w:right w:val="none" w:sz="0" w:space="0" w:color="auto"/>
              </w:divBdr>
            </w:div>
          </w:divsChild>
        </w:div>
        <w:div w:id="2082948796">
          <w:marLeft w:val="0"/>
          <w:marRight w:val="0"/>
          <w:marTop w:val="0"/>
          <w:marBottom w:val="0"/>
          <w:divBdr>
            <w:top w:val="none" w:sz="0" w:space="0" w:color="auto"/>
            <w:left w:val="none" w:sz="0" w:space="0" w:color="auto"/>
            <w:bottom w:val="none" w:sz="0" w:space="0" w:color="auto"/>
            <w:right w:val="none" w:sz="0" w:space="0" w:color="auto"/>
          </w:divBdr>
          <w:divsChild>
            <w:div w:id="55663739">
              <w:marLeft w:val="0"/>
              <w:marRight w:val="0"/>
              <w:marTop w:val="0"/>
              <w:marBottom w:val="0"/>
              <w:divBdr>
                <w:top w:val="none" w:sz="0" w:space="0" w:color="auto"/>
                <w:left w:val="none" w:sz="0" w:space="0" w:color="auto"/>
                <w:bottom w:val="none" w:sz="0" w:space="0" w:color="auto"/>
                <w:right w:val="none" w:sz="0" w:space="0" w:color="auto"/>
              </w:divBdr>
            </w:div>
          </w:divsChild>
        </w:div>
        <w:div w:id="795222563">
          <w:marLeft w:val="0"/>
          <w:marRight w:val="0"/>
          <w:marTop w:val="0"/>
          <w:marBottom w:val="0"/>
          <w:divBdr>
            <w:top w:val="none" w:sz="0" w:space="0" w:color="auto"/>
            <w:left w:val="none" w:sz="0" w:space="0" w:color="auto"/>
            <w:bottom w:val="none" w:sz="0" w:space="0" w:color="auto"/>
            <w:right w:val="none" w:sz="0" w:space="0" w:color="auto"/>
          </w:divBdr>
          <w:divsChild>
            <w:div w:id="1248879404">
              <w:marLeft w:val="0"/>
              <w:marRight w:val="0"/>
              <w:marTop w:val="0"/>
              <w:marBottom w:val="0"/>
              <w:divBdr>
                <w:top w:val="none" w:sz="0" w:space="0" w:color="auto"/>
                <w:left w:val="none" w:sz="0" w:space="0" w:color="auto"/>
                <w:bottom w:val="none" w:sz="0" w:space="0" w:color="auto"/>
                <w:right w:val="none" w:sz="0" w:space="0" w:color="auto"/>
              </w:divBdr>
            </w:div>
          </w:divsChild>
        </w:div>
        <w:div w:id="829760851">
          <w:marLeft w:val="0"/>
          <w:marRight w:val="0"/>
          <w:marTop w:val="0"/>
          <w:marBottom w:val="0"/>
          <w:divBdr>
            <w:top w:val="none" w:sz="0" w:space="0" w:color="auto"/>
            <w:left w:val="none" w:sz="0" w:space="0" w:color="auto"/>
            <w:bottom w:val="none" w:sz="0" w:space="0" w:color="auto"/>
            <w:right w:val="none" w:sz="0" w:space="0" w:color="auto"/>
          </w:divBdr>
          <w:divsChild>
            <w:div w:id="955522602">
              <w:marLeft w:val="0"/>
              <w:marRight w:val="0"/>
              <w:marTop w:val="0"/>
              <w:marBottom w:val="0"/>
              <w:divBdr>
                <w:top w:val="none" w:sz="0" w:space="0" w:color="auto"/>
                <w:left w:val="none" w:sz="0" w:space="0" w:color="auto"/>
                <w:bottom w:val="none" w:sz="0" w:space="0" w:color="auto"/>
                <w:right w:val="none" w:sz="0" w:space="0" w:color="auto"/>
              </w:divBdr>
            </w:div>
          </w:divsChild>
        </w:div>
        <w:div w:id="1404257649">
          <w:marLeft w:val="0"/>
          <w:marRight w:val="0"/>
          <w:marTop w:val="0"/>
          <w:marBottom w:val="0"/>
          <w:divBdr>
            <w:top w:val="none" w:sz="0" w:space="0" w:color="auto"/>
            <w:left w:val="none" w:sz="0" w:space="0" w:color="auto"/>
            <w:bottom w:val="none" w:sz="0" w:space="0" w:color="auto"/>
            <w:right w:val="none" w:sz="0" w:space="0" w:color="auto"/>
          </w:divBdr>
          <w:divsChild>
            <w:div w:id="1749423798">
              <w:marLeft w:val="0"/>
              <w:marRight w:val="0"/>
              <w:marTop w:val="0"/>
              <w:marBottom w:val="0"/>
              <w:divBdr>
                <w:top w:val="none" w:sz="0" w:space="0" w:color="auto"/>
                <w:left w:val="none" w:sz="0" w:space="0" w:color="auto"/>
                <w:bottom w:val="none" w:sz="0" w:space="0" w:color="auto"/>
                <w:right w:val="none" w:sz="0" w:space="0" w:color="auto"/>
              </w:divBdr>
            </w:div>
          </w:divsChild>
        </w:div>
        <w:div w:id="1776360572">
          <w:marLeft w:val="0"/>
          <w:marRight w:val="0"/>
          <w:marTop w:val="0"/>
          <w:marBottom w:val="0"/>
          <w:divBdr>
            <w:top w:val="none" w:sz="0" w:space="0" w:color="auto"/>
            <w:left w:val="none" w:sz="0" w:space="0" w:color="auto"/>
            <w:bottom w:val="none" w:sz="0" w:space="0" w:color="auto"/>
            <w:right w:val="none" w:sz="0" w:space="0" w:color="auto"/>
          </w:divBdr>
          <w:divsChild>
            <w:div w:id="589312994">
              <w:marLeft w:val="0"/>
              <w:marRight w:val="0"/>
              <w:marTop w:val="0"/>
              <w:marBottom w:val="0"/>
              <w:divBdr>
                <w:top w:val="none" w:sz="0" w:space="0" w:color="auto"/>
                <w:left w:val="none" w:sz="0" w:space="0" w:color="auto"/>
                <w:bottom w:val="none" w:sz="0" w:space="0" w:color="auto"/>
                <w:right w:val="none" w:sz="0" w:space="0" w:color="auto"/>
              </w:divBdr>
            </w:div>
          </w:divsChild>
        </w:div>
        <w:div w:id="644355617">
          <w:marLeft w:val="0"/>
          <w:marRight w:val="0"/>
          <w:marTop w:val="0"/>
          <w:marBottom w:val="0"/>
          <w:divBdr>
            <w:top w:val="none" w:sz="0" w:space="0" w:color="auto"/>
            <w:left w:val="none" w:sz="0" w:space="0" w:color="auto"/>
            <w:bottom w:val="none" w:sz="0" w:space="0" w:color="auto"/>
            <w:right w:val="none" w:sz="0" w:space="0" w:color="auto"/>
          </w:divBdr>
          <w:divsChild>
            <w:div w:id="1118570227">
              <w:marLeft w:val="0"/>
              <w:marRight w:val="0"/>
              <w:marTop w:val="0"/>
              <w:marBottom w:val="0"/>
              <w:divBdr>
                <w:top w:val="none" w:sz="0" w:space="0" w:color="auto"/>
                <w:left w:val="none" w:sz="0" w:space="0" w:color="auto"/>
                <w:bottom w:val="none" w:sz="0" w:space="0" w:color="auto"/>
                <w:right w:val="none" w:sz="0" w:space="0" w:color="auto"/>
              </w:divBdr>
            </w:div>
          </w:divsChild>
        </w:div>
        <w:div w:id="188690641">
          <w:marLeft w:val="0"/>
          <w:marRight w:val="0"/>
          <w:marTop w:val="0"/>
          <w:marBottom w:val="0"/>
          <w:divBdr>
            <w:top w:val="none" w:sz="0" w:space="0" w:color="auto"/>
            <w:left w:val="none" w:sz="0" w:space="0" w:color="auto"/>
            <w:bottom w:val="none" w:sz="0" w:space="0" w:color="auto"/>
            <w:right w:val="none" w:sz="0" w:space="0" w:color="auto"/>
          </w:divBdr>
          <w:divsChild>
            <w:div w:id="1951163112">
              <w:marLeft w:val="0"/>
              <w:marRight w:val="0"/>
              <w:marTop w:val="0"/>
              <w:marBottom w:val="0"/>
              <w:divBdr>
                <w:top w:val="none" w:sz="0" w:space="0" w:color="auto"/>
                <w:left w:val="none" w:sz="0" w:space="0" w:color="auto"/>
                <w:bottom w:val="none" w:sz="0" w:space="0" w:color="auto"/>
                <w:right w:val="none" w:sz="0" w:space="0" w:color="auto"/>
              </w:divBdr>
            </w:div>
          </w:divsChild>
        </w:div>
        <w:div w:id="837158098">
          <w:marLeft w:val="0"/>
          <w:marRight w:val="0"/>
          <w:marTop w:val="0"/>
          <w:marBottom w:val="0"/>
          <w:divBdr>
            <w:top w:val="none" w:sz="0" w:space="0" w:color="auto"/>
            <w:left w:val="none" w:sz="0" w:space="0" w:color="auto"/>
            <w:bottom w:val="none" w:sz="0" w:space="0" w:color="auto"/>
            <w:right w:val="none" w:sz="0" w:space="0" w:color="auto"/>
          </w:divBdr>
          <w:divsChild>
            <w:div w:id="1556114020">
              <w:marLeft w:val="0"/>
              <w:marRight w:val="0"/>
              <w:marTop w:val="0"/>
              <w:marBottom w:val="0"/>
              <w:divBdr>
                <w:top w:val="none" w:sz="0" w:space="0" w:color="auto"/>
                <w:left w:val="none" w:sz="0" w:space="0" w:color="auto"/>
                <w:bottom w:val="none" w:sz="0" w:space="0" w:color="auto"/>
                <w:right w:val="none" w:sz="0" w:space="0" w:color="auto"/>
              </w:divBdr>
            </w:div>
          </w:divsChild>
        </w:div>
        <w:div w:id="1951669184">
          <w:marLeft w:val="0"/>
          <w:marRight w:val="0"/>
          <w:marTop w:val="0"/>
          <w:marBottom w:val="0"/>
          <w:divBdr>
            <w:top w:val="none" w:sz="0" w:space="0" w:color="auto"/>
            <w:left w:val="none" w:sz="0" w:space="0" w:color="auto"/>
            <w:bottom w:val="none" w:sz="0" w:space="0" w:color="auto"/>
            <w:right w:val="none" w:sz="0" w:space="0" w:color="auto"/>
          </w:divBdr>
          <w:divsChild>
            <w:div w:id="36861490">
              <w:marLeft w:val="0"/>
              <w:marRight w:val="0"/>
              <w:marTop w:val="0"/>
              <w:marBottom w:val="0"/>
              <w:divBdr>
                <w:top w:val="none" w:sz="0" w:space="0" w:color="auto"/>
                <w:left w:val="none" w:sz="0" w:space="0" w:color="auto"/>
                <w:bottom w:val="none" w:sz="0" w:space="0" w:color="auto"/>
                <w:right w:val="none" w:sz="0" w:space="0" w:color="auto"/>
              </w:divBdr>
            </w:div>
          </w:divsChild>
        </w:div>
        <w:div w:id="37554435">
          <w:marLeft w:val="0"/>
          <w:marRight w:val="0"/>
          <w:marTop w:val="0"/>
          <w:marBottom w:val="0"/>
          <w:divBdr>
            <w:top w:val="none" w:sz="0" w:space="0" w:color="auto"/>
            <w:left w:val="none" w:sz="0" w:space="0" w:color="auto"/>
            <w:bottom w:val="none" w:sz="0" w:space="0" w:color="auto"/>
            <w:right w:val="none" w:sz="0" w:space="0" w:color="auto"/>
          </w:divBdr>
          <w:divsChild>
            <w:div w:id="515971617">
              <w:marLeft w:val="0"/>
              <w:marRight w:val="0"/>
              <w:marTop w:val="0"/>
              <w:marBottom w:val="0"/>
              <w:divBdr>
                <w:top w:val="none" w:sz="0" w:space="0" w:color="auto"/>
                <w:left w:val="none" w:sz="0" w:space="0" w:color="auto"/>
                <w:bottom w:val="none" w:sz="0" w:space="0" w:color="auto"/>
                <w:right w:val="none" w:sz="0" w:space="0" w:color="auto"/>
              </w:divBdr>
            </w:div>
          </w:divsChild>
        </w:div>
        <w:div w:id="1740787080">
          <w:marLeft w:val="0"/>
          <w:marRight w:val="0"/>
          <w:marTop w:val="0"/>
          <w:marBottom w:val="0"/>
          <w:divBdr>
            <w:top w:val="none" w:sz="0" w:space="0" w:color="auto"/>
            <w:left w:val="none" w:sz="0" w:space="0" w:color="auto"/>
            <w:bottom w:val="none" w:sz="0" w:space="0" w:color="auto"/>
            <w:right w:val="none" w:sz="0" w:space="0" w:color="auto"/>
          </w:divBdr>
          <w:divsChild>
            <w:div w:id="951978441">
              <w:marLeft w:val="0"/>
              <w:marRight w:val="0"/>
              <w:marTop w:val="0"/>
              <w:marBottom w:val="0"/>
              <w:divBdr>
                <w:top w:val="none" w:sz="0" w:space="0" w:color="auto"/>
                <w:left w:val="none" w:sz="0" w:space="0" w:color="auto"/>
                <w:bottom w:val="none" w:sz="0" w:space="0" w:color="auto"/>
                <w:right w:val="none" w:sz="0" w:space="0" w:color="auto"/>
              </w:divBdr>
            </w:div>
          </w:divsChild>
        </w:div>
        <w:div w:id="462191594">
          <w:marLeft w:val="0"/>
          <w:marRight w:val="0"/>
          <w:marTop w:val="0"/>
          <w:marBottom w:val="0"/>
          <w:divBdr>
            <w:top w:val="none" w:sz="0" w:space="0" w:color="auto"/>
            <w:left w:val="none" w:sz="0" w:space="0" w:color="auto"/>
            <w:bottom w:val="none" w:sz="0" w:space="0" w:color="auto"/>
            <w:right w:val="none" w:sz="0" w:space="0" w:color="auto"/>
          </w:divBdr>
          <w:divsChild>
            <w:div w:id="2030525624">
              <w:marLeft w:val="0"/>
              <w:marRight w:val="0"/>
              <w:marTop w:val="0"/>
              <w:marBottom w:val="0"/>
              <w:divBdr>
                <w:top w:val="none" w:sz="0" w:space="0" w:color="auto"/>
                <w:left w:val="none" w:sz="0" w:space="0" w:color="auto"/>
                <w:bottom w:val="none" w:sz="0" w:space="0" w:color="auto"/>
                <w:right w:val="none" w:sz="0" w:space="0" w:color="auto"/>
              </w:divBdr>
            </w:div>
          </w:divsChild>
        </w:div>
        <w:div w:id="847065986">
          <w:marLeft w:val="0"/>
          <w:marRight w:val="0"/>
          <w:marTop w:val="0"/>
          <w:marBottom w:val="0"/>
          <w:divBdr>
            <w:top w:val="none" w:sz="0" w:space="0" w:color="auto"/>
            <w:left w:val="none" w:sz="0" w:space="0" w:color="auto"/>
            <w:bottom w:val="none" w:sz="0" w:space="0" w:color="auto"/>
            <w:right w:val="none" w:sz="0" w:space="0" w:color="auto"/>
          </w:divBdr>
          <w:divsChild>
            <w:div w:id="1515998084">
              <w:marLeft w:val="0"/>
              <w:marRight w:val="0"/>
              <w:marTop w:val="0"/>
              <w:marBottom w:val="0"/>
              <w:divBdr>
                <w:top w:val="none" w:sz="0" w:space="0" w:color="auto"/>
                <w:left w:val="none" w:sz="0" w:space="0" w:color="auto"/>
                <w:bottom w:val="none" w:sz="0" w:space="0" w:color="auto"/>
                <w:right w:val="none" w:sz="0" w:space="0" w:color="auto"/>
              </w:divBdr>
            </w:div>
          </w:divsChild>
        </w:div>
        <w:div w:id="2019893111">
          <w:marLeft w:val="0"/>
          <w:marRight w:val="0"/>
          <w:marTop w:val="0"/>
          <w:marBottom w:val="0"/>
          <w:divBdr>
            <w:top w:val="none" w:sz="0" w:space="0" w:color="auto"/>
            <w:left w:val="none" w:sz="0" w:space="0" w:color="auto"/>
            <w:bottom w:val="none" w:sz="0" w:space="0" w:color="auto"/>
            <w:right w:val="none" w:sz="0" w:space="0" w:color="auto"/>
          </w:divBdr>
          <w:divsChild>
            <w:div w:id="485363976">
              <w:marLeft w:val="0"/>
              <w:marRight w:val="0"/>
              <w:marTop w:val="0"/>
              <w:marBottom w:val="0"/>
              <w:divBdr>
                <w:top w:val="none" w:sz="0" w:space="0" w:color="auto"/>
                <w:left w:val="none" w:sz="0" w:space="0" w:color="auto"/>
                <w:bottom w:val="none" w:sz="0" w:space="0" w:color="auto"/>
                <w:right w:val="none" w:sz="0" w:space="0" w:color="auto"/>
              </w:divBdr>
            </w:div>
          </w:divsChild>
        </w:div>
        <w:div w:id="166361208">
          <w:marLeft w:val="0"/>
          <w:marRight w:val="0"/>
          <w:marTop w:val="0"/>
          <w:marBottom w:val="0"/>
          <w:divBdr>
            <w:top w:val="none" w:sz="0" w:space="0" w:color="auto"/>
            <w:left w:val="none" w:sz="0" w:space="0" w:color="auto"/>
            <w:bottom w:val="none" w:sz="0" w:space="0" w:color="auto"/>
            <w:right w:val="none" w:sz="0" w:space="0" w:color="auto"/>
          </w:divBdr>
          <w:divsChild>
            <w:div w:id="489640335">
              <w:marLeft w:val="0"/>
              <w:marRight w:val="0"/>
              <w:marTop w:val="0"/>
              <w:marBottom w:val="0"/>
              <w:divBdr>
                <w:top w:val="none" w:sz="0" w:space="0" w:color="auto"/>
                <w:left w:val="none" w:sz="0" w:space="0" w:color="auto"/>
                <w:bottom w:val="none" w:sz="0" w:space="0" w:color="auto"/>
                <w:right w:val="none" w:sz="0" w:space="0" w:color="auto"/>
              </w:divBdr>
            </w:div>
          </w:divsChild>
        </w:div>
        <w:div w:id="1854151136">
          <w:marLeft w:val="0"/>
          <w:marRight w:val="0"/>
          <w:marTop w:val="0"/>
          <w:marBottom w:val="0"/>
          <w:divBdr>
            <w:top w:val="none" w:sz="0" w:space="0" w:color="auto"/>
            <w:left w:val="none" w:sz="0" w:space="0" w:color="auto"/>
            <w:bottom w:val="none" w:sz="0" w:space="0" w:color="auto"/>
            <w:right w:val="none" w:sz="0" w:space="0" w:color="auto"/>
          </w:divBdr>
          <w:divsChild>
            <w:div w:id="1043402476">
              <w:marLeft w:val="0"/>
              <w:marRight w:val="0"/>
              <w:marTop w:val="0"/>
              <w:marBottom w:val="0"/>
              <w:divBdr>
                <w:top w:val="none" w:sz="0" w:space="0" w:color="auto"/>
                <w:left w:val="none" w:sz="0" w:space="0" w:color="auto"/>
                <w:bottom w:val="none" w:sz="0" w:space="0" w:color="auto"/>
                <w:right w:val="none" w:sz="0" w:space="0" w:color="auto"/>
              </w:divBdr>
            </w:div>
          </w:divsChild>
        </w:div>
        <w:div w:id="372268748">
          <w:marLeft w:val="0"/>
          <w:marRight w:val="0"/>
          <w:marTop w:val="0"/>
          <w:marBottom w:val="0"/>
          <w:divBdr>
            <w:top w:val="none" w:sz="0" w:space="0" w:color="auto"/>
            <w:left w:val="none" w:sz="0" w:space="0" w:color="auto"/>
            <w:bottom w:val="none" w:sz="0" w:space="0" w:color="auto"/>
            <w:right w:val="none" w:sz="0" w:space="0" w:color="auto"/>
          </w:divBdr>
          <w:divsChild>
            <w:div w:id="625696108">
              <w:marLeft w:val="0"/>
              <w:marRight w:val="0"/>
              <w:marTop w:val="0"/>
              <w:marBottom w:val="0"/>
              <w:divBdr>
                <w:top w:val="none" w:sz="0" w:space="0" w:color="auto"/>
                <w:left w:val="none" w:sz="0" w:space="0" w:color="auto"/>
                <w:bottom w:val="none" w:sz="0" w:space="0" w:color="auto"/>
                <w:right w:val="none" w:sz="0" w:space="0" w:color="auto"/>
              </w:divBdr>
            </w:div>
          </w:divsChild>
        </w:div>
        <w:div w:id="322974622">
          <w:marLeft w:val="0"/>
          <w:marRight w:val="0"/>
          <w:marTop w:val="0"/>
          <w:marBottom w:val="0"/>
          <w:divBdr>
            <w:top w:val="none" w:sz="0" w:space="0" w:color="auto"/>
            <w:left w:val="none" w:sz="0" w:space="0" w:color="auto"/>
            <w:bottom w:val="none" w:sz="0" w:space="0" w:color="auto"/>
            <w:right w:val="none" w:sz="0" w:space="0" w:color="auto"/>
          </w:divBdr>
          <w:divsChild>
            <w:div w:id="1256590828">
              <w:marLeft w:val="0"/>
              <w:marRight w:val="0"/>
              <w:marTop w:val="0"/>
              <w:marBottom w:val="0"/>
              <w:divBdr>
                <w:top w:val="none" w:sz="0" w:space="0" w:color="auto"/>
                <w:left w:val="none" w:sz="0" w:space="0" w:color="auto"/>
                <w:bottom w:val="none" w:sz="0" w:space="0" w:color="auto"/>
                <w:right w:val="none" w:sz="0" w:space="0" w:color="auto"/>
              </w:divBdr>
            </w:div>
          </w:divsChild>
        </w:div>
        <w:div w:id="1466776981">
          <w:marLeft w:val="0"/>
          <w:marRight w:val="0"/>
          <w:marTop w:val="0"/>
          <w:marBottom w:val="0"/>
          <w:divBdr>
            <w:top w:val="none" w:sz="0" w:space="0" w:color="auto"/>
            <w:left w:val="none" w:sz="0" w:space="0" w:color="auto"/>
            <w:bottom w:val="none" w:sz="0" w:space="0" w:color="auto"/>
            <w:right w:val="none" w:sz="0" w:space="0" w:color="auto"/>
          </w:divBdr>
          <w:divsChild>
            <w:div w:id="1033191160">
              <w:marLeft w:val="0"/>
              <w:marRight w:val="0"/>
              <w:marTop w:val="0"/>
              <w:marBottom w:val="0"/>
              <w:divBdr>
                <w:top w:val="none" w:sz="0" w:space="0" w:color="auto"/>
                <w:left w:val="none" w:sz="0" w:space="0" w:color="auto"/>
                <w:bottom w:val="none" w:sz="0" w:space="0" w:color="auto"/>
                <w:right w:val="none" w:sz="0" w:space="0" w:color="auto"/>
              </w:divBdr>
            </w:div>
          </w:divsChild>
        </w:div>
        <w:div w:id="631641208">
          <w:marLeft w:val="0"/>
          <w:marRight w:val="0"/>
          <w:marTop w:val="0"/>
          <w:marBottom w:val="0"/>
          <w:divBdr>
            <w:top w:val="none" w:sz="0" w:space="0" w:color="auto"/>
            <w:left w:val="none" w:sz="0" w:space="0" w:color="auto"/>
            <w:bottom w:val="none" w:sz="0" w:space="0" w:color="auto"/>
            <w:right w:val="none" w:sz="0" w:space="0" w:color="auto"/>
          </w:divBdr>
          <w:divsChild>
            <w:div w:id="622540017">
              <w:marLeft w:val="0"/>
              <w:marRight w:val="0"/>
              <w:marTop w:val="0"/>
              <w:marBottom w:val="0"/>
              <w:divBdr>
                <w:top w:val="none" w:sz="0" w:space="0" w:color="auto"/>
                <w:left w:val="none" w:sz="0" w:space="0" w:color="auto"/>
                <w:bottom w:val="none" w:sz="0" w:space="0" w:color="auto"/>
                <w:right w:val="none" w:sz="0" w:space="0" w:color="auto"/>
              </w:divBdr>
            </w:div>
          </w:divsChild>
        </w:div>
        <w:div w:id="1075736161">
          <w:marLeft w:val="0"/>
          <w:marRight w:val="0"/>
          <w:marTop w:val="0"/>
          <w:marBottom w:val="0"/>
          <w:divBdr>
            <w:top w:val="none" w:sz="0" w:space="0" w:color="auto"/>
            <w:left w:val="none" w:sz="0" w:space="0" w:color="auto"/>
            <w:bottom w:val="none" w:sz="0" w:space="0" w:color="auto"/>
            <w:right w:val="none" w:sz="0" w:space="0" w:color="auto"/>
          </w:divBdr>
          <w:divsChild>
            <w:div w:id="1136529994">
              <w:marLeft w:val="0"/>
              <w:marRight w:val="0"/>
              <w:marTop w:val="0"/>
              <w:marBottom w:val="0"/>
              <w:divBdr>
                <w:top w:val="none" w:sz="0" w:space="0" w:color="auto"/>
                <w:left w:val="none" w:sz="0" w:space="0" w:color="auto"/>
                <w:bottom w:val="none" w:sz="0" w:space="0" w:color="auto"/>
                <w:right w:val="none" w:sz="0" w:space="0" w:color="auto"/>
              </w:divBdr>
            </w:div>
          </w:divsChild>
        </w:div>
        <w:div w:id="1234195209">
          <w:marLeft w:val="0"/>
          <w:marRight w:val="0"/>
          <w:marTop w:val="0"/>
          <w:marBottom w:val="0"/>
          <w:divBdr>
            <w:top w:val="none" w:sz="0" w:space="0" w:color="auto"/>
            <w:left w:val="none" w:sz="0" w:space="0" w:color="auto"/>
            <w:bottom w:val="none" w:sz="0" w:space="0" w:color="auto"/>
            <w:right w:val="none" w:sz="0" w:space="0" w:color="auto"/>
          </w:divBdr>
          <w:divsChild>
            <w:div w:id="861088606">
              <w:marLeft w:val="0"/>
              <w:marRight w:val="0"/>
              <w:marTop w:val="0"/>
              <w:marBottom w:val="0"/>
              <w:divBdr>
                <w:top w:val="none" w:sz="0" w:space="0" w:color="auto"/>
                <w:left w:val="none" w:sz="0" w:space="0" w:color="auto"/>
                <w:bottom w:val="none" w:sz="0" w:space="0" w:color="auto"/>
                <w:right w:val="none" w:sz="0" w:space="0" w:color="auto"/>
              </w:divBdr>
            </w:div>
          </w:divsChild>
        </w:div>
        <w:div w:id="1232885864">
          <w:marLeft w:val="0"/>
          <w:marRight w:val="0"/>
          <w:marTop w:val="0"/>
          <w:marBottom w:val="0"/>
          <w:divBdr>
            <w:top w:val="none" w:sz="0" w:space="0" w:color="auto"/>
            <w:left w:val="none" w:sz="0" w:space="0" w:color="auto"/>
            <w:bottom w:val="none" w:sz="0" w:space="0" w:color="auto"/>
            <w:right w:val="none" w:sz="0" w:space="0" w:color="auto"/>
          </w:divBdr>
          <w:divsChild>
            <w:div w:id="505942429">
              <w:marLeft w:val="0"/>
              <w:marRight w:val="0"/>
              <w:marTop w:val="0"/>
              <w:marBottom w:val="0"/>
              <w:divBdr>
                <w:top w:val="none" w:sz="0" w:space="0" w:color="auto"/>
                <w:left w:val="none" w:sz="0" w:space="0" w:color="auto"/>
                <w:bottom w:val="none" w:sz="0" w:space="0" w:color="auto"/>
                <w:right w:val="none" w:sz="0" w:space="0" w:color="auto"/>
              </w:divBdr>
            </w:div>
          </w:divsChild>
        </w:div>
        <w:div w:id="1124929224">
          <w:marLeft w:val="0"/>
          <w:marRight w:val="0"/>
          <w:marTop w:val="0"/>
          <w:marBottom w:val="0"/>
          <w:divBdr>
            <w:top w:val="none" w:sz="0" w:space="0" w:color="auto"/>
            <w:left w:val="none" w:sz="0" w:space="0" w:color="auto"/>
            <w:bottom w:val="none" w:sz="0" w:space="0" w:color="auto"/>
            <w:right w:val="none" w:sz="0" w:space="0" w:color="auto"/>
          </w:divBdr>
          <w:divsChild>
            <w:div w:id="669984132">
              <w:marLeft w:val="0"/>
              <w:marRight w:val="0"/>
              <w:marTop w:val="0"/>
              <w:marBottom w:val="0"/>
              <w:divBdr>
                <w:top w:val="none" w:sz="0" w:space="0" w:color="auto"/>
                <w:left w:val="none" w:sz="0" w:space="0" w:color="auto"/>
                <w:bottom w:val="none" w:sz="0" w:space="0" w:color="auto"/>
                <w:right w:val="none" w:sz="0" w:space="0" w:color="auto"/>
              </w:divBdr>
            </w:div>
          </w:divsChild>
        </w:div>
        <w:div w:id="1982611368">
          <w:marLeft w:val="0"/>
          <w:marRight w:val="0"/>
          <w:marTop w:val="0"/>
          <w:marBottom w:val="0"/>
          <w:divBdr>
            <w:top w:val="none" w:sz="0" w:space="0" w:color="auto"/>
            <w:left w:val="none" w:sz="0" w:space="0" w:color="auto"/>
            <w:bottom w:val="none" w:sz="0" w:space="0" w:color="auto"/>
            <w:right w:val="none" w:sz="0" w:space="0" w:color="auto"/>
          </w:divBdr>
          <w:divsChild>
            <w:div w:id="646668321">
              <w:marLeft w:val="0"/>
              <w:marRight w:val="0"/>
              <w:marTop w:val="0"/>
              <w:marBottom w:val="0"/>
              <w:divBdr>
                <w:top w:val="none" w:sz="0" w:space="0" w:color="auto"/>
                <w:left w:val="none" w:sz="0" w:space="0" w:color="auto"/>
                <w:bottom w:val="none" w:sz="0" w:space="0" w:color="auto"/>
                <w:right w:val="none" w:sz="0" w:space="0" w:color="auto"/>
              </w:divBdr>
            </w:div>
          </w:divsChild>
        </w:div>
        <w:div w:id="358556248">
          <w:marLeft w:val="0"/>
          <w:marRight w:val="0"/>
          <w:marTop w:val="0"/>
          <w:marBottom w:val="0"/>
          <w:divBdr>
            <w:top w:val="none" w:sz="0" w:space="0" w:color="auto"/>
            <w:left w:val="none" w:sz="0" w:space="0" w:color="auto"/>
            <w:bottom w:val="none" w:sz="0" w:space="0" w:color="auto"/>
            <w:right w:val="none" w:sz="0" w:space="0" w:color="auto"/>
          </w:divBdr>
          <w:divsChild>
            <w:div w:id="731347707">
              <w:marLeft w:val="0"/>
              <w:marRight w:val="0"/>
              <w:marTop w:val="0"/>
              <w:marBottom w:val="0"/>
              <w:divBdr>
                <w:top w:val="none" w:sz="0" w:space="0" w:color="auto"/>
                <w:left w:val="none" w:sz="0" w:space="0" w:color="auto"/>
                <w:bottom w:val="none" w:sz="0" w:space="0" w:color="auto"/>
                <w:right w:val="none" w:sz="0" w:space="0" w:color="auto"/>
              </w:divBdr>
            </w:div>
          </w:divsChild>
        </w:div>
        <w:div w:id="1423067634">
          <w:marLeft w:val="0"/>
          <w:marRight w:val="0"/>
          <w:marTop w:val="0"/>
          <w:marBottom w:val="0"/>
          <w:divBdr>
            <w:top w:val="none" w:sz="0" w:space="0" w:color="auto"/>
            <w:left w:val="none" w:sz="0" w:space="0" w:color="auto"/>
            <w:bottom w:val="none" w:sz="0" w:space="0" w:color="auto"/>
            <w:right w:val="none" w:sz="0" w:space="0" w:color="auto"/>
          </w:divBdr>
          <w:divsChild>
            <w:div w:id="730928198">
              <w:marLeft w:val="0"/>
              <w:marRight w:val="0"/>
              <w:marTop w:val="0"/>
              <w:marBottom w:val="0"/>
              <w:divBdr>
                <w:top w:val="none" w:sz="0" w:space="0" w:color="auto"/>
                <w:left w:val="none" w:sz="0" w:space="0" w:color="auto"/>
                <w:bottom w:val="none" w:sz="0" w:space="0" w:color="auto"/>
                <w:right w:val="none" w:sz="0" w:space="0" w:color="auto"/>
              </w:divBdr>
            </w:div>
          </w:divsChild>
        </w:div>
        <w:div w:id="1168516430">
          <w:marLeft w:val="0"/>
          <w:marRight w:val="0"/>
          <w:marTop w:val="0"/>
          <w:marBottom w:val="0"/>
          <w:divBdr>
            <w:top w:val="none" w:sz="0" w:space="0" w:color="auto"/>
            <w:left w:val="none" w:sz="0" w:space="0" w:color="auto"/>
            <w:bottom w:val="none" w:sz="0" w:space="0" w:color="auto"/>
            <w:right w:val="none" w:sz="0" w:space="0" w:color="auto"/>
          </w:divBdr>
          <w:divsChild>
            <w:div w:id="1765804878">
              <w:marLeft w:val="0"/>
              <w:marRight w:val="0"/>
              <w:marTop w:val="0"/>
              <w:marBottom w:val="0"/>
              <w:divBdr>
                <w:top w:val="none" w:sz="0" w:space="0" w:color="auto"/>
                <w:left w:val="none" w:sz="0" w:space="0" w:color="auto"/>
                <w:bottom w:val="none" w:sz="0" w:space="0" w:color="auto"/>
                <w:right w:val="none" w:sz="0" w:space="0" w:color="auto"/>
              </w:divBdr>
            </w:div>
          </w:divsChild>
        </w:div>
        <w:div w:id="259920648">
          <w:marLeft w:val="0"/>
          <w:marRight w:val="0"/>
          <w:marTop w:val="0"/>
          <w:marBottom w:val="0"/>
          <w:divBdr>
            <w:top w:val="none" w:sz="0" w:space="0" w:color="auto"/>
            <w:left w:val="none" w:sz="0" w:space="0" w:color="auto"/>
            <w:bottom w:val="none" w:sz="0" w:space="0" w:color="auto"/>
            <w:right w:val="none" w:sz="0" w:space="0" w:color="auto"/>
          </w:divBdr>
          <w:divsChild>
            <w:div w:id="850724361">
              <w:marLeft w:val="0"/>
              <w:marRight w:val="0"/>
              <w:marTop w:val="0"/>
              <w:marBottom w:val="0"/>
              <w:divBdr>
                <w:top w:val="none" w:sz="0" w:space="0" w:color="auto"/>
                <w:left w:val="none" w:sz="0" w:space="0" w:color="auto"/>
                <w:bottom w:val="none" w:sz="0" w:space="0" w:color="auto"/>
                <w:right w:val="none" w:sz="0" w:space="0" w:color="auto"/>
              </w:divBdr>
            </w:div>
          </w:divsChild>
        </w:div>
        <w:div w:id="724524943">
          <w:marLeft w:val="0"/>
          <w:marRight w:val="0"/>
          <w:marTop w:val="0"/>
          <w:marBottom w:val="0"/>
          <w:divBdr>
            <w:top w:val="none" w:sz="0" w:space="0" w:color="auto"/>
            <w:left w:val="none" w:sz="0" w:space="0" w:color="auto"/>
            <w:bottom w:val="none" w:sz="0" w:space="0" w:color="auto"/>
            <w:right w:val="none" w:sz="0" w:space="0" w:color="auto"/>
          </w:divBdr>
          <w:divsChild>
            <w:div w:id="535386259">
              <w:marLeft w:val="0"/>
              <w:marRight w:val="0"/>
              <w:marTop w:val="0"/>
              <w:marBottom w:val="0"/>
              <w:divBdr>
                <w:top w:val="none" w:sz="0" w:space="0" w:color="auto"/>
                <w:left w:val="none" w:sz="0" w:space="0" w:color="auto"/>
                <w:bottom w:val="none" w:sz="0" w:space="0" w:color="auto"/>
                <w:right w:val="none" w:sz="0" w:space="0" w:color="auto"/>
              </w:divBdr>
            </w:div>
          </w:divsChild>
        </w:div>
        <w:div w:id="1781561379">
          <w:marLeft w:val="0"/>
          <w:marRight w:val="0"/>
          <w:marTop w:val="0"/>
          <w:marBottom w:val="0"/>
          <w:divBdr>
            <w:top w:val="none" w:sz="0" w:space="0" w:color="auto"/>
            <w:left w:val="none" w:sz="0" w:space="0" w:color="auto"/>
            <w:bottom w:val="none" w:sz="0" w:space="0" w:color="auto"/>
            <w:right w:val="none" w:sz="0" w:space="0" w:color="auto"/>
          </w:divBdr>
          <w:divsChild>
            <w:div w:id="594285675">
              <w:marLeft w:val="0"/>
              <w:marRight w:val="0"/>
              <w:marTop w:val="0"/>
              <w:marBottom w:val="0"/>
              <w:divBdr>
                <w:top w:val="none" w:sz="0" w:space="0" w:color="auto"/>
                <w:left w:val="none" w:sz="0" w:space="0" w:color="auto"/>
                <w:bottom w:val="none" w:sz="0" w:space="0" w:color="auto"/>
                <w:right w:val="none" w:sz="0" w:space="0" w:color="auto"/>
              </w:divBdr>
            </w:div>
          </w:divsChild>
        </w:div>
        <w:div w:id="894244122">
          <w:marLeft w:val="0"/>
          <w:marRight w:val="0"/>
          <w:marTop w:val="0"/>
          <w:marBottom w:val="0"/>
          <w:divBdr>
            <w:top w:val="none" w:sz="0" w:space="0" w:color="auto"/>
            <w:left w:val="none" w:sz="0" w:space="0" w:color="auto"/>
            <w:bottom w:val="none" w:sz="0" w:space="0" w:color="auto"/>
            <w:right w:val="none" w:sz="0" w:space="0" w:color="auto"/>
          </w:divBdr>
          <w:divsChild>
            <w:div w:id="267472839">
              <w:marLeft w:val="0"/>
              <w:marRight w:val="0"/>
              <w:marTop w:val="0"/>
              <w:marBottom w:val="0"/>
              <w:divBdr>
                <w:top w:val="none" w:sz="0" w:space="0" w:color="auto"/>
                <w:left w:val="none" w:sz="0" w:space="0" w:color="auto"/>
                <w:bottom w:val="none" w:sz="0" w:space="0" w:color="auto"/>
                <w:right w:val="none" w:sz="0" w:space="0" w:color="auto"/>
              </w:divBdr>
            </w:div>
          </w:divsChild>
        </w:div>
        <w:div w:id="686643481">
          <w:marLeft w:val="0"/>
          <w:marRight w:val="0"/>
          <w:marTop w:val="0"/>
          <w:marBottom w:val="0"/>
          <w:divBdr>
            <w:top w:val="none" w:sz="0" w:space="0" w:color="auto"/>
            <w:left w:val="none" w:sz="0" w:space="0" w:color="auto"/>
            <w:bottom w:val="none" w:sz="0" w:space="0" w:color="auto"/>
            <w:right w:val="none" w:sz="0" w:space="0" w:color="auto"/>
          </w:divBdr>
          <w:divsChild>
            <w:div w:id="661659157">
              <w:marLeft w:val="0"/>
              <w:marRight w:val="0"/>
              <w:marTop w:val="0"/>
              <w:marBottom w:val="0"/>
              <w:divBdr>
                <w:top w:val="none" w:sz="0" w:space="0" w:color="auto"/>
                <w:left w:val="none" w:sz="0" w:space="0" w:color="auto"/>
                <w:bottom w:val="none" w:sz="0" w:space="0" w:color="auto"/>
                <w:right w:val="none" w:sz="0" w:space="0" w:color="auto"/>
              </w:divBdr>
            </w:div>
          </w:divsChild>
        </w:div>
        <w:div w:id="1392076276">
          <w:marLeft w:val="0"/>
          <w:marRight w:val="0"/>
          <w:marTop w:val="0"/>
          <w:marBottom w:val="0"/>
          <w:divBdr>
            <w:top w:val="none" w:sz="0" w:space="0" w:color="auto"/>
            <w:left w:val="none" w:sz="0" w:space="0" w:color="auto"/>
            <w:bottom w:val="none" w:sz="0" w:space="0" w:color="auto"/>
            <w:right w:val="none" w:sz="0" w:space="0" w:color="auto"/>
          </w:divBdr>
          <w:divsChild>
            <w:div w:id="8186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82">
      <w:bodyDiv w:val="1"/>
      <w:marLeft w:val="0"/>
      <w:marRight w:val="0"/>
      <w:marTop w:val="0"/>
      <w:marBottom w:val="0"/>
      <w:divBdr>
        <w:top w:val="none" w:sz="0" w:space="0" w:color="auto"/>
        <w:left w:val="none" w:sz="0" w:space="0" w:color="auto"/>
        <w:bottom w:val="none" w:sz="0" w:space="0" w:color="auto"/>
        <w:right w:val="none" w:sz="0" w:space="0" w:color="auto"/>
      </w:divBdr>
    </w:div>
    <w:div w:id="176896374">
      <w:bodyDiv w:val="1"/>
      <w:marLeft w:val="0"/>
      <w:marRight w:val="0"/>
      <w:marTop w:val="0"/>
      <w:marBottom w:val="0"/>
      <w:divBdr>
        <w:top w:val="none" w:sz="0" w:space="0" w:color="auto"/>
        <w:left w:val="none" w:sz="0" w:space="0" w:color="auto"/>
        <w:bottom w:val="none" w:sz="0" w:space="0" w:color="auto"/>
        <w:right w:val="none" w:sz="0" w:space="0" w:color="auto"/>
      </w:divBdr>
    </w:div>
    <w:div w:id="225337151">
      <w:bodyDiv w:val="1"/>
      <w:marLeft w:val="0"/>
      <w:marRight w:val="0"/>
      <w:marTop w:val="0"/>
      <w:marBottom w:val="0"/>
      <w:divBdr>
        <w:top w:val="none" w:sz="0" w:space="0" w:color="auto"/>
        <w:left w:val="none" w:sz="0" w:space="0" w:color="auto"/>
        <w:bottom w:val="none" w:sz="0" w:space="0" w:color="auto"/>
        <w:right w:val="none" w:sz="0" w:space="0" w:color="auto"/>
      </w:divBdr>
    </w:div>
    <w:div w:id="227963572">
      <w:bodyDiv w:val="1"/>
      <w:marLeft w:val="0"/>
      <w:marRight w:val="0"/>
      <w:marTop w:val="0"/>
      <w:marBottom w:val="0"/>
      <w:divBdr>
        <w:top w:val="none" w:sz="0" w:space="0" w:color="auto"/>
        <w:left w:val="none" w:sz="0" w:space="0" w:color="auto"/>
        <w:bottom w:val="none" w:sz="0" w:space="0" w:color="auto"/>
        <w:right w:val="none" w:sz="0" w:space="0" w:color="auto"/>
      </w:divBdr>
      <w:divsChild>
        <w:div w:id="737363075">
          <w:marLeft w:val="0"/>
          <w:marRight w:val="0"/>
          <w:marTop w:val="0"/>
          <w:marBottom w:val="0"/>
          <w:divBdr>
            <w:top w:val="none" w:sz="0" w:space="0" w:color="auto"/>
            <w:left w:val="none" w:sz="0" w:space="0" w:color="auto"/>
            <w:bottom w:val="none" w:sz="0" w:space="0" w:color="auto"/>
            <w:right w:val="none" w:sz="0" w:space="0" w:color="auto"/>
          </w:divBdr>
          <w:divsChild>
            <w:div w:id="812791163">
              <w:marLeft w:val="0"/>
              <w:marRight w:val="0"/>
              <w:marTop w:val="0"/>
              <w:marBottom w:val="0"/>
              <w:divBdr>
                <w:top w:val="none" w:sz="0" w:space="0" w:color="auto"/>
                <w:left w:val="none" w:sz="0" w:space="0" w:color="auto"/>
                <w:bottom w:val="none" w:sz="0" w:space="0" w:color="auto"/>
                <w:right w:val="none" w:sz="0" w:space="0" w:color="auto"/>
              </w:divBdr>
            </w:div>
          </w:divsChild>
        </w:div>
        <w:div w:id="447285125">
          <w:marLeft w:val="0"/>
          <w:marRight w:val="0"/>
          <w:marTop w:val="0"/>
          <w:marBottom w:val="0"/>
          <w:divBdr>
            <w:top w:val="none" w:sz="0" w:space="0" w:color="auto"/>
            <w:left w:val="none" w:sz="0" w:space="0" w:color="auto"/>
            <w:bottom w:val="none" w:sz="0" w:space="0" w:color="auto"/>
            <w:right w:val="none" w:sz="0" w:space="0" w:color="auto"/>
          </w:divBdr>
          <w:divsChild>
            <w:div w:id="81071310">
              <w:marLeft w:val="0"/>
              <w:marRight w:val="0"/>
              <w:marTop w:val="0"/>
              <w:marBottom w:val="0"/>
              <w:divBdr>
                <w:top w:val="none" w:sz="0" w:space="0" w:color="auto"/>
                <w:left w:val="none" w:sz="0" w:space="0" w:color="auto"/>
                <w:bottom w:val="none" w:sz="0" w:space="0" w:color="auto"/>
                <w:right w:val="none" w:sz="0" w:space="0" w:color="auto"/>
              </w:divBdr>
            </w:div>
          </w:divsChild>
        </w:div>
        <w:div w:id="1526289248">
          <w:marLeft w:val="0"/>
          <w:marRight w:val="0"/>
          <w:marTop w:val="0"/>
          <w:marBottom w:val="0"/>
          <w:divBdr>
            <w:top w:val="none" w:sz="0" w:space="0" w:color="auto"/>
            <w:left w:val="none" w:sz="0" w:space="0" w:color="auto"/>
            <w:bottom w:val="none" w:sz="0" w:space="0" w:color="auto"/>
            <w:right w:val="none" w:sz="0" w:space="0" w:color="auto"/>
          </w:divBdr>
          <w:divsChild>
            <w:div w:id="18220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555">
      <w:bodyDiv w:val="1"/>
      <w:marLeft w:val="0"/>
      <w:marRight w:val="0"/>
      <w:marTop w:val="0"/>
      <w:marBottom w:val="0"/>
      <w:divBdr>
        <w:top w:val="none" w:sz="0" w:space="0" w:color="auto"/>
        <w:left w:val="none" w:sz="0" w:space="0" w:color="auto"/>
        <w:bottom w:val="none" w:sz="0" w:space="0" w:color="auto"/>
        <w:right w:val="none" w:sz="0" w:space="0" w:color="auto"/>
      </w:divBdr>
      <w:divsChild>
        <w:div w:id="505561463">
          <w:marLeft w:val="0"/>
          <w:marRight w:val="0"/>
          <w:marTop w:val="0"/>
          <w:marBottom w:val="0"/>
          <w:divBdr>
            <w:top w:val="none" w:sz="0" w:space="0" w:color="auto"/>
            <w:left w:val="none" w:sz="0" w:space="0" w:color="auto"/>
            <w:bottom w:val="none" w:sz="0" w:space="0" w:color="auto"/>
            <w:right w:val="none" w:sz="0" w:space="0" w:color="auto"/>
          </w:divBdr>
          <w:divsChild>
            <w:div w:id="938634412">
              <w:marLeft w:val="0"/>
              <w:marRight w:val="0"/>
              <w:marTop w:val="0"/>
              <w:marBottom w:val="0"/>
              <w:divBdr>
                <w:top w:val="none" w:sz="0" w:space="0" w:color="auto"/>
                <w:left w:val="none" w:sz="0" w:space="0" w:color="auto"/>
                <w:bottom w:val="none" w:sz="0" w:space="0" w:color="auto"/>
                <w:right w:val="none" w:sz="0" w:space="0" w:color="auto"/>
              </w:divBdr>
            </w:div>
          </w:divsChild>
        </w:div>
        <w:div w:id="1358310824">
          <w:marLeft w:val="0"/>
          <w:marRight w:val="0"/>
          <w:marTop w:val="0"/>
          <w:marBottom w:val="0"/>
          <w:divBdr>
            <w:top w:val="none" w:sz="0" w:space="0" w:color="auto"/>
            <w:left w:val="none" w:sz="0" w:space="0" w:color="auto"/>
            <w:bottom w:val="none" w:sz="0" w:space="0" w:color="auto"/>
            <w:right w:val="none" w:sz="0" w:space="0" w:color="auto"/>
          </w:divBdr>
          <w:divsChild>
            <w:div w:id="2118060738">
              <w:marLeft w:val="0"/>
              <w:marRight w:val="0"/>
              <w:marTop w:val="0"/>
              <w:marBottom w:val="0"/>
              <w:divBdr>
                <w:top w:val="none" w:sz="0" w:space="0" w:color="auto"/>
                <w:left w:val="none" w:sz="0" w:space="0" w:color="auto"/>
                <w:bottom w:val="none" w:sz="0" w:space="0" w:color="auto"/>
                <w:right w:val="none" w:sz="0" w:space="0" w:color="auto"/>
              </w:divBdr>
            </w:div>
          </w:divsChild>
        </w:div>
        <w:div w:id="543449688">
          <w:marLeft w:val="0"/>
          <w:marRight w:val="0"/>
          <w:marTop w:val="0"/>
          <w:marBottom w:val="0"/>
          <w:divBdr>
            <w:top w:val="none" w:sz="0" w:space="0" w:color="auto"/>
            <w:left w:val="none" w:sz="0" w:space="0" w:color="auto"/>
            <w:bottom w:val="none" w:sz="0" w:space="0" w:color="auto"/>
            <w:right w:val="none" w:sz="0" w:space="0" w:color="auto"/>
          </w:divBdr>
          <w:divsChild>
            <w:div w:id="392318061">
              <w:marLeft w:val="0"/>
              <w:marRight w:val="0"/>
              <w:marTop w:val="0"/>
              <w:marBottom w:val="0"/>
              <w:divBdr>
                <w:top w:val="none" w:sz="0" w:space="0" w:color="auto"/>
                <w:left w:val="none" w:sz="0" w:space="0" w:color="auto"/>
                <w:bottom w:val="none" w:sz="0" w:space="0" w:color="auto"/>
                <w:right w:val="none" w:sz="0" w:space="0" w:color="auto"/>
              </w:divBdr>
            </w:div>
          </w:divsChild>
        </w:div>
        <w:div w:id="1625885031">
          <w:marLeft w:val="0"/>
          <w:marRight w:val="0"/>
          <w:marTop w:val="0"/>
          <w:marBottom w:val="0"/>
          <w:divBdr>
            <w:top w:val="none" w:sz="0" w:space="0" w:color="auto"/>
            <w:left w:val="none" w:sz="0" w:space="0" w:color="auto"/>
            <w:bottom w:val="none" w:sz="0" w:space="0" w:color="auto"/>
            <w:right w:val="none" w:sz="0" w:space="0" w:color="auto"/>
          </w:divBdr>
          <w:divsChild>
            <w:div w:id="1855340224">
              <w:marLeft w:val="0"/>
              <w:marRight w:val="0"/>
              <w:marTop w:val="0"/>
              <w:marBottom w:val="0"/>
              <w:divBdr>
                <w:top w:val="none" w:sz="0" w:space="0" w:color="auto"/>
                <w:left w:val="none" w:sz="0" w:space="0" w:color="auto"/>
                <w:bottom w:val="none" w:sz="0" w:space="0" w:color="auto"/>
                <w:right w:val="none" w:sz="0" w:space="0" w:color="auto"/>
              </w:divBdr>
            </w:div>
          </w:divsChild>
        </w:div>
        <w:div w:id="1469160">
          <w:marLeft w:val="0"/>
          <w:marRight w:val="0"/>
          <w:marTop w:val="0"/>
          <w:marBottom w:val="0"/>
          <w:divBdr>
            <w:top w:val="none" w:sz="0" w:space="0" w:color="auto"/>
            <w:left w:val="none" w:sz="0" w:space="0" w:color="auto"/>
            <w:bottom w:val="none" w:sz="0" w:space="0" w:color="auto"/>
            <w:right w:val="none" w:sz="0" w:space="0" w:color="auto"/>
          </w:divBdr>
          <w:divsChild>
            <w:div w:id="1209224140">
              <w:marLeft w:val="0"/>
              <w:marRight w:val="0"/>
              <w:marTop w:val="0"/>
              <w:marBottom w:val="0"/>
              <w:divBdr>
                <w:top w:val="none" w:sz="0" w:space="0" w:color="auto"/>
                <w:left w:val="none" w:sz="0" w:space="0" w:color="auto"/>
                <w:bottom w:val="none" w:sz="0" w:space="0" w:color="auto"/>
                <w:right w:val="none" w:sz="0" w:space="0" w:color="auto"/>
              </w:divBdr>
            </w:div>
          </w:divsChild>
        </w:div>
        <w:div w:id="476999710">
          <w:marLeft w:val="0"/>
          <w:marRight w:val="0"/>
          <w:marTop w:val="0"/>
          <w:marBottom w:val="0"/>
          <w:divBdr>
            <w:top w:val="none" w:sz="0" w:space="0" w:color="auto"/>
            <w:left w:val="none" w:sz="0" w:space="0" w:color="auto"/>
            <w:bottom w:val="none" w:sz="0" w:space="0" w:color="auto"/>
            <w:right w:val="none" w:sz="0" w:space="0" w:color="auto"/>
          </w:divBdr>
          <w:divsChild>
            <w:div w:id="2042781960">
              <w:marLeft w:val="0"/>
              <w:marRight w:val="0"/>
              <w:marTop w:val="0"/>
              <w:marBottom w:val="0"/>
              <w:divBdr>
                <w:top w:val="none" w:sz="0" w:space="0" w:color="auto"/>
                <w:left w:val="none" w:sz="0" w:space="0" w:color="auto"/>
                <w:bottom w:val="none" w:sz="0" w:space="0" w:color="auto"/>
                <w:right w:val="none" w:sz="0" w:space="0" w:color="auto"/>
              </w:divBdr>
            </w:div>
          </w:divsChild>
        </w:div>
        <w:div w:id="1944459307">
          <w:marLeft w:val="0"/>
          <w:marRight w:val="0"/>
          <w:marTop w:val="0"/>
          <w:marBottom w:val="0"/>
          <w:divBdr>
            <w:top w:val="none" w:sz="0" w:space="0" w:color="auto"/>
            <w:left w:val="none" w:sz="0" w:space="0" w:color="auto"/>
            <w:bottom w:val="none" w:sz="0" w:space="0" w:color="auto"/>
            <w:right w:val="none" w:sz="0" w:space="0" w:color="auto"/>
          </w:divBdr>
          <w:divsChild>
            <w:div w:id="1695230388">
              <w:marLeft w:val="0"/>
              <w:marRight w:val="0"/>
              <w:marTop w:val="0"/>
              <w:marBottom w:val="0"/>
              <w:divBdr>
                <w:top w:val="none" w:sz="0" w:space="0" w:color="auto"/>
                <w:left w:val="none" w:sz="0" w:space="0" w:color="auto"/>
                <w:bottom w:val="none" w:sz="0" w:space="0" w:color="auto"/>
                <w:right w:val="none" w:sz="0" w:space="0" w:color="auto"/>
              </w:divBdr>
            </w:div>
          </w:divsChild>
        </w:div>
        <w:div w:id="646200744">
          <w:marLeft w:val="0"/>
          <w:marRight w:val="0"/>
          <w:marTop w:val="0"/>
          <w:marBottom w:val="0"/>
          <w:divBdr>
            <w:top w:val="none" w:sz="0" w:space="0" w:color="auto"/>
            <w:left w:val="none" w:sz="0" w:space="0" w:color="auto"/>
            <w:bottom w:val="none" w:sz="0" w:space="0" w:color="auto"/>
            <w:right w:val="none" w:sz="0" w:space="0" w:color="auto"/>
          </w:divBdr>
          <w:divsChild>
            <w:div w:id="740562446">
              <w:marLeft w:val="0"/>
              <w:marRight w:val="0"/>
              <w:marTop w:val="0"/>
              <w:marBottom w:val="0"/>
              <w:divBdr>
                <w:top w:val="none" w:sz="0" w:space="0" w:color="auto"/>
                <w:left w:val="none" w:sz="0" w:space="0" w:color="auto"/>
                <w:bottom w:val="none" w:sz="0" w:space="0" w:color="auto"/>
                <w:right w:val="none" w:sz="0" w:space="0" w:color="auto"/>
              </w:divBdr>
            </w:div>
          </w:divsChild>
        </w:div>
        <w:div w:id="310528707">
          <w:marLeft w:val="0"/>
          <w:marRight w:val="0"/>
          <w:marTop w:val="0"/>
          <w:marBottom w:val="0"/>
          <w:divBdr>
            <w:top w:val="none" w:sz="0" w:space="0" w:color="auto"/>
            <w:left w:val="none" w:sz="0" w:space="0" w:color="auto"/>
            <w:bottom w:val="none" w:sz="0" w:space="0" w:color="auto"/>
            <w:right w:val="none" w:sz="0" w:space="0" w:color="auto"/>
          </w:divBdr>
          <w:divsChild>
            <w:div w:id="1658876339">
              <w:marLeft w:val="0"/>
              <w:marRight w:val="0"/>
              <w:marTop w:val="0"/>
              <w:marBottom w:val="0"/>
              <w:divBdr>
                <w:top w:val="none" w:sz="0" w:space="0" w:color="auto"/>
                <w:left w:val="none" w:sz="0" w:space="0" w:color="auto"/>
                <w:bottom w:val="none" w:sz="0" w:space="0" w:color="auto"/>
                <w:right w:val="none" w:sz="0" w:space="0" w:color="auto"/>
              </w:divBdr>
            </w:div>
          </w:divsChild>
        </w:div>
        <w:div w:id="343673932">
          <w:marLeft w:val="0"/>
          <w:marRight w:val="0"/>
          <w:marTop w:val="0"/>
          <w:marBottom w:val="0"/>
          <w:divBdr>
            <w:top w:val="none" w:sz="0" w:space="0" w:color="auto"/>
            <w:left w:val="none" w:sz="0" w:space="0" w:color="auto"/>
            <w:bottom w:val="none" w:sz="0" w:space="0" w:color="auto"/>
            <w:right w:val="none" w:sz="0" w:space="0" w:color="auto"/>
          </w:divBdr>
          <w:divsChild>
            <w:div w:id="1182008771">
              <w:marLeft w:val="0"/>
              <w:marRight w:val="0"/>
              <w:marTop w:val="0"/>
              <w:marBottom w:val="0"/>
              <w:divBdr>
                <w:top w:val="none" w:sz="0" w:space="0" w:color="auto"/>
                <w:left w:val="none" w:sz="0" w:space="0" w:color="auto"/>
                <w:bottom w:val="none" w:sz="0" w:space="0" w:color="auto"/>
                <w:right w:val="none" w:sz="0" w:space="0" w:color="auto"/>
              </w:divBdr>
            </w:div>
          </w:divsChild>
        </w:div>
        <w:div w:id="1752124112">
          <w:marLeft w:val="0"/>
          <w:marRight w:val="0"/>
          <w:marTop w:val="0"/>
          <w:marBottom w:val="0"/>
          <w:divBdr>
            <w:top w:val="none" w:sz="0" w:space="0" w:color="auto"/>
            <w:left w:val="none" w:sz="0" w:space="0" w:color="auto"/>
            <w:bottom w:val="none" w:sz="0" w:space="0" w:color="auto"/>
            <w:right w:val="none" w:sz="0" w:space="0" w:color="auto"/>
          </w:divBdr>
          <w:divsChild>
            <w:div w:id="1411200407">
              <w:marLeft w:val="0"/>
              <w:marRight w:val="0"/>
              <w:marTop w:val="0"/>
              <w:marBottom w:val="0"/>
              <w:divBdr>
                <w:top w:val="none" w:sz="0" w:space="0" w:color="auto"/>
                <w:left w:val="none" w:sz="0" w:space="0" w:color="auto"/>
                <w:bottom w:val="none" w:sz="0" w:space="0" w:color="auto"/>
                <w:right w:val="none" w:sz="0" w:space="0" w:color="auto"/>
              </w:divBdr>
            </w:div>
          </w:divsChild>
        </w:div>
        <w:div w:id="87774667">
          <w:marLeft w:val="0"/>
          <w:marRight w:val="0"/>
          <w:marTop w:val="0"/>
          <w:marBottom w:val="0"/>
          <w:divBdr>
            <w:top w:val="none" w:sz="0" w:space="0" w:color="auto"/>
            <w:left w:val="none" w:sz="0" w:space="0" w:color="auto"/>
            <w:bottom w:val="none" w:sz="0" w:space="0" w:color="auto"/>
            <w:right w:val="none" w:sz="0" w:space="0" w:color="auto"/>
          </w:divBdr>
          <w:divsChild>
            <w:div w:id="716900449">
              <w:marLeft w:val="0"/>
              <w:marRight w:val="0"/>
              <w:marTop w:val="0"/>
              <w:marBottom w:val="0"/>
              <w:divBdr>
                <w:top w:val="none" w:sz="0" w:space="0" w:color="auto"/>
                <w:left w:val="none" w:sz="0" w:space="0" w:color="auto"/>
                <w:bottom w:val="none" w:sz="0" w:space="0" w:color="auto"/>
                <w:right w:val="none" w:sz="0" w:space="0" w:color="auto"/>
              </w:divBdr>
            </w:div>
          </w:divsChild>
        </w:div>
        <w:div w:id="944271497">
          <w:marLeft w:val="0"/>
          <w:marRight w:val="0"/>
          <w:marTop w:val="0"/>
          <w:marBottom w:val="0"/>
          <w:divBdr>
            <w:top w:val="none" w:sz="0" w:space="0" w:color="auto"/>
            <w:left w:val="none" w:sz="0" w:space="0" w:color="auto"/>
            <w:bottom w:val="none" w:sz="0" w:space="0" w:color="auto"/>
            <w:right w:val="none" w:sz="0" w:space="0" w:color="auto"/>
          </w:divBdr>
          <w:divsChild>
            <w:div w:id="1604728700">
              <w:marLeft w:val="0"/>
              <w:marRight w:val="0"/>
              <w:marTop w:val="0"/>
              <w:marBottom w:val="0"/>
              <w:divBdr>
                <w:top w:val="none" w:sz="0" w:space="0" w:color="auto"/>
                <w:left w:val="none" w:sz="0" w:space="0" w:color="auto"/>
                <w:bottom w:val="none" w:sz="0" w:space="0" w:color="auto"/>
                <w:right w:val="none" w:sz="0" w:space="0" w:color="auto"/>
              </w:divBdr>
            </w:div>
          </w:divsChild>
        </w:div>
        <w:div w:id="155583862">
          <w:marLeft w:val="0"/>
          <w:marRight w:val="0"/>
          <w:marTop w:val="0"/>
          <w:marBottom w:val="0"/>
          <w:divBdr>
            <w:top w:val="none" w:sz="0" w:space="0" w:color="auto"/>
            <w:left w:val="none" w:sz="0" w:space="0" w:color="auto"/>
            <w:bottom w:val="none" w:sz="0" w:space="0" w:color="auto"/>
            <w:right w:val="none" w:sz="0" w:space="0" w:color="auto"/>
          </w:divBdr>
          <w:divsChild>
            <w:div w:id="1836264621">
              <w:marLeft w:val="0"/>
              <w:marRight w:val="0"/>
              <w:marTop w:val="0"/>
              <w:marBottom w:val="0"/>
              <w:divBdr>
                <w:top w:val="none" w:sz="0" w:space="0" w:color="auto"/>
                <w:left w:val="none" w:sz="0" w:space="0" w:color="auto"/>
                <w:bottom w:val="none" w:sz="0" w:space="0" w:color="auto"/>
                <w:right w:val="none" w:sz="0" w:space="0" w:color="auto"/>
              </w:divBdr>
            </w:div>
          </w:divsChild>
        </w:div>
        <w:div w:id="1391264952">
          <w:marLeft w:val="0"/>
          <w:marRight w:val="0"/>
          <w:marTop w:val="0"/>
          <w:marBottom w:val="0"/>
          <w:divBdr>
            <w:top w:val="none" w:sz="0" w:space="0" w:color="auto"/>
            <w:left w:val="none" w:sz="0" w:space="0" w:color="auto"/>
            <w:bottom w:val="none" w:sz="0" w:space="0" w:color="auto"/>
            <w:right w:val="none" w:sz="0" w:space="0" w:color="auto"/>
          </w:divBdr>
          <w:divsChild>
            <w:div w:id="351540201">
              <w:marLeft w:val="0"/>
              <w:marRight w:val="0"/>
              <w:marTop w:val="0"/>
              <w:marBottom w:val="0"/>
              <w:divBdr>
                <w:top w:val="none" w:sz="0" w:space="0" w:color="auto"/>
                <w:left w:val="none" w:sz="0" w:space="0" w:color="auto"/>
                <w:bottom w:val="none" w:sz="0" w:space="0" w:color="auto"/>
                <w:right w:val="none" w:sz="0" w:space="0" w:color="auto"/>
              </w:divBdr>
            </w:div>
          </w:divsChild>
        </w:div>
        <w:div w:id="1686438746">
          <w:marLeft w:val="0"/>
          <w:marRight w:val="0"/>
          <w:marTop w:val="0"/>
          <w:marBottom w:val="0"/>
          <w:divBdr>
            <w:top w:val="none" w:sz="0" w:space="0" w:color="auto"/>
            <w:left w:val="none" w:sz="0" w:space="0" w:color="auto"/>
            <w:bottom w:val="none" w:sz="0" w:space="0" w:color="auto"/>
            <w:right w:val="none" w:sz="0" w:space="0" w:color="auto"/>
          </w:divBdr>
          <w:divsChild>
            <w:div w:id="94718417">
              <w:marLeft w:val="0"/>
              <w:marRight w:val="0"/>
              <w:marTop w:val="0"/>
              <w:marBottom w:val="0"/>
              <w:divBdr>
                <w:top w:val="none" w:sz="0" w:space="0" w:color="auto"/>
                <w:left w:val="none" w:sz="0" w:space="0" w:color="auto"/>
                <w:bottom w:val="none" w:sz="0" w:space="0" w:color="auto"/>
                <w:right w:val="none" w:sz="0" w:space="0" w:color="auto"/>
              </w:divBdr>
            </w:div>
          </w:divsChild>
        </w:div>
        <w:div w:id="404378334">
          <w:marLeft w:val="0"/>
          <w:marRight w:val="0"/>
          <w:marTop w:val="0"/>
          <w:marBottom w:val="0"/>
          <w:divBdr>
            <w:top w:val="none" w:sz="0" w:space="0" w:color="auto"/>
            <w:left w:val="none" w:sz="0" w:space="0" w:color="auto"/>
            <w:bottom w:val="none" w:sz="0" w:space="0" w:color="auto"/>
            <w:right w:val="none" w:sz="0" w:space="0" w:color="auto"/>
          </w:divBdr>
          <w:divsChild>
            <w:div w:id="757095364">
              <w:marLeft w:val="0"/>
              <w:marRight w:val="0"/>
              <w:marTop w:val="0"/>
              <w:marBottom w:val="0"/>
              <w:divBdr>
                <w:top w:val="none" w:sz="0" w:space="0" w:color="auto"/>
                <w:left w:val="none" w:sz="0" w:space="0" w:color="auto"/>
                <w:bottom w:val="none" w:sz="0" w:space="0" w:color="auto"/>
                <w:right w:val="none" w:sz="0" w:space="0" w:color="auto"/>
              </w:divBdr>
            </w:div>
          </w:divsChild>
        </w:div>
        <w:div w:id="643004676">
          <w:marLeft w:val="0"/>
          <w:marRight w:val="0"/>
          <w:marTop w:val="0"/>
          <w:marBottom w:val="0"/>
          <w:divBdr>
            <w:top w:val="none" w:sz="0" w:space="0" w:color="auto"/>
            <w:left w:val="none" w:sz="0" w:space="0" w:color="auto"/>
            <w:bottom w:val="none" w:sz="0" w:space="0" w:color="auto"/>
            <w:right w:val="none" w:sz="0" w:space="0" w:color="auto"/>
          </w:divBdr>
          <w:divsChild>
            <w:div w:id="968704572">
              <w:marLeft w:val="0"/>
              <w:marRight w:val="0"/>
              <w:marTop w:val="0"/>
              <w:marBottom w:val="0"/>
              <w:divBdr>
                <w:top w:val="none" w:sz="0" w:space="0" w:color="auto"/>
                <w:left w:val="none" w:sz="0" w:space="0" w:color="auto"/>
                <w:bottom w:val="none" w:sz="0" w:space="0" w:color="auto"/>
                <w:right w:val="none" w:sz="0" w:space="0" w:color="auto"/>
              </w:divBdr>
            </w:div>
          </w:divsChild>
        </w:div>
        <w:div w:id="1485588079">
          <w:marLeft w:val="0"/>
          <w:marRight w:val="0"/>
          <w:marTop w:val="0"/>
          <w:marBottom w:val="0"/>
          <w:divBdr>
            <w:top w:val="none" w:sz="0" w:space="0" w:color="auto"/>
            <w:left w:val="none" w:sz="0" w:space="0" w:color="auto"/>
            <w:bottom w:val="none" w:sz="0" w:space="0" w:color="auto"/>
            <w:right w:val="none" w:sz="0" w:space="0" w:color="auto"/>
          </w:divBdr>
          <w:divsChild>
            <w:div w:id="933709501">
              <w:marLeft w:val="0"/>
              <w:marRight w:val="0"/>
              <w:marTop w:val="0"/>
              <w:marBottom w:val="0"/>
              <w:divBdr>
                <w:top w:val="none" w:sz="0" w:space="0" w:color="auto"/>
                <w:left w:val="none" w:sz="0" w:space="0" w:color="auto"/>
                <w:bottom w:val="none" w:sz="0" w:space="0" w:color="auto"/>
                <w:right w:val="none" w:sz="0" w:space="0" w:color="auto"/>
              </w:divBdr>
            </w:div>
          </w:divsChild>
        </w:div>
        <w:div w:id="2098404976">
          <w:marLeft w:val="0"/>
          <w:marRight w:val="0"/>
          <w:marTop w:val="0"/>
          <w:marBottom w:val="0"/>
          <w:divBdr>
            <w:top w:val="none" w:sz="0" w:space="0" w:color="auto"/>
            <w:left w:val="none" w:sz="0" w:space="0" w:color="auto"/>
            <w:bottom w:val="none" w:sz="0" w:space="0" w:color="auto"/>
            <w:right w:val="none" w:sz="0" w:space="0" w:color="auto"/>
          </w:divBdr>
          <w:divsChild>
            <w:div w:id="728378921">
              <w:marLeft w:val="0"/>
              <w:marRight w:val="0"/>
              <w:marTop w:val="0"/>
              <w:marBottom w:val="0"/>
              <w:divBdr>
                <w:top w:val="none" w:sz="0" w:space="0" w:color="auto"/>
                <w:left w:val="none" w:sz="0" w:space="0" w:color="auto"/>
                <w:bottom w:val="none" w:sz="0" w:space="0" w:color="auto"/>
                <w:right w:val="none" w:sz="0" w:space="0" w:color="auto"/>
              </w:divBdr>
            </w:div>
          </w:divsChild>
        </w:div>
        <w:div w:id="1390810897">
          <w:marLeft w:val="0"/>
          <w:marRight w:val="0"/>
          <w:marTop w:val="0"/>
          <w:marBottom w:val="0"/>
          <w:divBdr>
            <w:top w:val="none" w:sz="0" w:space="0" w:color="auto"/>
            <w:left w:val="none" w:sz="0" w:space="0" w:color="auto"/>
            <w:bottom w:val="none" w:sz="0" w:space="0" w:color="auto"/>
            <w:right w:val="none" w:sz="0" w:space="0" w:color="auto"/>
          </w:divBdr>
          <w:divsChild>
            <w:div w:id="1301575113">
              <w:marLeft w:val="0"/>
              <w:marRight w:val="0"/>
              <w:marTop w:val="0"/>
              <w:marBottom w:val="0"/>
              <w:divBdr>
                <w:top w:val="none" w:sz="0" w:space="0" w:color="auto"/>
                <w:left w:val="none" w:sz="0" w:space="0" w:color="auto"/>
                <w:bottom w:val="none" w:sz="0" w:space="0" w:color="auto"/>
                <w:right w:val="none" w:sz="0" w:space="0" w:color="auto"/>
              </w:divBdr>
            </w:div>
          </w:divsChild>
        </w:div>
        <w:div w:id="1950626646">
          <w:marLeft w:val="0"/>
          <w:marRight w:val="0"/>
          <w:marTop w:val="0"/>
          <w:marBottom w:val="0"/>
          <w:divBdr>
            <w:top w:val="none" w:sz="0" w:space="0" w:color="auto"/>
            <w:left w:val="none" w:sz="0" w:space="0" w:color="auto"/>
            <w:bottom w:val="none" w:sz="0" w:space="0" w:color="auto"/>
            <w:right w:val="none" w:sz="0" w:space="0" w:color="auto"/>
          </w:divBdr>
          <w:divsChild>
            <w:div w:id="141311810">
              <w:marLeft w:val="0"/>
              <w:marRight w:val="0"/>
              <w:marTop w:val="0"/>
              <w:marBottom w:val="0"/>
              <w:divBdr>
                <w:top w:val="none" w:sz="0" w:space="0" w:color="auto"/>
                <w:left w:val="none" w:sz="0" w:space="0" w:color="auto"/>
                <w:bottom w:val="none" w:sz="0" w:space="0" w:color="auto"/>
                <w:right w:val="none" w:sz="0" w:space="0" w:color="auto"/>
              </w:divBdr>
            </w:div>
          </w:divsChild>
        </w:div>
        <w:div w:id="125436696">
          <w:marLeft w:val="0"/>
          <w:marRight w:val="0"/>
          <w:marTop w:val="0"/>
          <w:marBottom w:val="0"/>
          <w:divBdr>
            <w:top w:val="none" w:sz="0" w:space="0" w:color="auto"/>
            <w:left w:val="none" w:sz="0" w:space="0" w:color="auto"/>
            <w:bottom w:val="none" w:sz="0" w:space="0" w:color="auto"/>
            <w:right w:val="none" w:sz="0" w:space="0" w:color="auto"/>
          </w:divBdr>
          <w:divsChild>
            <w:div w:id="1930657180">
              <w:marLeft w:val="0"/>
              <w:marRight w:val="0"/>
              <w:marTop w:val="0"/>
              <w:marBottom w:val="0"/>
              <w:divBdr>
                <w:top w:val="none" w:sz="0" w:space="0" w:color="auto"/>
                <w:left w:val="none" w:sz="0" w:space="0" w:color="auto"/>
                <w:bottom w:val="none" w:sz="0" w:space="0" w:color="auto"/>
                <w:right w:val="none" w:sz="0" w:space="0" w:color="auto"/>
              </w:divBdr>
            </w:div>
          </w:divsChild>
        </w:div>
        <w:div w:id="464273577">
          <w:marLeft w:val="0"/>
          <w:marRight w:val="0"/>
          <w:marTop w:val="0"/>
          <w:marBottom w:val="0"/>
          <w:divBdr>
            <w:top w:val="none" w:sz="0" w:space="0" w:color="auto"/>
            <w:left w:val="none" w:sz="0" w:space="0" w:color="auto"/>
            <w:bottom w:val="none" w:sz="0" w:space="0" w:color="auto"/>
            <w:right w:val="none" w:sz="0" w:space="0" w:color="auto"/>
          </w:divBdr>
          <w:divsChild>
            <w:div w:id="932973716">
              <w:marLeft w:val="0"/>
              <w:marRight w:val="0"/>
              <w:marTop w:val="0"/>
              <w:marBottom w:val="0"/>
              <w:divBdr>
                <w:top w:val="none" w:sz="0" w:space="0" w:color="auto"/>
                <w:left w:val="none" w:sz="0" w:space="0" w:color="auto"/>
                <w:bottom w:val="none" w:sz="0" w:space="0" w:color="auto"/>
                <w:right w:val="none" w:sz="0" w:space="0" w:color="auto"/>
              </w:divBdr>
            </w:div>
          </w:divsChild>
        </w:div>
        <w:div w:id="1967932962">
          <w:marLeft w:val="0"/>
          <w:marRight w:val="0"/>
          <w:marTop w:val="0"/>
          <w:marBottom w:val="0"/>
          <w:divBdr>
            <w:top w:val="none" w:sz="0" w:space="0" w:color="auto"/>
            <w:left w:val="none" w:sz="0" w:space="0" w:color="auto"/>
            <w:bottom w:val="none" w:sz="0" w:space="0" w:color="auto"/>
            <w:right w:val="none" w:sz="0" w:space="0" w:color="auto"/>
          </w:divBdr>
          <w:divsChild>
            <w:div w:id="742144120">
              <w:marLeft w:val="0"/>
              <w:marRight w:val="0"/>
              <w:marTop w:val="0"/>
              <w:marBottom w:val="0"/>
              <w:divBdr>
                <w:top w:val="none" w:sz="0" w:space="0" w:color="auto"/>
                <w:left w:val="none" w:sz="0" w:space="0" w:color="auto"/>
                <w:bottom w:val="none" w:sz="0" w:space="0" w:color="auto"/>
                <w:right w:val="none" w:sz="0" w:space="0" w:color="auto"/>
              </w:divBdr>
            </w:div>
          </w:divsChild>
        </w:div>
        <w:div w:id="2077781296">
          <w:marLeft w:val="0"/>
          <w:marRight w:val="0"/>
          <w:marTop w:val="0"/>
          <w:marBottom w:val="0"/>
          <w:divBdr>
            <w:top w:val="none" w:sz="0" w:space="0" w:color="auto"/>
            <w:left w:val="none" w:sz="0" w:space="0" w:color="auto"/>
            <w:bottom w:val="none" w:sz="0" w:space="0" w:color="auto"/>
            <w:right w:val="none" w:sz="0" w:space="0" w:color="auto"/>
          </w:divBdr>
          <w:divsChild>
            <w:div w:id="606885790">
              <w:marLeft w:val="0"/>
              <w:marRight w:val="0"/>
              <w:marTop w:val="0"/>
              <w:marBottom w:val="0"/>
              <w:divBdr>
                <w:top w:val="none" w:sz="0" w:space="0" w:color="auto"/>
                <w:left w:val="none" w:sz="0" w:space="0" w:color="auto"/>
                <w:bottom w:val="none" w:sz="0" w:space="0" w:color="auto"/>
                <w:right w:val="none" w:sz="0" w:space="0" w:color="auto"/>
              </w:divBdr>
            </w:div>
          </w:divsChild>
        </w:div>
        <w:div w:id="1806895714">
          <w:marLeft w:val="0"/>
          <w:marRight w:val="0"/>
          <w:marTop w:val="0"/>
          <w:marBottom w:val="0"/>
          <w:divBdr>
            <w:top w:val="none" w:sz="0" w:space="0" w:color="auto"/>
            <w:left w:val="none" w:sz="0" w:space="0" w:color="auto"/>
            <w:bottom w:val="none" w:sz="0" w:space="0" w:color="auto"/>
            <w:right w:val="none" w:sz="0" w:space="0" w:color="auto"/>
          </w:divBdr>
          <w:divsChild>
            <w:div w:id="1659307541">
              <w:marLeft w:val="0"/>
              <w:marRight w:val="0"/>
              <w:marTop w:val="0"/>
              <w:marBottom w:val="0"/>
              <w:divBdr>
                <w:top w:val="none" w:sz="0" w:space="0" w:color="auto"/>
                <w:left w:val="none" w:sz="0" w:space="0" w:color="auto"/>
                <w:bottom w:val="none" w:sz="0" w:space="0" w:color="auto"/>
                <w:right w:val="none" w:sz="0" w:space="0" w:color="auto"/>
              </w:divBdr>
            </w:div>
          </w:divsChild>
        </w:div>
        <w:div w:id="1773042823">
          <w:marLeft w:val="0"/>
          <w:marRight w:val="0"/>
          <w:marTop w:val="0"/>
          <w:marBottom w:val="0"/>
          <w:divBdr>
            <w:top w:val="none" w:sz="0" w:space="0" w:color="auto"/>
            <w:left w:val="none" w:sz="0" w:space="0" w:color="auto"/>
            <w:bottom w:val="none" w:sz="0" w:space="0" w:color="auto"/>
            <w:right w:val="none" w:sz="0" w:space="0" w:color="auto"/>
          </w:divBdr>
          <w:divsChild>
            <w:div w:id="1767576246">
              <w:marLeft w:val="0"/>
              <w:marRight w:val="0"/>
              <w:marTop w:val="0"/>
              <w:marBottom w:val="0"/>
              <w:divBdr>
                <w:top w:val="none" w:sz="0" w:space="0" w:color="auto"/>
                <w:left w:val="none" w:sz="0" w:space="0" w:color="auto"/>
                <w:bottom w:val="none" w:sz="0" w:space="0" w:color="auto"/>
                <w:right w:val="none" w:sz="0" w:space="0" w:color="auto"/>
              </w:divBdr>
            </w:div>
          </w:divsChild>
        </w:div>
        <w:div w:id="398940197">
          <w:marLeft w:val="0"/>
          <w:marRight w:val="0"/>
          <w:marTop w:val="0"/>
          <w:marBottom w:val="0"/>
          <w:divBdr>
            <w:top w:val="none" w:sz="0" w:space="0" w:color="auto"/>
            <w:left w:val="none" w:sz="0" w:space="0" w:color="auto"/>
            <w:bottom w:val="none" w:sz="0" w:space="0" w:color="auto"/>
            <w:right w:val="none" w:sz="0" w:space="0" w:color="auto"/>
          </w:divBdr>
          <w:divsChild>
            <w:div w:id="51974476">
              <w:marLeft w:val="0"/>
              <w:marRight w:val="0"/>
              <w:marTop w:val="0"/>
              <w:marBottom w:val="0"/>
              <w:divBdr>
                <w:top w:val="none" w:sz="0" w:space="0" w:color="auto"/>
                <w:left w:val="none" w:sz="0" w:space="0" w:color="auto"/>
                <w:bottom w:val="none" w:sz="0" w:space="0" w:color="auto"/>
                <w:right w:val="none" w:sz="0" w:space="0" w:color="auto"/>
              </w:divBdr>
            </w:div>
          </w:divsChild>
        </w:div>
        <w:div w:id="1480993928">
          <w:marLeft w:val="0"/>
          <w:marRight w:val="0"/>
          <w:marTop w:val="0"/>
          <w:marBottom w:val="0"/>
          <w:divBdr>
            <w:top w:val="none" w:sz="0" w:space="0" w:color="auto"/>
            <w:left w:val="none" w:sz="0" w:space="0" w:color="auto"/>
            <w:bottom w:val="none" w:sz="0" w:space="0" w:color="auto"/>
            <w:right w:val="none" w:sz="0" w:space="0" w:color="auto"/>
          </w:divBdr>
          <w:divsChild>
            <w:div w:id="951088595">
              <w:marLeft w:val="0"/>
              <w:marRight w:val="0"/>
              <w:marTop w:val="0"/>
              <w:marBottom w:val="0"/>
              <w:divBdr>
                <w:top w:val="none" w:sz="0" w:space="0" w:color="auto"/>
                <w:left w:val="none" w:sz="0" w:space="0" w:color="auto"/>
                <w:bottom w:val="none" w:sz="0" w:space="0" w:color="auto"/>
                <w:right w:val="none" w:sz="0" w:space="0" w:color="auto"/>
              </w:divBdr>
            </w:div>
          </w:divsChild>
        </w:div>
        <w:div w:id="1985506125">
          <w:marLeft w:val="0"/>
          <w:marRight w:val="0"/>
          <w:marTop w:val="0"/>
          <w:marBottom w:val="0"/>
          <w:divBdr>
            <w:top w:val="none" w:sz="0" w:space="0" w:color="auto"/>
            <w:left w:val="none" w:sz="0" w:space="0" w:color="auto"/>
            <w:bottom w:val="none" w:sz="0" w:space="0" w:color="auto"/>
            <w:right w:val="none" w:sz="0" w:space="0" w:color="auto"/>
          </w:divBdr>
          <w:divsChild>
            <w:div w:id="1741947947">
              <w:marLeft w:val="0"/>
              <w:marRight w:val="0"/>
              <w:marTop w:val="0"/>
              <w:marBottom w:val="0"/>
              <w:divBdr>
                <w:top w:val="none" w:sz="0" w:space="0" w:color="auto"/>
                <w:left w:val="none" w:sz="0" w:space="0" w:color="auto"/>
                <w:bottom w:val="none" w:sz="0" w:space="0" w:color="auto"/>
                <w:right w:val="none" w:sz="0" w:space="0" w:color="auto"/>
              </w:divBdr>
            </w:div>
          </w:divsChild>
        </w:div>
        <w:div w:id="1042553473">
          <w:marLeft w:val="0"/>
          <w:marRight w:val="0"/>
          <w:marTop w:val="0"/>
          <w:marBottom w:val="0"/>
          <w:divBdr>
            <w:top w:val="none" w:sz="0" w:space="0" w:color="auto"/>
            <w:left w:val="none" w:sz="0" w:space="0" w:color="auto"/>
            <w:bottom w:val="none" w:sz="0" w:space="0" w:color="auto"/>
            <w:right w:val="none" w:sz="0" w:space="0" w:color="auto"/>
          </w:divBdr>
          <w:divsChild>
            <w:div w:id="91559309">
              <w:marLeft w:val="0"/>
              <w:marRight w:val="0"/>
              <w:marTop w:val="0"/>
              <w:marBottom w:val="0"/>
              <w:divBdr>
                <w:top w:val="none" w:sz="0" w:space="0" w:color="auto"/>
                <w:left w:val="none" w:sz="0" w:space="0" w:color="auto"/>
                <w:bottom w:val="none" w:sz="0" w:space="0" w:color="auto"/>
                <w:right w:val="none" w:sz="0" w:space="0" w:color="auto"/>
              </w:divBdr>
            </w:div>
          </w:divsChild>
        </w:div>
        <w:div w:id="1254122522">
          <w:marLeft w:val="0"/>
          <w:marRight w:val="0"/>
          <w:marTop w:val="0"/>
          <w:marBottom w:val="0"/>
          <w:divBdr>
            <w:top w:val="none" w:sz="0" w:space="0" w:color="auto"/>
            <w:left w:val="none" w:sz="0" w:space="0" w:color="auto"/>
            <w:bottom w:val="none" w:sz="0" w:space="0" w:color="auto"/>
            <w:right w:val="none" w:sz="0" w:space="0" w:color="auto"/>
          </w:divBdr>
          <w:divsChild>
            <w:div w:id="1323392909">
              <w:marLeft w:val="0"/>
              <w:marRight w:val="0"/>
              <w:marTop w:val="0"/>
              <w:marBottom w:val="0"/>
              <w:divBdr>
                <w:top w:val="none" w:sz="0" w:space="0" w:color="auto"/>
                <w:left w:val="none" w:sz="0" w:space="0" w:color="auto"/>
                <w:bottom w:val="none" w:sz="0" w:space="0" w:color="auto"/>
                <w:right w:val="none" w:sz="0" w:space="0" w:color="auto"/>
              </w:divBdr>
            </w:div>
          </w:divsChild>
        </w:div>
        <w:div w:id="1118331033">
          <w:marLeft w:val="0"/>
          <w:marRight w:val="0"/>
          <w:marTop w:val="0"/>
          <w:marBottom w:val="0"/>
          <w:divBdr>
            <w:top w:val="none" w:sz="0" w:space="0" w:color="auto"/>
            <w:left w:val="none" w:sz="0" w:space="0" w:color="auto"/>
            <w:bottom w:val="none" w:sz="0" w:space="0" w:color="auto"/>
            <w:right w:val="none" w:sz="0" w:space="0" w:color="auto"/>
          </w:divBdr>
          <w:divsChild>
            <w:div w:id="1588345141">
              <w:marLeft w:val="0"/>
              <w:marRight w:val="0"/>
              <w:marTop w:val="0"/>
              <w:marBottom w:val="0"/>
              <w:divBdr>
                <w:top w:val="none" w:sz="0" w:space="0" w:color="auto"/>
                <w:left w:val="none" w:sz="0" w:space="0" w:color="auto"/>
                <w:bottom w:val="none" w:sz="0" w:space="0" w:color="auto"/>
                <w:right w:val="none" w:sz="0" w:space="0" w:color="auto"/>
              </w:divBdr>
            </w:div>
          </w:divsChild>
        </w:div>
        <w:div w:id="1681547253">
          <w:marLeft w:val="0"/>
          <w:marRight w:val="0"/>
          <w:marTop w:val="0"/>
          <w:marBottom w:val="0"/>
          <w:divBdr>
            <w:top w:val="none" w:sz="0" w:space="0" w:color="auto"/>
            <w:left w:val="none" w:sz="0" w:space="0" w:color="auto"/>
            <w:bottom w:val="none" w:sz="0" w:space="0" w:color="auto"/>
            <w:right w:val="none" w:sz="0" w:space="0" w:color="auto"/>
          </w:divBdr>
          <w:divsChild>
            <w:div w:id="39480770">
              <w:marLeft w:val="0"/>
              <w:marRight w:val="0"/>
              <w:marTop w:val="0"/>
              <w:marBottom w:val="0"/>
              <w:divBdr>
                <w:top w:val="none" w:sz="0" w:space="0" w:color="auto"/>
                <w:left w:val="none" w:sz="0" w:space="0" w:color="auto"/>
                <w:bottom w:val="none" w:sz="0" w:space="0" w:color="auto"/>
                <w:right w:val="none" w:sz="0" w:space="0" w:color="auto"/>
              </w:divBdr>
            </w:div>
          </w:divsChild>
        </w:div>
        <w:div w:id="964584380">
          <w:marLeft w:val="0"/>
          <w:marRight w:val="0"/>
          <w:marTop w:val="0"/>
          <w:marBottom w:val="0"/>
          <w:divBdr>
            <w:top w:val="none" w:sz="0" w:space="0" w:color="auto"/>
            <w:left w:val="none" w:sz="0" w:space="0" w:color="auto"/>
            <w:bottom w:val="none" w:sz="0" w:space="0" w:color="auto"/>
            <w:right w:val="none" w:sz="0" w:space="0" w:color="auto"/>
          </w:divBdr>
          <w:divsChild>
            <w:div w:id="1564439248">
              <w:marLeft w:val="0"/>
              <w:marRight w:val="0"/>
              <w:marTop w:val="0"/>
              <w:marBottom w:val="0"/>
              <w:divBdr>
                <w:top w:val="none" w:sz="0" w:space="0" w:color="auto"/>
                <w:left w:val="none" w:sz="0" w:space="0" w:color="auto"/>
                <w:bottom w:val="none" w:sz="0" w:space="0" w:color="auto"/>
                <w:right w:val="none" w:sz="0" w:space="0" w:color="auto"/>
              </w:divBdr>
            </w:div>
          </w:divsChild>
        </w:div>
        <w:div w:id="278613276">
          <w:marLeft w:val="0"/>
          <w:marRight w:val="0"/>
          <w:marTop w:val="0"/>
          <w:marBottom w:val="0"/>
          <w:divBdr>
            <w:top w:val="none" w:sz="0" w:space="0" w:color="auto"/>
            <w:left w:val="none" w:sz="0" w:space="0" w:color="auto"/>
            <w:bottom w:val="none" w:sz="0" w:space="0" w:color="auto"/>
            <w:right w:val="none" w:sz="0" w:space="0" w:color="auto"/>
          </w:divBdr>
          <w:divsChild>
            <w:div w:id="1242640705">
              <w:marLeft w:val="0"/>
              <w:marRight w:val="0"/>
              <w:marTop w:val="0"/>
              <w:marBottom w:val="0"/>
              <w:divBdr>
                <w:top w:val="none" w:sz="0" w:space="0" w:color="auto"/>
                <w:left w:val="none" w:sz="0" w:space="0" w:color="auto"/>
                <w:bottom w:val="none" w:sz="0" w:space="0" w:color="auto"/>
                <w:right w:val="none" w:sz="0" w:space="0" w:color="auto"/>
              </w:divBdr>
            </w:div>
          </w:divsChild>
        </w:div>
        <w:div w:id="570313417">
          <w:marLeft w:val="0"/>
          <w:marRight w:val="0"/>
          <w:marTop w:val="0"/>
          <w:marBottom w:val="0"/>
          <w:divBdr>
            <w:top w:val="none" w:sz="0" w:space="0" w:color="auto"/>
            <w:left w:val="none" w:sz="0" w:space="0" w:color="auto"/>
            <w:bottom w:val="none" w:sz="0" w:space="0" w:color="auto"/>
            <w:right w:val="none" w:sz="0" w:space="0" w:color="auto"/>
          </w:divBdr>
          <w:divsChild>
            <w:div w:id="1203982679">
              <w:marLeft w:val="0"/>
              <w:marRight w:val="0"/>
              <w:marTop w:val="0"/>
              <w:marBottom w:val="0"/>
              <w:divBdr>
                <w:top w:val="none" w:sz="0" w:space="0" w:color="auto"/>
                <w:left w:val="none" w:sz="0" w:space="0" w:color="auto"/>
                <w:bottom w:val="none" w:sz="0" w:space="0" w:color="auto"/>
                <w:right w:val="none" w:sz="0" w:space="0" w:color="auto"/>
              </w:divBdr>
            </w:div>
          </w:divsChild>
        </w:div>
        <w:div w:id="96099579">
          <w:marLeft w:val="0"/>
          <w:marRight w:val="0"/>
          <w:marTop w:val="0"/>
          <w:marBottom w:val="0"/>
          <w:divBdr>
            <w:top w:val="none" w:sz="0" w:space="0" w:color="auto"/>
            <w:left w:val="none" w:sz="0" w:space="0" w:color="auto"/>
            <w:bottom w:val="none" w:sz="0" w:space="0" w:color="auto"/>
            <w:right w:val="none" w:sz="0" w:space="0" w:color="auto"/>
          </w:divBdr>
          <w:divsChild>
            <w:div w:id="358354058">
              <w:marLeft w:val="0"/>
              <w:marRight w:val="0"/>
              <w:marTop w:val="0"/>
              <w:marBottom w:val="0"/>
              <w:divBdr>
                <w:top w:val="none" w:sz="0" w:space="0" w:color="auto"/>
                <w:left w:val="none" w:sz="0" w:space="0" w:color="auto"/>
                <w:bottom w:val="none" w:sz="0" w:space="0" w:color="auto"/>
                <w:right w:val="none" w:sz="0" w:space="0" w:color="auto"/>
              </w:divBdr>
            </w:div>
          </w:divsChild>
        </w:div>
        <w:div w:id="2053995043">
          <w:marLeft w:val="0"/>
          <w:marRight w:val="0"/>
          <w:marTop w:val="0"/>
          <w:marBottom w:val="0"/>
          <w:divBdr>
            <w:top w:val="none" w:sz="0" w:space="0" w:color="auto"/>
            <w:left w:val="none" w:sz="0" w:space="0" w:color="auto"/>
            <w:bottom w:val="none" w:sz="0" w:space="0" w:color="auto"/>
            <w:right w:val="none" w:sz="0" w:space="0" w:color="auto"/>
          </w:divBdr>
          <w:divsChild>
            <w:div w:id="1024358131">
              <w:marLeft w:val="0"/>
              <w:marRight w:val="0"/>
              <w:marTop w:val="0"/>
              <w:marBottom w:val="0"/>
              <w:divBdr>
                <w:top w:val="none" w:sz="0" w:space="0" w:color="auto"/>
                <w:left w:val="none" w:sz="0" w:space="0" w:color="auto"/>
                <w:bottom w:val="none" w:sz="0" w:space="0" w:color="auto"/>
                <w:right w:val="none" w:sz="0" w:space="0" w:color="auto"/>
              </w:divBdr>
            </w:div>
          </w:divsChild>
        </w:div>
        <w:div w:id="403257843">
          <w:marLeft w:val="0"/>
          <w:marRight w:val="0"/>
          <w:marTop w:val="0"/>
          <w:marBottom w:val="0"/>
          <w:divBdr>
            <w:top w:val="none" w:sz="0" w:space="0" w:color="auto"/>
            <w:left w:val="none" w:sz="0" w:space="0" w:color="auto"/>
            <w:bottom w:val="none" w:sz="0" w:space="0" w:color="auto"/>
            <w:right w:val="none" w:sz="0" w:space="0" w:color="auto"/>
          </w:divBdr>
          <w:divsChild>
            <w:div w:id="850796487">
              <w:marLeft w:val="0"/>
              <w:marRight w:val="0"/>
              <w:marTop w:val="0"/>
              <w:marBottom w:val="0"/>
              <w:divBdr>
                <w:top w:val="none" w:sz="0" w:space="0" w:color="auto"/>
                <w:left w:val="none" w:sz="0" w:space="0" w:color="auto"/>
                <w:bottom w:val="none" w:sz="0" w:space="0" w:color="auto"/>
                <w:right w:val="none" w:sz="0" w:space="0" w:color="auto"/>
              </w:divBdr>
            </w:div>
          </w:divsChild>
        </w:div>
        <w:div w:id="1955558261">
          <w:marLeft w:val="0"/>
          <w:marRight w:val="0"/>
          <w:marTop w:val="0"/>
          <w:marBottom w:val="0"/>
          <w:divBdr>
            <w:top w:val="none" w:sz="0" w:space="0" w:color="auto"/>
            <w:left w:val="none" w:sz="0" w:space="0" w:color="auto"/>
            <w:bottom w:val="none" w:sz="0" w:space="0" w:color="auto"/>
            <w:right w:val="none" w:sz="0" w:space="0" w:color="auto"/>
          </w:divBdr>
          <w:divsChild>
            <w:div w:id="652611621">
              <w:marLeft w:val="0"/>
              <w:marRight w:val="0"/>
              <w:marTop w:val="0"/>
              <w:marBottom w:val="0"/>
              <w:divBdr>
                <w:top w:val="none" w:sz="0" w:space="0" w:color="auto"/>
                <w:left w:val="none" w:sz="0" w:space="0" w:color="auto"/>
                <w:bottom w:val="none" w:sz="0" w:space="0" w:color="auto"/>
                <w:right w:val="none" w:sz="0" w:space="0" w:color="auto"/>
              </w:divBdr>
            </w:div>
          </w:divsChild>
        </w:div>
        <w:div w:id="1413509023">
          <w:marLeft w:val="0"/>
          <w:marRight w:val="0"/>
          <w:marTop w:val="0"/>
          <w:marBottom w:val="0"/>
          <w:divBdr>
            <w:top w:val="none" w:sz="0" w:space="0" w:color="auto"/>
            <w:left w:val="none" w:sz="0" w:space="0" w:color="auto"/>
            <w:bottom w:val="none" w:sz="0" w:space="0" w:color="auto"/>
            <w:right w:val="none" w:sz="0" w:space="0" w:color="auto"/>
          </w:divBdr>
          <w:divsChild>
            <w:div w:id="1746220695">
              <w:marLeft w:val="0"/>
              <w:marRight w:val="0"/>
              <w:marTop w:val="0"/>
              <w:marBottom w:val="0"/>
              <w:divBdr>
                <w:top w:val="none" w:sz="0" w:space="0" w:color="auto"/>
                <w:left w:val="none" w:sz="0" w:space="0" w:color="auto"/>
                <w:bottom w:val="none" w:sz="0" w:space="0" w:color="auto"/>
                <w:right w:val="none" w:sz="0" w:space="0" w:color="auto"/>
              </w:divBdr>
            </w:div>
          </w:divsChild>
        </w:div>
        <w:div w:id="1640305610">
          <w:marLeft w:val="0"/>
          <w:marRight w:val="0"/>
          <w:marTop w:val="0"/>
          <w:marBottom w:val="0"/>
          <w:divBdr>
            <w:top w:val="none" w:sz="0" w:space="0" w:color="auto"/>
            <w:left w:val="none" w:sz="0" w:space="0" w:color="auto"/>
            <w:bottom w:val="none" w:sz="0" w:space="0" w:color="auto"/>
            <w:right w:val="none" w:sz="0" w:space="0" w:color="auto"/>
          </w:divBdr>
          <w:divsChild>
            <w:div w:id="1200779578">
              <w:marLeft w:val="0"/>
              <w:marRight w:val="0"/>
              <w:marTop w:val="0"/>
              <w:marBottom w:val="0"/>
              <w:divBdr>
                <w:top w:val="none" w:sz="0" w:space="0" w:color="auto"/>
                <w:left w:val="none" w:sz="0" w:space="0" w:color="auto"/>
                <w:bottom w:val="none" w:sz="0" w:space="0" w:color="auto"/>
                <w:right w:val="none" w:sz="0" w:space="0" w:color="auto"/>
              </w:divBdr>
            </w:div>
          </w:divsChild>
        </w:div>
        <w:div w:id="93016686">
          <w:marLeft w:val="0"/>
          <w:marRight w:val="0"/>
          <w:marTop w:val="0"/>
          <w:marBottom w:val="0"/>
          <w:divBdr>
            <w:top w:val="none" w:sz="0" w:space="0" w:color="auto"/>
            <w:left w:val="none" w:sz="0" w:space="0" w:color="auto"/>
            <w:bottom w:val="none" w:sz="0" w:space="0" w:color="auto"/>
            <w:right w:val="none" w:sz="0" w:space="0" w:color="auto"/>
          </w:divBdr>
          <w:divsChild>
            <w:div w:id="1164735056">
              <w:marLeft w:val="0"/>
              <w:marRight w:val="0"/>
              <w:marTop w:val="0"/>
              <w:marBottom w:val="0"/>
              <w:divBdr>
                <w:top w:val="none" w:sz="0" w:space="0" w:color="auto"/>
                <w:left w:val="none" w:sz="0" w:space="0" w:color="auto"/>
                <w:bottom w:val="none" w:sz="0" w:space="0" w:color="auto"/>
                <w:right w:val="none" w:sz="0" w:space="0" w:color="auto"/>
              </w:divBdr>
            </w:div>
          </w:divsChild>
        </w:div>
        <w:div w:id="402728498">
          <w:marLeft w:val="0"/>
          <w:marRight w:val="0"/>
          <w:marTop w:val="0"/>
          <w:marBottom w:val="0"/>
          <w:divBdr>
            <w:top w:val="none" w:sz="0" w:space="0" w:color="auto"/>
            <w:left w:val="none" w:sz="0" w:space="0" w:color="auto"/>
            <w:bottom w:val="none" w:sz="0" w:space="0" w:color="auto"/>
            <w:right w:val="none" w:sz="0" w:space="0" w:color="auto"/>
          </w:divBdr>
          <w:divsChild>
            <w:div w:id="1472745999">
              <w:marLeft w:val="0"/>
              <w:marRight w:val="0"/>
              <w:marTop w:val="0"/>
              <w:marBottom w:val="0"/>
              <w:divBdr>
                <w:top w:val="none" w:sz="0" w:space="0" w:color="auto"/>
                <w:left w:val="none" w:sz="0" w:space="0" w:color="auto"/>
                <w:bottom w:val="none" w:sz="0" w:space="0" w:color="auto"/>
                <w:right w:val="none" w:sz="0" w:space="0" w:color="auto"/>
              </w:divBdr>
            </w:div>
          </w:divsChild>
        </w:div>
        <w:div w:id="70006016">
          <w:marLeft w:val="0"/>
          <w:marRight w:val="0"/>
          <w:marTop w:val="0"/>
          <w:marBottom w:val="0"/>
          <w:divBdr>
            <w:top w:val="none" w:sz="0" w:space="0" w:color="auto"/>
            <w:left w:val="none" w:sz="0" w:space="0" w:color="auto"/>
            <w:bottom w:val="none" w:sz="0" w:space="0" w:color="auto"/>
            <w:right w:val="none" w:sz="0" w:space="0" w:color="auto"/>
          </w:divBdr>
          <w:divsChild>
            <w:div w:id="1687974656">
              <w:marLeft w:val="0"/>
              <w:marRight w:val="0"/>
              <w:marTop w:val="0"/>
              <w:marBottom w:val="0"/>
              <w:divBdr>
                <w:top w:val="none" w:sz="0" w:space="0" w:color="auto"/>
                <w:left w:val="none" w:sz="0" w:space="0" w:color="auto"/>
                <w:bottom w:val="none" w:sz="0" w:space="0" w:color="auto"/>
                <w:right w:val="none" w:sz="0" w:space="0" w:color="auto"/>
              </w:divBdr>
            </w:div>
          </w:divsChild>
        </w:div>
        <w:div w:id="1412316426">
          <w:marLeft w:val="0"/>
          <w:marRight w:val="0"/>
          <w:marTop w:val="0"/>
          <w:marBottom w:val="0"/>
          <w:divBdr>
            <w:top w:val="none" w:sz="0" w:space="0" w:color="auto"/>
            <w:left w:val="none" w:sz="0" w:space="0" w:color="auto"/>
            <w:bottom w:val="none" w:sz="0" w:space="0" w:color="auto"/>
            <w:right w:val="none" w:sz="0" w:space="0" w:color="auto"/>
          </w:divBdr>
          <w:divsChild>
            <w:div w:id="1409497621">
              <w:marLeft w:val="0"/>
              <w:marRight w:val="0"/>
              <w:marTop w:val="0"/>
              <w:marBottom w:val="0"/>
              <w:divBdr>
                <w:top w:val="none" w:sz="0" w:space="0" w:color="auto"/>
                <w:left w:val="none" w:sz="0" w:space="0" w:color="auto"/>
                <w:bottom w:val="none" w:sz="0" w:space="0" w:color="auto"/>
                <w:right w:val="none" w:sz="0" w:space="0" w:color="auto"/>
              </w:divBdr>
            </w:div>
          </w:divsChild>
        </w:div>
        <w:div w:id="1943565267">
          <w:marLeft w:val="0"/>
          <w:marRight w:val="0"/>
          <w:marTop w:val="0"/>
          <w:marBottom w:val="0"/>
          <w:divBdr>
            <w:top w:val="none" w:sz="0" w:space="0" w:color="auto"/>
            <w:left w:val="none" w:sz="0" w:space="0" w:color="auto"/>
            <w:bottom w:val="none" w:sz="0" w:space="0" w:color="auto"/>
            <w:right w:val="none" w:sz="0" w:space="0" w:color="auto"/>
          </w:divBdr>
          <w:divsChild>
            <w:div w:id="1218321273">
              <w:marLeft w:val="0"/>
              <w:marRight w:val="0"/>
              <w:marTop w:val="0"/>
              <w:marBottom w:val="0"/>
              <w:divBdr>
                <w:top w:val="none" w:sz="0" w:space="0" w:color="auto"/>
                <w:left w:val="none" w:sz="0" w:space="0" w:color="auto"/>
                <w:bottom w:val="none" w:sz="0" w:space="0" w:color="auto"/>
                <w:right w:val="none" w:sz="0" w:space="0" w:color="auto"/>
              </w:divBdr>
            </w:div>
          </w:divsChild>
        </w:div>
        <w:div w:id="391735073">
          <w:marLeft w:val="0"/>
          <w:marRight w:val="0"/>
          <w:marTop w:val="0"/>
          <w:marBottom w:val="0"/>
          <w:divBdr>
            <w:top w:val="none" w:sz="0" w:space="0" w:color="auto"/>
            <w:left w:val="none" w:sz="0" w:space="0" w:color="auto"/>
            <w:bottom w:val="none" w:sz="0" w:space="0" w:color="auto"/>
            <w:right w:val="none" w:sz="0" w:space="0" w:color="auto"/>
          </w:divBdr>
          <w:divsChild>
            <w:div w:id="453641410">
              <w:marLeft w:val="0"/>
              <w:marRight w:val="0"/>
              <w:marTop w:val="0"/>
              <w:marBottom w:val="0"/>
              <w:divBdr>
                <w:top w:val="none" w:sz="0" w:space="0" w:color="auto"/>
                <w:left w:val="none" w:sz="0" w:space="0" w:color="auto"/>
                <w:bottom w:val="none" w:sz="0" w:space="0" w:color="auto"/>
                <w:right w:val="none" w:sz="0" w:space="0" w:color="auto"/>
              </w:divBdr>
            </w:div>
          </w:divsChild>
        </w:div>
        <w:div w:id="578563908">
          <w:marLeft w:val="0"/>
          <w:marRight w:val="0"/>
          <w:marTop w:val="0"/>
          <w:marBottom w:val="0"/>
          <w:divBdr>
            <w:top w:val="none" w:sz="0" w:space="0" w:color="auto"/>
            <w:left w:val="none" w:sz="0" w:space="0" w:color="auto"/>
            <w:bottom w:val="none" w:sz="0" w:space="0" w:color="auto"/>
            <w:right w:val="none" w:sz="0" w:space="0" w:color="auto"/>
          </w:divBdr>
          <w:divsChild>
            <w:div w:id="174266541">
              <w:marLeft w:val="0"/>
              <w:marRight w:val="0"/>
              <w:marTop w:val="0"/>
              <w:marBottom w:val="0"/>
              <w:divBdr>
                <w:top w:val="none" w:sz="0" w:space="0" w:color="auto"/>
                <w:left w:val="none" w:sz="0" w:space="0" w:color="auto"/>
                <w:bottom w:val="none" w:sz="0" w:space="0" w:color="auto"/>
                <w:right w:val="none" w:sz="0" w:space="0" w:color="auto"/>
              </w:divBdr>
            </w:div>
          </w:divsChild>
        </w:div>
        <w:div w:id="344867647">
          <w:marLeft w:val="0"/>
          <w:marRight w:val="0"/>
          <w:marTop w:val="0"/>
          <w:marBottom w:val="0"/>
          <w:divBdr>
            <w:top w:val="none" w:sz="0" w:space="0" w:color="auto"/>
            <w:left w:val="none" w:sz="0" w:space="0" w:color="auto"/>
            <w:bottom w:val="none" w:sz="0" w:space="0" w:color="auto"/>
            <w:right w:val="none" w:sz="0" w:space="0" w:color="auto"/>
          </w:divBdr>
          <w:divsChild>
            <w:div w:id="1789423551">
              <w:marLeft w:val="0"/>
              <w:marRight w:val="0"/>
              <w:marTop w:val="0"/>
              <w:marBottom w:val="0"/>
              <w:divBdr>
                <w:top w:val="none" w:sz="0" w:space="0" w:color="auto"/>
                <w:left w:val="none" w:sz="0" w:space="0" w:color="auto"/>
                <w:bottom w:val="none" w:sz="0" w:space="0" w:color="auto"/>
                <w:right w:val="none" w:sz="0" w:space="0" w:color="auto"/>
              </w:divBdr>
            </w:div>
          </w:divsChild>
        </w:div>
        <w:div w:id="1608342119">
          <w:marLeft w:val="0"/>
          <w:marRight w:val="0"/>
          <w:marTop w:val="0"/>
          <w:marBottom w:val="0"/>
          <w:divBdr>
            <w:top w:val="none" w:sz="0" w:space="0" w:color="auto"/>
            <w:left w:val="none" w:sz="0" w:space="0" w:color="auto"/>
            <w:bottom w:val="none" w:sz="0" w:space="0" w:color="auto"/>
            <w:right w:val="none" w:sz="0" w:space="0" w:color="auto"/>
          </w:divBdr>
          <w:divsChild>
            <w:div w:id="1458985809">
              <w:marLeft w:val="0"/>
              <w:marRight w:val="0"/>
              <w:marTop w:val="0"/>
              <w:marBottom w:val="0"/>
              <w:divBdr>
                <w:top w:val="none" w:sz="0" w:space="0" w:color="auto"/>
                <w:left w:val="none" w:sz="0" w:space="0" w:color="auto"/>
                <w:bottom w:val="none" w:sz="0" w:space="0" w:color="auto"/>
                <w:right w:val="none" w:sz="0" w:space="0" w:color="auto"/>
              </w:divBdr>
            </w:div>
          </w:divsChild>
        </w:div>
        <w:div w:id="587537601">
          <w:marLeft w:val="0"/>
          <w:marRight w:val="0"/>
          <w:marTop w:val="0"/>
          <w:marBottom w:val="0"/>
          <w:divBdr>
            <w:top w:val="none" w:sz="0" w:space="0" w:color="auto"/>
            <w:left w:val="none" w:sz="0" w:space="0" w:color="auto"/>
            <w:bottom w:val="none" w:sz="0" w:space="0" w:color="auto"/>
            <w:right w:val="none" w:sz="0" w:space="0" w:color="auto"/>
          </w:divBdr>
          <w:divsChild>
            <w:div w:id="1255868254">
              <w:marLeft w:val="0"/>
              <w:marRight w:val="0"/>
              <w:marTop w:val="0"/>
              <w:marBottom w:val="0"/>
              <w:divBdr>
                <w:top w:val="none" w:sz="0" w:space="0" w:color="auto"/>
                <w:left w:val="none" w:sz="0" w:space="0" w:color="auto"/>
                <w:bottom w:val="none" w:sz="0" w:space="0" w:color="auto"/>
                <w:right w:val="none" w:sz="0" w:space="0" w:color="auto"/>
              </w:divBdr>
            </w:div>
          </w:divsChild>
        </w:div>
        <w:div w:id="1971090322">
          <w:marLeft w:val="0"/>
          <w:marRight w:val="0"/>
          <w:marTop w:val="0"/>
          <w:marBottom w:val="0"/>
          <w:divBdr>
            <w:top w:val="none" w:sz="0" w:space="0" w:color="auto"/>
            <w:left w:val="none" w:sz="0" w:space="0" w:color="auto"/>
            <w:bottom w:val="none" w:sz="0" w:space="0" w:color="auto"/>
            <w:right w:val="none" w:sz="0" w:space="0" w:color="auto"/>
          </w:divBdr>
          <w:divsChild>
            <w:div w:id="706413214">
              <w:marLeft w:val="0"/>
              <w:marRight w:val="0"/>
              <w:marTop w:val="0"/>
              <w:marBottom w:val="0"/>
              <w:divBdr>
                <w:top w:val="none" w:sz="0" w:space="0" w:color="auto"/>
                <w:left w:val="none" w:sz="0" w:space="0" w:color="auto"/>
                <w:bottom w:val="none" w:sz="0" w:space="0" w:color="auto"/>
                <w:right w:val="none" w:sz="0" w:space="0" w:color="auto"/>
              </w:divBdr>
            </w:div>
          </w:divsChild>
        </w:div>
        <w:div w:id="1485007553">
          <w:marLeft w:val="0"/>
          <w:marRight w:val="0"/>
          <w:marTop w:val="0"/>
          <w:marBottom w:val="0"/>
          <w:divBdr>
            <w:top w:val="none" w:sz="0" w:space="0" w:color="auto"/>
            <w:left w:val="none" w:sz="0" w:space="0" w:color="auto"/>
            <w:bottom w:val="none" w:sz="0" w:space="0" w:color="auto"/>
            <w:right w:val="none" w:sz="0" w:space="0" w:color="auto"/>
          </w:divBdr>
          <w:divsChild>
            <w:div w:id="1495991809">
              <w:marLeft w:val="0"/>
              <w:marRight w:val="0"/>
              <w:marTop w:val="0"/>
              <w:marBottom w:val="0"/>
              <w:divBdr>
                <w:top w:val="none" w:sz="0" w:space="0" w:color="auto"/>
                <w:left w:val="none" w:sz="0" w:space="0" w:color="auto"/>
                <w:bottom w:val="none" w:sz="0" w:space="0" w:color="auto"/>
                <w:right w:val="none" w:sz="0" w:space="0" w:color="auto"/>
              </w:divBdr>
            </w:div>
          </w:divsChild>
        </w:div>
        <w:div w:id="1189370835">
          <w:marLeft w:val="0"/>
          <w:marRight w:val="0"/>
          <w:marTop w:val="0"/>
          <w:marBottom w:val="0"/>
          <w:divBdr>
            <w:top w:val="none" w:sz="0" w:space="0" w:color="auto"/>
            <w:left w:val="none" w:sz="0" w:space="0" w:color="auto"/>
            <w:bottom w:val="none" w:sz="0" w:space="0" w:color="auto"/>
            <w:right w:val="none" w:sz="0" w:space="0" w:color="auto"/>
          </w:divBdr>
          <w:divsChild>
            <w:div w:id="516576974">
              <w:marLeft w:val="0"/>
              <w:marRight w:val="0"/>
              <w:marTop w:val="0"/>
              <w:marBottom w:val="0"/>
              <w:divBdr>
                <w:top w:val="none" w:sz="0" w:space="0" w:color="auto"/>
                <w:left w:val="none" w:sz="0" w:space="0" w:color="auto"/>
                <w:bottom w:val="none" w:sz="0" w:space="0" w:color="auto"/>
                <w:right w:val="none" w:sz="0" w:space="0" w:color="auto"/>
              </w:divBdr>
            </w:div>
          </w:divsChild>
        </w:div>
        <w:div w:id="743114630">
          <w:marLeft w:val="0"/>
          <w:marRight w:val="0"/>
          <w:marTop w:val="0"/>
          <w:marBottom w:val="0"/>
          <w:divBdr>
            <w:top w:val="none" w:sz="0" w:space="0" w:color="auto"/>
            <w:left w:val="none" w:sz="0" w:space="0" w:color="auto"/>
            <w:bottom w:val="none" w:sz="0" w:space="0" w:color="auto"/>
            <w:right w:val="none" w:sz="0" w:space="0" w:color="auto"/>
          </w:divBdr>
          <w:divsChild>
            <w:div w:id="1633319469">
              <w:marLeft w:val="0"/>
              <w:marRight w:val="0"/>
              <w:marTop w:val="0"/>
              <w:marBottom w:val="0"/>
              <w:divBdr>
                <w:top w:val="none" w:sz="0" w:space="0" w:color="auto"/>
                <w:left w:val="none" w:sz="0" w:space="0" w:color="auto"/>
                <w:bottom w:val="none" w:sz="0" w:space="0" w:color="auto"/>
                <w:right w:val="none" w:sz="0" w:space="0" w:color="auto"/>
              </w:divBdr>
            </w:div>
          </w:divsChild>
        </w:div>
        <w:div w:id="1677265018">
          <w:marLeft w:val="0"/>
          <w:marRight w:val="0"/>
          <w:marTop w:val="0"/>
          <w:marBottom w:val="0"/>
          <w:divBdr>
            <w:top w:val="none" w:sz="0" w:space="0" w:color="auto"/>
            <w:left w:val="none" w:sz="0" w:space="0" w:color="auto"/>
            <w:bottom w:val="none" w:sz="0" w:space="0" w:color="auto"/>
            <w:right w:val="none" w:sz="0" w:space="0" w:color="auto"/>
          </w:divBdr>
          <w:divsChild>
            <w:div w:id="940379473">
              <w:marLeft w:val="0"/>
              <w:marRight w:val="0"/>
              <w:marTop w:val="0"/>
              <w:marBottom w:val="0"/>
              <w:divBdr>
                <w:top w:val="none" w:sz="0" w:space="0" w:color="auto"/>
                <w:left w:val="none" w:sz="0" w:space="0" w:color="auto"/>
                <w:bottom w:val="none" w:sz="0" w:space="0" w:color="auto"/>
                <w:right w:val="none" w:sz="0" w:space="0" w:color="auto"/>
              </w:divBdr>
            </w:div>
          </w:divsChild>
        </w:div>
        <w:div w:id="1157258029">
          <w:marLeft w:val="0"/>
          <w:marRight w:val="0"/>
          <w:marTop w:val="0"/>
          <w:marBottom w:val="0"/>
          <w:divBdr>
            <w:top w:val="none" w:sz="0" w:space="0" w:color="auto"/>
            <w:left w:val="none" w:sz="0" w:space="0" w:color="auto"/>
            <w:bottom w:val="none" w:sz="0" w:space="0" w:color="auto"/>
            <w:right w:val="none" w:sz="0" w:space="0" w:color="auto"/>
          </w:divBdr>
          <w:divsChild>
            <w:div w:id="733087703">
              <w:marLeft w:val="0"/>
              <w:marRight w:val="0"/>
              <w:marTop w:val="0"/>
              <w:marBottom w:val="0"/>
              <w:divBdr>
                <w:top w:val="none" w:sz="0" w:space="0" w:color="auto"/>
                <w:left w:val="none" w:sz="0" w:space="0" w:color="auto"/>
                <w:bottom w:val="none" w:sz="0" w:space="0" w:color="auto"/>
                <w:right w:val="none" w:sz="0" w:space="0" w:color="auto"/>
              </w:divBdr>
            </w:div>
          </w:divsChild>
        </w:div>
        <w:div w:id="1217282585">
          <w:marLeft w:val="0"/>
          <w:marRight w:val="0"/>
          <w:marTop w:val="0"/>
          <w:marBottom w:val="0"/>
          <w:divBdr>
            <w:top w:val="none" w:sz="0" w:space="0" w:color="auto"/>
            <w:left w:val="none" w:sz="0" w:space="0" w:color="auto"/>
            <w:bottom w:val="none" w:sz="0" w:space="0" w:color="auto"/>
            <w:right w:val="none" w:sz="0" w:space="0" w:color="auto"/>
          </w:divBdr>
          <w:divsChild>
            <w:div w:id="1941375242">
              <w:marLeft w:val="0"/>
              <w:marRight w:val="0"/>
              <w:marTop w:val="0"/>
              <w:marBottom w:val="0"/>
              <w:divBdr>
                <w:top w:val="none" w:sz="0" w:space="0" w:color="auto"/>
                <w:left w:val="none" w:sz="0" w:space="0" w:color="auto"/>
                <w:bottom w:val="none" w:sz="0" w:space="0" w:color="auto"/>
                <w:right w:val="none" w:sz="0" w:space="0" w:color="auto"/>
              </w:divBdr>
            </w:div>
          </w:divsChild>
        </w:div>
        <w:div w:id="75979203">
          <w:marLeft w:val="0"/>
          <w:marRight w:val="0"/>
          <w:marTop w:val="0"/>
          <w:marBottom w:val="0"/>
          <w:divBdr>
            <w:top w:val="none" w:sz="0" w:space="0" w:color="auto"/>
            <w:left w:val="none" w:sz="0" w:space="0" w:color="auto"/>
            <w:bottom w:val="none" w:sz="0" w:space="0" w:color="auto"/>
            <w:right w:val="none" w:sz="0" w:space="0" w:color="auto"/>
          </w:divBdr>
          <w:divsChild>
            <w:div w:id="1402405575">
              <w:marLeft w:val="0"/>
              <w:marRight w:val="0"/>
              <w:marTop w:val="0"/>
              <w:marBottom w:val="0"/>
              <w:divBdr>
                <w:top w:val="none" w:sz="0" w:space="0" w:color="auto"/>
                <w:left w:val="none" w:sz="0" w:space="0" w:color="auto"/>
                <w:bottom w:val="none" w:sz="0" w:space="0" w:color="auto"/>
                <w:right w:val="none" w:sz="0" w:space="0" w:color="auto"/>
              </w:divBdr>
            </w:div>
          </w:divsChild>
        </w:div>
        <w:div w:id="1849058679">
          <w:marLeft w:val="0"/>
          <w:marRight w:val="0"/>
          <w:marTop w:val="0"/>
          <w:marBottom w:val="0"/>
          <w:divBdr>
            <w:top w:val="none" w:sz="0" w:space="0" w:color="auto"/>
            <w:left w:val="none" w:sz="0" w:space="0" w:color="auto"/>
            <w:bottom w:val="none" w:sz="0" w:space="0" w:color="auto"/>
            <w:right w:val="none" w:sz="0" w:space="0" w:color="auto"/>
          </w:divBdr>
          <w:divsChild>
            <w:div w:id="978269861">
              <w:marLeft w:val="0"/>
              <w:marRight w:val="0"/>
              <w:marTop w:val="0"/>
              <w:marBottom w:val="0"/>
              <w:divBdr>
                <w:top w:val="none" w:sz="0" w:space="0" w:color="auto"/>
                <w:left w:val="none" w:sz="0" w:space="0" w:color="auto"/>
                <w:bottom w:val="none" w:sz="0" w:space="0" w:color="auto"/>
                <w:right w:val="none" w:sz="0" w:space="0" w:color="auto"/>
              </w:divBdr>
            </w:div>
          </w:divsChild>
        </w:div>
        <w:div w:id="378284147">
          <w:marLeft w:val="0"/>
          <w:marRight w:val="0"/>
          <w:marTop w:val="0"/>
          <w:marBottom w:val="0"/>
          <w:divBdr>
            <w:top w:val="none" w:sz="0" w:space="0" w:color="auto"/>
            <w:left w:val="none" w:sz="0" w:space="0" w:color="auto"/>
            <w:bottom w:val="none" w:sz="0" w:space="0" w:color="auto"/>
            <w:right w:val="none" w:sz="0" w:space="0" w:color="auto"/>
          </w:divBdr>
          <w:divsChild>
            <w:div w:id="475224948">
              <w:marLeft w:val="0"/>
              <w:marRight w:val="0"/>
              <w:marTop w:val="0"/>
              <w:marBottom w:val="0"/>
              <w:divBdr>
                <w:top w:val="none" w:sz="0" w:space="0" w:color="auto"/>
                <w:left w:val="none" w:sz="0" w:space="0" w:color="auto"/>
                <w:bottom w:val="none" w:sz="0" w:space="0" w:color="auto"/>
                <w:right w:val="none" w:sz="0" w:space="0" w:color="auto"/>
              </w:divBdr>
            </w:div>
          </w:divsChild>
        </w:div>
        <w:div w:id="675376496">
          <w:marLeft w:val="0"/>
          <w:marRight w:val="0"/>
          <w:marTop w:val="0"/>
          <w:marBottom w:val="0"/>
          <w:divBdr>
            <w:top w:val="none" w:sz="0" w:space="0" w:color="auto"/>
            <w:left w:val="none" w:sz="0" w:space="0" w:color="auto"/>
            <w:bottom w:val="none" w:sz="0" w:space="0" w:color="auto"/>
            <w:right w:val="none" w:sz="0" w:space="0" w:color="auto"/>
          </w:divBdr>
          <w:divsChild>
            <w:div w:id="1478450921">
              <w:marLeft w:val="0"/>
              <w:marRight w:val="0"/>
              <w:marTop w:val="0"/>
              <w:marBottom w:val="0"/>
              <w:divBdr>
                <w:top w:val="none" w:sz="0" w:space="0" w:color="auto"/>
                <w:left w:val="none" w:sz="0" w:space="0" w:color="auto"/>
                <w:bottom w:val="none" w:sz="0" w:space="0" w:color="auto"/>
                <w:right w:val="none" w:sz="0" w:space="0" w:color="auto"/>
              </w:divBdr>
            </w:div>
          </w:divsChild>
        </w:div>
        <w:div w:id="49772674">
          <w:marLeft w:val="0"/>
          <w:marRight w:val="0"/>
          <w:marTop w:val="0"/>
          <w:marBottom w:val="0"/>
          <w:divBdr>
            <w:top w:val="none" w:sz="0" w:space="0" w:color="auto"/>
            <w:left w:val="none" w:sz="0" w:space="0" w:color="auto"/>
            <w:bottom w:val="none" w:sz="0" w:space="0" w:color="auto"/>
            <w:right w:val="none" w:sz="0" w:space="0" w:color="auto"/>
          </w:divBdr>
          <w:divsChild>
            <w:div w:id="2021931823">
              <w:marLeft w:val="0"/>
              <w:marRight w:val="0"/>
              <w:marTop w:val="0"/>
              <w:marBottom w:val="0"/>
              <w:divBdr>
                <w:top w:val="none" w:sz="0" w:space="0" w:color="auto"/>
                <w:left w:val="none" w:sz="0" w:space="0" w:color="auto"/>
                <w:bottom w:val="none" w:sz="0" w:space="0" w:color="auto"/>
                <w:right w:val="none" w:sz="0" w:space="0" w:color="auto"/>
              </w:divBdr>
            </w:div>
          </w:divsChild>
        </w:div>
        <w:div w:id="996302352">
          <w:marLeft w:val="0"/>
          <w:marRight w:val="0"/>
          <w:marTop w:val="0"/>
          <w:marBottom w:val="0"/>
          <w:divBdr>
            <w:top w:val="none" w:sz="0" w:space="0" w:color="auto"/>
            <w:left w:val="none" w:sz="0" w:space="0" w:color="auto"/>
            <w:bottom w:val="none" w:sz="0" w:space="0" w:color="auto"/>
            <w:right w:val="none" w:sz="0" w:space="0" w:color="auto"/>
          </w:divBdr>
          <w:divsChild>
            <w:div w:id="993682978">
              <w:marLeft w:val="0"/>
              <w:marRight w:val="0"/>
              <w:marTop w:val="0"/>
              <w:marBottom w:val="0"/>
              <w:divBdr>
                <w:top w:val="none" w:sz="0" w:space="0" w:color="auto"/>
                <w:left w:val="none" w:sz="0" w:space="0" w:color="auto"/>
                <w:bottom w:val="none" w:sz="0" w:space="0" w:color="auto"/>
                <w:right w:val="none" w:sz="0" w:space="0" w:color="auto"/>
              </w:divBdr>
            </w:div>
          </w:divsChild>
        </w:div>
        <w:div w:id="1365206658">
          <w:marLeft w:val="0"/>
          <w:marRight w:val="0"/>
          <w:marTop w:val="0"/>
          <w:marBottom w:val="0"/>
          <w:divBdr>
            <w:top w:val="none" w:sz="0" w:space="0" w:color="auto"/>
            <w:left w:val="none" w:sz="0" w:space="0" w:color="auto"/>
            <w:bottom w:val="none" w:sz="0" w:space="0" w:color="auto"/>
            <w:right w:val="none" w:sz="0" w:space="0" w:color="auto"/>
          </w:divBdr>
          <w:divsChild>
            <w:div w:id="882713227">
              <w:marLeft w:val="0"/>
              <w:marRight w:val="0"/>
              <w:marTop w:val="0"/>
              <w:marBottom w:val="0"/>
              <w:divBdr>
                <w:top w:val="none" w:sz="0" w:space="0" w:color="auto"/>
                <w:left w:val="none" w:sz="0" w:space="0" w:color="auto"/>
                <w:bottom w:val="none" w:sz="0" w:space="0" w:color="auto"/>
                <w:right w:val="none" w:sz="0" w:space="0" w:color="auto"/>
              </w:divBdr>
            </w:div>
          </w:divsChild>
        </w:div>
        <w:div w:id="300889060">
          <w:marLeft w:val="0"/>
          <w:marRight w:val="0"/>
          <w:marTop w:val="0"/>
          <w:marBottom w:val="0"/>
          <w:divBdr>
            <w:top w:val="none" w:sz="0" w:space="0" w:color="auto"/>
            <w:left w:val="none" w:sz="0" w:space="0" w:color="auto"/>
            <w:bottom w:val="none" w:sz="0" w:space="0" w:color="auto"/>
            <w:right w:val="none" w:sz="0" w:space="0" w:color="auto"/>
          </w:divBdr>
          <w:divsChild>
            <w:div w:id="635646643">
              <w:marLeft w:val="0"/>
              <w:marRight w:val="0"/>
              <w:marTop w:val="0"/>
              <w:marBottom w:val="0"/>
              <w:divBdr>
                <w:top w:val="none" w:sz="0" w:space="0" w:color="auto"/>
                <w:left w:val="none" w:sz="0" w:space="0" w:color="auto"/>
                <w:bottom w:val="none" w:sz="0" w:space="0" w:color="auto"/>
                <w:right w:val="none" w:sz="0" w:space="0" w:color="auto"/>
              </w:divBdr>
            </w:div>
          </w:divsChild>
        </w:div>
        <w:div w:id="1049692451">
          <w:marLeft w:val="0"/>
          <w:marRight w:val="0"/>
          <w:marTop w:val="0"/>
          <w:marBottom w:val="0"/>
          <w:divBdr>
            <w:top w:val="none" w:sz="0" w:space="0" w:color="auto"/>
            <w:left w:val="none" w:sz="0" w:space="0" w:color="auto"/>
            <w:bottom w:val="none" w:sz="0" w:space="0" w:color="auto"/>
            <w:right w:val="none" w:sz="0" w:space="0" w:color="auto"/>
          </w:divBdr>
          <w:divsChild>
            <w:div w:id="1298148090">
              <w:marLeft w:val="0"/>
              <w:marRight w:val="0"/>
              <w:marTop w:val="0"/>
              <w:marBottom w:val="0"/>
              <w:divBdr>
                <w:top w:val="none" w:sz="0" w:space="0" w:color="auto"/>
                <w:left w:val="none" w:sz="0" w:space="0" w:color="auto"/>
                <w:bottom w:val="none" w:sz="0" w:space="0" w:color="auto"/>
                <w:right w:val="none" w:sz="0" w:space="0" w:color="auto"/>
              </w:divBdr>
            </w:div>
          </w:divsChild>
        </w:div>
        <w:div w:id="584071514">
          <w:marLeft w:val="0"/>
          <w:marRight w:val="0"/>
          <w:marTop w:val="0"/>
          <w:marBottom w:val="0"/>
          <w:divBdr>
            <w:top w:val="none" w:sz="0" w:space="0" w:color="auto"/>
            <w:left w:val="none" w:sz="0" w:space="0" w:color="auto"/>
            <w:bottom w:val="none" w:sz="0" w:space="0" w:color="auto"/>
            <w:right w:val="none" w:sz="0" w:space="0" w:color="auto"/>
          </w:divBdr>
          <w:divsChild>
            <w:div w:id="48500748">
              <w:marLeft w:val="0"/>
              <w:marRight w:val="0"/>
              <w:marTop w:val="0"/>
              <w:marBottom w:val="0"/>
              <w:divBdr>
                <w:top w:val="none" w:sz="0" w:space="0" w:color="auto"/>
                <w:left w:val="none" w:sz="0" w:space="0" w:color="auto"/>
                <w:bottom w:val="none" w:sz="0" w:space="0" w:color="auto"/>
                <w:right w:val="none" w:sz="0" w:space="0" w:color="auto"/>
              </w:divBdr>
            </w:div>
          </w:divsChild>
        </w:div>
        <w:div w:id="1269849771">
          <w:marLeft w:val="0"/>
          <w:marRight w:val="0"/>
          <w:marTop w:val="0"/>
          <w:marBottom w:val="0"/>
          <w:divBdr>
            <w:top w:val="none" w:sz="0" w:space="0" w:color="auto"/>
            <w:left w:val="none" w:sz="0" w:space="0" w:color="auto"/>
            <w:bottom w:val="none" w:sz="0" w:space="0" w:color="auto"/>
            <w:right w:val="none" w:sz="0" w:space="0" w:color="auto"/>
          </w:divBdr>
          <w:divsChild>
            <w:div w:id="1537237291">
              <w:marLeft w:val="0"/>
              <w:marRight w:val="0"/>
              <w:marTop w:val="0"/>
              <w:marBottom w:val="0"/>
              <w:divBdr>
                <w:top w:val="none" w:sz="0" w:space="0" w:color="auto"/>
                <w:left w:val="none" w:sz="0" w:space="0" w:color="auto"/>
                <w:bottom w:val="none" w:sz="0" w:space="0" w:color="auto"/>
                <w:right w:val="none" w:sz="0" w:space="0" w:color="auto"/>
              </w:divBdr>
            </w:div>
          </w:divsChild>
        </w:div>
        <w:div w:id="1080256650">
          <w:marLeft w:val="0"/>
          <w:marRight w:val="0"/>
          <w:marTop w:val="0"/>
          <w:marBottom w:val="0"/>
          <w:divBdr>
            <w:top w:val="none" w:sz="0" w:space="0" w:color="auto"/>
            <w:left w:val="none" w:sz="0" w:space="0" w:color="auto"/>
            <w:bottom w:val="none" w:sz="0" w:space="0" w:color="auto"/>
            <w:right w:val="none" w:sz="0" w:space="0" w:color="auto"/>
          </w:divBdr>
          <w:divsChild>
            <w:div w:id="2015720087">
              <w:marLeft w:val="0"/>
              <w:marRight w:val="0"/>
              <w:marTop w:val="0"/>
              <w:marBottom w:val="0"/>
              <w:divBdr>
                <w:top w:val="none" w:sz="0" w:space="0" w:color="auto"/>
                <w:left w:val="none" w:sz="0" w:space="0" w:color="auto"/>
                <w:bottom w:val="none" w:sz="0" w:space="0" w:color="auto"/>
                <w:right w:val="none" w:sz="0" w:space="0" w:color="auto"/>
              </w:divBdr>
            </w:div>
          </w:divsChild>
        </w:div>
        <w:div w:id="102305582">
          <w:marLeft w:val="0"/>
          <w:marRight w:val="0"/>
          <w:marTop w:val="0"/>
          <w:marBottom w:val="0"/>
          <w:divBdr>
            <w:top w:val="none" w:sz="0" w:space="0" w:color="auto"/>
            <w:left w:val="none" w:sz="0" w:space="0" w:color="auto"/>
            <w:bottom w:val="none" w:sz="0" w:space="0" w:color="auto"/>
            <w:right w:val="none" w:sz="0" w:space="0" w:color="auto"/>
          </w:divBdr>
          <w:divsChild>
            <w:div w:id="347997284">
              <w:marLeft w:val="0"/>
              <w:marRight w:val="0"/>
              <w:marTop w:val="0"/>
              <w:marBottom w:val="0"/>
              <w:divBdr>
                <w:top w:val="none" w:sz="0" w:space="0" w:color="auto"/>
                <w:left w:val="none" w:sz="0" w:space="0" w:color="auto"/>
                <w:bottom w:val="none" w:sz="0" w:space="0" w:color="auto"/>
                <w:right w:val="none" w:sz="0" w:space="0" w:color="auto"/>
              </w:divBdr>
            </w:div>
          </w:divsChild>
        </w:div>
        <w:div w:id="1496452978">
          <w:marLeft w:val="0"/>
          <w:marRight w:val="0"/>
          <w:marTop w:val="0"/>
          <w:marBottom w:val="0"/>
          <w:divBdr>
            <w:top w:val="none" w:sz="0" w:space="0" w:color="auto"/>
            <w:left w:val="none" w:sz="0" w:space="0" w:color="auto"/>
            <w:bottom w:val="none" w:sz="0" w:space="0" w:color="auto"/>
            <w:right w:val="none" w:sz="0" w:space="0" w:color="auto"/>
          </w:divBdr>
          <w:divsChild>
            <w:div w:id="1421171794">
              <w:marLeft w:val="0"/>
              <w:marRight w:val="0"/>
              <w:marTop w:val="0"/>
              <w:marBottom w:val="0"/>
              <w:divBdr>
                <w:top w:val="none" w:sz="0" w:space="0" w:color="auto"/>
                <w:left w:val="none" w:sz="0" w:space="0" w:color="auto"/>
                <w:bottom w:val="none" w:sz="0" w:space="0" w:color="auto"/>
                <w:right w:val="none" w:sz="0" w:space="0" w:color="auto"/>
              </w:divBdr>
            </w:div>
          </w:divsChild>
        </w:div>
        <w:div w:id="1496451663">
          <w:marLeft w:val="0"/>
          <w:marRight w:val="0"/>
          <w:marTop w:val="0"/>
          <w:marBottom w:val="0"/>
          <w:divBdr>
            <w:top w:val="none" w:sz="0" w:space="0" w:color="auto"/>
            <w:left w:val="none" w:sz="0" w:space="0" w:color="auto"/>
            <w:bottom w:val="none" w:sz="0" w:space="0" w:color="auto"/>
            <w:right w:val="none" w:sz="0" w:space="0" w:color="auto"/>
          </w:divBdr>
          <w:divsChild>
            <w:div w:id="652174355">
              <w:marLeft w:val="0"/>
              <w:marRight w:val="0"/>
              <w:marTop w:val="0"/>
              <w:marBottom w:val="0"/>
              <w:divBdr>
                <w:top w:val="none" w:sz="0" w:space="0" w:color="auto"/>
                <w:left w:val="none" w:sz="0" w:space="0" w:color="auto"/>
                <w:bottom w:val="none" w:sz="0" w:space="0" w:color="auto"/>
                <w:right w:val="none" w:sz="0" w:space="0" w:color="auto"/>
              </w:divBdr>
            </w:div>
          </w:divsChild>
        </w:div>
        <w:div w:id="1564870137">
          <w:marLeft w:val="0"/>
          <w:marRight w:val="0"/>
          <w:marTop w:val="0"/>
          <w:marBottom w:val="0"/>
          <w:divBdr>
            <w:top w:val="none" w:sz="0" w:space="0" w:color="auto"/>
            <w:left w:val="none" w:sz="0" w:space="0" w:color="auto"/>
            <w:bottom w:val="none" w:sz="0" w:space="0" w:color="auto"/>
            <w:right w:val="none" w:sz="0" w:space="0" w:color="auto"/>
          </w:divBdr>
          <w:divsChild>
            <w:div w:id="1951469391">
              <w:marLeft w:val="0"/>
              <w:marRight w:val="0"/>
              <w:marTop w:val="0"/>
              <w:marBottom w:val="0"/>
              <w:divBdr>
                <w:top w:val="none" w:sz="0" w:space="0" w:color="auto"/>
                <w:left w:val="none" w:sz="0" w:space="0" w:color="auto"/>
                <w:bottom w:val="none" w:sz="0" w:space="0" w:color="auto"/>
                <w:right w:val="none" w:sz="0" w:space="0" w:color="auto"/>
              </w:divBdr>
            </w:div>
          </w:divsChild>
        </w:div>
        <w:div w:id="1869491224">
          <w:marLeft w:val="0"/>
          <w:marRight w:val="0"/>
          <w:marTop w:val="0"/>
          <w:marBottom w:val="0"/>
          <w:divBdr>
            <w:top w:val="none" w:sz="0" w:space="0" w:color="auto"/>
            <w:left w:val="none" w:sz="0" w:space="0" w:color="auto"/>
            <w:bottom w:val="none" w:sz="0" w:space="0" w:color="auto"/>
            <w:right w:val="none" w:sz="0" w:space="0" w:color="auto"/>
          </w:divBdr>
          <w:divsChild>
            <w:div w:id="549270438">
              <w:marLeft w:val="0"/>
              <w:marRight w:val="0"/>
              <w:marTop w:val="0"/>
              <w:marBottom w:val="0"/>
              <w:divBdr>
                <w:top w:val="none" w:sz="0" w:space="0" w:color="auto"/>
                <w:left w:val="none" w:sz="0" w:space="0" w:color="auto"/>
                <w:bottom w:val="none" w:sz="0" w:space="0" w:color="auto"/>
                <w:right w:val="none" w:sz="0" w:space="0" w:color="auto"/>
              </w:divBdr>
            </w:div>
          </w:divsChild>
        </w:div>
        <w:div w:id="1514102442">
          <w:marLeft w:val="0"/>
          <w:marRight w:val="0"/>
          <w:marTop w:val="0"/>
          <w:marBottom w:val="0"/>
          <w:divBdr>
            <w:top w:val="none" w:sz="0" w:space="0" w:color="auto"/>
            <w:left w:val="none" w:sz="0" w:space="0" w:color="auto"/>
            <w:bottom w:val="none" w:sz="0" w:space="0" w:color="auto"/>
            <w:right w:val="none" w:sz="0" w:space="0" w:color="auto"/>
          </w:divBdr>
          <w:divsChild>
            <w:div w:id="1018315626">
              <w:marLeft w:val="0"/>
              <w:marRight w:val="0"/>
              <w:marTop w:val="0"/>
              <w:marBottom w:val="0"/>
              <w:divBdr>
                <w:top w:val="none" w:sz="0" w:space="0" w:color="auto"/>
                <w:left w:val="none" w:sz="0" w:space="0" w:color="auto"/>
                <w:bottom w:val="none" w:sz="0" w:space="0" w:color="auto"/>
                <w:right w:val="none" w:sz="0" w:space="0" w:color="auto"/>
              </w:divBdr>
            </w:div>
          </w:divsChild>
        </w:div>
        <w:div w:id="1648433739">
          <w:marLeft w:val="0"/>
          <w:marRight w:val="0"/>
          <w:marTop w:val="0"/>
          <w:marBottom w:val="0"/>
          <w:divBdr>
            <w:top w:val="none" w:sz="0" w:space="0" w:color="auto"/>
            <w:left w:val="none" w:sz="0" w:space="0" w:color="auto"/>
            <w:bottom w:val="none" w:sz="0" w:space="0" w:color="auto"/>
            <w:right w:val="none" w:sz="0" w:space="0" w:color="auto"/>
          </w:divBdr>
          <w:divsChild>
            <w:div w:id="884487011">
              <w:marLeft w:val="0"/>
              <w:marRight w:val="0"/>
              <w:marTop w:val="0"/>
              <w:marBottom w:val="0"/>
              <w:divBdr>
                <w:top w:val="none" w:sz="0" w:space="0" w:color="auto"/>
                <w:left w:val="none" w:sz="0" w:space="0" w:color="auto"/>
                <w:bottom w:val="none" w:sz="0" w:space="0" w:color="auto"/>
                <w:right w:val="none" w:sz="0" w:space="0" w:color="auto"/>
              </w:divBdr>
            </w:div>
          </w:divsChild>
        </w:div>
        <w:div w:id="772474261">
          <w:marLeft w:val="0"/>
          <w:marRight w:val="0"/>
          <w:marTop w:val="0"/>
          <w:marBottom w:val="0"/>
          <w:divBdr>
            <w:top w:val="none" w:sz="0" w:space="0" w:color="auto"/>
            <w:left w:val="none" w:sz="0" w:space="0" w:color="auto"/>
            <w:bottom w:val="none" w:sz="0" w:space="0" w:color="auto"/>
            <w:right w:val="none" w:sz="0" w:space="0" w:color="auto"/>
          </w:divBdr>
          <w:divsChild>
            <w:div w:id="988943779">
              <w:marLeft w:val="0"/>
              <w:marRight w:val="0"/>
              <w:marTop w:val="0"/>
              <w:marBottom w:val="0"/>
              <w:divBdr>
                <w:top w:val="none" w:sz="0" w:space="0" w:color="auto"/>
                <w:left w:val="none" w:sz="0" w:space="0" w:color="auto"/>
                <w:bottom w:val="none" w:sz="0" w:space="0" w:color="auto"/>
                <w:right w:val="none" w:sz="0" w:space="0" w:color="auto"/>
              </w:divBdr>
            </w:div>
          </w:divsChild>
        </w:div>
        <w:div w:id="1419476653">
          <w:marLeft w:val="0"/>
          <w:marRight w:val="0"/>
          <w:marTop w:val="0"/>
          <w:marBottom w:val="0"/>
          <w:divBdr>
            <w:top w:val="none" w:sz="0" w:space="0" w:color="auto"/>
            <w:left w:val="none" w:sz="0" w:space="0" w:color="auto"/>
            <w:bottom w:val="none" w:sz="0" w:space="0" w:color="auto"/>
            <w:right w:val="none" w:sz="0" w:space="0" w:color="auto"/>
          </w:divBdr>
          <w:divsChild>
            <w:div w:id="958758166">
              <w:marLeft w:val="0"/>
              <w:marRight w:val="0"/>
              <w:marTop w:val="0"/>
              <w:marBottom w:val="0"/>
              <w:divBdr>
                <w:top w:val="none" w:sz="0" w:space="0" w:color="auto"/>
                <w:left w:val="none" w:sz="0" w:space="0" w:color="auto"/>
                <w:bottom w:val="none" w:sz="0" w:space="0" w:color="auto"/>
                <w:right w:val="none" w:sz="0" w:space="0" w:color="auto"/>
              </w:divBdr>
            </w:div>
          </w:divsChild>
        </w:div>
        <w:div w:id="889266844">
          <w:marLeft w:val="0"/>
          <w:marRight w:val="0"/>
          <w:marTop w:val="0"/>
          <w:marBottom w:val="0"/>
          <w:divBdr>
            <w:top w:val="none" w:sz="0" w:space="0" w:color="auto"/>
            <w:left w:val="none" w:sz="0" w:space="0" w:color="auto"/>
            <w:bottom w:val="none" w:sz="0" w:space="0" w:color="auto"/>
            <w:right w:val="none" w:sz="0" w:space="0" w:color="auto"/>
          </w:divBdr>
          <w:divsChild>
            <w:div w:id="1449549171">
              <w:marLeft w:val="0"/>
              <w:marRight w:val="0"/>
              <w:marTop w:val="0"/>
              <w:marBottom w:val="0"/>
              <w:divBdr>
                <w:top w:val="none" w:sz="0" w:space="0" w:color="auto"/>
                <w:left w:val="none" w:sz="0" w:space="0" w:color="auto"/>
                <w:bottom w:val="none" w:sz="0" w:space="0" w:color="auto"/>
                <w:right w:val="none" w:sz="0" w:space="0" w:color="auto"/>
              </w:divBdr>
            </w:div>
          </w:divsChild>
        </w:div>
        <w:div w:id="705759640">
          <w:marLeft w:val="0"/>
          <w:marRight w:val="0"/>
          <w:marTop w:val="0"/>
          <w:marBottom w:val="0"/>
          <w:divBdr>
            <w:top w:val="none" w:sz="0" w:space="0" w:color="auto"/>
            <w:left w:val="none" w:sz="0" w:space="0" w:color="auto"/>
            <w:bottom w:val="none" w:sz="0" w:space="0" w:color="auto"/>
            <w:right w:val="none" w:sz="0" w:space="0" w:color="auto"/>
          </w:divBdr>
          <w:divsChild>
            <w:div w:id="1225021304">
              <w:marLeft w:val="0"/>
              <w:marRight w:val="0"/>
              <w:marTop w:val="0"/>
              <w:marBottom w:val="0"/>
              <w:divBdr>
                <w:top w:val="none" w:sz="0" w:space="0" w:color="auto"/>
                <w:left w:val="none" w:sz="0" w:space="0" w:color="auto"/>
                <w:bottom w:val="none" w:sz="0" w:space="0" w:color="auto"/>
                <w:right w:val="none" w:sz="0" w:space="0" w:color="auto"/>
              </w:divBdr>
            </w:div>
          </w:divsChild>
        </w:div>
        <w:div w:id="1424105679">
          <w:marLeft w:val="0"/>
          <w:marRight w:val="0"/>
          <w:marTop w:val="0"/>
          <w:marBottom w:val="0"/>
          <w:divBdr>
            <w:top w:val="none" w:sz="0" w:space="0" w:color="auto"/>
            <w:left w:val="none" w:sz="0" w:space="0" w:color="auto"/>
            <w:bottom w:val="none" w:sz="0" w:space="0" w:color="auto"/>
            <w:right w:val="none" w:sz="0" w:space="0" w:color="auto"/>
          </w:divBdr>
          <w:divsChild>
            <w:div w:id="152137985">
              <w:marLeft w:val="0"/>
              <w:marRight w:val="0"/>
              <w:marTop w:val="0"/>
              <w:marBottom w:val="0"/>
              <w:divBdr>
                <w:top w:val="none" w:sz="0" w:space="0" w:color="auto"/>
                <w:left w:val="none" w:sz="0" w:space="0" w:color="auto"/>
                <w:bottom w:val="none" w:sz="0" w:space="0" w:color="auto"/>
                <w:right w:val="none" w:sz="0" w:space="0" w:color="auto"/>
              </w:divBdr>
            </w:div>
          </w:divsChild>
        </w:div>
        <w:div w:id="473110906">
          <w:marLeft w:val="0"/>
          <w:marRight w:val="0"/>
          <w:marTop w:val="0"/>
          <w:marBottom w:val="0"/>
          <w:divBdr>
            <w:top w:val="none" w:sz="0" w:space="0" w:color="auto"/>
            <w:left w:val="none" w:sz="0" w:space="0" w:color="auto"/>
            <w:bottom w:val="none" w:sz="0" w:space="0" w:color="auto"/>
            <w:right w:val="none" w:sz="0" w:space="0" w:color="auto"/>
          </w:divBdr>
          <w:divsChild>
            <w:div w:id="1004551907">
              <w:marLeft w:val="0"/>
              <w:marRight w:val="0"/>
              <w:marTop w:val="0"/>
              <w:marBottom w:val="0"/>
              <w:divBdr>
                <w:top w:val="none" w:sz="0" w:space="0" w:color="auto"/>
                <w:left w:val="none" w:sz="0" w:space="0" w:color="auto"/>
                <w:bottom w:val="none" w:sz="0" w:space="0" w:color="auto"/>
                <w:right w:val="none" w:sz="0" w:space="0" w:color="auto"/>
              </w:divBdr>
            </w:div>
          </w:divsChild>
        </w:div>
        <w:div w:id="1639921723">
          <w:marLeft w:val="0"/>
          <w:marRight w:val="0"/>
          <w:marTop w:val="0"/>
          <w:marBottom w:val="0"/>
          <w:divBdr>
            <w:top w:val="none" w:sz="0" w:space="0" w:color="auto"/>
            <w:left w:val="none" w:sz="0" w:space="0" w:color="auto"/>
            <w:bottom w:val="none" w:sz="0" w:space="0" w:color="auto"/>
            <w:right w:val="none" w:sz="0" w:space="0" w:color="auto"/>
          </w:divBdr>
          <w:divsChild>
            <w:div w:id="1647247369">
              <w:marLeft w:val="0"/>
              <w:marRight w:val="0"/>
              <w:marTop w:val="0"/>
              <w:marBottom w:val="0"/>
              <w:divBdr>
                <w:top w:val="none" w:sz="0" w:space="0" w:color="auto"/>
                <w:left w:val="none" w:sz="0" w:space="0" w:color="auto"/>
                <w:bottom w:val="none" w:sz="0" w:space="0" w:color="auto"/>
                <w:right w:val="none" w:sz="0" w:space="0" w:color="auto"/>
              </w:divBdr>
            </w:div>
          </w:divsChild>
        </w:div>
        <w:div w:id="1073157559">
          <w:marLeft w:val="0"/>
          <w:marRight w:val="0"/>
          <w:marTop w:val="0"/>
          <w:marBottom w:val="0"/>
          <w:divBdr>
            <w:top w:val="none" w:sz="0" w:space="0" w:color="auto"/>
            <w:left w:val="none" w:sz="0" w:space="0" w:color="auto"/>
            <w:bottom w:val="none" w:sz="0" w:space="0" w:color="auto"/>
            <w:right w:val="none" w:sz="0" w:space="0" w:color="auto"/>
          </w:divBdr>
          <w:divsChild>
            <w:div w:id="1044020631">
              <w:marLeft w:val="0"/>
              <w:marRight w:val="0"/>
              <w:marTop w:val="0"/>
              <w:marBottom w:val="0"/>
              <w:divBdr>
                <w:top w:val="none" w:sz="0" w:space="0" w:color="auto"/>
                <w:left w:val="none" w:sz="0" w:space="0" w:color="auto"/>
                <w:bottom w:val="none" w:sz="0" w:space="0" w:color="auto"/>
                <w:right w:val="none" w:sz="0" w:space="0" w:color="auto"/>
              </w:divBdr>
            </w:div>
          </w:divsChild>
        </w:div>
        <w:div w:id="2081633143">
          <w:marLeft w:val="0"/>
          <w:marRight w:val="0"/>
          <w:marTop w:val="0"/>
          <w:marBottom w:val="0"/>
          <w:divBdr>
            <w:top w:val="none" w:sz="0" w:space="0" w:color="auto"/>
            <w:left w:val="none" w:sz="0" w:space="0" w:color="auto"/>
            <w:bottom w:val="none" w:sz="0" w:space="0" w:color="auto"/>
            <w:right w:val="none" w:sz="0" w:space="0" w:color="auto"/>
          </w:divBdr>
          <w:divsChild>
            <w:div w:id="275911024">
              <w:marLeft w:val="0"/>
              <w:marRight w:val="0"/>
              <w:marTop w:val="0"/>
              <w:marBottom w:val="0"/>
              <w:divBdr>
                <w:top w:val="none" w:sz="0" w:space="0" w:color="auto"/>
                <w:left w:val="none" w:sz="0" w:space="0" w:color="auto"/>
                <w:bottom w:val="none" w:sz="0" w:space="0" w:color="auto"/>
                <w:right w:val="none" w:sz="0" w:space="0" w:color="auto"/>
              </w:divBdr>
            </w:div>
          </w:divsChild>
        </w:div>
        <w:div w:id="1622956246">
          <w:marLeft w:val="0"/>
          <w:marRight w:val="0"/>
          <w:marTop w:val="0"/>
          <w:marBottom w:val="0"/>
          <w:divBdr>
            <w:top w:val="none" w:sz="0" w:space="0" w:color="auto"/>
            <w:left w:val="none" w:sz="0" w:space="0" w:color="auto"/>
            <w:bottom w:val="none" w:sz="0" w:space="0" w:color="auto"/>
            <w:right w:val="none" w:sz="0" w:space="0" w:color="auto"/>
          </w:divBdr>
          <w:divsChild>
            <w:div w:id="1798795231">
              <w:marLeft w:val="0"/>
              <w:marRight w:val="0"/>
              <w:marTop w:val="0"/>
              <w:marBottom w:val="0"/>
              <w:divBdr>
                <w:top w:val="none" w:sz="0" w:space="0" w:color="auto"/>
                <w:left w:val="none" w:sz="0" w:space="0" w:color="auto"/>
                <w:bottom w:val="none" w:sz="0" w:space="0" w:color="auto"/>
                <w:right w:val="none" w:sz="0" w:space="0" w:color="auto"/>
              </w:divBdr>
            </w:div>
          </w:divsChild>
        </w:div>
        <w:div w:id="843664880">
          <w:marLeft w:val="0"/>
          <w:marRight w:val="0"/>
          <w:marTop w:val="0"/>
          <w:marBottom w:val="0"/>
          <w:divBdr>
            <w:top w:val="none" w:sz="0" w:space="0" w:color="auto"/>
            <w:left w:val="none" w:sz="0" w:space="0" w:color="auto"/>
            <w:bottom w:val="none" w:sz="0" w:space="0" w:color="auto"/>
            <w:right w:val="none" w:sz="0" w:space="0" w:color="auto"/>
          </w:divBdr>
          <w:divsChild>
            <w:div w:id="959528282">
              <w:marLeft w:val="0"/>
              <w:marRight w:val="0"/>
              <w:marTop w:val="0"/>
              <w:marBottom w:val="0"/>
              <w:divBdr>
                <w:top w:val="none" w:sz="0" w:space="0" w:color="auto"/>
                <w:left w:val="none" w:sz="0" w:space="0" w:color="auto"/>
                <w:bottom w:val="none" w:sz="0" w:space="0" w:color="auto"/>
                <w:right w:val="none" w:sz="0" w:space="0" w:color="auto"/>
              </w:divBdr>
            </w:div>
          </w:divsChild>
        </w:div>
        <w:div w:id="419639259">
          <w:marLeft w:val="0"/>
          <w:marRight w:val="0"/>
          <w:marTop w:val="0"/>
          <w:marBottom w:val="0"/>
          <w:divBdr>
            <w:top w:val="none" w:sz="0" w:space="0" w:color="auto"/>
            <w:left w:val="none" w:sz="0" w:space="0" w:color="auto"/>
            <w:bottom w:val="none" w:sz="0" w:space="0" w:color="auto"/>
            <w:right w:val="none" w:sz="0" w:space="0" w:color="auto"/>
          </w:divBdr>
          <w:divsChild>
            <w:div w:id="2054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2954">
      <w:bodyDiv w:val="1"/>
      <w:marLeft w:val="0"/>
      <w:marRight w:val="0"/>
      <w:marTop w:val="0"/>
      <w:marBottom w:val="0"/>
      <w:divBdr>
        <w:top w:val="none" w:sz="0" w:space="0" w:color="auto"/>
        <w:left w:val="none" w:sz="0" w:space="0" w:color="auto"/>
        <w:bottom w:val="none" w:sz="0" w:space="0" w:color="auto"/>
        <w:right w:val="none" w:sz="0" w:space="0" w:color="auto"/>
      </w:divBdr>
    </w:div>
    <w:div w:id="257566959">
      <w:bodyDiv w:val="1"/>
      <w:marLeft w:val="0"/>
      <w:marRight w:val="0"/>
      <w:marTop w:val="0"/>
      <w:marBottom w:val="0"/>
      <w:divBdr>
        <w:top w:val="none" w:sz="0" w:space="0" w:color="auto"/>
        <w:left w:val="none" w:sz="0" w:space="0" w:color="auto"/>
        <w:bottom w:val="none" w:sz="0" w:space="0" w:color="auto"/>
        <w:right w:val="none" w:sz="0" w:space="0" w:color="auto"/>
      </w:divBdr>
      <w:divsChild>
        <w:div w:id="859513528">
          <w:marLeft w:val="0"/>
          <w:marRight w:val="0"/>
          <w:marTop w:val="0"/>
          <w:marBottom w:val="0"/>
          <w:divBdr>
            <w:top w:val="none" w:sz="0" w:space="0" w:color="auto"/>
            <w:left w:val="none" w:sz="0" w:space="0" w:color="auto"/>
            <w:bottom w:val="none" w:sz="0" w:space="0" w:color="auto"/>
            <w:right w:val="none" w:sz="0" w:space="0" w:color="auto"/>
          </w:divBdr>
          <w:divsChild>
            <w:div w:id="812065629">
              <w:marLeft w:val="0"/>
              <w:marRight w:val="0"/>
              <w:marTop w:val="0"/>
              <w:marBottom w:val="0"/>
              <w:divBdr>
                <w:top w:val="none" w:sz="0" w:space="0" w:color="auto"/>
                <w:left w:val="none" w:sz="0" w:space="0" w:color="auto"/>
                <w:bottom w:val="none" w:sz="0" w:space="0" w:color="auto"/>
                <w:right w:val="none" w:sz="0" w:space="0" w:color="auto"/>
              </w:divBdr>
            </w:div>
          </w:divsChild>
        </w:div>
        <w:div w:id="223030528">
          <w:marLeft w:val="0"/>
          <w:marRight w:val="0"/>
          <w:marTop w:val="0"/>
          <w:marBottom w:val="0"/>
          <w:divBdr>
            <w:top w:val="none" w:sz="0" w:space="0" w:color="auto"/>
            <w:left w:val="none" w:sz="0" w:space="0" w:color="auto"/>
            <w:bottom w:val="none" w:sz="0" w:space="0" w:color="auto"/>
            <w:right w:val="none" w:sz="0" w:space="0" w:color="auto"/>
          </w:divBdr>
          <w:divsChild>
            <w:div w:id="215554544">
              <w:marLeft w:val="0"/>
              <w:marRight w:val="0"/>
              <w:marTop w:val="0"/>
              <w:marBottom w:val="0"/>
              <w:divBdr>
                <w:top w:val="none" w:sz="0" w:space="0" w:color="auto"/>
                <w:left w:val="none" w:sz="0" w:space="0" w:color="auto"/>
                <w:bottom w:val="none" w:sz="0" w:space="0" w:color="auto"/>
                <w:right w:val="none" w:sz="0" w:space="0" w:color="auto"/>
              </w:divBdr>
            </w:div>
          </w:divsChild>
        </w:div>
        <w:div w:id="627666766">
          <w:marLeft w:val="0"/>
          <w:marRight w:val="0"/>
          <w:marTop w:val="0"/>
          <w:marBottom w:val="0"/>
          <w:divBdr>
            <w:top w:val="none" w:sz="0" w:space="0" w:color="auto"/>
            <w:left w:val="none" w:sz="0" w:space="0" w:color="auto"/>
            <w:bottom w:val="none" w:sz="0" w:space="0" w:color="auto"/>
            <w:right w:val="none" w:sz="0" w:space="0" w:color="auto"/>
          </w:divBdr>
          <w:divsChild>
            <w:div w:id="1819766095">
              <w:marLeft w:val="0"/>
              <w:marRight w:val="0"/>
              <w:marTop w:val="0"/>
              <w:marBottom w:val="0"/>
              <w:divBdr>
                <w:top w:val="none" w:sz="0" w:space="0" w:color="auto"/>
                <w:left w:val="none" w:sz="0" w:space="0" w:color="auto"/>
                <w:bottom w:val="none" w:sz="0" w:space="0" w:color="auto"/>
                <w:right w:val="none" w:sz="0" w:space="0" w:color="auto"/>
              </w:divBdr>
            </w:div>
          </w:divsChild>
        </w:div>
        <w:div w:id="668872607">
          <w:marLeft w:val="0"/>
          <w:marRight w:val="0"/>
          <w:marTop w:val="0"/>
          <w:marBottom w:val="0"/>
          <w:divBdr>
            <w:top w:val="none" w:sz="0" w:space="0" w:color="auto"/>
            <w:left w:val="none" w:sz="0" w:space="0" w:color="auto"/>
            <w:bottom w:val="none" w:sz="0" w:space="0" w:color="auto"/>
            <w:right w:val="none" w:sz="0" w:space="0" w:color="auto"/>
          </w:divBdr>
          <w:divsChild>
            <w:div w:id="950938928">
              <w:marLeft w:val="0"/>
              <w:marRight w:val="0"/>
              <w:marTop w:val="0"/>
              <w:marBottom w:val="0"/>
              <w:divBdr>
                <w:top w:val="none" w:sz="0" w:space="0" w:color="auto"/>
                <w:left w:val="none" w:sz="0" w:space="0" w:color="auto"/>
                <w:bottom w:val="none" w:sz="0" w:space="0" w:color="auto"/>
                <w:right w:val="none" w:sz="0" w:space="0" w:color="auto"/>
              </w:divBdr>
            </w:div>
          </w:divsChild>
        </w:div>
        <w:div w:id="1248273131">
          <w:marLeft w:val="0"/>
          <w:marRight w:val="0"/>
          <w:marTop w:val="0"/>
          <w:marBottom w:val="0"/>
          <w:divBdr>
            <w:top w:val="none" w:sz="0" w:space="0" w:color="auto"/>
            <w:left w:val="none" w:sz="0" w:space="0" w:color="auto"/>
            <w:bottom w:val="none" w:sz="0" w:space="0" w:color="auto"/>
            <w:right w:val="none" w:sz="0" w:space="0" w:color="auto"/>
          </w:divBdr>
          <w:divsChild>
            <w:div w:id="1821071882">
              <w:marLeft w:val="0"/>
              <w:marRight w:val="0"/>
              <w:marTop w:val="0"/>
              <w:marBottom w:val="0"/>
              <w:divBdr>
                <w:top w:val="none" w:sz="0" w:space="0" w:color="auto"/>
                <w:left w:val="none" w:sz="0" w:space="0" w:color="auto"/>
                <w:bottom w:val="none" w:sz="0" w:space="0" w:color="auto"/>
                <w:right w:val="none" w:sz="0" w:space="0" w:color="auto"/>
              </w:divBdr>
            </w:div>
          </w:divsChild>
        </w:div>
        <w:div w:id="2040617387">
          <w:marLeft w:val="0"/>
          <w:marRight w:val="0"/>
          <w:marTop w:val="0"/>
          <w:marBottom w:val="0"/>
          <w:divBdr>
            <w:top w:val="none" w:sz="0" w:space="0" w:color="auto"/>
            <w:left w:val="none" w:sz="0" w:space="0" w:color="auto"/>
            <w:bottom w:val="none" w:sz="0" w:space="0" w:color="auto"/>
            <w:right w:val="none" w:sz="0" w:space="0" w:color="auto"/>
          </w:divBdr>
          <w:divsChild>
            <w:div w:id="838161013">
              <w:marLeft w:val="0"/>
              <w:marRight w:val="0"/>
              <w:marTop w:val="0"/>
              <w:marBottom w:val="0"/>
              <w:divBdr>
                <w:top w:val="none" w:sz="0" w:space="0" w:color="auto"/>
                <w:left w:val="none" w:sz="0" w:space="0" w:color="auto"/>
                <w:bottom w:val="none" w:sz="0" w:space="0" w:color="auto"/>
                <w:right w:val="none" w:sz="0" w:space="0" w:color="auto"/>
              </w:divBdr>
            </w:div>
          </w:divsChild>
        </w:div>
        <w:div w:id="306514731">
          <w:marLeft w:val="0"/>
          <w:marRight w:val="0"/>
          <w:marTop w:val="0"/>
          <w:marBottom w:val="0"/>
          <w:divBdr>
            <w:top w:val="none" w:sz="0" w:space="0" w:color="auto"/>
            <w:left w:val="none" w:sz="0" w:space="0" w:color="auto"/>
            <w:bottom w:val="none" w:sz="0" w:space="0" w:color="auto"/>
            <w:right w:val="none" w:sz="0" w:space="0" w:color="auto"/>
          </w:divBdr>
          <w:divsChild>
            <w:div w:id="407071635">
              <w:marLeft w:val="0"/>
              <w:marRight w:val="0"/>
              <w:marTop w:val="0"/>
              <w:marBottom w:val="0"/>
              <w:divBdr>
                <w:top w:val="none" w:sz="0" w:space="0" w:color="auto"/>
                <w:left w:val="none" w:sz="0" w:space="0" w:color="auto"/>
                <w:bottom w:val="none" w:sz="0" w:space="0" w:color="auto"/>
                <w:right w:val="none" w:sz="0" w:space="0" w:color="auto"/>
              </w:divBdr>
            </w:div>
          </w:divsChild>
        </w:div>
        <w:div w:id="1787430406">
          <w:marLeft w:val="0"/>
          <w:marRight w:val="0"/>
          <w:marTop w:val="0"/>
          <w:marBottom w:val="0"/>
          <w:divBdr>
            <w:top w:val="none" w:sz="0" w:space="0" w:color="auto"/>
            <w:left w:val="none" w:sz="0" w:space="0" w:color="auto"/>
            <w:bottom w:val="none" w:sz="0" w:space="0" w:color="auto"/>
            <w:right w:val="none" w:sz="0" w:space="0" w:color="auto"/>
          </w:divBdr>
          <w:divsChild>
            <w:div w:id="18774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19475">
      <w:bodyDiv w:val="1"/>
      <w:marLeft w:val="0"/>
      <w:marRight w:val="0"/>
      <w:marTop w:val="0"/>
      <w:marBottom w:val="0"/>
      <w:divBdr>
        <w:top w:val="none" w:sz="0" w:space="0" w:color="auto"/>
        <w:left w:val="none" w:sz="0" w:space="0" w:color="auto"/>
        <w:bottom w:val="none" w:sz="0" w:space="0" w:color="auto"/>
        <w:right w:val="none" w:sz="0" w:space="0" w:color="auto"/>
      </w:divBdr>
    </w:div>
    <w:div w:id="306978490">
      <w:bodyDiv w:val="1"/>
      <w:marLeft w:val="0"/>
      <w:marRight w:val="0"/>
      <w:marTop w:val="0"/>
      <w:marBottom w:val="0"/>
      <w:divBdr>
        <w:top w:val="none" w:sz="0" w:space="0" w:color="auto"/>
        <w:left w:val="none" w:sz="0" w:space="0" w:color="auto"/>
        <w:bottom w:val="none" w:sz="0" w:space="0" w:color="auto"/>
        <w:right w:val="none" w:sz="0" w:space="0" w:color="auto"/>
      </w:divBdr>
    </w:div>
    <w:div w:id="333337707">
      <w:bodyDiv w:val="1"/>
      <w:marLeft w:val="0"/>
      <w:marRight w:val="0"/>
      <w:marTop w:val="0"/>
      <w:marBottom w:val="0"/>
      <w:divBdr>
        <w:top w:val="none" w:sz="0" w:space="0" w:color="auto"/>
        <w:left w:val="none" w:sz="0" w:space="0" w:color="auto"/>
        <w:bottom w:val="none" w:sz="0" w:space="0" w:color="auto"/>
        <w:right w:val="none" w:sz="0" w:space="0" w:color="auto"/>
      </w:divBdr>
      <w:divsChild>
        <w:div w:id="1652246818">
          <w:marLeft w:val="0"/>
          <w:marRight w:val="0"/>
          <w:marTop w:val="0"/>
          <w:marBottom w:val="0"/>
          <w:divBdr>
            <w:top w:val="none" w:sz="0" w:space="0" w:color="auto"/>
            <w:left w:val="none" w:sz="0" w:space="0" w:color="auto"/>
            <w:bottom w:val="none" w:sz="0" w:space="0" w:color="auto"/>
            <w:right w:val="none" w:sz="0" w:space="0" w:color="auto"/>
          </w:divBdr>
        </w:div>
        <w:div w:id="1119177634">
          <w:marLeft w:val="0"/>
          <w:marRight w:val="0"/>
          <w:marTop w:val="0"/>
          <w:marBottom w:val="0"/>
          <w:divBdr>
            <w:top w:val="none" w:sz="0" w:space="0" w:color="auto"/>
            <w:left w:val="none" w:sz="0" w:space="0" w:color="auto"/>
            <w:bottom w:val="none" w:sz="0" w:space="0" w:color="auto"/>
            <w:right w:val="none" w:sz="0" w:space="0" w:color="auto"/>
          </w:divBdr>
        </w:div>
      </w:divsChild>
    </w:div>
    <w:div w:id="355810396">
      <w:bodyDiv w:val="1"/>
      <w:marLeft w:val="0"/>
      <w:marRight w:val="0"/>
      <w:marTop w:val="0"/>
      <w:marBottom w:val="0"/>
      <w:divBdr>
        <w:top w:val="none" w:sz="0" w:space="0" w:color="auto"/>
        <w:left w:val="none" w:sz="0" w:space="0" w:color="auto"/>
        <w:bottom w:val="none" w:sz="0" w:space="0" w:color="auto"/>
        <w:right w:val="none" w:sz="0" w:space="0" w:color="auto"/>
      </w:divBdr>
      <w:divsChild>
        <w:div w:id="1131944377">
          <w:marLeft w:val="0"/>
          <w:marRight w:val="0"/>
          <w:marTop w:val="0"/>
          <w:marBottom w:val="0"/>
          <w:divBdr>
            <w:top w:val="none" w:sz="0" w:space="0" w:color="auto"/>
            <w:left w:val="none" w:sz="0" w:space="0" w:color="auto"/>
            <w:bottom w:val="none" w:sz="0" w:space="0" w:color="auto"/>
            <w:right w:val="none" w:sz="0" w:space="0" w:color="auto"/>
          </w:divBdr>
        </w:div>
        <w:div w:id="1923177408">
          <w:marLeft w:val="0"/>
          <w:marRight w:val="0"/>
          <w:marTop w:val="0"/>
          <w:marBottom w:val="0"/>
          <w:divBdr>
            <w:top w:val="none" w:sz="0" w:space="0" w:color="auto"/>
            <w:left w:val="none" w:sz="0" w:space="0" w:color="auto"/>
            <w:bottom w:val="none" w:sz="0" w:space="0" w:color="auto"/>
            <w:right w:val="none" w:sz="0" w:space="0" w:color="auto"/>
          </w:divBdr>
          <w:divsChild>
            <w:div w:id="1427652769">
              <w:marLeft w:val="-75"/>
              <w:marRight w:val="0"/>
              <w:marTop w:val="30"/>
              <w:marBottom w:val="30"/>
              <w:divBdr>
                <w:top w:val="none" w:sz="0" w:space="0" w:color="auto"/>
                <w:left w:val="none" w:sz="0" w:space="0" w:color="auto"/>
                <w:bottom w:val="none" w:sz="0" w:space="0" w:color="auto"/>
                <w:right w:val="none" w:sz="0" w:space="0" w:color="auto"/>
              </w:divBdr>
              <w:divsChild>
                <w:div w:id="987712874">
                  <w:marLeft w:val="0"/>
                  <w:marRight w:val="0"/>
                  <w:marTop w:val="0"/>
                  <w:marBottom w:val="0"/>
                  <w:divBdr>
                    <w:top w:val="none" w:sz="0" w:space="0" w:color="auto"/>
                    <w:left w:val="none" w:sz="0" w:space="0" w:color="auto"/>
                    <w:bottom w:val="none" w:sz="0" w:space="0" w:color="auto"/>
                    <w:right w:val="none" w:sz="0" w:space="0" w:color="auto"/>
                  </w:divBdr>
                  <w:divsChild>
                    <w:div w:id="1500853423">
                      <w:marLeft w:val="0"/>
                      <w:marRight w:val="0"/>
                      <w:marTop w:val="0"/>
                      <w:marBottom w:val="0"/>
                      <w:divBdr>
                        <w:top w:val="none" w:sz="0" w:space="0" w:color="auto"/>
                        <w:left w:val="none" w:sz="0" w:space="0" w:color="auto"/>
                        <w:bottom w:val="none" w:sz="0" w:space="0" w:color="auto"/>
                        <w:right w:val="none" w:sz="0" w:space="0" w:color="auto"/>
                      </w:divBdr>
                    </w:div>
                  </w:divsChild>
                </w:div>
                <w:div w:id="803892237">
                  <w:marLeft w:val="0"/>
                  <w:marRight w:val="0"/>
                  <w:marTop w:val="0"/>
                  <w:marBottom w:val="0"/>
                  <w:divBdr>
                    <w:top w:val="none" w:sz="0" w:space="0" w:color="auto"/>
                    <w:left w:val="none" w:sz="0" w:space="0" w:color="auto"/>
                    <w:bottom w:val="none" w:sz="0" w:space="0" w:color="auto"/>
                    <w:right w:val="none" w:sz="0" w:space="0" w:color="auto"/>
                  </w:divBdr>
                  <w:divsChild>
                    <w:div w:id="1998805630">
                      <w:marLeft w:val="0"/>
                      <w:marRight w:val="0"/>
                      <w:marTop w:val="0"/>
                      <w:marBottom w:val="0"/>
                      <w:divBdr>
                        <w:top w:val="none" w:sz="0" w:space="0" w:color="auto"/>
                        <w:left w:val="none" w:sz="0" w:space="0" w:color="auto"/>
                        <w:bottom w:val="none" w:sz="0" w:space="0" w:color="auto"/>
                        <w:right w:val="none" w:sz="0" w:space="0" w:color="auto"/>
                      </w:divBdr>
                    </w:div>
                  </w:divsChild>
                </w:div>
                <w:div w:id="1114323057">
                  <w:marLeft w:val="0"/>
                  <w:marRight w:val="0"/>
                  <w:marTop w:val="0"/>
                  <w:marBottom w:val="0"/>
                  <w:divBdr>
                    <w:top w:val="none" w:sz="0" w:space="0" w:color="auto"/>
                    <w:left w:val="none" w:sz="0" w:space="0" w:color="auto"/>
                    <w:bottom w:val="none" w:sz="0" w:space="0" w:color="auto"/>
                    <w:right w:val="none" w:sz="0" w:space="0" w:color="auto"/>
                  </w:divBdr>
                  <w:divsChild>
                    <w:div w:id="1582593591">
                      <w:marLeft w:val="0"/>
                      <w:marRight w:val="0"/>
                      <w:marTop w:val="0"/>
                      <w:marBottom w:val="0"/>
                      <w:divBdr>
                        <w:top w:val="none" w:sz="0" w:space="0" w:color="auto"/>
                        <w:left w:val="none" w:sz="0" w:space="0" w:color="auto"/>
                        <w:bottom w:val="none" w:sz="0" w:space="0" w:color="auto"/>
                        <w:right w:val="none" w:sz="0" w:space="0" w:color="auto"/>
                      </w:divBdr>
                    </w:div>
                  </w:divsChild>
                </w:div>
                <w:div w:id="1385174960">
                  <w:marLeft w:val="0"/>
                  <w:marRight w:val="0"/>
                  <w:marTop w:val="0"/>
                  <w:marBottom w:val="0"/>
                  <w:divBdr>
                    <w:top w:val="none" w:sz="0" w:space="0" w:color="auto"/>
                    <w:left w:val="none" w:sz="0" w:space="0" w:color="auto"/>
                    <w:bottom w:val="none" w:sz="0" w:space="0" w:color="auto"/>
                    <w:right w:val="none" w:sz="0" w:space="0" w:color="auto"/>
                  </w:divBdr>
                  <w:divsChild>
                    <w:div w:id="1335915710">
                      <w:marLeft w:val="0"/>
                      <w:marRight w:val="0"/>
                      <w:marTop w:val="0"/>
                      <w:marBottom w:val="0"/>
                      <w:divBdr>
                        <w:top w:val="none" w:sz="0" w:space="0" w:color="auto"/>
                        <w:left w:val="none" w:sz="0" w:space="0" w:color="auto"/>
                        <w:bottom w:val="none" w:sz="0" w:space="0" w:color="auto"/>
                        <w:right w:val="none" w:sz="0" w:space="0" w:color="auto"/>
                      </w:divBdr>
                    </w:div>
                  </w:divsChild>
                </w:div>
                <w:div w:id="1981497209">
                  <w:marLeft w:val="0"/>
                  <w:marRight w:val="0"/>
                  <w:marTop w:val="0"/>
                  <w:marBottom w:val="0"/>
                  <w:divBdr>
                    <w:top w:val="none" w:sz="0" w:space="0" w:color="auto"/>
                    <w:left w:val="none" w:sz="0" w:space="0" w:color="auto"/>
                    <w:bottom w:val="none" w:sz="0" w:space="0" w:color="auto"/>
                    <w:right w:val="none" w:sz="0" w:space="0" w:color="auto"/>
                  </w:divBdr>
                  <w:divsChild>
                    <w:div w:id="1538664430">
                      <w:marLeft w:val="0"/>
                      <w:marRight w:val="0"/>
                      <w:marTop w:val="0"/>
                      <w:marBottom w:val="0"/>
                      <w:divBdr>
                        <w:top w:val="none" w:sz="0" w:space="0" w:color="auto"/>
                        <w:left w:val="none" w:sz="0" w:space="0" w:color="auto"/>
                        <w:bottom w:val="none" w:sz="0" w:space="0" w:color="auto"/>
                        <w:right w:val="none" w:sz="0" w:space="0" w:color="auto"/>
                      </w:divBdr>
                    </w:div>
                  </w:divsChild>
                </w:div>
                <w:div w:id="1790389361">
                  <w:marLeft w:val="0"/>
                  <w:marRight w:val="0"/>
                  <w:marTop w:val="0"/>
                  <w:marBottom w:val="0"/>
                  <w:divBdr>
                    <w:top w:val="none" w:sz="0" w:space="0" w:color="auto"/>
                    <w:left w:val="none" w:sz="0" w:space="0" w:color="auto"/>
                    <w:bottom w:val="none" w:sz="0" w:space="0" w:color="auto"/>
                    <w:right w:val="none" w:sz="0" w:space="0" w:color="auto"/>
                  </w:divBdr>
                  <w:divsChild>
                    <w:div w:id="360328134">
                      <w:marLeft w:val="0"/>
                      <w:marRight w:val="0"/>
                      <w:marTop w:val="0"/>
                      <w:marBottom w:val="0"/>
                      <w:divBdr>
                        <w:top w:val="none" w:sz="0" w:space="0" w:color="auto"/>
                        <w:left w:val="none" w:sz="0" w:space="0" w:color="auto"/>
                        <w:bottom w:val="none" w:sz="0" w:space="0" w:color="auto"/>
                        <w:right w:val="none" w:sz="0" w:space="0" w:color="auto"/>
                      </w:divBdr>
                    </w:div>
                  </w:divsChild>
                </w:div>
                <w:div w:id="1853294661">
                  <w:marLeft w:val="0"/>
                  <w:marRight w:val="0"/>
                  <w:marTop w:val="0"/>
                  <w:marBottom w:val="0"/>
                  <w:divBdr>
                    <w:top w:val="none" w:sz="0" w:space="0" w:color="auto"/>
                    <w:left w:val="none" w:sz="0" w:space="0" w:color="auto"/>
                    <w:bottom w:val="none" w:sz="0" w:space="0" w:color="auto"/>
                    <w:right w:val="none" w:sz="0" w:space="0" w:color="auto"/>
                  </w:divBdr>
                  <w:divsChild>
                    <w:div w:id="28923459">
                      <w:marLeft w:val="0"/>
                      <w:marRight w:val="0"/>
                      <w:marTop w:val="0"/>
                      <w:marBottom w:val="0"/>
                      <w:divBdr>
                        <w:top w:val="none" w:sz="0" w:space="0" w:color="auto"/>
                        <w:left w:val="none" w:sz="0" w:space="0" w:color="auto"/>
                        <w:bottom w:val="none" w:sz="0" w:space="0" w:color="auto"/>
                        <w:right w:val="none" w:sz="0" w:space="0" w:color="auto"/>
                      </w:divBdr>
                    </w:div>
                  </w:divsChild>
                </w:div>
                <w:div w:id="940261763">
                  <w:marLeft w:val="0"/>
                  <w:marRight w:val="0"/>
                  <w:marTop w:val="0"/>
                  <w:marBottom w:val="0"/>
                  <w:divBdr>
                    <w:top w:val="none" w:sz="0" w:space="0" w:color="auto"/>
                    <w:left w:val="none" w:sz="0" w:space="0" w:color="auto"/>
                    <w:bottom w:val="none" w:sz="0" w:space="0" w:color="auto"/>
                    <w:right w:val="none" w:sz="0" w:space="0" w:color="auto"/>
                  </w:divBdr>
                  <w:divsChild>
                    <w:div w:id="1014377340">
                      <w:marLeft w:val="0"/>
                      <w:marRight w:val="0"/>
                      <w:marTop w:val="0"/>
                      <w:marBottom w:val="0"/>
                      <w:divBdr>
                        <w:top w:val="none" w:sz="0" w:space="0" w:color="auto"/>
                        <w:left w:val="none" w:sz="0" w:space="0" w:color="auto"/>
                        <w:bottom w:val="none" w:sz="0" w:space="0" w:color="auto"/>
                        <w:right w:val="none" w:sz="0" w:space="0" w:color="auto"/>
                      </w:divBdr>
                    </w:div>
                  </w:divsChild>
                </w:div>
                <w:div w:id="1384213622">
                  <w:marLeft w:val="0"/>
                  <w:marRight w:val="0"/>
                  <w:marTop w:val="0"/>
                  <w:marBottom w:val="0"/>
                  <w:divBdr>
                    <w:top w:val="none" w:sz="0" w:space="0" w:color="auto"/>
                    <w:left w:val="none" w:sz="0" w:space="0" w:color="auto"/>
                    <w:bottom w:val="none" w:sz="0" w:space="0" w:color="auto"/>
                    <w:right w:val="none" w:sz="0" w:space="0" w:color="auto"/>
                  </w:divBdr>
                  <w:divsChild>
                    <w:div w:id="1739791607">
                      <w:marLeft w:val="0"/>
                      <w:marRight w:val="0"/>
                      <w:marTop w:val="0"/>
                      <w:marBottom w:val="0"/>
                      <w:divBdr>
                        <w:top w:val="none" w:sz="0" w:space="0" w:color="auto"/>
                        <w:left w:val="none" w:sz="0" w:space="0" w:color="auto"/>
                        <w:bottom w:val="none" w:sz="0" w:space="0" w:color="auto"/>
                        <w:right w:val="none" w:sz="0" w:space="0" w:color="auto"/>
                      </w:divBdr>
                    </w:div>
                  </w:divsChild>
                </w:div>
                <w:div w:id="2134638803">
                  <w:marLeft w:val="0"/>
                  <w:marRight w:val="0"/>
                  <w:marTop w:val="0"/>
                  <w:marBottom w:val="0"/>
                  <w:divBdr>
                    <w:top w:val="none" w:sz="0" w:space="0" w:color="auto"/>
                    <w:left w:val="none" w:sz="0" w:space="0" w:color="auto"/>
                    <w:bottom w:val="none" w:sz="0" w:space="0" w:color="auto"/>
                    <w:right w:val="none" w:sz="0" w:space="0" w:color="auto"/>
                  </w:divBdr>
                  <w:divsChild>
                    <w:div w:id="289748492">
                      <w:marLeft w:val="0"/>
                      <w:marRight w:val="0"/>
                      <w:marTop w:val="0"/>
                      <w:marBottom w:val="0"/>
                      <w:divBdr>
                        <w:top w:val="none" w:sz="0" w:space="0" w:color="auto"/>
                        <w:left w:val="none" w:sz="0" w:space="0" w:color="auto"/>
                        <w:bottom w:val="none" w:sz="0" w:space="0" w:color="auto"/>
                        <w:right w:val="none" w:sz="0" w:space="0" w:color="auto"/>
                      </w:divBdr>
                    </w:div>
                  </w:divsChild>
                </w:div>
                <w:div w:id="825360442">
                  <w:marLeft w:val="0"/>
                  <w:marRight w:val="0"/>
                  <w:marTop w:val="0"/>
                  <w:marBottom w:val="0"/>
                  <w:divBdr>
                    <w:top w:val="none" w:sz="0" w:space="0" w:color="auto"/>
                    <w:left w:val="none" w:sz="0" w:space="0" w:color="auto"/>
                    <w:bottom w:val="none" w:sz="0" w:space="0" w:color="auto"/>
                    <w:right w:val="none" w:sz="0" w:space="0" w:color="auto"/>
                  </w:divBdr>
                  <w:divsChild>
                    <w:div w:id="603273141">
                      <w:marLeft w:val="0"/>
                      <w:marRight w:val="0"/>
                      <w:marTop w:val="0"/>
                      <w:marBottom w:val="0"/>
                      <w:divBdr>
                        <w:top w:val="none" w:sz="0" w:space="0" w:color="auto"/>
                        <w:left w:val="none" w:sz="0" w:space="0" w:color="auto"/>
                        <w:bottom w:val="none" w:sz="0" w:space="0" w:color="auto"/>
                        <w:right w:val="none" w:sz="0" w:space="0" w:color="auto"/>
                      </w:divBdr>
                    </w:div>
                  </w:divsChild>
                </w:div>
                <w:div w:id="1088693874">
                  <w:marLeft w:val="0"/>
                  <w:marRight w:val="0"/>
                  <w:marTop w:val="0"/>
                  <w:marBottom w:val="0"/>
                  <w:divBdr>
                    <w:top w:val="none" w:sz="0" w:space="0" w:color="auto"/>
                    <w:left w:val="none" w:sz="0" w:space="0" w:color="auto"/>
                    <w:bottom w:val="none" w:sz="0" w:space="0" w:color="auto"/>
                    <w:right w:val="none" w:sz="0" w:space="0" w:color="auto"/>
                  </w:divBdr>
                  <w:divsChild>
                    <w:div w:id="1231844345">
                      <w:marLeft w:val="0"/>
                      <w:marRight w:val="0"/>
                      <w:marTop w:val="0"/>
                      <w:marBottom w:val="0"/>
                      <w:divBdr>
                        <w:top w:val="none" w:sz="0" w:space="0" w:color="auto"/>
                        <w:left w:val="none" w:sz="0" w:space="0" w:color="auto"/>
                        <w:bottom w:val="none" w:sz="0" w:space="0" w:color="auto"/>
                        <w:right w:val="none" w:sz="0" w:space="0" w:color="auto"/>
                      </w:divBdr>
                    </w:div>
                  </w:divsChild>
                </w:div>
                <w:div w:id="1398939426">
                  <w:marLeft w:val="0"/>
                  <w:marRight w:val="0"/>
                  <w:marTop w:val="0"/>
                  <w:marBottom w:val="0"/>
                  <w:divBdr>
                    <w:top w:val="none" w:sz="0" w:space="0" w:color="auto"/>
                    <w:left w:val="none" w:sz="0" w:space="0" w:color="auto"/>
                    <w:bottom w:val="none" w:sz="0" w:space="0" w:color="auto"/>
                    <w:right w:val="none" w:sz="0" w:space="0" w:color="auto"/>
                  </w:divBdr>
                  <w:divsChild>
                    <w:div w:id="1821270916">
                      <w:marLeft w:val="0"/>
                      <w:marRight w:val="0"/>
                      <w:marTop w:val="0"/>
                      <w:marBottom w:val="0"/>
                      <w:divBdr>
                        <w:top w:val="none" w:sz="0" w:space="0" w:color="auto"/>
                        <w:left w:val="none" w:sz="0" w:space="0" w:color="auto"/>
                        <w:bottom w:val="none" w:sz="0" w:space="0" w:color="auto"/>
                        <w:right w:val="none" w:sz="0" w:space="0" w:color="auto"/>
                      </w:divBdr>
                    </w:div>
                  </w:divsChild>
                </w:div>
                <w:div w:id="696851969">
                  <w:marLeft w:val="0"/>
                  <w:marRight w:val="0"/>
                  <w:marTop w:val="0"/>
                  <w:marBottom w:val="0"/>
                  <w:divBdr>
                    <w:top w:val="none" w:sz="0" w:space="0" w:color="auto"/>
                    <w:left w:val="none" w:sz="0" w:space="0" w:color="auto"/>
                    <w:bottom w:val="none" w:sz="0" w:space="0" w:color="auto"/>
                    <w:right w:val="none" w:sz="0" w:space="0" w:color="auto"/>
                  </w:divBdr>
                  <w:divsChild>
                    <w:div w:id="1586643110">
                      <w:marLeft w:val="0"/>
                      <w:marRight w:val="0"/>
                      <w:marTop w:val="0"/>
                      <w:marBottom w:val="0"/>
                      <w:divBdr>
                        <w:top w:val="none" w:sz="0" w:space="0" w:color="auto"/>
                        <w:left w:val="none" w:sz="0" w:space="0" w:color="auto"/>
                        <w:bottom w:val="none" w:sz="0" w:space="0" w:color="auto"/>
                        <w:right w:val="none" w:sz="0" w:space="0" w:color="auto"/>
                      </w:divBdr>
                    </w:div>
                  </w:divsChild>
                </w:div>
                <w:div w:id="1398941010">
                  <w:marLeft w:val="0"/>
                  <w:marRight w:val="0"/>
                  <w:marTop w:val="0"/>
                  <w:marBottom w:val="0"/>
                  <w:divBdr>
                    <w:top w:val="none" w:sz="0" w:space="0" w:color="auto"/>
                    <w:left w:val="none" w:sz="0" w:space="0" w:color="auto"/>
                    <w:bottom w:val="none" w:sz="0" w:space="0" w:color="auto"/>
                    <w:right w:val="none" w:sz="0" w:space="0" w:color="auto"/>
                  </w:divBdr>
                  <w:divsChild>
                    <w:div w:id="246496763">
                      <w:marLeft w:val="0"/>
                      <w:marRight w:val="0"/>
                      <w:marTop w:val="0"/>
                      <w:marBottom w:val="0"/>
                      <w:divBdr>
                        <w:top w:val="none" w:sz="0" w:space="0" w:color="auto"/>
                        <w:left w:val="none" w:sz="0" w:space="0" w:color="auto"/>
                        <w:bottom w:val="none" w:sz="0" w:space="0" w:color="auto"/>
                        <w:right w:val="none" w:sz="0" w:space="0" w:color="auto"/>
                      </w:divBdr>
                    </w:div>
                  </w:divsChild>
                </w:div>
                <w:div w:id="1706634752">
                  <w:marLeft w:val="0"/>
                  <w:marRight w:val="0"/>
                  <w:marTop w:val="0"/>
                  <w:marBottom w:val="0"/>
                  <w:divBdr>
                    <w:top w:val="none" w:sz="0" w:space="0" w:color="auto"/>
                    <w:left w:val="none" w:sz="0" w:space="0" w:color="auto"/>
                    <w:bottom w:val="none" w:sz="0" w:space="0" w:color="auto"/>
                    <w:right w:val="none" w:sz="0" w:space="0" w:color="auto"/>
                  </w:divBdr>
                  <w:divsChild>
                    <w:div w:id="138714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5425">
          <w:marLeft w:val="0"/>
          <w:marRight w:val="0"/>
          <w:marTop w:val="0"/>
          <w:marBottom w:val="0"/>
          <w:divBdr>
            <w:top w:val="none" w:sz="0" w:space="0" w:color="auto"/>
            <w:left w:val="none" w:sz="0" w:space="0" w:color="auto"/>
            <w:bottom w:val="none" w:sz="0" w:space="0" w:color="auto"/>
            <w:right w:val="none" w:sz="0" w:space="0" w:color="auto"/>
          </w:divBdr>
        </w:div>
      </w:divsChild>
    </w:div>
    <w:div w:id="411315669">
      <w:bodyDiv w:val="1"/>
      <w:marLeft w:val="0"/>
      <w:marRight w:val="0"/>
      <w:marTop w:val="0"/>
      <w:marBottom w:val="0"/>
      <w:divBdr>
        <w:top w:val="none" w:sz="0" w:space="0" w:color="auto"/>
        <w:left w:val="none" w:sz="0" w:space="0" w:color="auto"/>
        <w:bottom w:val="none" w:sz="0" w:space="0" w:color="auto"/>
        <w:right w:val="none" w:sz="0" w:space="0" w:color="auto"/>
      </w:divBdr>
      <w:divsChild>
        <w:div w:id="717896188">
          <w:marLeft w:val="0"/>
          <w:marRight w:val="0"/>
          <w:marTop w:val="0"/>
          <w:marBottom w:val="0"/>
          <w:divBdr>
            <w:top w:val="none" w:sz="0" w:space="0" w:color="auto"/>
            <w:left w:val="none" w:sz="0" w:space="0" w:color="auto"/>
            <w:bottom w:val="none" w:sz="0" w:space="0" w:color="auto"/>
            <w:right w:val="none" w:sz="0" w:space="0" w:color="auto"/>
          </w:divBdr>
        </w:div>
        <w:div w:id="732582020">
          <w:marLeft w:val="0"/>
          <w:marRight w:val="0"/>
          <w:marTop w:val="0"/>
          <w:marBottom w:val="0"/>
          <w:divBdr>
            <w:top w:val="none" w:sz="0" w:space="0" w:color="auto"/>
            <w:left w:val="none" w:sz="0" w:space="0" w:color="auto"/>
            <w:bottom w:val="none" w:sz="0" w:space="0" w:color="auto"/>
            <w:right w:val="none" w:sz="0" w:space="0" w:color="auto"/>
          </w:divBdr>
        </w:div>
        <w:div w:id="1897668618">
          <w:marLeft w:val="0"/>
          <w:marRight w:val="0"/>
          <w:marTop w:val="0"/>
          <w:marBottom w:val="0"/>
          <w:divBdr>
            <w:top w:val="none" w:sz="0" w:space="0" w:color="auto"/>
            <w:left w:val="none" w:sz="0" w:space="0" w:color="auto"/>
            <w:bottom w:val="none" w:sz="0" w:space="0" w:color="auto"/>
            <w:right w:val="none" w:sz="0" w:space="0" w:color="auto"/>
          </w:divBdr>
        </w:div>
        <w:div w:id="2087023607">
          <w:marLeft w:val="0"/>
          <w:marRight w:val="0"/>
          <w:marTop w:val="0"/>
          <w:marBottom w:val="0"/>
          <w:divBdr>
            <w:top w:val="none" w:sz="0" w:space="0" w:color="auto"/>
            <w:left w:val="none" w:sz="0" w:space="0" w:color="auto"/>
            <w:bottom w:val="none" w:sz="0" w:space="0" w:color="auto"/>
            <w:right w:val="none" w:sz="0" w:space="0" w:color="auto"/>
          </w:divBdr>
        </w:div>
      </w:divsChild>
    </w:div>
    <w:div w:id="420761326">
      <w:bodyDiv w:val="1"/>
      <w:marLeft w:val="0"/>
      <w:marRight w:val="0"/>
      <w:marTop w:val="0"/>
      <w:marBottom w:val="0"/>
      <w:divBdr>
        <w:top w:val="none" w:sz="0" w:space="0" w:color="auto"/>
        <w:left w:val="none" w:sz="0" w:space="0" w:color="auto"/>
        <w:bottom w:val="none" w:sz="0" w:space="0" w:color="auto"/>
        <w:right w:val="none" w:sz="0" w:space="0" w:color="auto"/>
      </w:divBdr>
      <w:divsChild>
        <w:div w:id="2033845647">
          <w:marLeft w:val="0"/>
          <w:marRight w:val="0"/>
          <w:marTop w:val="0"/>
          <w:marBottom w:val="0"/>
          <w:divBdr>
            <w:top w:val="none" w:sz="0" w:space="0" w:color="auto"/>
            <w:left w:val="none" w:sz="0" w:space="0" w:color="auto"/>
            <w:bottom w:val="none" w:sz="0" w:space="0" w:color="auto"/>
            <w:right w:val="none" w:sz="0" w:space="0" w:color="auto"/>
          </w:divBdr>
        </w:div>
        <w:div w:id="806121861">
          <w:marLeft w:val="0"/>
          <w:marRight w:val="0"/>
          <w:marTop w:val="0"/>
          <w:marBottom w:val="0"/>
          <w:divBdr>
            <w:top w:val="none" w:sz="0" w:space="0" w:color="auto"/>
            <w:left w:val="none" w:sz="0" w:space="0" w:color="auto"/>
            <w:bottom w:val="none" w:sz="0" w:space="0" w:color="auto"/>
            <w:right w:val="none" w:sz="0" w:space="0" w:color="auto"/>
          </w:divBdr>
          <w:divsChild>
            <w:div w:id="970598858">
              <w:marLeft w:val="-75"/>
              <w:marRight w:val="0"/>
              <w:marTop w:val="30"/>
              <w:marBottom w:val="30"/>
              <w:divBdr>
                <w:top w:val="none" w:sz="0" w:space="0" w:color="auto"/>
                <w:left w:val="none" w:sz="0" w:space="0" w:color="auto"/>
                <w:bottom w:val="none" w:sz="0" w:space="0" w:color="auto"/>
                <w:right w:val="none" w:sz="0" w:space="0" w:color="auto"/>
              </w:divBdr>
              <w:divsChild>
                <w:div w:id="168720523">
                  <w:marLeft w:val="0"/>
                  <w:marRight w:val="0"/>
                  <w:marTop w:val="0"/>
                  <w:marBottom w:val="0"/>
                  <w:divBdr>
                    <w:top w:val="none" w:sz="0" w:space="0" w:color="auto"/>
                    <w:left w:val="none" w:sz="0" w:space="0" w:color="auto"/>
                    <w:bottom w:val="none" w:sz="0" w:space="0" w:color="auto"/>
                    <w:right w:val="none" w:sz="0" w:space="0" w:color="auto"/>
                  </w:divBdr>
                  <w:divsChild>
                    <w:div w:id="1135873806">
                      <w:marLeft w:val="0"/>
                      <w:marRight w:val="0"/>
                      <w:marTop w:val="0"/>
                      <w:marBottom w:val="0"/>
                      <w:divBdr>
                        <w:top w:val="none" w:sz="0" w:space="0" w:color="auto"/>
                        <w:left w:val="none" w:sz="0" w:space="0" w:color="auto"/>
                        <w:bottom w:val="none" w:sz="0" w:space="0" w:color="auto"/>
                        <w:right w:val="none" w:sz="0" w:space="0" w:color="auto"/>
                      </w:divBdr>
                    </w:div>
                  </w:divsChild>
                </w:div>
                <w:div w:id="1225604568">
                  <w:marLeft w:val="0"/>
                  <w:marRight w:val="0"/>
                  <w:marTop w:val="0"/>
                  <w:marBottom w:val="0"/>
                  <w:divBdr>
                    <w:top w:val="none" w:sz="0" w:space="0" w:color="auto"/>
                    <w:left w:val="none" w:sz="0" w:space="0" w:color="auto"/>
                    <w:bottom w:val="none" w:sz="0" w:space="0" w:color="auto"/>
                    <w:right w:val="none" w:sz="0" w:space="0" w:color="auto"/>
                  </w:divBdr>
                  <w:divsChild>
                    <w:div w:id="190995654">
                      <w:marLeft w:val="0"/>
                      <w:marRight w:val="0"/>
                      <w:marTop w:val="0"/>
                      <w:marBottom w:val="0"/>
                      <w:divBdr>
                        <w:top w:val="none" w:sz="0" w:space="0" w:color="auto"/>
                        <w:left w:val="none" w:sz="0" w:space="0" w:color="auto"/>
                        <w:bottom w:val="none" w:sz="0" w:space="0" w:color="auto"/>
                        <w:right w:val="none" w:sz="0" w:space="0" w:color="auto"/>
                      </w:divBdr>
                    </w:div>
                  </w:divsChild>
                </w:div>
                <w:div w:id="1317344367">
                  <w:marLeft w:val="0"/>
                  <w:marRight w:val="0"/>
                  <w:marTop w:val="0"/>
                  <w:marBottom w:val="0"/>
                  <w:divBdr>
                    <w:top w:val="none" w:sz="0" w:space="0" w:color="auto"/>
                    <w:left w:val="none" w:sz="0" w:space="0" w:color="auto"/>
                    <w:bottom w:val="none" w:sz="0" w:space="0" w:color="auto"/>
                    <w:right w:val="none" w:sz="0" w:space="0" w:color="auto"/>
                  </w:divBdr>
                  <w:divsChild>
                    <w:div w:id="371031778">
                      <w:marLeft w:val="0"/>
                      <w:marRight w:val="0"/>
                      <w:marTop w:val="0"/>
                      <w:marBottom w:val="0"/>
                      <w:divBdr>
                        <w:top w:val="none" w:sz="0" w:space="0" w:color="auto"/>
                        <w:left w:val="none" w:sz="0" w:space="0" w:color="auto"/>
                        <w:bottom w:val="none" w:sz="0" w:space="0" w:color="auto"/>
                        <w:right w:val="none" w:sz="0" w:space="0" w:color="auto"/>
                      </w:divBdr>
                    </w:div>
                  </w:divsChild>
                </w:div>
                <w:div w:id="651645329">
                  <w:marLeft w:val="0"/>
                  <w:marRight w:val="0"/>
                  <w:marTop w:val="0"/>
                  <w:marBottom w:val="0"/>
                  <w:divBdr>
                    <w:top w:val="none" w:sz="0" w:space="0" w:color="auto"/>
                    <w:left w:val="none" w:sz="0" w:space="0" w:color="auto"/>
                    <w:bottom w:val="none" w:sz="0" w:space="0" w:color="auto"/>
                    <w:right w:val="none" w:sz="0" w:space="0" w:color="auto"/>
                  </w:divBdr>
                  <w:divsChild>
                    <w:div w:id="1871141321">
                      <w:marLeft w:val="0"/>
                      <w:marRight w:val="0"/>
                      <w:marTop w:val="0"/>
                      <w:marBottom w:val="0"/>
                      <w:divBdr>
                        <w:top w:val="none" w:sz="0" w:space="0" w:color="auto"/>
                        <w:left w:val="none" w:sz="0" w:space="0" w:color="auto"/>
                        <w:bottom w:val="none" w:sz="0" w:space="0" w:color="auto"/>
                        <w:right w:val="none" w:sz="0" w:space="0" w:color="auto"/>
                      </w:divBdr>
                    </w:div>
                  </w:divsChild>
                </w:div>
                <w:div w:id="1805390681">
                  <w:marLeft w:val="0"/>
                  <w:marRight w:val="0"/>
                  <w:marTop w:val="0"/>
                  <w:marBottom w:val="0"/>
                  <w:divBdr>
                    <w:top w:val="none" w:sz="0" w:space="0" w:color="auto"/>
                    <w:left w:val="none" w:sz="0" w:space="0" w:color="auto"/>
                    <w:bottom w:val="none" w:sz="0" w:space="0" w:color="auto"/>
                    <w:right w:val="none" w:sz="0" w:space="0" w:color="auto"/>
                  </w:divBdr>
                  <w:divsChild>
                    <w:div w:id="1443376364">
                      <w:marLeft w:val="0"/>
                      <w:marRight w:val="0"/>
                      <w:marTop w:val="0"/>
                      <w:marBottom w:val="0"/>
                      <w:divBdr>
                        <w:top w:val="none" w:sz="0" w:space="0" w:color="auto"/>
                        <w:left w:val="none" w:sz="0" w:space="0" w:color="auto"/>
                        <w:bottom w:val="none" w:sz="0" w:space="0" w:color="auto"/>
                        <w:right w:val="none" w:sz="0" w:space="0" w:color="auto"/>
                      </w:divBdr>
                    </w:div>
                  </w:divsChild>
                </w:div>
                <w:div w:id="940407085">
                  <w:marLeft w:val="0"/>
                  <w:marRight w:val="0"/>
                  <w:marTop w:val="0"/>
                  <w:marBottom w:val="0"/>
                  <w:divBdr>
                    <w:top w:val="none" w:sz="0" w:space="0" w:color="auto"/>
                    <w:left w:val="none" w:sz="0" w:space="0" w:color="auto"/>
                    <w:bottom w:val="none" w:sz="0" w:space="0" w:color="auto"/>
                    <w:right w:val="none" w:sz="0" w:space="0" w:color="auto"/>
                  </w:divBdr>
                  <w:divsChild>
                    <w:div w:id="1275747743">
                      <w:marLeft w:val="0"/>
                      <w:marRight w:val="0"/>
                      <w:marTop w:val="0"/>
                      <w:marBottom w:val="0"/>
                      <w:divBdr>
                        <w:top w:val="none" w:sz="0" w:space="0" w:color="auto"/>
                        <w:left w:val="none" w:sz="0" w:space="0" w:color="auto"/>
                        <w:bottom w:val="none" w:sz="0" w:space="0" w:color="auto"/>
                        <w:right w:val="none" w:sz="0" w:space="0" w:color="auto"/>
                      </w:divBdr>
                    </w:div>
                  </w:divsChild>
                </w:div>
                <w:div w:id="948782101">
                  <w:marLeft w:val="0"/>
                  <w:marRight w:val="0"/>
                  <w:marTop w:val="0"/>
                  <w:marBottom w:val="0"/>
                  <w:divBdr>
                    <w:top w:val="none" w:sz="0" w:space="0" w:color="auto"/>
                    <w:left w:val="none" w:sz="0" w:space="0" w:color="auto"/>
                    <w:bottom w:val="none" w:sz="0" w:space="0" w:color="auto"/>
                    <w:right w:val="none" w:sz="0" w:space="0" w:color="auto"/>
                  </w:divBdr>
                  <w:divsChild>
                    <w:div w:id="1446660132">
                      <w:marLeft w:val="0"/>
                      <w:marRight w:val="0"/>
                      <w:marTop w:val="0"/>
                      <w:marBottom w:val="0"/>
                      <w:divBdr>
                        <w:top w:val="none" w:sz="0" w:space="0" w:color="auto"/>
                        <w:left w:val="none" w:sz="0" w:space="0" w:color="auto"/>
                        <w:bottom w:val="none" w:sz="0" w:space="0" w:color="auto"/>
                        <w:right w:val="none" w:sz="0" w:space="0" w:color="auto"/>
                      </w:divBdr>
                    </w:div>
                  </w:divsChild>
                </w:div>
                <w:div w:id="2108504899">
                  <w:marLeft w:val="0"/>
                  <w:marRight w:val="0"/>
                  <w:marTop w:val="0"/>
                  <w:marBottom w:val="0"/>
                  <w:divBdr>
                    <w:top w:val="none" w:sz="0" w:space="0" w:color="auto"/>
                    <w:left w:val="none" w:sz="0" w:space="0" w:color="auto"/>
                    <w:bottom w:val="none" w:sz="0" w:space="0" w:color="auto"/>
                    <w:right w:val="none" w:sz="0" w:space="0" w:color="auto"/>
                  </w:divBdr>
                  <w:divsChild>
                    <w:div w:id="1959146479">
                      <w:marLeft w:val="0"/>
                      <w:marRight w:val="0"/>
                      <w:marTop w:val="0"/>
                      <w:marBottom w:val="0"/>
                      <w:divBdr>
                        <w:top w:val="none" w:sz="0" w:space="0" w:color="auto"/>
                        <w:left w:val="none" w:sz="0" w:space="0" w:color="auto"/>
                        <w:bottom w:val="none" w:sz="0" w:space="0" w:color="auto"/>
                        <w:right w:val="none" w:sz="0" w:space="0" w:color="auto"/>
                      </w:divBdr>
                    </w:div>
                  </w:divsChild>
                </w:div>
                <w:div w:id="52966632">
                  <w:marLeft w:val="0"/>
                  <w:marRight w:val="0"/>
                  <w:marTop w:val="0"/>
                  <w:marBottom w:val="0"/>
                  <w:divBdr>
                    <w:top w:val="none" w:sz="0" w:space="0" w:color="auto"/>
                    <w:left w:val="none" w:sz="0" w:space="0" w:color="auto"/>
                    <w:bottom w:val="none" w:sz="0" w:space="0" w:color="auto"/>
                    <w:right w:val="none" w:sz="0" w:space="0" w:color="auto"/>
                  </w:divBdr>
                  <w:divsChild>
                    <w:div w:id="271401608">
                      <w:marLeft w:val="0"/>
                      <w:marRight w:val="0"/>
                      <w:marTop w:val="0"/>
                      <w:marBottom w:val="0"/>
                      <w:divBdr>
                        <w:top w:val="none" w:sz="0" w:space="0" w:color="auto"/>
                        <w:left w:val="none" w:sz="0" w:space="0" w:color="auto"/>
                        <w:bottom w:val="none" w:sz="0" w:space="0" w:color="auto"/>
                        <w:right w:val="none" w:sz="0" w:space="0" w:color="auto"/>
                      </w:divBdr>
                    </w:div>
                  </w:divsChild>
                </w:div>
                <w:div w:id="1873810888">
                  <w:marLeft w:val="0"/>
                  <w:marRight w:val="0"/>
                  <w:marTop w:val="0"/>
                  <w:marBottom w:val="0"/>
                  <w:divBdr>
                    <w:top w:val="none" w:sz="0" w:space="0" w:color="auto"/>
                    <w:left w:val="none" w:sz="0" w:space="0" w:color="auto"/>
                    <w:bottom w:val="none" w:sz="0" w:space="0" w:color="auto"/>
                    <w:right w:val="none" w:sz="0" w:space="0" w:color="auto"/>
                  </w:divBdr>
                  <w:divsChild>
                    <w:div w:id="78053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946223">
          <w:marLeft w:val="0"/>
          <w:marRight w:val="0"/>
          <w:marTop w:val="0"/>
          <w:marBottom w:val="0"/>
          <w:divBdr>
            <w:top w:val="none" w:sz="0" w:space="0" w:color="auto"/>
            <w:left w:val="none" w:sz="0" w:space="0" w:color="auto"/>
            <w:bottom w:val="none" w:sz="0" w:space="0" w:color="auto"/>
            <w:right w:val="none" w:sz="0" w:space="0" w:color="auto"/>
          </w:divBdr>
        </w:div>
      </w:divsChild>
    </w:div>
    <w:div w:id="500703668">
      <w:bodyDiv w:val="1"/>
      <w:marLeft w:val="0"/>
      <w:marRight w:val="0"/>
      <w:marTop w:val="0"/>
      <w:marBottom w:val="0"/>
      <w:divBdr>
        <w:top w:val="none" w:sz="0" w:space="0" w:color="auto"/>
        <w:left w:val="none" w:sz="0" w:space="0" w:color="auto"/>
        <w:bottom w:val="none" w:sz="0" w:space="0" w:color="auto"/>
        <w:right w:val="none" w:sz="0" w:space="0" w:color="auto"/>
      </w:divBdr>
    </w:div>
    <w:div w:id="514654989">
      <w:bodyDiv w:val="1"/>
      <w:marLeft w:val="0"/>
      <w:marRight w:val="0"/>
      <w:marTop w:val="0"/>
      <w:marBottom w:val="0"/>
      <w:divBdr>
        <w:top w:val="none" w:sz="0" w:space="0" w:color="auto"/>
        <w:left w:val="none" w:sz="0" w:space="0" w:color="auto"/>
        <w:bottom w:val="none" w:sz="0" w:space="0" w:color="auto"/>
        <w:right w:val="none" w:sz="0" w:space="0" w:color="auto"/>
      </w:divBdr>
      <w:divsChild>
        <w:div w:id="463890790">
          <w:marLeft w:val="0"/>
          <w:marRight w:val="0"/>
          <w:marTop w:val="0"/>
          <w:marBottom w:val="0"/>
          <w:divBdr>
            <w:top w:val="none" w:sz="0" w:space="0" w:color="auto"/>
            <w:left w:val="none" w:sz="0" w:space="0" w:color="auto"/>
            <w:bottom w:val="none" w:sz="0" w:space="0" w:color="auto"/>
            <w:right w:val="none" w:sz="0" w:space="0" w:color="auto"/>
          </w:divBdr>
        </w:div>
        <w:div w:id="484976541">
          <w:marLeft w:val="0"/>
          <w:marRight w:val="0"/>
          <w:marTop w:val="0"/>
          <w:marBottom w:val="0"/>
          <w:divBdr>
            <w:top w:val="none" w:sz="0" w:space="0" w:color="auto"/>
            <w:left w:val="none" w:sz="0" w:space="0" w:color="auto"/>
            <w:bottom w:val="none" w:sz="0" w:space="0" w:color="auto"/>
            <w:right w:val="none" w:sz="0" w:space="0" w:color="auto"/>
          </w:divBdr>
        </w:div>
        <w:div w:id="904100707">
          <w:marLeft w:val="0"/>
          <w:marRight w:val="0"/>
          <w:marTop w:val="0"/>
          <w:marBottom w:val="0"/>
          <w:divBdr>
            <w:top w:val="none" w:sz="0" w:space="0" w:color="auto"/>
            <w:left w:val="none" w:sz="0" w:space="0" w:color="auto"/>
            <w:bottom w:val="none" w:sz="0" w:space="0" w:color="auto"/>
            <w:right w:val="none" w:sz="0" w:space="0" w:color="auto"/>
          </w:divBdr>
        </w:div>
      </w:divsChild>
    </w:div>
    <w:div w:id="564216949">
      <w:bodyDiv w:val="1"/>
      <w:marLeft w:val="0"/>
      <w:marRight w:val="0"/>
      <w:marTop w:val="0"/>
      <w:marBottom w:val="0"/>
      <w:divBdr>
        <w:top w:val="none" w:sz="0" w:space="0" w:color="auto"/>
        <w:left w:val="none" w:sz="0" w:space="0" w:color="auto"/>
        <w:bottom w:val="none" w:sz="0" w:space="0" w:color="auto"/>
        <w:right w:val="none" w:sz="0" w:space="0" w:color="auto"/>
      </w:divBdr>
    </w:div>
    <w:div w:id="574242213">
      <w:bodyDiv w:val="1"/>
      <w:marLeft w:val="0"/>
      <w:marRight w:val="0"/>
      <w:marTop w:val="0"/>
      <w:marBottom w:val="0"/>
      <w:divBdr>
        <w:top w:val="none" w:sz="0" w:space="0" w:color="auto"/>
        <w:left w:val="none" w:sz="0" w:space="0" w:color="auto"/>
        <w:bottom w:val="none" w:sz="0" w:space="0" w:color="auto"/>
        <w:right w:val="none" w:sz="0" w:space="0" w:color="auto"/>
      </w:divBdr>
    </w:div>
    <w:div w:id="579368183">
      <w:bodyDiv w:val="1"/>
      <w:marLeft w:val="0"/>
      <w:marRight w:val="0"/>
      <w:marTop w:val="0"/>
      <w:marBottom w:val="0"/>
      <w:divBdr>
        <w:top w:val="none" w:sz="0" w:space="0" w:color="auto"/>
        <w:left w:val="none" w:sz="0" w:space="0" w:color="auto"/>
        <w:bottom w:val="none" w:sz="0" w:space="0" w:color="auto"/>
        <w:right w:val="none" w:sz="0" w:space="0" w:color="auto"/>
      </w:divBdr>
    </w:div>
    <w:div w:id="606541935">
      <w:bodyDiv w:val="1"/>
      <w:marLeft w:val="0"/>
      <w:marRight w:val="0"/>
      <w:marTop w:val="0"/>
      <w:marBottom w:val="0"/>
      <w:divBdr>
        <w:top w:val="none" w:sz="0" w:space="0" w:color="auto"/>
        <w:left w:val="none" w:sz="0" w:space="0" w:color="auto"/>
        <w:bottom w:val="none" w:sz="0" w:space="0" w:color="auto"/>
        <w:right w:val="none" w:sz="0" w:space="0" w:color="auto"/>
      </w:divBdr>
    </w:div>
    <w:div w:id="622492951">
      <w:bodyDiv w:val="1"/>
      <w:marLeft w:val="0"/>
      <w:marRight w:val="0"/>
      <w:marTop w:val="0"/>
      <w:marBottom w:val="0"/>
      <w:divBdr>
        <w:top w:val="none" w:sz="0" w:space="0" w:color="auto"/>
        <w:left w:val="none" w:sz="0" w:space="0" w:color="auto"/>
        <w:bottom w:val="none" w:sz="0" w:space="0" w:color="auto"/>
        <w:right w:val="none" w:sz="0" w:space="0" w:color="auto"/>
      </w:divBdr>
    </w:div>
    <w:div w:id="628971903">
      <w:bodyDiv w:val="1"/>
      <w:marLeft w:val="0"/>
      <w:marRight w:val="0"/>
      <w:marTop w:val="0"/>
      <w:marBottom w:val="0"/>
      <w:divBdr>
        <w:top w:val="none" w:sz="0" w:space="0" w:color="auto"/>
        <w:left w:val="none" w:sz="0" w:space="0" w:color="auto"/>
        <w:bottom w:val="none" w:sz="0" w:space="0" w:color="auto"/>
        <w:right w:val="none" w:sz="0" w:space="0" w:color="auto"/>
      </w:divBdr>
    </w:div>
    <w:div w:id="656107917">
      <w:bodyDiv w:val="1"/>
      <w:marLeft w:val="0"/>
      <w:marRight w:val="0"/>
      <w:marTop w:val="0"/>
      <w:marBottom w:val="0"/>
      <w:divBdr>
        <w:top w:val="none" w:sz="0" w:space="0" w:color="auto"/>
        <w:left w:val="none" w:sz="0" w:space="0" w:color="auto"/>
        <w:bottom w:val="none" w:sz="0" w:space="0" w:color="auto"/>
        <w:right w:val="none" w:sz="0" w:space="0" w:color="auto"/>
      </w:divBdr>
    </w:div>
    <w:div w:id="668487153">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757482896">
      <w:bodyDiv w:val="1"/>
      <w:marLeft w:val="0"/>
      <w:marRight w:val="0"/>
      <w:marTop w:val="0"/>
      <w:marBottom w:val="0"/>
      <w:divBdr>
        <w:top w:val="none" w:sz="0" w:space="0" w:color="auto"/>
        <w:left w:val="none" w:sz="0" w:space="0" w:color="auto"/>
        <w:bottom w:val="none" w:sz="0" w:space="0" w:color="auto"/>
        <w:right w:val="none" w:sz="0" w:space="0" w:color="auto"/>
      </w:divBdr>
    </w:div>
    <w:div w:id="853541745">
      <w:bodyDiv w:val="1"/>
      <w:marLeft w:val="0"/>
      <w:marRight w:val="0"/>
      <w:marTop w:val="0"/>
      <w:marBottom w:val="0"/>
      <w:divBdr>
        <w:top w:val="none" w:sz="0" w:space="0" w:color="auto"/>
        <w:left w:val="none" w:sz="0" w:space="0" w:color="auto"/>
        <w:bottom w:val="none" w:sz="0" w:space="0" w:color="auto"/>
        <w:right w:val="none" w:sz="0" w:space="0" w:color="auto"/>
      </w:divBdr>
    </w:div>
    <w:div w:id="863906825">
      <w:bodyDiv w:val="1"/>
      <w:marLeft w:val="0"/>
      <w:marRight w:val="0"/>
      <w:marTop w:val="0"/>
      <w:marBottom w:val="0"/>
      <w:divBdr>
        <w:top w:val="none" w:sz="0" w:space="0" w:color="auto"/>
        <w:left w:val="none" w:sz="0" w:space="0" w:color="auto"/>
        <w:bottom w:val="none" w:sz="0" w:space="0" w:color="auto"/>
        <w:right w:val="none" w:sz="0" w:space="0" w:color="auto"/>
      </w:divBdr>
    </w:div>
    <w:div w:id="883978550">
      <w:bodyDiv w:val="1"/>
      <w:marLeft w:val="0"/>
      <w:marRight w:val="0"/>
      <w:marTop w:val="0"/>
      <w:marBottom w:val="0"/>
      <w:divBdr>
        <w:top w:val="none" w:sz="0" w:space="0" w:color="auto"/>
        <w:left w:val="none" w:sz="0" w:space="0" w:color="auto"/>
        <w:bottom w:val="none" w:sz="0" w:space="0" w:color="auto"/>
        <w:right w:val="none" w:sz="0" w:space="0" w:color="auto"/>
      </w:divBdr>
    </w:div>
    <w:div w:id="905648747">
      <w:bodyDiv w:val="1"/>
      <w:marLeft w:val="0"/>
      <w:marRight w:val="0"/>
      <w:marTop w:val="0"/>
      <w:marBottom w:val="0"/>
      <w:divBdr>
        <w:top w:val="none" w:sz="0" w:space="0" w:color="auto"/>
        <w:left w:val="none" w:sz="0" w:space="0" w:color="auto"/>
        <w:bottom w:val="none" w:sz="0" w:space="0" w:color="auto"/>
        <w:right w:val="none" w:sz="0" w:space="0" w:color="auto"/>
      </w:divBdr>
    </w:div>
    <w:div w:id="946615911">
      <w:bodyDiv w:val="1"/>
      <w:marLeft w:val="0"/>
      <w:marRight w:val="0"/>
      <w:marTop w:val="0"/>
      <w:marBottom w:val="0"/>
      <w:divBdr>
        <w:top w:val="none" w:sz="0" w:space="0" w:color="auto"/>
        <w:left w:val="none" w:sz="0" w:space="0" w:color="auto"/>
        <w:bottom w:val="none" w:sz="0" w:space="0" w:color="auto"/>
        <w:right w:val="none" w:sz="0" w:space="0" w:color="auto"/>
      </w:divBdr>
      <w:divsChild>
        <w:div w:id="2007778952">
          <w:marLeft w:val="0"/>
          <w:marRight w:val="0"/>
          <w:marTop w:val="0"/>
          <w:marBottom w:val="0"/>
          <w:divBdr>
            <w:top w:val="none" w:sz="0" w:space="0" w:color="auto"/>
            <w:left w:val="none" w:sz="0" w:space="0" w:color="auto"/>
            <w:bottom w:val="none" w:sz="0" w:space="0" w:color="auto"/>
            <w:right w:val="none" w:sz="0" w:space="0" w:color="auto"/>
          </w:divBdr>
        </w:div>
        <w:div w:id="1679967398">
          <w:marLeft w:val="0"/>
          <w:marRight w:val="0"/>
          <w:marTop w:val="0"/>
          <w:marBottom w:val="0"/>
          <w:divBdr>
            <w:top w:val="none" w:sz="0" w:space="0" w:color="auto"/>
            <w:left w:val="none" w:sz="0" w:space="0" w:color="auto"/>
            <w:bottom w:val="none" w:sz="0" w:space="0" w:color="auto"/>
            <w:right w:val="none" w:sz="0" w:space="0" w:color="auto"/>
          </w:divBdr>
        </w:div>
        <w:div w:id="951324768">
          <w:marLeft w:val="0"/>
          <w:marRight w:val="0"/>
          <w:marTop w:val="0"/>
          <w:marBottom w:val="0"/>
          <w:divBdr>
            <w:top w:val="none" w:sz="0" w:space="0" w:color="auto"/>
            <w:left w:val="none" w:sz="0" w:space="0" w:color="auto"/>
            <w:bottom w:val="none" w:sz="0" w:space="0" w:color="auto"/>
            <w:right w:val="none" w:sz="0" w:space="0" w:color="auto"/>
          </w:divBdr>
        </w:div>
      </w:divsChild>
    </w:div>
    <w:div w:id="1000353467">
      <w:bodyDiv w:val="1"/>
      <w:marLeft w:val="0"/>
      <w:marRight w:val="0"/>
      <w:marTop w:val="0"/>
      <w:marBottom w:val="0"/>
      <w:divBdr>
        <w:top w:val="none" w:sz="0" w:space="0" w:color="auto"/>
        <w:left w:val="none" w:sz="0" w:space="0" w:color="auto"/>
        <w:bottom w:val="none" w:sz="0" w:space="0" w:color="auto"/>
        <w:right w:val="none" w:sz="0" w:space="0" w:color="auto"/>
      </w:divBdr>
      <w:divsChild>
        <w:div w:id="831337676">
          <w:marLeft w:val="0"/>
          <w:marRight w:val="0"/>
          <w:marTop w:val="0"/>
          <w:marBottom w:val="0"/>
          <w:divBdr>
            <w:top w:val="none" w:sz="0" w:space="0" w:color="auto"/>
            <w:left w:val="none" w:sz="0" w:space="0" w:color="auto"/>
            <w:bottom w:val="none" w:sz="0" w:space="0" w:color="auto"/>
            <w:right w:val="none" w:sz="0" w:space="0" w:color="auto"/>
          </w:divBdr>
          <w:divsChild>
            <w:div w:id="562983688">
              <w:marLeft w:val="0"/>
              <w:marRight w:val="0"/>
              <w:marTop w:val="0"/>
              <w:marBottom w:val="0"/>
              <w:divBdr>
                <w:top w:val="none" w:sz="0" w:space="0" w:color="auto"/>
                <w:left w:val="none" w:sz="0" w:space="0" w:color="auto"/>
                <w:bottom w:val="none" w:sz="0" w:space="0" w:color="auto"/>
                <w:right w:val="none" w:sz="0" w:space="0" w:color="auto"/>
              </w:divBdr>
            </w:div>
          </w:divsChild>
        </w:div>
        <w:div w:id="192573063">
          <w:marLeft w:val="0"/>
          <w:marRight w:val="0"/>
          <w:marTop w:val="0"/>
          <w:marBottom w:val="0"/>
          <w:divBdr>
            <w:top w:val="none" w:sz="0" w:space="0" w:color="auto"/>
            <w:left w:val="none" w:sz="0" w:space="0" w:color="auto"/>
            <w:bottom w:val="none" w:sz="0" w:space="0" w:color="auto"/>
            <w:right w:val="none" w:sz="0" w:space="0" w:color="auto"/>
          </w:divBdr>
          <w:divsChild>
            <w:div w:id="2037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61473">
      <w:bodyDiv w:val="1"/>
      <w:marLeft w:val="0"/>
      <w:marRight w:val="0"/>
      <w:marTop w:val="0"/>
      <w:marBottom w:val="0"/>
      <w:divBdr>
        <w:top w:val="none" w:sz="0" w:space="0" w:color="auto"/>
        <w:left w:val="none" w:sz="0" w:space="0" w:color="auto"/>
        <w:bottom w:val="none" w:sz="0" w:space="0" w:color="auto"/>
        <w:right w:val="none" w:sz="0" w:space="0" w:color="auto"/>
      </w:divBdr>
    </w:div>
    <w:div w:id="1031953269">
      <w:bodyDiv w:val="1"/>
      <w:marLeft w:val="0"/>
      <w:marRight w:val="0"/>
      <w:marTop w:val="0"/>
      <w:marBottom w:val="0"/>
      <w:divBdr>
        <w:top w:val="none" w:sz="0" w:space="0" w:color="auto"/>
        <w:left w:val="none" w:sz="0" w:space="0" w:color="auto"/>
        <w:bottom w:val="none" w:sz="0" w:space="0" w:color="auto"/>
        <w:right w:val="none" w:sz="0" w:space="0" w:color="auto"/>
      </w:divBdr>
      <w:divsChild>
        <w:div w:id="1499922778">
          <w:marLeft w:val="0"/>
          <w:marRight w:val="0"/>
          <w:marTop w:val="0"/>
          <w:marBottom w:val="0"/>
          <w:divBdr>
            <w:top w:val="none" w:sz="0" w:space="0" w:color="auto"/>
            <w:left w:val="none" w:sz="0" w:space="0" w:color="auto"/>
            <w:bottom w:val="none" w:sz="0" w:space="0" w:color="auto"/>
            <w:right w:val="none" w:sz="0" w:space="0" w:color="auto"/>
          </w:divBdr>
        </w:div>
        <w:div w:id="1421949909">
          <w:marLeft w:val="0"/>
          <w:marRight w:val="0"/>
          <w:marTop w:val="0"/>
          <w:marBottom w:val="0"/>
          <w:divBdr>
            <w:top w:val="none" w:sz="0" w:space="0" w:color="auto"/>
            <w:left w:val="none" w:sz="0" w:space="0" w:color="auto"/>
            <w:bottom w:val="none" w:sz="0" w:space="0" w:color="auto"/>
            <w:right w:val="none" w:sz="0" w:space="0" w:color="auto"/>
          </w:divBdr>
        </w:div>
        <w:div w:id="112142153">
          <w:marLeft w:val="0"/>
          <w:marRight w:val="0"/>
          <w:marTop w:val="0"/>
          <w:marBottom w:val="0"/>
          <w:divBdr>
            <w:top w:val="none" w:sz="0" w:space="0" w:color="auto"/>
            <w:left w:val="none" w:sz="0" w:space="0" w:color="auto"/>
            <w:bottom w:val="none" w:sz="0" w:space="0" w:color="auto"/>
            <w:right w:val="none" w:sz="0" w:space="0" w:color="auto"/>
          </w:divBdr>
        </w:div>
        <w:div w:id="910501031">
          <w:marLeft w:val="0"/>
          <w:marRight w:val="0"/>
          <w:marTop w:val="0"/>
          <w:marBottom w:val="0"/>
          <w:divBdr>
            <w:top w:val="none" w:sz="0" w:space="0" w:color="auto"/>
            <w:left w:val="none" w:sz="0" w:space="0" w:color="auto"/>
            <w:bottom w:val="none" w:sz="0" w:space="0" w:color="auto"/>
            <w:right w:val="none" w:sz="0" w:space="0" w:color="auto"/>
          </w:divBdr>
        </w:div>
        <w:div w:id="959532836">
          <w:marLeft w:val="0"/>
          <w:marRight w:val="0"/>
          <w:marTop w:val="0"/>
          <w:marBottom w:val="0"/>
          <w:divBdr>
            <w:top w:val="none" w:sz="0" w:space="0" w:color="auto"/>
            <w:left w:val="none" w:sz="0" w:space="0" w:color="auto"/>
            <w:bottom w:val="none" w:sz="0" w:space="0" w:color="auto"/>
            <w:right w:val="none" w:sz="0" w:space="0" w:color="auto"/>
          </w:divBdr>
        </w:div>
        <w:div w:id="446431417">
          <w:marLeft w:val="0"/>
          <w:marRight w:val="0"/>
          <w:marTop w:val="0"/>
          <w:marBottom w:val="0"/>
          <w:divBdr>
            <w:top w:val="none" w:sz="0" w:space="0" w:color="auto"/>
            <w:left w:val="none" w:sz="0" w:space="0" w:color="auto"/>
            <w:bottom w:val="none" w:sz="0" w:space="0" w:color="auto"/>
            <w:right w:val="none" w:sz="0" w:space="0" w:color="auto"/>
          </w:divBdr>
        </w:div>
        <w:div w:id="1177428093">
          <w:marLeft w:val="0"/>
          <w:marRight w:val="0"/>
          <w:marTop w:val="0"/>
          <w:marBottom w:val="0"/>
          <w:divBdr>
            <w:top w:val="none" w:sz="0" w:space="0" w:color="auto"/>
            <w:left w:val="none" w:sz="0" w:space="0" w:color="auto"/>
            <w:bottom w:val="none" w:sz="0" w:space="0" w:color="auto"/>
            <w:right w:val="none" w:sz="0" w:space="0" w:color="auto"/>
          </w:divBdr>
        </w:div>
        <w:div w:id="391852807">
          <w:marLeft w:val="0"/>
          <w:marRight w:val="0"/>
          <w:marTop w:val="0"/>
          <w:marBottom w:val="0"/>
          <w:divBdr>
            <w:top w:val="none" w:sz="0" w:space="0" w:color="auto"/>
            <w:left w:val="none" w:sz="0" w:space="0" w:color="auto"/>
            <w:bottom w:val="none" w:sz="0" w:space="0" w:color="auto"/>
            <w:right w:val="none" w:sz="0" w:space="0" w:color="auto"/>
          </w:divBdr>
        </w:div>
        <w:div w:id="365717775">
          <w:marLeft w:val="0"/>
          <w:marRight w:val="0"/>
          <w:marTop w:val="0"/>
          <w:marBottom w:val="0"/>
          <w:divBdr>
            <w:top w:val="none" w:sz="0" w:space="0" w:color="auto"/>
            <w:left w:val="none" w:sz="0" w:space="0" w:color="auto"/>
            <w:bottom w:val="none" w:sz="0" w:space="0" w:color="auto"/>
            <w:right w:val="none" w:sz="0" w:space="0" w:color="auto"/>
          </w:divBdr>
        </w:div>
        <w:div w:id="978808217">
          <w:marLeft w:val="0"/>
          <w:marRight w:val="0"/>
          <w:marTop w:val="0"/>
          <w:marBottom w:val="0"/>
          <w:divBdr>
            <w:top w:val="none" w:sz="0" w:space="0" w:color="auto"/>
            <w:left w:val="none" w:sz="0" w:space="0" w:color="auto"/>
            <w:bottom w:val="none" w:sz="0" w:space="0" w:color="auto"/>
            <w:right w:val="none" w:sz="0" w:space="0" w:color="auto"/>
          </w:divBdr>
        </w:div>
      </w:divsChild>
    </w:div>
    <w:div w:id="1051807438">
      <w:bodyDiv w:val="1"/>
      <w:marLeft w:val="0"/>
      <w:marRight w:val="0"/>
      <w:marTop w:val="0"/>
      <w:marBottom w:val="0"/>
      <w:divBdr>
        <w:top w:val="none" w:sz="0" w:space="0" w:color="auto"/>
        <w:left w:val="none" w:sz="0" w:space="0" w:color="auto"/>
        <w:bottom w:val="none" w:sz="0" w:space="0" w:color="auto"/>
        <w:right w:val="none" w:sz="0" w:space="0" w:color="auto"/>
      </w:divBdr>
      <w:divsChild>
        <w:div w:id="296108622">
          <w:marLeft w:val="0"/>
          <w:marRight w:val="0"/>
          <w:marTop w:val="0"/>
          <w:marBottom w:val="0"/>
          <w:divBdr>
            <w:top w:val="none" w:sz="0" w:space="0" w:color="auto"/>
            <w:left w:val="none" w:sz="0" w:space="0" w:color="auto"/>
            <w:bottom w:val="none" w:sz="0" w:space="0" w:color="auto"/>
            <w:right w:val="none" w:sz="0" w:space="0" w:color="auto"/>
          </w:divBdr>
          <w:divsChild>
            <w:div w:id="511839280">
              <w:marLeft w:val="0"/>
              <w:marRight w:val="0"/>
              <w:marTop w:val="0"/>
              <w:marBottom w:val="0"/>
              <w:divBdr>
                <w:top w:val="none" w:sz="0" w:space="0" w:color="auto"/>
                <w:left w:val="none" w:sz="0" w:space="0" w:color="auto"/>
                <w:bottom w:val="none" w:sz="0" w:space="0" w:color="auto"/>
                <w:right w:val="none" w:sz="0" w:space="0" w:color="auto"/>
              </w:divBdr>
            </w:div>
          </w:divsChild>
        </w:div>
        <w:div w:id="810287132">
          <w:marLeft w:val="0"/>
          <w:marRight w:val="0"/>
          <w:marTop w:val="0"/>
          <w:marBottom w:val="0"/>
          <w:divBdr>
            <w:top w:val="none" w:sz="0" w:space="0" w:color="auto"/>
            <w:left w:val="none" w:sz="0" w:space="0" w:color="auto"/>
            <w:bottom w:val="none" w:sz="0" w:space="0" w:color="auto"/>
            <w:right w:val="none" w:sz="0" w:space="0" w:color="auto"/>
          </w:divBdr>
          <w:divsChild>
            <w:div w:id="882524483">
              <w:marLeft w:val="0"/>
              <w:marRight w:val="0"/>
              <w:marTop w:val="0"/>
              <w:marBottom w:val="0"/>
              <w:divBdr>
                <w:top w:val="none" w:sz="0" w:space="0" w:color="auto"/>
                <w:left w:val="none" w:sz="0" w:space="0" w:color="auto"/>
                <w:bottom w:val="none" w:sz="0" w:space="0" w:color="auto"/>
                <w:right w:val="none" w:sz="0" w:space="0" w:color="auto"/>
              </w:divBdr>
            </w:div>
            <w:div w:id="103869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6590">
      <w:bodyDiv w:val="1"/>
      <w:marLeft w:val="0"/>
      <w:marRight w:val="0"/>
      <w:marTop w:val="0"/>
      <w:marBottom w:val="0"/>
      <w:divBdr>
        <w:top w:val="none" w:sz="0" w:space="0" w:color="auto"/>
        <w:left w:val="none" w:sz="0" w:space="0" w:color="auto"/>
        <w:bottom w:val="none" w:sz="0" w:space="0" w:color="auto"/>
        <w:right w:val="none" w:sz="0" w:space="0" w:color="auto"/>
      </w:divBdr>
    </w:div>
    <w:div w:id="1073819326">
      <w:bodyDiv w:val="1"/>
      <w:marLeft w:val="0"/>
      <w:marRight w:val="0"/>
      <w:marTop w:val="0"/>
      <w:marBottom w:val="0"/>
      <w:divBdr>
        <w:top w:val="none" w:sz="0" w:space="0" w:color="auto"/>
        <w:left w:val="none" w:sz="0" w:space="0" w:color="auto"/>
        <w:bottom w:val="none" w:sz="0" w:space="0" w:color="auto"/>
        <w:right w:val="none" w:sz="0" w:space="0" w:color="auto"/>
      </w:divBdr>
    </w:div>
    <w:div w:id="1095637044">
      <w:bodyDiv w:val="1"/>
      <w:marLeft w:val="0"/>
      <w:marRight w:val="0"/>
      <w:marTop w:val="0"/>
      <w:marBottom w:val="0"/>
      <w:divBdr>
        <w:top w:val="none" w:sz="0" w:space="0" w:color="auto"/>
        <w:left w:val="none" w:sz="0" w:space="0" w:color="auto"/>
        <w:bottom w:val="none" w:sz="0" w:space="0" w:color="auto"/>
        <w:right w:val="none" w:sz="0" w:space="0" w:color="auto"/>
      </w:divBdr>
    </w:div>
    <w:div w:id="1132207959">
      <w:bodyDiv w:val="1"/>
      <w:marLeft w:val="0"/>
      <w:marRight w:val="0"/>
      <w:marTop w:val="0"/>
      <w:marBottom w:val="0"/>
      <w:divBdr>
        <w:top w:val="none" w:sz="0" w:space="0" w:color="auto"/>
        <w:left w:val="none" w:sz="0" w:space="0" w:color="auto"/>
        <w:bottom w:val="none" w:sz="0" w:space="0" w:color="auto"/>
        <w:right w:val="none" w:sz="0" w:space="0" w:color="auto"/>
      </w:divBdr>
    </w:div>
    <w:div w:id="1134522258">
      <w:bodyDiv w:val="1"/>
      <w:marLeft w:val="0"/>
      <w:marRight w:val="0"/>
      <w:marTop w:val="0"/>
      <w:marBottom w:val="0"/>
      <w:divBdr>
        <w:top w:val="none" w:sz="0" w:space="0" w:color="auto"/>
        <w:left w:val="none" w:sz="0" w:space="0" w:color="auto"/>
        <w:bottom w:val="none" w:sz="0" w:space="0" w:color="auto"/>
        <w:right w:val="none" w:sz="0" w:space="0" w:color="auto"/>
      </w:divBdr>
    </w:div>
    <w:div w:id="1175849846">
      <w:bodyDiv w:val="1"/>
      <w:marLeft w:val="0"/>
      <w:marRight w:val="0"/>
      <w:marTop w:val="0"/>
      <w:marBottom w:val="0"/>
      <w:divBdr>
        <w:top w:val="none" w:sz="0" w:space="0" w:color="auto"/>
        <w:left w:val="none" w:sz="0" w:space="0" w:color="auto"/>
        <w:bottom w:val="none" w:sz="0" w:space="0" w:color="auto"/>
        <w:right w:val="none" w:sz="0" w:space="0" w:color="auto"/>
      </w:divBdr>
    </w:div>
    <w:div w:id="1179008381">
      <w:bodyDiv w:val="1"/>
      <w:marLeft w:val="0"/>
      <w:marRight w:val="0"/>
      <w:marTop w:val="0"/>
      <w:marBottom w:val="0"/>
      <w:divBdr>
        <w:top w:val="none" w:sz="0" w:space="0" w:color="auto"/>
        <w:left w:val="none" w:sz="0" w:space="0" w:color="auto"/>
        <w:bottom w:val="none" w:sz="0" w:space="0" w:color="auto"/>
        <w:right w:val="none" w:sz="0" w:space="0" w:color="auto"/>
      </w:divBdr>
    </w:div>
    <w:div w:id="1187134159">
      <w:bodyDiv w:val="1"/>
      <w:marLeft w:val="0"/>
      <w:marRight w:val="0"/>
      <w:marTop w:val="0"/>
      <w:marBottom w:val="0"/>
      <w:divBdr>
        <w:top w:val="none" w:sz="0" w:space="0" w:color="auto"/>
        <w:left w:val="none" w:sz="0" w:space="0" w:color="auto"/>
        <w:bottom w:val="none" w:sz="0" w:space="0" w:color="auto"/>
        <w:right w:val="none" w:sz="0" w:space="0" w:color="auto"/>
      </w:divBdr>
    </w:div>
    <w:div w:id="1253124920">
      <w:bodyDiv w:val="1"/>
      <w:marLeft w:val="0"/>
      <w:marRight w:val="0"/>
      <w:marTop w:val="0"/>
      <w:marBottom w:val="0"/>
      <w:divBdr>
        <w:top w:val="none" w:sz="0" w:space="0" w:color="auto"/>
        <w:left w:val="none" w:sz="0" w:space="0" w:color="auto"/>
        <w:bottom w:val="none" w:sz="0" w:space="0" w:color="auto"/>
        <w:right w:val="none" w:sz="0" w:space="0" w:color="auto"/>
      </w:divBdr>
    </w:div>
    <w:div w:id="1309171748">
      <w:bodyDiv w:val="1"/>
      <w:marLeft w:val="0"/>
      <w:marRight w:val="0"/>
      <w:marTop w:val="0"/>
      <w:marBottom w:val="0"/>
      <w:divBdr>
        <w:top w:val="none" w:sz="0" w:space="0" w:color="auto"/>
        <w:left w:val="none" w:sz="0" w:space="0" w:color="auto"/>
        <w:bottom w:val="none" w:sz="0" w:space="0" w:color="auto"/>
        <w:right w:val="none" w:sz="0" w:space="0" w:color="auto"/>
      </w:divBdr>
    </w:div>
    <w:div w:id="1330522462">
      <w:bodyDiv w:val="1"/>
      <w:marLeft w:val="0"/>
      <w:marRight w:val="0"/>
      <w:marTop w:val="0"/>
      <w:marBottom w:val="0"/>
      <w:divBdr>
        <w:top w:val="none" w:sz="0" w:space="0" w:color="auto"/>
        <w:left w:val="none" w:sz="0" w:space="0" w:color="auto"/>
        <w:bottom w:val="none" w:sz="0" w:space="0" w:color="auto"/>
        <w:right w:val="none" w:sz="0" w:space="0" w:color="auto"/>
      </w:divBdr>
    </w:div>
    <w:div w:id="1335496569">
      <w:bodyDiv w:val="1"/>
      <w:marLeft w:val="0"/>
      <w:marRight w:val="0"/>
      <w:marTop w:val="0"/>
      <w:marBottom w:val="0"/>
      <w:divBdr>
        <w:top w:val="none" w:sz="0" w:space="0" w:color="auto"/>
        <w:left w:val="none" w:sz="0" w:space="0" w:color="auto"/>
        <w:bottom w:val="none" w:sz="0" w:space="0" w:color="auto"/>
        <w:right w:val="none" w:sz="0" w:space="0" w:color="auto"/>
      </w:divBdr>
      <w:divsChild>
        <w:div w:id="1295329984">
          <w:marLeft w:val="0"/>
          <w:marRight w:val="0"/>
          <w:marTop w:val="0"/>
          <w:marBottom w:val="0"/>
          <w:divBdr>
            <w:top w:val="none" w:sz="0" w:space="0" w:color="auto"/>
            <w:left w:val="none" w:sz="0" w:space="0" w:color="auto"/>
            <w:bottom w:val="none" w:sz="0" w:space="0" w:color="auto"/>
            <w:right w:val="none" w:sz="0" w:space="0" w:color="auto"/>
          </w:divBdr>
          <w:divsChild>
            <w:div w:id="1339885637">
              <w:marLeft w:val="0"/>
              <w:marRight w:val="0"/>
              <w:marTop w:val="0"/>
              <w:marBottom w:val="0"/>
              <w:divBdr>
                <w:top w:val="none" w:sz="0" w:space="0" w:color="auto"/>
                <w:left w:val="none" w:sz="0" w:space="0" w:color="auto"/>
                <w:bottom w:val="none" w:sz="0" w:space="0" w:color="auto"/>
                <w:right w:val="none" w:sz="0" w:space="0" w:color="auto"/>
              </w:divBdr>
            </w:div>
          </w:divsChild>
        </w:div>
        <w:div w:id="2143033234">
          <w:marLeft w:val="0"/>
          <w:marRight w:val="0"/>
          <w:marTop w:val="0"/>
          <w:marBottom w:val="0"/>
          <w:divBdr>
            <w:top w:val="none" w:sz="0" w:space="0" w:color="auto"/>
            <w:left w:val="none" w:sz="0" w:space="0" w:color="auto"/>
            <w:bottom w:val="none" w:sz="0" w:space="0" w:color="auto"/>
            <w:right w:val="none" w:sz="0" w:space="0" w:color="auto"/>
          </w:divBdr>
          <w:divsChild>
            <w:div w:id="482622968">
              <w:marLeft w:val="0"/>
              <w:marRight w:val="0"/>
              <w:marTop w:val="0"/>
              <w:marBottom w:val="0"/>
              <w:divBdr>
                <w:top w:val="none" w:sz="0" w:space="0" w:color="auto"/>
                <w:left w:val="none" w:sz="0" w:space="0" w:color="auto"/>
                <w:bottom w:val="none" w:sz="0" w:space="0" w:color="auto"/>
                <w:right w:val="none" w:sz="0" w:space="0" w:color="auto"/>
              </w:divBdr>
            </w:div>
          </w:divsChild>
        </w:div>
        <w:div w:id="922687388">
          <w:marLeft w:val="0"/>
          <w:marRight w:val="0"/>
          <w:marTop w:val="0"/>
          <w:marBottom w:val="0"/>
          <w:divBdr>
            <w:top w:val="none" w:sz="0" w:space="0" w:color="auto"/>
            <w:left w:val="none" w:sz="0" w:space="0" w:color="auto"/>
            <w:bottom w:val="none" w:sz="0" w:space="0" w:color="auto"/>
            <w:right w:val="none" w:sz="0" w:space="0" w:color="auto"/>
          </w:divBdr>
          <w:divsChild>
            <w:div w:id="1088699181">
              <w:marLeft w:val="0"/>
              <w:marRight w:val="0"/>
              <w:marTop w:val="0"/>
              <w:marBottom w:val="0"/>
              <w:divBdr>
                <w:top w:val="none" w:sz="0" w:space="0" w:color="auto"/>
                <w:left w:val="none" w:sz="0" w:space="0" w:color="auto"/>
                <w:bottom w:val="none" w:sz="0" w:space="0" w:color="auto"/>
                <w:right w:val="none" w:sz="0" w:space="0" w:color="auto"/>
              </w:divBdr>
            </w:div>
          </w:divsChild>
        </w:div>
        <w:div w:id="896553998">
          <w:marLeft w:val="0"/>
          <w:marRight w:val="0"/>
          <w:marTop w:val="0"/>
          <w:marBottom w:val="0"/>
          <w:divBdr>
            <w:top w:val="none" w:sz="0" w:space="0" w:color="auto"/>
            <w:left w:val="none" w:sz="0" w:space="0" w:color="auto"/>
            <w:bottom w:val="none" w:sz="0" w:space="0" w:color="auto"/>
            <w:right w:val="none" w:sz="0" w:space="0" w:color="auto"/>
          </w:divBdr>
          <w:divsChild>
            <w:div w:id="1053309941">
              <w:marLeft w:val="0"/>
              <w:marRight w:val="0"/>
              <w:marTop w:val="0"/>
              <w:marBottom w:val="0"/>
              <w:divBdr>
                <w:top w:val="none" w:sz="0" w:space="0" w:color="auto"/>
                <w:left w:val="none" w:sz="0" w:space="0" w:color="auto"/>
                <w:bottom w:val="none" w:sz="0" w:space="0" w:color="auto"/>
                <w:right w:val="none" w:sz="0" w:space="0" w:color="auto"/>
              </w:divBdr>
            </w:div>
          </w:divsChild>
        </w:div>
        <w:div w:id="868029543">
          <w:marLeft w:val="0"/>
          <w:marRight w:val="0"/>
          <w:marTop w:val="0"/>
          <w:marBottom w:val="0"/>
          <w:divBdr>
            <w:top w:val="none" w:sz="0" w:space="0" w:color="auto"/>
            <w:left w:val="none" w:sz="0" w:space="0" w:color="auto"/>
            <w:bottom w:val="none" w:sz="0" w:space="0" w:color="auto"/>
            <w:right w:val="none" w:sz="0" w:space="0" w:color="auto"/>
          </w:divBdr>
          <w:divsChild>
            <w:div w:id="1163206433">
              <w:marLeft w:val="0"/>
              <w:marRight w:val="0"/>
              <w:marTop w:val="0"/>
              <w:marBottom w:val="0"/>
              <w:divBdr>
                <w:top w:val="none" w:sz="0" w:space="0" w:color="auto"/>
                <w:left w:val="none" w:sz="0" w:space="0" w:color="auto"/>
                <w:bottom w:val="none" w:sz="0" w:space="0" w:color="auto"/>
                <w:right w:val="none" w:sz="0" w:space="0" w:color="auto"/>
              </w:divBdr>
            </w:div>
          </w:divsChild>
        </w:div>
        <w:div w:id="858349229">
          <w:marLeft w:val="0"/>
          <w:marRight w:val="0"/>
          <w:marTop w:val="0"/>
          <w:marBottom w:val="0"/>
          <w:divBdr>
            <w:top w:val="none" w:sz="0" w:space="0" w:color="auto"/>
            <w:left w:val="none" w:sz="0" w:space="0" w:color="auto"/>
            <w:bottom w:val="none" w:sz="0" w:space="0" w:color="auto"/>
            <w:right w:val="none" w:sz="0" w:space="0" w:color="auto"/>
          </w:divBdr>
          <w:divsChild>
            <w:div w:id="848714756">
              <w:marLeft w:val="0"/>
              <w:marRight w:val="0"/>
              <w:marTop w:val="0"/>
              <w:marBottom w:val="0"/>
              <w:divBdr>
                <w:top w:val="none" w:sz="0" w:space="0" w:color="auto"/>
                <w:left w:val="none" w:sz="0" w:space="0" w:color="auto"/>
                <w:bottom w:val="none" w:sz="0" w:space="0" w:color="auto"/>
                <w:right w:val="none" w:sz="0" w:space="0" w:color="auto"/>
              </w:divBdr>
            </w:div>
          </w:divsChild>
        </w:div>
        <w:div w:id="2075737923">
          <w:marLeft w:val="0"/>
          <w:marRight w:val="0"/>
          <w:marTop w:val="0"/>
          <w:marBottom w:val="0"/>
          <w:divBdr>
            <w:top w:val="none" w:sz="0" w:space="0" w:color="auto"/>
            <w:left w:val="none" w:sz="0" w:space="0" w:color="auto"/>
            <w:bottom w:val="none" w:sz="0" w:space="0" w:color="auto"/>
            <w:right w:val="none" w:sz="0" w:space="0" w:color="auto"/>
          </w:divBdr>
          <w:divsChild>
            <w:div w:id="732430509">
              <w:marLeft w:val="0"/>
              <w:marRight w:val="0"/>
              <w:marTop w:val="0"/>
              <w:marBottom w:val="0"/>
              <w:divBdr>
                <w:top w:val="none" w:sz="0" w:space="0" w:color="auto"/>
                <w:left w:val="none" w:sz="0" w:space="0" w:color="auto"/>
                <w:bottom w:val="none" w:sz="0" w:space="0" w:color="auto"/>
                <w:right w:val="none" w:sz="0" w:space="0" w:color="auto"/>
              </w:divBdr>
            </w:div>
          </w:divsChild>
        </w:div>
        <w:div w:id="34737324">
          <w:marLeft w:val="0"/>
          <w:marRight w:val="0"/>
          <w:marTop w:val="0"/>
          <w:marBottom w:val="0"/>
          <w:divBdr>
            <w:top w:val="none" w:sz="0" w:space="0" w:color="auto"/>
            <w:left w:val="none" w:sz="0" w:space="0" w:color="auto"/>
            <w:bottom w:val="none" w:sz="0" w:space="0" w:color="auto"/>
            <w:right w:val="none" w:sz="0" w:space="0" w:color="auto"/>
          </w:divBdr>
          <w:divsChild>
            <w:div w:id="199126170">
              <w:marLeft w:val="0"/>
              <w:marRight w:val="0"/>
              <w:marTop w:val="0"/>
              <w:marBottom w:val="0"/>
              <w:divBdr>
                <w:top w:val="none" w:sz="0" w:space="0" w:color="auto"/>
                <w:left w:val="none" w:sz="0" w:space="0" w:color="auto"/>
                <w:bottom w:val="none" w:sz="0" w:space="0" w:color="auto"/>
                <w:right w:val="none" w:sz="0" w:space="0" w:color="auto"/>
              </w:divBdr>
            </w:div>
          </w:divsChild>
        </w:div>
        <w:div w:id="1852527723">
          <w:marLeft w:val="0"/>
          <w:marRight w:val="0"/>
          <w:marTop w:val="0"/>
          <w:marBottom w:val="0"/>
          <w:divBdr>
            <w:top w:val="none" w:sz="0" w:space="0" w:color="auto"/>
            <w:left w:val="none" w:sz="0" w:space="0" w:color="auto"/>
            <w:bottom w:val="none" w:sz="0" w:space="0" w:color="auto"/>
            <w:right w:val="none" w:sz="0" w:space="0" w:color="auto"/>
          </w:divBdr>
          <w:divsChild>
            <w:div w:id="665672752">
              <w:marLeft w:val="0"/>
              <w:marRight w:val="0"/>
              <w:marTop w:val="0"/>
              <w:marBottom w:val="0"/>
              <w:divBdr>
                <w:top w:val="none" w:sz="0" w:space="0" w:color="auto"/>
                <w:left w:val="none" w:sz="0" w:space="0" w:color="auto"/>
                <w:bottom w:val="none" w:sz="0" w:space="0" w:color="auto"/>
                <w:right w:val="none" w:sz="0" w:space="0" w:color="auto"/>
              </w:divBdr>
            </w:div>
            <w:div w:id="1037698792">
              <w:marLeft w:val="0"/>
              <w:marRight w:val="0"/>
              <w:marTop w:val="0"/>
              <w:marBottom w:val="0"/>
              <w:divBdr>
                <w:top w:val="none" w:sz="0" w:space="0" w:color="auto"/>
                <w:left w:val="none" w:sz="0" w:space="0" w:color="auto"/>
                <w:bottom w:val="none" w:sz="0" w:space="0" w:color="auto"/>
                <w:right w:val="none" w:sz="0" w:space="0" w:color="auto"/>
              </w:divBdr>
            </w:div>
          </w:divsChild>
        </w:div>
        <w:div w:id="1010452149">
          <w:marLeft w:val="0"/>
          <w:marRight w:val="0"/>
          <w:marTop w:val="0"/>
          <w:marBottom w:val="0"/>
          <w:divBdr>
            <w:top w:val="none" w:sz="0" w:space="0" w:color="auto"/>
            <w:left w:val="none" w:sz="0" w:space="0" w:color="auto"/>
            <w:bottom w:val="none" w:sz="0" w:space="0" w:color="auto"/>
            <w:right w:val="none" w:sz="0" w:space="0" w:color="auto"/>
          </w:divBdr>
          <w:divsChild>
            <w:div w:id="996685352">
              <w:marLeft w:val="0"/>
              <w:marRight w:val="0"/>
              <w:marTop w:val="0"/>
              <w:marBottom w:val="0"/>
              <w:divBdr>
                <w:top w:val="none" w:sz="0" w:space="0" w:color="auto"/>
                <w:left w:val="none" w:sz="0" w:space="0" w:color="auto"/>
                <w:bottom w:val="none" w:sz="0" w:space="0" w:color="auto"/>
                <w:right w:val="none" w:sz="0" w:space="0" w:color="auto"/>
              </w:divBdr>
            </w:div>
            <w:div w:id="831991072">
              <w:marLeft w:val="0"/>
              <w:marRight w:val="0"/>
              <w:marTop w:val="0"/>
              <w:marBottom w:val="0"/>
              <w:divBdr>
                <w:top w:val="none" w:sz="0" w:space="0" w:color="auto"/>
                <w:left w:val="none" w:sz="0" w:space="0" w:color="auto"/>
                <w:bottom w:val="none" w:sz="0" w:space="0" w:color="auto"/>
                <w:right w:val="none" w:sz="0" w:space="0" w:color="auto"/>
              </w:divBdr>
            </w:div>
          </w:divsChild>
        </w:div>
        <w:div w:id="1519351517">
          <w:marLeft w:val="0"/>
          <w:marRight w:val="0"/>
          <w:marTop w:val="0"/>
          <w:marBottom w:val="0"/>
          <w:divBdr>
            <w:top w:val="none" w:sz="0" w:space="0" w:color="auto"/>
            <w:left w:val="none" w:sz="0" w:space="0" w:color="auto"/>
            <w:bottom w:val="none" w:sz="0" w:space="0" w:color="auto"/>
            <w:right w:val="none" w:sz="0" w:space="0" w:color="auto"/>
          </w:divBdr>
          <w:divsChild>
            <w:div w:id="408385984">
              <w:marLeft w:val="0"/>
              <w:marRight w:val="0"/>
              <w:marTop w:val="0"/>
              <w:marBottom w:val="0"/>
              <w:divBdr>
                <w:top w:val="none" w:sz="0" w:space="0" w:color="auto"/>
                <w:left w:val="none" w:sz="0" w:space="0" w:color="auto"/>
                <w:bottom w:val="none" w:sz="0" w:space="0" w:color="auto"/>
                <w:right w:val="none" w:sz="0" w:space="0" w:color="auto"/>
              </w:divBdr>
            </w:div>
          </w:divsChild>
        </w:div>
        <w:div w:id="170339674">
          <w:marLeft w:val="0"/>
          <w:marRight w:val="0"/>
          <w:marTop w:val="0"/>
          <w:marBottom w:val="0"/>
          <w:divBdr>
            <w:top w:val="none" w:sz="0" w:space="0" w:color="auto"/>
            <w:left w:val="none" w:sz="0" w:space="0" w:color="auto"/>
            <w:bottom w:val="none" w:sz="0" w:space="0" w:color="auto"/>
            <w:right w:val="none" w:sz="0" w:space="0" w:color="auto"/>
          </w:divBdr>
          <w:divsChild>
            <w:div w:id="492912394">
              <w:marLeft w:val="0"/>
              <w:marRight w:val="0"/>
              <w:marTop w:val="0"/>
              <w:marBottom w:val="0"/>
              <w:divBdr>
                <w:top w:val="none" w:sz="0" w:space="0" w:color="auto"/>
                <w:left w:val="none" w:sz="0" w:space="0" w:color="auto"/>
                <w:bottom w:val="none" w:sz="0" w:space="0" w:color="auto"/>
                <w:right w:val="none" w:sz="0" w:space="0" w:color="auto"/>
              </w:divBdr>
            </w:div>
          </w:divsChild>
        </w:div>
        <w:div w:id="429088323">
          <w:marLeft w:val="0"/>
          <w:marRight w:val="0"/>
          <w:marTop w:val="0"/>
          <w:marBottom w:val="0"/>
          <w:divBdr>
            <w:top w:val="none" w:sz="0" w:space="0" w:color="auto"/>
            <w:left w:val="none" w:sz="0" w:space="0" w:color="auto"/>
            <w:bottom w:val="none" w:sz="0" w:space="0" w:color="auto"/>
            <w:right w:val="none" w:sz="0" w:space="0" w:color="auto"/>
          </w:divBdr>
          <w:divsChild>
            <w:div w:id="2068526314">
              <w:marLeft w:val="0"/>
              <w:marRight w:val="0"/>
              <w:marTop w:val="0"/>
              <w:marBottom w:val="0"/>
              <w:divBdr>
                <w:top w:val="none" w:sz="0" w:space="0" w:color="auto"/>
                <w:left w:val="none" w:sz="0" w:space="0" w:color="auto"/>
                <w:bottom w:val="none" w:sz="0" w:space="0" w:color="auto"/>
                <w:right w:val="none" w:sz="0" w:space="0" w:color="auto"/>
              </w:divBdr>
            </w:div>
          </w:divsChild>
        </w:div>
        <w:div w:id="2098818589">
          <w:marLeft w:val="0"/>
          <w:marRight w:val="0"/>
          <w:marTop w:val="0"/>
          <w:marBottom w:val="0"/>
          <w:divBdr>
            <w:top w:val="none" w:sz="0" w:space="0" w:color="auto"/>
            <w:left w:val="none" w:sz="0" w:space="0" w:color="auto"/>
            <w:bottom w:val="none" w:sz="0" w:space="0" w:color="auto"/>
            <w:right w:val="none" w:sz="0" w:space="0" w:color="auto"/>
          </w:divBdr>
          <w:divsChild>
            <w:div w:id="1163280158">
              <w:marLeft w:val="0"/>
              <w:marRight w:val="0"/>
              <w:marTop w:val="0"/>
              <w:marBottom w:val="0"/>
              <w:divBdr>
                <w:top w:val="none" w:sz="0" w:space="0" w:color="auto"/>
                <w:left w:val="none" w:sz="0" w:space="0" w:color="auto"/>
                <w:bottom w:val="none" w:sz="0" w:space="0" w:color="auto"/>
                <w:right w:val="none" w:sz="0" w:space="0" w:color="auto"/>
              </w:divBdr>
            </w:div>
          </w:divsChild>
        </w:div>
        <w:div w:id="1528174775">
          <w:marLeft w:val="0"/>
          <w:marRight w:val="0"/>
          <w:marTop w:val="0"/>
          <w:marBottom w:val="0"/>
          <w:divBdr>
            <w:top w:val="none" w:sz="0" w:space="0" w:color="auto"/>
            <w:left w:val="none" w:sz="0" w:space="0" w:color="auto"/>
            <w:bottom w:val="none" w:sz="0" w:space="0" w:color="auto"/>
            <w:right w:val="none" w:sz="0" w:space="0" w:color="auto"/>
          </w:divBdr>
          <w:divsChild>
            <w:div w:id="1830167720">
              <w:marLeft w:val="0"/>
              <w:marRight w:val="0"/>
              <w:marTop w:val="0"/>
              <w:marBottom w:val="0"/>
              <w:divBdr>
                <w:top w:val="none" w:sz="0" w:space="0" w:color="auto"/>
                <w:left w:val="none" w:sz="0" w:space="0" w:color="auto"/>
                <w:bottom w:val="none" w:sz="0" w:space="0" w:color="auto"/>
                <w:right w:val="none" w:sz="0" w:space="0" w:color="auto"/>
              </w:divBdr>
            </w:div>
          </w:divsChild>
        </w:div>
        <w:div w:id="1670716230">
          <w:marLeft w:val="0"/>
          <w:marRight w:val="0"/>
          <w:marTop w:val="0"/>
          <w:marBottom w:val="0"/>
          <w:divBdr>
            <w:top w:val="none" w:sz="0" w:space="0" w:color="auto"/>
            <w:left w:val="none" w:sz="0" w:space="0" w:color="auto"/>
            <w:bottom w:val="none" w:sz="0" w:space="0" w:color="auto"/>
            <w:right w:val="none" w:sz="0" w:space="0" w:color="auto"/>
          </w:divBdr>
          <w:divsChild>
            <w:div w:id="861020091">
              <w:marLeft w:val="0"/>
              <w:marRight w:val="0"/>
              <w:marTop w:val="0"/>
              <w:marBottom w:val="0"/>
              <w:divBdr>
                <w:top w:val="none" w:sz="0" w:space="0" w:color="auto"/>
                <w:left w:val="none" w:sz="0" w:space="0" w:color="auto"/>
                <w:bottom w:val="none" w:sz="0" w:space="0" w:color="auto"/>
                <w:right w:val="none" w:sz="0" w:space="0" w:color="auto"/>
              </w:divBdr>
            </w:div>
          </w:divsChild>
        </w:div>
        <w:div w:id="1924339605">
          <w:marLeft w:val="0"/>
          <w:marRight w:val="0"/>
          <w:marTop w:val="0"/>
          <w:marBottom w:val="0"/>
          <w:divBdr>
            <w:top w:val="none" w:sz="0" w:space="0" w:color="auto"/>
            <w:left w:val="none" w:sz="0" w:space="0" w:color="auto"/>
            <w:bottom w:val="none" w:sz="0" w:space="0" w:color="auto"/>
            <w:right w:val="none" w:sz="0" w:space="0" w:color="auto"/>
          </w:divBdr>
          <w:divsChild>
            <w:div w:id="1737125372">
              <w:marLeft w:val="0"/>
              <w:marRight w:val="0"/>
              <w:marTop w:val="0"/>
              <w:marBottom w:val="0"/>
              <w:divBdr>
                <w:top w:val="none" w:sz="0" w:space="0" w:color="auto"/>
                <w:left w:val="none" w:sz="0" w:space="0" w:color="auto"/>
                <w:bottom w:val="none" w:sz="0" w:space="0" w:color="auto"/>
                <w:right w:val="none" w:sz="0" w:space="0" w:color="auto"/>
              </w:divBdr>
            </w:div>
          </w:divsChild>
        </w:div>
        <w:div w:id="481849127">
          <w:marLeft w:val="0"/>
          <w:marRight w:val="0"/>
          <w:marTop w:val="0"/>
          <w:marBottom w:val="0"/>
          <w:divBdr>
            <w:top w:val="none" w:sz="0" w:space="0" w:color="auto"/>
            <w:left w:val="none" w:sz="0" w:space="0" w:color="auto"/>
            <w:bottom w:val="none" w:sz="0" w:space="0" w:color="auto"/>
            <w:right w:val="none" w:sz="0" w:space="0" w:color="auto"/>
          </w:divBdr>
          <w:divsChild>
            <w:div w:id="1021973266">
              <w:marLeft w:val="0"/>
              <w:marRight w:val="0"/>
              <w:marTop w:val="0"/>
              <w:marBottom w:val="0"/>
              <w:divBdr>
                <w:top w:val="none" w:sz="0" w:space="0" w:color="auto"/>
                <w:left w:val="none" w:sz="0" w:space="0" w:color="auto"/>
                <w:bottom w:val="none" w:sz="0" w:space="0" w:color="auto"/>
                <w:right w:val="none" w:sz="0" w:space="0" w:color="auto"/>
              </w:divBdr>
            </w:div>
          </w:divsChild>
        </w:div>
        <w:div w:id="363025419">
          <w:marLeft w:val="0"/>
          <w:marRight w:val="0"/>
          <w:marTop w:val="0"/>
          <w:marBottom w:val="0"/>
          <w:divBdr>
            <w:top w:val="none" w:sz="0" w:space="0" w:color="auto"/>
            <w:left w:val="none" w:sz="0" w:space="0" w:color="auto"/>
            <w:bottom w:val="none" w:sz="0" w:space="0" w:color="auto"/>
            <w:right w:val="none" w:sz="0" w:space="0" w:color="auto"/>
          </w:divBdr>
          <w:divsChild>
            <w:div w:id="1476558661">
              <w:marLeft w:val="0"/>
              <w:marRight w:val="0"/>
              <w:marTop w:val="0"/>
              <w:marBottom w:val="0"/>
              <w:divBdr>
                <w:top w:val="none" w:sz="0" w:space="0" w:color="auto"/>
                <w:left w:val="none" w:sz="0" w:space="0" w:color="auto"/>
                <w:bottom w:val="none" w:sz="0" w:space="0" w:color="auto"/>
                <w:right w:val="none" w:sz="0" w:space="0" w:color="auto"/>
              </w:divBdr>
            </w:div>
          </w:divsChild>
        </w:div>
        <w:div w:id="1932545208">
          <w:marLeft w:val="0"/>
          <w:marRight w:val="0"/>
          <w:marTop w:val="0"/>
          <w:marBottom w:val="0"/>
          <w:divBdr>
            <w:top w:val="none" w:sz="0" w:space="0" w:color="auto"/>
            <w:left w:val="none" w:sz="0" w:space="0" w:color="auto"/>
            <w:bottom w:val="none" w:sz="0" w:space="0" w:color="auto"/>
            <w:right w:val="none" w:sz="0" w:space="0" w:color="auto"/>
          </w:divBdr>
          <w:divsChild>
            <w:div w:id="1323462059">
              <w:marLeft w:val="0"/>
              <w:marRight w:val="0"/>
              <w:marTop w:val="0"/>
              <w:marBottom w:val="0"/>
              <w:divBdr>
                <w:top w:val="none" w:sz="0" w:space="0" w:color="auto"/>
                <w:left w:val="none" w:sz="0" w:space="0" w:color="auto"/>
                <w:bottom w:val="none" w:sz="0" w:space="0" w:color="auto"/>
                <w:right w:val="none" w:sz="0" w:space="0" w:color="auto"/>
              </w:divBdr>
            </w:div>
          </w:divsChild>
        </w:div>
        <w:div w:id="373694058">
          <w:marLeft w:val="0"/>
          <w:marRight w:val="0"/>
          <w:marTop w:val="0"/>
          <w:marBottom w:val="0"/>
          <w:divBdr>
            <w:top w:val="none" w:sz="0" w:space="0" w:color="auto"/>
            <w:left w:val="none" w:sz="0" w:space="0" w:color="auto"/>
            <w:bottom w:val="none" w:sz="0" w:space="0" w:color="auto"/>
            <w:right w:val="none" w:sz="0" w:space="0" w:color="auto"/>
          </w:divBdr>
          <w:divsChild>
            <w:div w:id="1246233144">
              <w:marLeft w:val="0"/>
              <w:marRight w:val="0"/>
              <w:marTop w:val="0"/>
              <w:marBottom w:val="0"/>
              <w:divBdr>
                <w:top w:val="none" w:sz="0" w:space="0" w:color="auto"/>
                <w:left w:val="none" w:sz="0" w:space="0" w:color="auto"/>
                <w:bottom w:val="none" w:sz="0" w:space="0" w:color="auto"/>
                <w:right w:val="none" w:sz="0" w:space="0" w:color="auto"/>
              </w:divBdr>
            </w:div>
          </w:divsChild>
        </w:div>
        <w:div w:id="395589726">
          <w:marLeft w:val="0"/>
          <w:marRight w:val="0"/>
          <w:marTop w:val="0"/>
          <w:marBottom w:val="0"/>
          <w:divBdr>
            <w:top w:val="none" w:sz="0" w:space="0" w:color="auto"/>
            <w:left w:val="none" w:sz="0" w:space="0" w:color="auto"/>
            <w:bottom w:val="none" w:sz="0" w:space="0" w:color="auto"/>
            <w:right w:val="none" w:sz="0" w:space="0" w:color="auto"/>
          </w:divBdr>
          <w:divsChild>
            <w:div w:id="1303316908">
              <w:marLeft w:val="0"/>
              <w:marRight w:val="0"/>
              <w:marTop w:val="0"/>
              <w:marBottom w:val="0"/>
              <w:divBdr>
                <w:top w:val="none" w:sz="0" w:space="0" w:color="auto"/>
                <w:left w:val="none" w:sz="0" w:space="0" w:color="auto"/>
                <w:bottom w:val="none" w:sz="0" w:space="0" w:color="auto"/>
                <w:right w:val="none" w:sz="0" w:space="0" w:color="auto"/>
              </w:divBdr>
            </w:div>
          </w:divsChild>
        </w:div>
        <w:div w:id="148794328">
          <w:marLeft w:val="0"/>
          <w:marRight w:val="0"/>
          <w:marTop w:val="0"/>
          <w:marBottom w:val="0"/>
          <w:divBdr>
            <w:top w:val="none" w:sz="0" w:space="0" w:color="auto"/>
            <w:left w:val="none" w:sz="0" w:space="0" w:color="auto"/>
            <w:bottom w:val="none" w:sz="0" w:space="0" w:color="auto"/>
            <w:right w:val="none" w:sz="0" w:space="0" w:color="auto"/>
          </w:divBdr>
          <w:divsChild>
            <w:div w:id="411315390">
              <w:marLeft w:val="0"/>
              <w:marRight w:val="0"/>
              <w:marTop w:val="0"/>
              <w:marBottom w:val="0"/>
              <w:divBdr>
                <w:top w:val="none" w:sz="0" w:space="0" w:color="auto"/>
                <w:left w:val="none" w:sz="0" w:space="0" w:color="auto"/>
                <w:bottom w:val="none" w:sz="0" w:space="0" w:color="auto"/>
                <w:right w:val="none" w:sz="0" w:space="0" w:color="auto"/>
              </w:divBdr>
            </w:div>
          </w:divsChild>
        </w:div>
        <w:div w:id="1169637078">
          <w:marLeft w:val="0"/>
          <w:marRight w:val="0"/>
          <w:marTop w:val="0"/>
          <w:marBottom w:val="0"/>
          <w:divBdr>
            <w:top w:val="none" w:sz="0" w:space="0" w:color="auto"/>
            <w:left w:val="none" w:sz="0" w:space="0" w:color="auto"/>
            <w:bottom w:val="none" w:sz="0" w:space="0" w:color="auto"/>
            <w:right w:val="none" w:sz="0" w:space="0" w:color="auto"/>
          </w:divBdr>
          <w:divsChild>
            <w:div w:id="2014717856">
              <w:marLeft w:val="0"/>
              <w:marRight w:val="0"/>
              <w:marTop w:val="0"/>
              <w:marBottom w:val="0"/>
              <w:divBdr>
                <w:top w:val="none" w:sz="0" w:space="0" w:color="auto"/>
                <w:left w:val="none" w:sz="0" w:space="0" w:color="auto"/>
                <w:bottom w:val="none" w:sz="0" w:space="0" w:color="auto"/>
                <w:right w:val="none" w:sz="0" w:space="0" w:color="auto"/>
              </w:divBdr>
            </w:div>
          </w:divsChild>
        </w:div>
        <w:div w:id="561529859">
          <w:marLeft w:val="0"/>
          <w:marRight w:val="0"/>
          <w:marTop w:val="0"/>
          <w:marBottom w:val="0"/>
          <w:divBdr>
            <w:top w:val="none" w:sz="0" w:space="0" w:color="auto"/>
            <w:left w:val="none" w:sz="0" w:space="0" w:color="auto"/>
            <w:bottom w:val="none" w:sz="0" w:space="0" w:color="auto"/>
            <w:right w:val="none" w:sz="0" w:space="0" w:color="auto"/>
          </w:divBdr>
          <w:divsChild>
            <w:div w:id="805896490">
              <w:marLeft w:val="0"/>
              <w:marRight w:val="0"/>
              <w:marTop w:val="0"/>
              <w:marBottom w:val="0"/>
              <w:divBdr>
                <w:top w:val="none" w:sz="0" w:space="0" w:color="auto"/>
                <w:left w:val="none" w:sz="0" w:space="0" w:color="auto"/>
                <w:bottom w:val="none" w:sz="0" w:space="0" w:color="auto"/>
                <w:right w:val="none" w:sz="0" w:space="0" w:color="auto"/>
              </w:divBdr>
            </w:div>
          </w:divsChild>
        </w:div>
        <w:div w:id="1723477095">
          <w:marLeft w:val="0"/>
          <w:marRight w:val="0"/>
          <w:marTop w:val="0"/>
          <w:marBottom w:val="0"/>
          <w:divBdr>
            <w:top w:val="none" w:sz="0" w:space="0" w:color="auto"/>
            <w:left w:val="none" w:sz="0" w:space="0" w:color="auto"/>
            <w:bottom w:val="none" w:sz="0" w:space="0" w:color="auto"/>
            <w:right w:val="none" w:sz="0" w:space="0" w:color="auto"/>
          </w:divBdr>
          <w:divsChild>
            <w:div w:id="938634213">
              <w:marLeft w:val="0"/>
              <w:marRight w:val="0"/>
              <w:marTop w:val="0"/>
              <w:marBottom w:val="0"/>
              <w:divBdr>
                <w:top w:val="none" w:sz="0" w:space="0" w:color="auto"/>
                <w:left w:val="none" w:sz="0" w:space="0" w:color="auto"/>
                <w:bottom w:val="none" w:sz="0" w:space="0" w:color="auto"/>
                <w:right w:val="none" w:sz="0" w:space="0" w:color="auto"/>
              </w:divBdr>
            </w:div>
          </w:divsChild>
        </w:div>
        <w:div w:id="1066879077">
          <w:marLeft w:val="0"/>
          <w:marRight w:val="0"/>
          <w:marTop w:val="0"/>
          <w:marBottom w:val="0"/>
          <w:divBdr>
            <w:top w:val="none" w:sz="0" w:space="0" w:color="auto"/>
            <w:left w:val="none" w:sz="0" w:space="0" w:color="auto"/>
            <w:bottom w:val="none" w:sz="0" w:space="0" w:color="auto"/>
            <w:right w:val="none" w:sz="0" w:space="0" w:color="auto"/>
          </w:divBdr>
          <w:divsChild>
            <w:div w:id="44373359">
              <w:marLeft w:val="0"/>
              <w:marRight w:val="0"/>
              <w:marTop w:val="0"/>
              <w:marBottom w:val="0"/>
              <w:divBdr>
                <w:top w:val="none" w:sz="0" w:space="0" w:color="auto"/>
                <w:left w:val="none" w:sz="0" w:space="0" w:color="auto"/>
                <w:bottom w:val="none" w:sz="0" w:space="0" w:color="auto"/>
                <w:right w:val="none" w:sz="0" w:space="0" w:color="auto"/>
              </w:divBdr>
            </w:div>
          </w:divsChild>
        </w:div>
        <w:div w:id="1689521550">
          <w:marLeft w:val="0"/>
          <w:marRight w:val="0"/>
          <w:marTop w:val="0"/>
          <w:marBottom w:val="0"/>
          <w:divBdr>
            <w:top w:val="none" w:sz="0" w:space="0" w:color="auto"/>
            <w:left w:val="none" w:sz="0" w:space="0" w:color="auto"/>
            <w:bottom w:val="none" w:sz="0" w:space="0" w:color="auto"/>
            <w:right w:val="none" w:sz="0" w:space="0" w:color="auto"/>
          </w:divBdr>
          <w:divsChild>
            <w:div w:id="1887251255">
              <w:marLeft w:val="0"/>
              <w:marRight w:val="0"/>
              <w:marTop w:val="0"/>
              <w:marBottom w:val="0"/>
              <w:divBdr>
                <w:top w:val="none" w:sz="0" w:space="0" w:color="auto"/>
                <w:left w:val="none" w:sz="0" w:space="0" w:color="auto"/>
                <w:bottom w:val="none" w:sz="0" w:space="0" w:color="auto"/>
                <w:right w:val="none" w:sz="0" w:space="0" w:color="auto"/>
              </w:divBdr>
            </w:div>
          </w:divsChild>
        </w:div>
        <w:div w:id="709453775">
          <w:marLeft w:val="0"/>
          <w:marRight w:val="0"/>
          <w:marTop w:val="0"/>
          <w:marBottom w:val="0"/>
          <w:divBdr>
            <w:top w:val="none" w:sz="0" w:space="0" w:color="auto"/>
            <w:left w:val="none" w:sz="0" w:space="0" w:color="auto"/>
            <w:bottom w:val="none" w:sz="0" w:space="0" w:color="auto"/>
            <w:right w:val="none" w:sz="0" w:space="0" w:color="auto"/>
          </w:divBdr>
          <w:divsChild>
            <w:div w:id="249970880">
              <w:marLeft w:val="0"/>
              <w:marRight w:val="0"/>
              <w:marTop w:val="0"/>
              <w:marBottom w:val="0"/>
              <w:divBdr>
                <w:top w:val="none" w:sz="0" w:space="0" w:color="auto"/>
                <w:left w:val="none" w:sz="0" w:space="0" w:color="auto"/>
                <w:bottom w:val="none" w:sz="0" w:space="0" w:color="auto"/>
                <w:right w:val="none" w:sz="0" w:space="0" w:color="auto"/>
              </w:divBdr>
            </w:div>
          </w:divsChild>
        </w:div>
        <w:div w:id="1849127071">
          <w:marLeft w:val="0"/>
          <w:marRight w:val="0"/>
          <w:marTop w:val="0"/>
          <w:marBottom w:val="0"/>
          <w:divBdr>
            <w:top w:val="none" w:sz="0" w:space="0" w:color="auto"/>
            <w:left w:val="none" w:sz="0" w:space="0" w:color="auto"/>
            <w:bottom w:val="none" w:sz="0" w:space="0" w:color="auto"/>
            <w:right w:val="none" w:sz="0" w:space="0" w:color="auto"/>
          </w:divBdr>
          <w:divsChild>
            <w:div w:id="649360722">
              <w:marLeft w:val="0"/>
              <w:marRight w:val="0"/>
              <w:marTop w:val="0"/>
              <w:marBottom w:val="0"/>
              <w:divBdr>
                <w:top w:val="none" w:sz="0" w:space="0" w:color="auto"/>
                <w:left w:val="none" w:sz="0" w:space="0" w:color="auto"/>
                <w:bottom w:val="none" w:sz="0" w:space="0" w:color="auto"/>
                <w:right w:val="none" w:sz="0" w:space="0" w:color="auto"/>
              </w:divBdr>
            </w:div>
          </w:divsChild>
        </w:div>
        <w:div w:id="317079613">
          <w:marLeft w:val="0"/>
          <w:marRight w:val="0"/>
          <w:marTop w:val="0"/>
          <w:marBottom w:val="0"/>
          <w:divBdr>
            <w:top w:val="none" w:sz="0" w:space="0" w:color="auto"/>
            <w:left w:val="none" w:sz="0" w:space="0" w:color="auto"/>
            <w:bottom w:val="none" w:sz="0" w:space="0" w:color="auto"/>
            <w:right w:val="none" w:sz="0" w:space="0" w:color="auto"/>
          </w:divBdr>
          <w:divsChild>
            <w:div w:id="560675411">
              <w:marLeft w:val="0"/>
              <w:marRight w:val="0"/>
              <w:marTop w:val="0"/>
              <w:marBottom w:val="0"/>
              <w:divBdr>
                <w:top w:val="none" w:sz="0" w:space="0" w:color="auto"/>
                <w:left w:val="none" w:sz="0" w:space="0" w:color="auto"/>
                <w:bottom w:val="none" w:sz="0" w:space="0" w:color="auto"/>
                <w:right w:val="none" w:sz="0" w:space="0" w:color="auto"/>
              </w:divBdr>
            </w:div>
          </w:divsChild>
        </w:div>
        <w:div w:id="1804107064">
          <w:marLeft w:val="0"/>
          <w:marRight w:val="0"/>
          <w:marTop w:val="0"/>
          <w:marBottom w:val="0"/>
          <w:divBdr>
            <w:top w:val="none" w:sz="0" w:space="0" w:color="auto"/>
            <w:left w:val="none" w:sz="0" w:space="0" w:color="auto"/>
            <w:bottom w:val="none" w:sz="0" w:space="0" w:color="auto"/>
            <w:right w:val="none" w:sz="0" w:space="0" w:color="auto"/>
          </w:divBdr>
          <w:divsChild>
            <w:div w:id="2012173160">
              <w:marLeft w:val="0"/>
              <w:marRight w:val="0"/>
              <w:marTop w:val="0"/>
              <w:marBottom w:val="0"/>
              <w:divBdr>
                <w:top w:val="none" w:sz="0" w:space="0" w:color="auto"/>
                <w:left w:val="none" w:sz="0" w:space="0" w:color="auto"/>
                <w:bottom w:val="none" w:sz="0" w:space="0" w:color="auto"/>
                <w:right w:val="none" w:sz="0" w:space="0" w:color="auto"/>
              </w:divBdr>
            </w:div>
          </w:divsChild>
        </w:div>
        <w:div w:id="1013260483">
          <w:marLeft w:val="0"/>
          <w:marRight w:val="0"/>
          <w:marTop w:val="0"/>
          <w:marBottom w:val="0"/>
          <w:divBdr>
            <w:top w:val="none" w:sz="0" w:space="0" w:color="auto"/>
            <w:left w:val="none" w:sz="0" w:space="0" w:color="auto"/>
            <w:bottom w:val="none" w:sz="0" w:space="0" w:color="auto"/>
            <w:right w:val="none" w:sz="0" w:space="0" w:color="auto"/>
          </w:divBdr>
          <w:divsChild>
            <w:div w:id="182792474">
              <w:marLeft w:val="0"/>
              <w:marRight w:val="0"/>
              <w:marTop w:val="0"/>
              <w:marBottom w:val="0"/>
              <w:divBdr>
                <w:top w:val="none" w:sz="0" w:space="0" w:color="auto"/>
                <w:left w:val="none" w:sz="0" w:space="0" w:color="auto"/>
                <w:bottom w:val="none" w:sz="0" w:space="0" w:color="auto"/>
                <w:right w:val="none" w:sz="0" w:space="0" w:color="auto"/>
              </w:divBdr>
            </w:div>
          </w:divsChild>
        </w:div>
        <w:div w:id="43218876">
          <w:marLeft w:val="0"/>
          <w:marRight w:val="0"/>
          <w:marTop w:val="0"/>
          <w:marBottom w:val="0"/>
          <w:divBdr>
            <w:top w:val="none" w:sz="0" w:space="0" w:color="auto"/>
            <w:left w:val="none" w:sz="0" w:space="0" w:color="auto"/>
            <w:bottom w:val="none" w:sz="0" w:space="0" w:color="auto"/>
            <w:right w:val="none" w:sz="0" w:space="0" w:color="auto"/>
          </w:divBdr>
          <w:divsChild>
            <w:div w:id="1693074186">
              <w:marLeft w:val="0"/>
              <w:marRight w:val="0"/>
              <w:marTop w:val="0"/>
              <w:marBottom w:val="0"/>
              <w:divBdr>
                <w:top w:val="none" w:sz="0" w:space="0" w:color="auto"/>
                <w:left w:val="none" w:sz="0" w:space="0" w:color="auto"/>
                <w:bottom w:val="none" w:sz="0" w:space="0" w:color="auto"/>
                <w:right w:val="none" w:sz="0" w:space="0" w:color="auto"/>
              </w:divBdr>
            </w:div>
          </w:divsChild>
        </w:div>
        <w:div w:id="1139297528">
          <w:marLeft w:val="0"/>
          <w:marRight w:val="0"/>
          <w:marTop w:val="0"/>
          <w:marBottom w:val="0"/>
          <w:divBdr>
            <w:top w:val="none" w:sz="0" w:space="0" w:color="auto"/>
            <w:left w:val="none" w:sz="0" w:space="0" w:color="auto"/>
            <w:bottom w:val="none" w:sz="0" w:space="0" w:color="auto"/>
            <w:right w:val="none" w:sz="0" w:space="0" w:color="auto"/>
          </w:divBdr>
          <w:divsChild>
            <w:div w:id="236718312">
              <w:marLeft w:val="0"/>
              <w:marRight w:val="0"/>
              <w:marTop w:val="0"/>
              <w:marBottom w:val="0"/>
              <w:divBdr>
                <w:top w:val="none" w:sz="0" w:space="0" w:color="auto"/>
                <w:left w:val="none" w:sz="0" w:space="0" w:color="auto"/>
                <w:bottom w:val="none" w:sz="0" w:space="0" w:color="auto"/>
                <w:right w:val="none" w:sz="0" w:space="0" w:color="auto"/>
              </w:divBdr>
            </w:div>
          </w:divsChild>
        </w:div>
        <w:div w:id="1081298498">
          <w:marLeft w:val="0"/>
          <w:marRight w:val="0"/>
          <w:marTop w:val="0"/>
          <w:marBottom w:val="0"/>
          <w:divBdr>
            <w:top w:val="none" w:sz="0" w:space="0" w:color="auto"/>
            <w:left w:val="none" w:sz="0" w:space="0" w:color="auto"/>
            <w:bottom w:val="none" w:sz="0" w:space="0" w:color="auto"/>
            <w:right w:val="none" w:sz="0" w:space="0" w:color="auto"/>
          </w:divBdr>
          <w:divsChild>
            <w:div w:id="1898315831">
              <w:marLeft w:val="0"/>
              <w:marRight w:val="0"/>
              <w:marTop w:val="0"/>
              <w:marBottom w:val="0"/>
              <w:divBdr>
                <w:top w:val="none" w:sz="0" w:space="0" w:color="auto"/>
                <w:left w:val="none" w:sz="0" w:space="0" w:color="auto"/>
                <w:bottom w:val="none" w:sz="0" w:space="0" w:color="auto"/>
                <w:right w:val="none" w:sz="0" w:space="0" w:color="auto"/>
              </w:divBdr>
            </w:div>
          </w:divsChild>
        </w:div>
        <w:div w:id="1140342666">
          <w:marLeft w:val="0"/>
          <w:marRight w:val="0"/>
          <w:marTop w:val="0"/>
          <w:marBottom w:val="0"/>
          <w:divBdr>
            <w:top w:val="none" w:sz="0" w:space="0" w:color="auto"/>
            <w:left w:val="none" w:sz="0" w:space="0" w:color="auto"/>
            <w:bottom w:val="none" w:sz="0" w:space="0" w:color="auto"/>
            <w:right w:val="none" w:sz="0" w:space="0" w:color="auto"/>
          </w:divBdr>
          <w:divsChild>
            <w:div w:id="16243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1621">
      <w:bodyDiv w:val="1"/>
      <w:marLeft w:val="0"/>
      <w:marRight w:val="0"/>
      <w:marTop w:val="0"/>
      <w:marBottom w:val="0"/>
      <w:divBdr>
        <w:top w:val="none" w:sz="0" w:space="0" w:color="auto"/>
        <w:left w:val="none" w:sz="0" w:space="0" w:color="auto"/>
        <w:bottom w:val="none" w:sz="0" w:space="0" w:color="auto"/>
        <w:right w:val="none" w:sz="0" w:space="0" w:color="auto"/>
      </w:divBdr>
      <w:divsChild>
        <w:div w:id="807356433">
          <w:marLeft w:val="0"/>
          <w:marRight w:val="0"/>
          <w:marTop w:val="0"/>
          <w:marBottom w:val="0"/>
          <w:divBdr>
            <w:top w:val="none" w:sz="0" w:space="0" w:color="auto"/>
            <w:left w:val="none" w:sz="0" w:space="0" w:color="auto"/>
            <w:bottom w:val="none" w:sz="0" w:space="0" w:color="auto"/>
            <w:right w:val="none" w:sz="0" w:space="0" w:color="auto"/>
          </w:divBdr>
        </w:div>
        <w:div w:id="1478909873">
          <w:marLeft w:val="0"/>
          <w:marRight w:val="0"/>
          <w:marTop w:val="0"/>
          <w:marBottom w:val="0"/>
          <w:divBdr>
            <w:top w:val="none" w:sz="0" w:space="0" w:color="auto"/>
            <w:left w:val="none" w:sz="0" w:space="0" w:color="auto"/>
            <w:bottom w:val="none" w:sz="0" w:space="0" w:color="auto"/>
            <w:right w:val="none" w:sz="0" w:space="0" w:color="auto"/>
          </w:divBdr>
        </w:div>
        <w:div w:id="558126038">
          <w:marLeft w:val="0"/>
          <w:marRight w:val="0"/>
          <w:marTop w:val="0"/>
          <w:marBottom w:val="0"/>
          <w:divBdr>
            <w:top w:val="none" w:sz="0" w:space="0" w:color="auto"/>
            <w:left w:val="none" w:sz="0" w:space="0" w:color="auto"/>
            <w:bottom w:val="none" w:sz="0" w:space="0" w:color="auto"/>
            <w:right w:val="none" w:sz="0" w:space="0" w:color="auto"/>
          </w:divBdr>
        </w:div>
      </w:divsChild>
    </w:div>
    <w:div w:id="1361977402">
      <w:bodyDiv w:val="1"/>
      <w:marLeft w:val="0"/>
      <w:marRight w:val="0"/>
      <w:marTop w:val="0"/>
      <w:marBottom w:val="0"/>
      <w:divBdr>
        <w:top w:val="none" w:sz="0" w:space="0" w:color="auto"/>
        <w:left w:val="none" w:sz="0" w:space="0" w:color="auto"/>
        <w:bottom w:val="none" w:sz="0" w:space="0" w:color="auto"/>
        <w:right w:val="none" w:sz="0" w:space="0" w:color="auto"/>
      </w:divBdr>
      <w:divsChild>
        <w:div w:id="952979836">
          <w:marLeft w:val="0"/>
          <w:marRight w:val="0"/>
          <w:marTop w:val="0"/>
          <w:marBottom w:val="0"/>
          <w:divBdr>
            <w:top w:val="none" w:sz="0" w:space="0" w:color="auto"/>
            <w:left w:val="none" w:sz="0" w:space="0" w:color="auto"/>
            <w:bottom w:val="none" w:sz="0" w:space="0" w:color="auto"/>
            <w:right w:val="none" w:sz="0" w:space="0" w:color="auto"/>
          </w:divBdr>
          <w:divsChild>
            <w:div w:id="1008023534">
              <w:marLeft w:val="0"/>
              <w:marRight w:val="0"/>
              <w:marTop w:val="0"/>
              <w:marBottom w:val="0"/>
              <w:divBdr>
                <w:top w:val="none" w:sz="0" w:space="0" w:color="auto"/>
                <w:left w:val="none" w:sz="0" w:space="0" w:color="auto"/>
                <w:bottom w:val="none" w:sz="0" w:space="0" w:color="auto"/>
                <w:right w:val="none" w:sz="0" w:space="0" w:color="auto"/>
              </w:divBdr>
            </w:div>
          </w:divsChild>
        </w:div>
        <w:div w:id="2126733459">
          <w:marLeft w:val="0"/>
          <w:marRight w:val="0"/>
          <w:marTop w:val="0"/>
          <w:marBottom w:val="0"/>
          <w:divBdr>
            <w:top w:val="none" w:sz="0" w:space="0" w:color="auto"/>
            <w:left w:val="none" w:sz="0" w:space="0" w:color="auto"/>
            <w:bottom w:val="none" w:sz="0" w:space="0" w:color="auto"/>
            <w:right w:val="none" w:sz="0" w:space="0" w:color="auto"/>
          </w:divBdr>
          <w:divsChild>
            <w:div w:id="420414834">
              <w:marLeft w:val="0"/>
              <w:marRight w:val="0"/>
              <w:marTop w:val="0"/>
              <w:marBottom w:val="0"/>
              <w:divBdr>
                <w:top w:val="none" w:sz="0" w:space="0" w:color="auto"/>
                <w:left w:val="none" w:sz="0" w:space="0" w:color="auto"/>
                <w:bottom w:val="none" w:sz="0" w:space="0" w:color="auto"/>
                <w:right w:val="none" w:sz="0" w:space="0" w:color="auto"/>
              </w:divBdr>
            </w:div>
          </w:divsChild>
        </w:div>
        <w:div w:id="141852257">
          <w:marLeft w:val="0"/>
          <w:marRight w:val="0"/>
          <w:marTop w:val="0"/>
          <w:marBottom w:val="0"/>
          <w:divBdr>
            <w:top w:val="none" w:sz="0" w:space="0" w:color="auto"/>
            <w:left w:val="none" w:sz="0" w:space="0" w:color="auto"/>
            <w:bottom w:val="none" w:sz="0" w:space="0" w:color="auto"/>
            <w:right w:val="none" w:sz="0" w:space="0" w:color="auto"/>
          </w:divBdr>
          <w:divsChild>
            <w:div w:id="167603214">
              <w:marLeft w:val="0"/>
              <w:marRight w:val="0"/>
              <w:marTop w:val="0"/>
              <w:marBottom w:val="0"/>
              <w:divBdr>
                <w:top w:val="none" w:sz="0" w:space="0" w:color="auto"/>
                <w:left w:val="none" w:sz="0" w:space="0" w:color="auto"/>
                <w:bottom w:val="none" w:sz="0" w:space="0" w:color="auto"/>
                <w:right w:val="none" w:sz="0" w:space="0" w:color="auto"/>
              </w:divBdr>
            </w:div>
          </w:divsChild>
        </w:div>
        <w:div w:id="501552942">
          <w:marLeft w:val="0"/>
          <w:marRight w:val="0"/>
          <w:marTop w:val="0"/>
          <w:marBottom w:val="0"/>
          <w:divBdr>
            <w:top w:val="none" w:sz="0" w:space="0" w:color="auto"/>
            <w:left w:val="none" w:sz="0" w:space="0" w:color="auto"/>
            <w:bottom w:val="none" w:sz="0" w:space="0" w:color="auto"/>
            <w:right w:val="none" w:sz="0" w:space="0" w:color="auto"/>
          </w:divBdr>
          <w:divsChild>
            <w:div w:id="220756958">
              <w:marLeft w:val="0"/>
              <w:marRight w:val="0"/>
              <w:marTop w:val="0"/>
              <w:marBottom w:val="0"/>
              <w:divBdr>
                <w:top w:val="none" w:sz="0" w:space="0" w:color="auto"/>
                <w:left w:val="none" w:sz="0" w:space="0" w:color="auto"/>
                <w:bottom w:val="none" w:sz="0" w:space="0" w:color="auto"/>
                <w:right w:val="none" w:sz="0" w:space="0" w:color="auto"/>
              </w:divBdr>
            </w:div>
          </w:divsChild>
        </w:div>
        <w:div w:id="98306090">
          <w:marLeft w:val="0"/>
          <w:marRight w:val="0"/>
          <w:marTop w:val="0"/>
          <w:marBottom w:val="0"/>
          <w:divBdr>
            <w:top w:val="none" w:sz="0" w:space="0" w:color="auto"/>
            <w:left w:val="none" w:sz="0" w:space="0" w:color="auto"/>
            <w:bottom w:val="none" w:sz="0" w:space="0" w:color="auto"/>
            <w:right w:val="none" w:sz="0" w:space="0" w:color="auto"/>
          </w:divBdr>
          <w:divsChild>
            <w:div w:id="1258714347">
              <w:marLeft w:val="0"/>
              <w:marRight w:val="0"/>
              <w:marTop w:val="0"/>
              <w:marBottom w:val="0"/>
              <w:divBdr>
                <w:top w:val="none" w:sz="0" w:space="0" w:color="auto"/>
                <w:left w:val="none" w:sz="0" w:space="0" w:color="auto"/>
                <w:bottom w:val="none" w:sz="0" w:space="0" w:color="auto"/>
                <w:right w:val="none" w:sz="0" w:space="0" w:color="auto"/>
              </w:divBdr>
            </w:div>
          </w:divsChild>
        </w:div>
        <w:div w:id="1876305496">
          <w:marLeft w:val="0"/>
          <w:marRight w:val="0"/>
          <w:marTop w:val="0"/>
          <w:marBottom w:val="0"/>
          <w:divBdr>
            <w:top w:val="none" w:sz="0" w:space="0" w:color="auto"/>
            <w:left w:val="none" w:sz="0" w:space="0" w:color="auto"/>
            <w:bottom w:val="none" w:sz="0" w:space="0" w:color="auto"/>
            <w:right w:val="none" w:sz="0" w:space="0" w:color="auto"/>
          </w:divBdr>
          <w:divsChild>
            <w:div w:id="1137526495">
              <w:marLeft w:val="0"/>
              <w:marRight w:val="0"/>
              <w:marTop w:val="0"/>
              <w:marBottom w:val="0"/>
              <w:divBdr>
                <w:top w:val="none" w:sz="0" w:space="0" w:color="auto"/>
                <w:left w:val="none" w:sz="0" w:space="0" w:color="auto"/>
                <w:bottom w:val="none" w:sz="0" w:space="0" w:color="auto"/>
                <w:right w:val="none" w:sz="0" w:space="0" w:color="auto"/>
              </w:divBdr>
            </w:div>
          </w:divsChild>
        </w:div>
        <w:div w:id="2031488725">
          <w:marLeft w:val="0"/>
          <w:marRight w:val="0"/>
          <w:marTop w:val="0"/>
          <w:marBottom w:val="0"/>
          <w:divBdr>
            <w:top w:val="none" w:sz="0" w:space="0" w:color="auto"/>
            <w:left w:val="none" w:sz="0" w:space="0" w:color="auto"/>
            <w:bottom w:val="none" w:sz="0" w:space="0" w:color="auto"/>
            <w:right w:val="none" w:sz="0" w:space="0" w:color="auto"/>
          </w:divBdr>
          <w:divsChild>
            <w:div w:id="278416125">
              <w:marLeft w:val="0"/>
              <w:marRight w:val="0"/>
              <w:marTop w:val="0"/>
              <w:marBottom w:val="0"/>
              <w:divBdr>
                <w:top w:val="none" w:sz="0" w:space="0" w:color="auto"/>
                <w:left w:val="none" w:sz="0" w:space="0" w:color="auto"/>
                <w:bottom w:val="none" w:sz="0" w:space="0" w:color="auto"/>
                <w:right w:val="none" w:sz="0" w:space="0" w:color="auto"/>
              </w:divBdr>
            </w:div>
          </w:divsChild>
        </w:div>
        <w:div w:id="741104826">
          <w:marLeft w:val="0"/>
          <w:marRight w:val="0"/>
          <w:marTop w:val="0"/>
          <w:marBottom w:val="0"/>
          <w:divBdr>
            <w:top w:val="none" w:sz="0" w:space="0" w:color="auto"/>
            <w:left w:val="none" w:sz="0" w:space="0" w:color="auto"/>
            <w:bottom w:val="none" w:sz="0" w:space="0" w:color="auto"/>
            <w:right w:val="none" w:sz="0" w:space="0" w:color="auto"/>
          </w:divBdr>
          <w:divsChild>
            <w:div w:id="129174883">
              <w:marLeft w:val="0"/>
              <w:marRight w:val="0"/>
              <w:marTop w:val="0"/>
              <w:marBottom w:val="0"/>
              <w:divBdr>
                <w:top w:val="none" w:sz="0" w:space="0" w:color="auto"/>
                <w:left w:val="none" w:sz="0" w:space="0" w:color="auto"/>
                <w:bottom w:val="none" w:sz="0" w:space="0" w:color="auto"/>
                <w:right w:val="none" w:sz="0" w:space="0" w:color="auto"/>
              </w:divBdr>
            </w:div>
          </w:divsChild>
        </w:div>
        <w:div w:id="907224816">
          <w:marLeft w:val="0"/>
          <w:marRight w:val="0"/>
          <w:marTop w:val="0"/>
          <w:marBottom w:val="0"/>
          <w:divBdr>
            <w:top w:val="none" w:sz="0" w:space="0" w:color="auto"/>
            <w:left w:val="none" w:sz="0" w:space="0" w:color="auto"/>
            <w:bottom w:val="none" w:sz="0" w:space="0" w:color="auto"/>
            <w:right w:val="none" w:sz="0" w:space="0" w:color="auto"/>
          </w:divBdr>
          <w:divsChild>
            <w:div w:id="1758790898">
              <w:marLeft w:val="0"/>
              <w:marRight w:val="0"/>
              <w:marTop w:val="0"/>
              <w:marBottom w:val="0"/>
              <w:divBdr>
                <w:top w:val="none" w:sz="0" w:space="0" w:color="auto"/>
                <w:left w:val="none" w:sz="0" w:space="0" w:color="auto"/>
                <w:bottom w:val="none" w:sz="0" w:space="0" w:color="auto"/>
                <w:right w:val="none" w:sz="0" w:space="0" w:color="auto"/>
              </w:divBdr>
            </w:div>
          </w:divsChild>
        </w:div>
        <w:div w:id="161169411">
          <w:marLeft w:val="0"/>
          <w:marRight w:val="0"/>
          <w:marTop w:val="0"/>
          <w:marBottom w:val="0"/>
          <w:divBdr>
            <w:top w:val="none" w:sz="0" w:space="0" w:color="auto"/>
            <w:left w:val="none" w:sz="0" w:space="0" w:color="auto"/>
            <w:bottom w:val="none" w:sz="0" w:space="0" w:color="auto"/>
            <w:right w:val="none" w:sz="0" w:space="0" w:color="auto"/>
          </w:divBdr>
          <w:divsChild>
            <w:div w:id="1537426253">
              <w:marLeft w:val="0"/>
              <w:marRight w:val="0"/>
              <w:marTop w:val="0"/>
              <w:marBottom w:val="0"/>
              <w:divBdr>
                <w:top w:val="none" w:sz="0" w:space="0" w:color="auto"/>
                <w:left w:val="none" w:sz="0" w:space="0" w:color="auto"/>
                <w:bottom w:val="none" w:sz="0" w:space="0" w:color="auto"/>
                <w:right w:val="none" w:sz="0" w:space="0" w:color="auto"/>
              </w:divBdr>
            </w:div>
          </w:divsChild>
        </w:div>
        <w:div w:id="65107655">
          <w:marLeft w:val="0"/>
          <w:marRight w:val="0"/>
          <w:marTop w:val="0"/>
          <w:marBottom w:val="0"/>
          <w:divBdr>
            <w:top w:val="none" w:sz="0" w:space="0" w:color="auto"/>
            <w:left w:val="none" w:sz="0" w:space="0" w:color="auto"/>
            <w:bottom w:val="none" w:sz="0" w:space="0" w:color="auto"/>
            <w:right w:val="none" w:sz="0" w:space="0" w:color="auto"/>
          </w:divBdr>
          <w:divsChild>
            <w:div w:id="1235774608">
              <w:marLeft w:val="0"/>
              <w:marRight w:val="0"/>
              <w:marTop w:val="0"/>
              <w:marBottom w:val="0"/>
              <w:divBdr>
                <w:top w:val="none" w:sz="0" w:space="0" w:color="auto"/>
                <w:left w:val="none" w:sz="0" w:space="0" w:color="auto"/>
                <w:bottom w:val="none" w:sz="0" w:space="0" w:color="auto"/>
                <w:right w:val="none" w:sz="0" w:space="0" w:color="auto"/>
              </w:divBdr>
            </w:div>
          </w:divsChild>
        </w:div>
        <w:div w:id="2018194968">
          <w:marLeft w:val="0"/>
          <w:marRight w:val="0"/>
          <w:marTop w:val="0"/>
          <w:marBottom w:val="0"/>
          <w:divBdr>
            <w:top w:val="none" w:sz="0" w:space="0" w:color="auto"/>
            <w:left w:val="none" w:sz="0" w:space="0" w:color="auto"/>
            <w:bottom w:val="none" w:sz="0" w:space="0" w:color="auto"/>
            <w:right w:val="none" w:sz="0" w:space="0" w:color="auto"/>
          </w:divBdr>
          <w:divsChild>
            <w:div w:id="1542131402">
              <w:marLeft w:val="0"/>
              <w:marRight w:val="0"/>
              <w:marTop w:val="0"/>
              <w:marBottom w:val="0"/>
              <w:divBdr>
                <w:top w:val="none" w:sz="0" w:space="0" w:color="auto"/>
                <w:left w:val="none" w:sz="0" w:space="0" w:color="auto"/>
                <w:bottom w:val="none" w:sz="0" w:space="0" w:color="auto"/>
                <w:right w:val="none" w:sz="0" w:space="0" w:color="auto"/>
              </w:divBdr>
            </w:div>
          </w:divsChild>
        </w:div>
        <w:div w:id="294720195">
          <w:marLeft w:val="0"/>
          <w:marRight w:val="0"/>
          <w:marTop w:val="0"/>
          <w:marBottom w:val="0"/>
          <w:divBdr>
            <w:top w:val="none" w:sz="0" w:space="0" w:color="auto"/>
            <w:left w:val="none" w:sz="0" w:space="0" w:color="auto"/>
            <w:bottom w:val="none" w:sz="0" w:space="0" w:color="auto"/>
            <w:right w:val="none" w:sz="0" w:space="0" w:color="auto"/>
          </w:divBdr>
          <w:divsChild>
            <w:div w:id="1065450785">
              <w:marLeft w:val="0"/>
              <w:marRight w:val="0"/>
              <w:marTop w:val="0"/>
              <w:marBottom w:val="0"/>
              <w:divBdr>
                <w:top w:val="none" w:sz="0" w:space="0" w:color="auto"/>
                <w:left w:val="none" w:sz="0" w:space="0" w:color="auto"/>
                <w:bottom w:val="none" w:sz="0" w:space="0" w:color="auto"/>
                <w:right w:val="none" w:sz="0" w:space="0" w:color="auto"/>
              </w:divBdr>
            </w:div>
          </w:divsChild>
        </w:div>
        <w:div w:id="1339891060">
          <w:marLeft w:val="0"/>
          <w:marRight w:val="0"/>
          <w:marTop w:val="0"/>
          <w:marBottom w:val="0"/>
          <w:divBdr>
            <w:top w:val="none" w:sz="0" w:space="0" w:color="auto"/>
            <w:left w:val="none" w:sz="0" w:space="0" w:color="auto"/>
            <w:bottom w:val="none" w:sz="0" w:space="0" w:color="auto"/>
            <w:right w:val="none" w:sz="0" w:space="0" w:color="auto"/>
          </w:divBdr>
          <w:divsChild>
            <w:div w:id="1448235649">
              <w:marLeft w:val="0"/>
              <w:marRight w:val="0"/>
              <w:marTop w:val="0"/>
              <w:marBottom w:val="0"/>
              <w:divBdr>
                <w:top w:val="none" w:sz="0" w:space="0" w:color="auto"/>
                <w:left w:val="none" w:sz="0" w:space="0" w:color="auto"/>
                <w:bottom w:val="none" w:sz="0" w:space="0" w:color="auto"/>
                <w:right w:val="none" w:sz="0" w:space="0" w:color="auto"/>
              </w:divBdr>
            </w:div>
          </w:divsChild>
        </w:div>
        <w:div w:id="1113134686">
          <w:marLeft w:val="0"/>
          <w:marRight w:val="0"/>
          <w:marTop w:val="0"/>
          <w:marBottom w:val="0"/>
          <w:divBdr>
            <w:top w:val="none" w:sz="0" w:space="0" w:color="auto"/>
            <w:left w:val="none" w:sz="0" w:space="0" w:color="auto"/>
            <w:bottom w:val="none" w:sz="0" w:space="0" w:color="auto"/>
            <w:right w:val="none" w:sz="0" w:space="0" w:color="auto"/>
          </w:divBdr>
          <w:divsChild>
            <w:div w:id="46220568">
              <w:marLeft w:val="0"/>
              <w:marRight w:val="0"/>
              <w:marTop w:val="0"/>
              <w:marBottom w:val="0"/>
              <w:divBdr>
                <w:top w:val="none" w:sz="0" w:space="0" w:color="auto"/>
                <w:left w:val="none" w:sz="0" w:space="0" w:color="auto"/>
                <w:bottom w:val="none" w:sz="0" w:space="0" w:color="auto"/>
                <w:right w:val="none" w:sz="0" w:space="0" w:color="auto"/>
              </w:divBdr>
            </w:div>
          </w:divsChild>
        </w:div>
        <w:div w:id="1085031549">
          <w:marLeft w:val="0"/>
          <w:marRight w:val="0"/>
          <w:marTop w:val="0"/>
          <w:marBottom w:val="0"/>
          <w:divBdr>
            <w:top w:val="none" w:sz="0" w:space="0" w:color="auto"/>
            <w:left w:val="none" w:sz="0" w:space="0" w:color="auto"/>
            <w:bottom w:val="none" w:sz="0" w:space="0" w:color="auto"/>
            <w:right w:val="none" w:sz="0" w:space="0" w:color="auto"/>
          </w:divBdr>
          <w:divsChild>
            <w:div w:id="316298858">
              <w:marLeft w:val="0"/>
              <w:marRight w:val="0"/>
              <w:marTop w:val="0"/>
              <w:marBottom w:val="0"/>
              <w:divBdr>
                <w:top w:val="none" w:sz="0" w:space="0" w:color="auto"/>
                <w:left w:val="none" w:sz="0" w:space="0" w:color="auto"/>
                <w:bottom w:val="none" w:sz="0" w:space="0" w:color="auto"/>
                <w:right w:val="none" w:sz="0" w:space="0" w:color="auto"/>
              </w:divBdr>
            </w:div>
          </w:divsChild>
        </w:div>
        <w:div w:id="992560228">
          <w:marLeft w:val="0"/>
          <w:marRight w:val="0"/>
          <w:marTop w:val="0"/>
          <w:marBottom w:val="0"/>
          <w:divBdr>
            <w:top w:val="none" w:sz="0" w:space="0" w:color="auto"/>
            <w:left w:val="none" w:sz="0" w:space="0" w:color="auto"/>
            <w:bottom w:val="none" w:sz="0" w:space="0" w:color="auto"/>
            <w:right w:val="none" w:sz="0" w:space="0" w:color="auto"/>
          </w:divBdr>
          <w:divsChild>
            <w:div w:id="2137869893">
              <w:marLeft w:val="0"/>
              <w:marRight w:val="0"/>
              <w:marTop w:val="0"/>
              <w:marBottom w:val="0"/>
              <w:divBdr>
                <w:top w:val="none" w:sz="0" w:space="0" w:color="auto"/>
                <w:left w:val="none" w:sz="0" w:space="0" w:color="auto"/>
                <w:bottom w:val="none" w:sz="0" w:space="0" w:color="auto"/>
                <w:right w:val="none" w:sz="0" w:space="0" w:color="auto"/>
              </w:divBdr>
            </w:div>
          </w:divsChild>
        </w:div>
        <w:div w:id="1599175409">
          <w:marLeft w:val="0"/>
          <w:marRight w:val="0"/>
          <w:marTop w:val="0"/>
          <w:marBottom w:val="0"/>
          <w:divBdr>
            <w:top w:val="none" w:sz="0" w:space="0" w:color="auto"/>
            <w:left w:val="none" w:sz="0" w:space="0" w:color="auto"/>
            <w:bottom w:val="none" w:sz="0" w:space="0" w:color="auto"/>
            <w:right w:val="none" w:sz="0" w:space="0" w:color="auto"/>
          </w:divBdr>
          <w:divsChild>
            <w:div w:id="1441224045">
              <w:marLeft w:val="0"/>
              <w:marRight w:val="0"/>
              <w:marTop w:val="0"/>
              <w:marBottom w:val="0"/>
              <w:divBdr>
                <w:top w:val="none" w:sz="0" w:space="0" w:color="auto"/>
                <w:left w:val="none" w:sz="0" w:space="0" w:color="auto"/>
                <w:bottom w:val="none" w:sz="0" w:space="0" w:color="auto"/>
                <w:right w:val="none" w:sz="0" w:space="0" w:color="auto"/>
              </w:divBdr>
            </w:div>
          </w:divsChild>
        </w:div>
        <w:div w:id="630408324">
          <w:marLeft w:val="0"/>
          <w:marRight w:val="0"/>
          <w:marTop w:val="0"/>
          <w:marBottom w:val="0"/>
          <w:divBdr>
            <w:top w:val="none" w:sz="0" w:space="0" w:color="auto"/>
            <w:left w:val="none" w:sz="0" w:space="0" w:color="auto"/>
            <w:bottom w:val="none" w:sz="0" w:space="0" w:color="auto"/>
            <w:right w:val="none" w:sz="0" w:space="0" w:color="auto"/>
          </w:divBdr>
          <w:divsChild>
            <w:div w:id="673264494">
              <w:marLeft w:val="0"/>
              <w:marRight w:val="0"/>
              <w:marTop w:val="0"/>
              <w:marBottom w:val="0"/>
              <w:divBdr>
                <w:top w:val="none" w:sz="0" w:space="0" w:color="auto"/>
                <w:left w:val="none" w:sz="0" w:space="0" w:color="auto"/>
                <w:bottom w:val="none" w:sz="0" w:space="0" w:color="auto"/>
                <w:right w:val="none" w:sz="0" w:space="0" w:color="auto"/>
              </w:divBdr>
            </w:div>
          </w:divsChild>
        </w:div>
        <w:div w:id="1400783592">
          <w:marLeft w:val="0"/>
          <w:marRight w:val="0"/>
          <w:marTop w:val="0"/>
          <w:marBottom w:val="0"/>
          <w:divBdr>
            <w:top w:val="none" w:sz="0" w:space="0" w:color="auto"/>
            <w:left w:val="none" w:sz="0" w:space="0" w:color="auto"/>
            <w:bottom w:val="none" w:sz="0" w:space="0" w:color="auto"/>
            <w:right w:val="none" w:sz="0" w:space="0" w:color="auto"/>
          </w:divBdr>
          <w:divsChild>
            <w:div w:id="227346912">
              <w:marLeft w:val="0"/>
              <w:marRight w:val="0"/>
              <w:marTop w:val="0"/>
              <w:marBottom w:val="0"/>
              <w:divBdr>
                <w:top w:val="none" w:sz="0" w:space="0" w:color="auto"/>
                <w:left w:val="none" w:sz="0" w:space="0" w:color="auto"/>
                <w:bottom w:val="none" w:sz="0" w:space="0" w:color="auto"/>
                <w:right w:val="none" w:sz="0" w:space="0" w:color="auto"/>
              </w:divBdr>
            </w:div>
          </w:divsChild>
        </w:div>
        <w:div w:id="1642998687">
          <w:marLeft w:val="0"/>
          <w:marRight w:val="0"/>
          <w:marTop w:val="0"/>
          <w:marBottom w:val="0"/>
          <w:divBdr>
            <w:top w:val="none" w:sz="0" w:space="0" w:color="auto"/>
            <w:left w:val="none" w:sz="0" w:space="0" w:color="auto"/>
            <w:bottom w:val="none" w:sz="0" w:space="0" w:color="auto"/>
            <w:right w:val="none" w:sz="0" w:space="0" w:color="auto"/>
          </w:divBdr>
          <w:divsChild>
            <w:div w:id="1428891990">
              <w:marLeft w:val="0"/>
              <w:marRight w:val="0"/>
              <w:marTop w:val="0"/>
              <w:marBottom w:val="0"/>
              <w:divBdr>
                <w:top w:val="none" w:sz="0" w:space="0" w:color="auto"/>
                <w:left w:val="none" w:sz="0" w:space="0" w:color="auto"/>
                <w:bottom w:val="none" w:sz="0" w:space="0" w:color="auto"/>
                <w:right w:val="none" w:sz="0" w:space="0" w:color="auto"/>
              </w:divBdr>
            </w:div>
          </w:divsChild>
        </w:div>
        <w:div w:id="1916934936">
          <w:marLeft w:val="0"/>
          <w:marRight w:val="0"/>
          <w:marTop w:val="0"/>
          <w:marBottom w:val="0"/>
          <w:divBdr>
            <w:top w:val="none" w:sz="0" w:space="0" w:color="auto"/>
            <w:left w:val="none" w:sz="0" w:space="0" w:color="auto"/>
            <w:bottom w:val="none" w:sz="0" w:space="0" w:color="auto"/>
            <w:right w:val="none" w:sz="0" w:space="0" w:color="auto"/>
          </w:divBdr>
          <w:divsChild>
            <w:div w:id="238634032">
              <w:marLeft w:val="0"/>
              <w:marRight w:val="0"/>
              <w:marTop w:val="0"/>
              <w:marBottom w:val="0"/>
              <w:divBdr>
                <w:top w:val="none" w:sz="0" w:space="0" w:color="auto"/>
                <w:left w:val="none" w:sz="0" w:space="0" w:color="auto"/>
                <w:bottom w:val="none" w:sz="0" w:space="0" w:color="auto"/>
                <w:right w:val="none" w:sz="0" w:space="0" w:color="auto"/>
              </w:divBdr>
            </w:div>
          </w:divsChild>
        </w:div>
        <w:div w:id="48118493">
          <w:marLeft w:val="0"/>
          <w:marRight w:val="0"/>
          <w:marTop w:val="0"/>
          <w:marBottom w:val="0"/>
          <w:divBdr>
            <w:top w:val="none" w:sz="0" w:space="0" w:color="auto"/>
            <w:left w:val="none" w:sz="0" w:space="0" w:color="auto"/>
            <w:bottom w:val="none" w:sz="0" w:space="0" w:color="auto"/>
            <w:right w:val="none" w:sz="0" w:space="0" w:color="auto"/>
          </w:divBdr>
          <w:divsChild>
            <w:div w:id="1895434274">
              <w:marLeft w:val="0"/>
              <w:marRight w:val="0"/>
              <w:marTop w:val="0"/>
              <w:marBottom w:val="0"/>
              <w:divBdr>
                <w:top w:val="none" w:sz="0" w:space="0" w:color="auto"/>
                <w:left w:val="none" w:sz="0" w:space="0" w:color="auto"/>
                <w:bottom w:val="none" w:sz="0" w:space="0" w:color="auto"/>
                <w:right w:val="none" w:sz="0" w:space="0" w:color="auto"/>
              </w:divBdr>
            </w:div>
          </w:divsChild>
        </w:div>
        <w:div w:id="744643575">
          <w:marLeft w:val="0"/>
          <w:marRight w:val="0"/>
          <w:marTop w:val="0"/>
          <w:marBottom w:val="0"/>
          <w:divBdr>
            <w:top w:val="none" w:sz="0" w:space="0" w:color="auto"/>
            <w:left w:val="none" w:sz="0" w:space="0" w:color="auto"/>
            <w:bottom w:val="none" w:sz="0" w:space="0" w:color="auto"/>
            <w:right w:val="none" w:sz="0" w:space="0" w:color="auto"/>
          </w:divBdr>
          <w:divsChild>
            <w:div w:id="1004818682">
              <w:marLeft w:val="0"/>
              <w:marRight w:val="0"/>
              <w:marTop w:val="0"/>
              <w:marBottom w:val="0"/>
              <w:divBdr>
                <w:top w:val="none" w:sz="0" w:space="0" w:color="auto"/>
                <w:left w:val="none" w:sz="0" w:space="0" w:color="auto"/>
                <w:bottom w:val="none" w:sz="0" w:space="0" w:color="auto"/>
                <w:right w:val="none" w:sz="0" w:space="0" w:color="auto"/>
              </w:divBdr>
            </w:div>
          </w:divsChild>
        </w:div>
        <w:div w:id="516311723">
          <w:marLeft w:val="0"/>
          <w:marRight w:val="0"/>
          <w:marTop w:val="0"/>
          <w:marBottom w:val="0"/>
          <w:divBdr>
            <w:top w:val="none" w:sz="0" w:space="0" w:color="auto"/>
            <w:left w:val="none" w:sz="0" w:space="0" w:color="auto"/>
            <w:bottom w:val="none" w:sz="0" w:space="0" w:color="auto"/>
            <w:right w:val="none" w:sz="0" w:space="0" w:color="auto"/>
          </w:divBdr>
          <w:divsChild>
            <w:div w:id="848906816">
              <w:marLeft w:val="0"/>
              <w:marRight w:val="0"/>
              <w:marTop w:val="0"/>
              <w:marBottom w:val="0"/>
              <w:divBdr>
                <w:top w:val="none" w:sz="0" w:space="0" w:color="auto"/>
                <w:left w:val="none" w:sz="0" w:space="0" w:color="auto"/>
                <w:bottom w:val="none" w:sz="0" w:space="0" w:color="auto"/>
                <w:right w:val="none" w:sz="0" w:space="0" w:color="auto"/>
              </w:divBdr>
            </w:div>
          </w:divsChild>
        </w:div>
        <w:div w:id="2134932635">
          <w:marLeft w:val="0"/>
          <w:marRight w:val="0"/>
          <w:marTop w:val="0"/>
          <w:marBottom w:val="0"/>
          <w:divBdr>
            <w:top w:val="none" w:sz="0" w:space="0" w:color="auto"/>
            <w:left w:val="none" w:sz="0" w:space="0" w:color="auto"/>
            <w:bottom w:val="none" w:sz="0" w:space="0" w:color="auto"/>
            <w:right w:val="none" w:sz="0" w:space="0" w:color="auto"/>
          </w:divBdr>
          <w:divsChild>
            <w:div w:id="816801776">
              <w:marLeft w:val="0"/>
              <w:marRight w:val="0"/>
              <w:marTop w:val="0"/>
              <w:marBottom w:val="0"/>
              <w:divBdr>
                <w:top w:val="none" w:sz="0" w:space="0" w:color="auto"/>
                <w:left w:val="none" w:sz="0" w:space="0" w:color="auto"/>
                <w:bottom w:val="none" w:sz="0" w:space="0" w:color="auto"/>
                <w:right w:val="none" w:sz="0" w:space="0" w:color="auto"/>
              </w:divBdr>
            </w:div>
          </w:divsChild>
        </w:div>
        <w:div w:id="892888026">
          <w:marLeft w:val="0"/>
          <w:marRight w:val="0"/>
          <w:marTop w:val="0"/>
          <w:marBottom w:val="0"/>
          <w:divBdr>
            <w:top w:val="none" w:sz="0" w:space="0" w:color="auto"/>
            <w:left w:val="none" w:sz="0" w:space="0" w:color="auto"/>
            <w:bottom w:val="none" w:sz="0" w:space="0" w:color="auto"/>
            <w:right w:val="none" w:sz="0" w:space="0" w:color="auto"/>
          </w:divBdr>
          <w:divsChild>
            <w:div w:id="1686059670">
              <w:marLeft w:val="0"/>
              <w:marRight w:val="0"/>
              <w:marTop w:val="0"/>
              <w:marBottom w:val="0"/>
              <w:divBdr>
                <w:top w:val="none" w:sz="0" w:space="0" w:color="auto"/>
                <w:left w:val="none" w:sz="0" w:space="0" w:color="auto"/>
                <w:bottom w:val="none" w:sz="0" w:space="0" w:color="auto"/>
                <w:right w:val="none" w:sz="0" w:space="0" w:color="auto"/>
              </w:divBdr>
            </w:div>
          </w:divsChild>
        </w:div>
        <w:div w:id="338241998">
          <w:marLeft w:val="0"/>
          <w:marRight w:val="0"/>
          <w:marTop w:val="0"/>
          <w:marBottom w:val="0"/>
          <w:divBdr>
            <w:top w:val="none" w:sz="0" w:space="0" w:color="auto"/>
            <w:left w:val="none" w:sz="0" w:space="0" w:color="auto"/>
            <w:bottom w:val="none" w:sz="0" w:space="0" w:color="auto"/>
            <w:right w:val="none" w:sz="0" w:space="0" w:color="auto"/>
          </w:divBdr>
          <w:divsChild>
            <w:div w:id="1145245834">
              <w:marLeft w:val="0"/>
              <w:marRight w:val="0"/>
              <w:marTop w:val="0"/>
              <w:marBottom w:val="0"/>
              <w:divBdr>
                <w:top w:val="none" w:sz="0" w:space="0" w:color="auto"/>
                <w:left w:val="none" w:sz="0" w:space="0" w:color="auto"/>
                <w:bottom w:val="none" w:sz="0" w:space="0" w:color="auto"/>
                <w:right w:val="none" w:sz="0" w:space="0" w:color="auto"/>
              </w:divBdr>
            </w:div>
          </w:divsChild>
        </w:div>
        <w:div w:id="141509515">
          <w:marLeft w:val="0"/>
          <w:marRight w:val="0"/>
          <w:marTop w:val="0"/>
          <w:marBottom w:val="0"/>
          <w:divBdr>
            <w:top w:val="none" w:sz="0" w:space="0" w:color="auto"/>
            <w:left w:val="none" w:sz="0" w:space="0" w:color="auto"/>
            <w:bottom w:val="none" w:sz="0" w:space="0" w:color="auto"/>
            <w:right w:val="none" w:sz="0" w:space="0" w:color="auto"/>
          </w:divBdr>
          <w:divsChild>
            <w:div w:id="1536886634">
              <w:marLeft w:val="0"/>
              <w:marRight w:val="0"/>
              <w:marTop w:val="0"/>
              <w:marBottom w:val="0"/>
              <w:divBdr>
                <w:top w:val="none" w:sz="0" w:space="0" w:color="auto"/>
                <w:left w:val="none" w:sz="0" w:space="0" w:color="auto"/>
                <w:bottom w:val="none" w:sz="0" w:space="0" w:color="auto"/>
                <w:right w:val="none" w:sz="0" w:space="0" w:color="auto"/>
              </w:divBdr>
            </w:div>
          </w:divsChild>
        </w:div>
        <w:div w:id="1607418931">
          <w:marLeft w:val="0"/>
          <w:marRight w:val="0"/>
          <w:marTop w:val="0"/>
          <w:marBottom w:val="0"/>
          <w:divBdr>
            <w:top w:val="none" w:sz="0" w:space="0" w:color="auto"/>
            <w:left w:val="none" w:sz="0" w:space="0" w:color="auto"/>
            <w:bottom w:val="none" w:sz="0" w:space="0" w:color="auto"/>
            <w:right w:val="none" w:sz="0" w:space="0" w:color="auto"/>
          </w:divBdr>
          <w:divsChild>
            <w:div w:id="1416781733">
              <w:marLeft w:val="0"/>
              <w:marRight w:val="0"/>
              <w:marTop w:val="0"/>
              <w:marBottom w:val="0"/>
              <w:divBdr>
                <w:top w:val="none" w:sz="0" w:space="0" w:color="auto"/>
                <w:left w:val="none" w:sz="0" w:space="0" w:color="auto"/>
                <w:bottom w:val="none" w:sz="0" w:space="0" w:color="auto"/>
                <w:right w:val="none" w:sz="0" w:space="0" w:color="auto"/>
              </w:divBdr>
            </w:div>
          </w:divsChild>
        </w:div>
        <w:div w:id="33697380">
          <w:marLeft w:val="0"/>
          <w:marRight w:val="0"/>
          <w:marTop w:val="0"/>
          <w:marBottom w:val="0"/>
          <w:divBdr>
            <w:top w:val="none" w:sz="0" w:space="0" w:color="auto"/>
            <w:left w:val="none" w:sz="0" w:space="0" w:color="auto"/>
            <w:bottom w:val="none" w:sz="0" w:space="0" w:color="auto"/>
            <w:right w:val="none" w:sz="0" w:space="0" w:color="auto"/>
          </w:divBdr>
          <w:divsChild>
            <w:div w:id="1803115900">
              <w:marLeft w:val="0"/>
              <w:marRight w:val="0"/>
              <w:marTop w:val="0"/>
              <w:marBottom w:val="0"/>
              <w:divBdr>
                <w:top w:val="none" w:sz="0" w:space="0" w:color="auto"/>
                <w:left w:val="none" w:sz="0" w:space="0" w:color="auto"/>
                <w:bottom w:val="none" w:sz="0" w:space="0" w:color="auto"/>
                <w:right w:val="none" w:sz="0" w:space="0" w:color="auto"/>
              </w:divBdr>
            </w:div>
          </w:divsChild>
        </w:div>
        <w:div w:id="1316567165">
          <w:marLeft w:val="0"/>
          <w:marRight w:val="0"/>
          <w:marTop w:val="0"/>
          <w:marBottom w:val="0"/>
          <w:divBdr>
            <w:top w:val="none" w:sz="0" w:space="0" w:color="auto"/>
            <w:left w:val="none" w:sz="0" w:space="0" w:color="auto"/>
            <w:bottom w:val="none" w:sz="0" w:space="0" w:color="auto"/>
            <w:right w:val="none" w:sz="0" w:space="0" w:color="auto"/>
          </w:divBdr>
          <w:divsChild>
            <w:div w:id="1169520070">
              <w:marLeft w:val="0"/>
              <w:marRight w:val="0"/>
              <w:marTop w:val="0"/>
              <w:marBottom w:val="0"/>
              <w:divBdr>
                <w:top w:val="none" w:sz="0" w:space="0" w:color="auto"/>
                <w:left w:val="none" w:sz="0" w:space="0" w:color="auto"/>
                <w:bottom w:val="none" w:sz="0" w:space="0" w:color="auto"/>
                <w:right w:val="none" w:sz="0" w:space="0" w:color="auto"/>
              </w:divBdr>
            </w:div>
          </w:divsChild>
        </w:div>
        <w:div w:id="631374097">
          <w:marLeft w:val="0"/>
          <w:marRight w:val="0"/>
          <w:marTop w:val="0"/>
          <w:marBottom w:val="0"/>
          <w:divBdr>
            <w:top w:val="none" w:sz="0" w:space="0" w:color="auto"/>
            <w:left w:val="none" w:sz="0" w:space="0" w:color="auto"/>
            <w:bottom w:val="none" w:sz="0" w:space="0" w:color="auto"/>
            <w:right w:val="none" w:sz="0" w:space="0" w:color="auto"/>
          </w:divBdr>
          <w:divsChild>
            <w:div w:id="584727420">
              <w:marLeft w:val="0"/>
              <w:marRight w:val="0"/>
              <w:marTop w:val="0"/>
              <w:marBottom w:val="0"/>
              <w:divBdr>
                <w:top w:val="none" w:sz="0" w:space="0" w:color="auto"/>
                <w:left w:val="none" w:sz="0" w:space="0" w:color="auto"/>
                <w:bottom w:val="none" w:sz="0" w:space="0" w:color="auto"/>
                <w:right w:val="none" w:sz="0" w:space="0" w:color="auto"/>
              </w:divBdr>
            </w:div>
          </w:divsChild>
        </w:div>
        <w:div w:id="1907108661">
          <w:marLeft w:val="0"/>
          <w:marRight w:val="0"/>
          <w:marTop w:val="0"/>
          <w:marBottom w:val="0"/>
          <w:divBdr>
            <w:top w:val="none" w:sz="0" w:space="0" w:color="auto"/>
            <w:left w:val="none" w:sz="0" w:space="0" w:color="auto"/>
            <w:bottom w:val="none" w:sz="0" w:space="0" w:color="auto"/>
            <w:right w:val="none" w:sz="0" w:space="0" w:color="auto"/>
          </w:divBdr>
          <w:divsChild>
            <w:div w:id="2102985971">
              <w:marLeft w:val="0"/>
              <w:marRight w:val="0"/>
              <w:marTop w:val="0"/>
              <w:marBottom w:val="0"/>
              <w:divBdr>
                <w:top w:val="none" w:sz="0" w:space="0" w:color="auto"/>
                <w:left w:val="none" w:sz="0" w:space="0" w:color="auto"/>
                <w:bottom w:val="none" w:sz="0" w:space="0" w:color="auto"/>
                <w:right w:val="none" w:sz="0" w:space="0" w:color="auto"/>
              </w:divBdr>
            </w:div>
          </w:divsChild>
        </w:div>
        <w:div w:id="707297192">
          <w:marLeft w:val="0"/>
          <w:marRight w:val="0"/>
          <w:marTop w:val="0"/>
          <w:marBottom w:val="0"/>
          <w:divBdr>
            <w:top w:val="none" w:sz="0" w:space="0" w:color="auto"/>
            <w:left w:val="none" w:sz="0" w:space="0" w:color="auto"/>
            <w:bottom w:val="none" w:sz="0" w:space="0" w:color="auto"/>
            <w:right w:val="none" w:sz="0" w:space="0" w:color="auto"/>
          </w:divBdr>
          <w:divsChild>
            <w:div w:id="619721796">
              <w:marLeft w:val="0"/>
              <w:marRight w:val="0"/>
              <w:marTop w:val="0"/>
              <w:marBottom w:val="0"/>
              <w:divBdr>
                <w:top w:val="none" w:sz="0" w:space="0" w:color="auto"/>
                <w:left w:val="none" w:sz="0" w:space="0" w:color="auto"/>
                <w:bottom w:val="none" w:sz="0" w:space="0" w:color="auto"/>
                <w:right w:val="none" w:sz="0" w:space="0" w:color="auto"/>
              </w:divBdr>
            </w:div>
          </w:divsChild>
        </w:div>
        <w:div w:id="926885754">
          <w:marLeft w:val="0"/>
          <w:marRight w:val="0"/>
          <w:marTop w:val="0"/>
          <w:marBottom w:val="0"/>
          <w:divBdr>
            <w:top w:val="none" w:sz="0" w:space="0" w:color="auto"/>
            <w:left w:val="none" w:sz="0" w:space="0" w:color="auto"/>
            <w:bottom w:val="none" w:sz="0" w:space="0" w:color="auto"/>
            <w:right w:val="none" w:sz="0" w:space="0" w:color="auto"/>
          </w:divBdr>
          <w:divsChild>
            <w:div w:id="29427387">
              <w:marLeft w:val="0"/>
              <w:marRight w:val="0"/>
              <w:marTop w:val="0"/>
              <w:marBottom w:val="0"/>
              <w:divBdr>
                <w:top w:val="none" w:sz="0" w:space="0" w:color="auto"/>
                <w:left w:val="none" w:sz="0" w:space="0" w:color="auto"/>
                <w:bottom w:val="none" w:sz="0" w:space="0" w:color="auto"/>
                <w:right w:val="none" w:sz="0" w:space="0" w:color="auto"/>
              </w:divBdr>
            </w:div>
          </w:divsChild>
        </w:div>
        <w:div w:id="1971469884">
          <w:marLeft w:val="0"/>
          <w:marRight w:val="0"/>
          <w:marTop w:val="0"/>
          <w:marBottom w:val="0"/>
          <w:divBdr>
            <w:top w:val="none" w:sz="0" w:space="0" w:color="auto"/>
            <w:left w:val="none" w:sz="0" w:space="0" w:color="auto"/>
            <w:bottom w:val="none" w:sz="0" w:space="0" w:color="auto"/>
            <w:right w:val="none" w:sz="0" w:space="0" w:color="auto"/>
          </w:divBdr>
          <w:divsChild>
            <w:div w:id="393748181">
              <w:marLeft w:val="0"/>
              <w:marRight w:val="0"/>
              <w:marTop w:val="0"/>
              <w:marBottom w:val="0"/>
              <w:divBdr>
                <w:top w:val="none" w:sz="0" w:space="0" w:color="auto"/>
                <w:left w:val="none" w:sz="0" w:space="0" w:color="auto"/>
                <w:bottom w:val="none" w:sz="0" w:space="0" w:color="auto"/>
                <w:right w:val="none" w:sz="0" w:space="0" w:color="auto"/>
              </w:divBdr>
            </w:div>
          </w:divsChild>
        </w:div>
        <w:div w:id="1080980198">
          <w:marLeft w:val="0"/>
          <w:marRight w:val="0"/>
          <w:marTop w:val="0"/>
          <w:marBottom w:val="0"/>
          <w:divBdr>
            <w:top w:val="none" w:sz="0" w:space="0" w:color="auto"/>
            <w:left w:val="none" w:sz="0" w:space="0" w:color="auto"/>
            <w:bottom w:val="none" w:sz="0" w:space="0" w:color="auto"/>
            <w:right w:val="none" w:sz="0" w:space="0" w:color="auto"/>
          </w:divBdr>
          <w:divsChild>
            <w:div w:id="451285161">
              <w:marLeft w:val="0"/>
              <w:marRight w:val="0"/>
              <w:marTop w:val="0"/>
              <w:marBottom w:val="0"/>
              <w:divBdr>
                <w:top w:val="none" w:sz="0" w:space="0" w:color="auto"/>
                <w:left w:val="none" w:sz="0" w:space="0" w:color="auto"/>
                <w:bottom w:val="none" w:sz="0" w:space="0" w:color="auto"/>
                <w:right w:val="none" w:sz="0" w:space="0" w:color="auto"/>
              </w:divBdr>
            </w:div>
          </w:divsChild>
        </w:div>
        <w:div w:id="1193761516">
          <w:marLeft w:val="0"/>
          <w:marRight w:val="0"/>
          <w:marTop w:val="0"/>
          <w:marBottom w:val="0"/>
          <w:divBdr>
            <w:top w:val="none" w:sz="0" w:space="0" w:color="auto"/>
            <w:left w:val="none" w:sz="0" w:space="0" w:color="auto"/>
            <w:bottom w:val="none" w:sz="0" w:space="0" w:color="auto"/>
            <w:right w:val="none" w:sz="0" w:space="0" w:color="auto"/>
          </w:divBdr>
          <w:divsChild>
            <w:div w:id="137769245">
              <w:marLeft w:val="0"/>
              <w:marRight w:val="0"/>
              <w:marTop w:val="0"/>
              <w:marBottom w:val="0"/>
              <w:divBdr>
                <w:top w:val="none" w:sz="0" w:space="0" w:color="auto"/>
                <w:left w:val="none" w:sz="0" w:space="0" w:color="auto"/>
                <w:bottom w:val="none" w:sz="0" w:space="0" w:color="auto"/>
                <w:right w:val="none" w:sz="0" w:space="0" w:color="auto"/>
              </w:divBdr>
            </w:div>
          </w:divsChild>
        </w:div>
        <w:div w:id="61947757">
          <w:marLeft w:val="0"/>
          <w:marRight w:val="0"/>
          <w:marTop w:val="0"/>
          <w:marBottom w:val="0"/>
          <w:divBdr>
            <w:top w:val="none" w:sz="0" w:space="0" w:color="auto"/>
            <w:left w:val="none" w:sz="0" w:space="0" w:color="auto"/>
            <w:bottom w:val="none" w:sz="0" w:space="0" w:color="auto"/>
            <w:right w:val="none" w:sz="0" w:space="0" w:color="auto"/>
          </w:divBdr>
          <w:divsChild>
            <w:div w:id="1070689991">
              <w:marLeft w:val="0"/>
              <w:marRight w:val="0"/>
              <w:marTop w:val="0"/>
              <w:marBottom w:val="0"/>
              <w:divBdr>
                <w:top w:val="none" w:sz="0" w:space="0" w:color="auto"/>
                <w:left w:val="none" w:sz="0" w:space="0" w:color="auto"/>
                <w:bottom w:val="none" w:sz="0" w:space="0" w:color="auto"/>
                <w:right w:val="none" w:sz="0" w:space="0" w:color="auto"/>
              </w:divBdr>
            </w:div>
          </w:divsChild>
        </w:div>
        <w:div w:id="315231524">
          <w:marLeft w:val="0"/>
          <w:marRight w:val="0"/>
          <w:marTop w:val="0"/>
          <w:marBottom w:val="0"/>
          <w:divBdr>
            <w:top w:val="none" w:sz="0" w:space="0" w:color="auto"/>
            <w:left w:val="none" w:sz="0" w:space="0" w:color="auto"/>
            <w:bottom w:val="none" w:sz="0" w:space="0" w:color="auto"/>
            <w:right w:val="none" w:sz="0" w:space="0" w:color="auto"/>
          </w:divBdr>
          <w:divsChild>
            <w:div w:id="1694839882">
              <w:marLeft w:val="0"/>
              <w:marRight w:val="0"/>
              <w:marTop w:val="0"/>
              <w:marBottom w:val="0"/>
              <w:divBdr>
                <w:top w:val="none" w:sz="0" w:space="0" w:color="auto"/>
                <w:left w:val="none" w:sz="0" w:space="0" w:color="auto"/>
                <w:bottom w:val="none" w:sz="0" w:space="0" w:color="auto"/>
                <w:right w:val="none" w:sz="0" w:space="0" w:color="auto"/>
              </w:divBdr>
            </w:div>
          </w:divsChild>
        </w:div>
        <w:div w:id="1960648962">
          <w:marLeft w:val="0"/>
          <w:marRight w:val="0"/>
          <w:marTop w:val="0"/>
          <w:marBottom w:val="0"/>
          <w:divBdr>
            <w:top w:val="none" w:sz="0" w:space="0" w:color="auto"/>
            <w:left w:val="none" w:sz="0" w:space="0" w:color="auto"/>
            <w:bottom w:val="none" w:sz="0" w:space="0" w:color="auto"/>
            <w:right w:val="none" w:sz="0" w:space="0" w:color="auto"/>
          </w:divBdr>
          <w:divsChild>
            <w:div w:id="863594109">
              <w:marLeft w:val="0"/>
              <w:marRight w:val="0"/>
              <w:marTop w:val="0"/>
              <w:marBottom w:val="0"/>
              <w:divBdr>
                <w:top w:val="none" w:sz="0" w:space="0" w:color="auto"/>
                <w:left w:val="none" w:sz="0" w:space="0" w:color="auto"/>
                <w:bottom w:val="none" w:sz="0" w:space="0" w:color="auto"/>
                <w:right w:val="none" w:sz="0" w:space="0" w:color="auto"/>
              </w:divBdr>
            </w:div>
          </w:divsChild>
        </w:div>
        <w:div w:id="1590038511">
          <w:marLeft w:val="0"/>
          <w:marRight w:val="0"/>
          <w:marTop w:val="0"/>
          <w:marBottom w:val="0"/>
          <w:divBdr>
            <w:top w:val="none" w:sz="0" w:space="0" w:color="auto"/>
            <w:left w:val="none" w:sz="0" w:space="0" w:color="auto"/>
            <w:bottom w:val="none" w:sz="0" w:space="0" w:color="auto"/>
            <w:right w:val="none" w:sz="0" w:space="0" w:color="auto"/>
          </w:divBdr>
          <w:divsChild>
            <w:div w:id="1683586693">
              <w:marLeft w:val="0"/>
              <w:marRight w:val="0"/>
              <w:marTop w:val="0"/>
              <w:marBottom w:val="0"/>
              <w:divBdr>
                <w:top w:val="none" w:sz="0" w:space="0" w:color="auto"/>
                <w:left w:val="none" w:sz="0" w:space="0" w:color="auto"/>
                <w:bottom w:val="none" w:sz="0" w:space="0" w:color="auto"/>
                <w:right w:val="none" w:sz="0" w:space="0" w:color="auto"/>
              </w:divBdr>
            </w:div>
          </w:divsChild>
        </w:div>
        <w:div w:id="1654985389">
          <w:marLeft w:val="0"/>
          <w:marRight w:val="0"/>
          <w:marTop w:val="0"/>
          <w:marBottom w:val="0"/>
          <w:divBdr>
            <w:top w:val="none" w:sz="0" w:space="0" w:color="auto"/>
            <w:left w:val="none" w:sz="0" w:space="0" w:color="auto"/>
            <w:bottom w:val="none" w:sz="0" w:space="0" w:color="auto"/>
            <w:right w:val="none" w:sz="0" w:space="0" w:color="auto"/>
          </w:divBdr>
          <w:divsChild>
            <w:div w:id="1569223717">
              <w:marLeft w:val="0"/>
              <w:marRight w:val="0"/>
              <w:marTop w:val="0"/>
              <w:marBottom w:val="0"/>
              <w:divBdr>
                <w:top w:val="none" w:sz="0" w:space="0" w:color="auto"/>
                <w:left w:val="none" w:sz="0" w:space="0" w:color="auto"/>
                <w:bottom w:val="none" w:sz="0" w:space="0" w:color="auto"/>
                <w:right w:val="none" w:sz="0" w:space="0" w:color="auto"/>
              </w:divBdr>
            </w:div>
          </w:divsChild>
        </w:div>
        <w:div w:id="1310477331">
          <w:marLeft w:val="0"/>
          <w:marRight w:val="0"/>
          <w:marTop w:val="0"/>
          <w:marBottom w:val="0"/>
          <w:divBdr>
            <w:top w:val="none" w:sz="0" w:space="0" w:color="auto"/>
            <w:left w:val="none" w:sz="0" w:space="0" w:color="auto"/>
            <w:bottom w:val="none" w:sz="0" w:space="0" w:color="auto"/>
            <w:right w:val="none" w:sz="0" w:space="0" w:color="auto"/>
          </w:divBdr>
          <w:divsChild>
            <w:div w:id="1999772432">
              <w:marLeft w:val="0"/>
              <w:marRight w:val="0"/>
              <w:marTop w:val="0"/>
              <w:marBottom w:val="0"/>
              <w:divBdr>
                <w:top w:val="none" w:sz="0" w:space="0" w:color="auto"/>
                <w:left w:val="none" w:sz="0" w:space="0" w:color="auto"/>
                <w:bottom w:val="none" w:sz="0" w:space="0" w:color="auto"/>
                <w:right w:val="none" w:sz="0" w:space="0" w:color="auto"/>
              </w:divBdr>
            </w:div>
          </w:divsChild>
        </w:div>
        <w:div w:id="246961691">
          <w:marLeft w:val="0"/>
          <w:marRight w:val="0"/>
          <w:marTop w:val="0"/>
          <w:marBottom w:val="0"/>
          <w:divBdr>
            <w:top w:val="none" w:sz="0" w:space="0" w:color="auto"/>
            <w:left w:val="none" w:sz="0" w:space="0" w:color="auto"/>
            <w:bottom w:val="none" w:sz="0" w:space="0" w:color="auto"/>
            <w:right w:val="none" w:sz="0" w:space="0" w:color="auto"/>
          </w:divBdr>
          <w:divsChild>
            <w:div w:id="265583295">
              <w:marLeft w:val="0"/>
              <w:marRight w:val="0"/>
              <w:marTop w:val="0"/>
              <w:marBottom w:val="0"/>
              <w:divBdr>
                <w:top w:val="none" w:sz="0" w:space="0" w:color="auto"/>
                <w:left w:val="none" w:sz="0" w:space="0" w:color="auto"/>
                <w:bottom w:val="none" w:sz="0" w:space="0" w:color="auto"/>
                <w:right w:val="none" w:sz="0" w:space="0" w:color="auto"/>
              </w:divBdr>
            </w:div>
          </w:divsChild>
        </w:div>
        <w:div w:id="1900675911">
          <w:marLeft w:val="0"/>
          <w:marRight w:val="0"/>
          <w:marTop w:val="0"/>
          <w:marBottom w:val="0"/>
          <w:divBdr>
            <w:top w:val="none" w:sz="0" w:space="0" w:color="auto"/>
            <w:left w:val="none" w:sz="0" w:space="0" w:color="auto"/>
            <w:bottom w:val="none" w:sz="0" w:space="0" w:color="auto"/>
            <w:right w:val="none" w:sz="0" w:space="0" w:color="auto"/>
          </w:divBdr>
          <w:divsChild>
            <w:div w:id="2054111570">
              <w:marLeft w:val="0"/>
              <w:marRight w:val="0"/>
              <w:marTop w:val="0"/>
              <w:marBottom w:val="0"/>
              <w:divBdr>
                <w:top w:val="none" w:sz="0" w:space="0" w:color="auto"/>
                <w:left w:val="none" w:sz="0" w:space="0" w:color="auto"/>
                <w:bottom w:val="none" w:sz="0" w:space="0" w:color="auto"/>
                <w:right w:val="none" w:sz="0" w:space="0" w:color="auto"/>
              </w:divBdr>
            </w:div>
          </w:divsChild>
        </w:div>
        <w:div w:id="536698613">
          <w:marLeft w:val="0"/>
          <w:marRight w:val="0"/>
          <w:marTop w:val="0"/>
          <w:marBottom w:val="0"/>
          <w:divBdr>
            <w:top w:val="none" w:sz="0" w:space="0" w:color="auto"/>
            <w:left w:val="none" w:sz="0" w:space="0" w:color="auto"/>
            <w:bottom w:val="none" w:sz="0" w:space="0" w:color="auto"/>
            <w:right w:val="none" w:sz="0" w:space="0" w:color="auto"/>
          </w:divBdr>
          <w:divsChild>
            <w:div w:id="848258386">
              <w:marLeft w:val="0"/>
              <w:marRight w:val="0"/>
              <w:marTop w:val="0"/>
              <w:marBottom w:val="0"/>
              <w:divBdr>
                <w:top w:val="none" w:sz="0" w:space="0" w:color="auto"/>
                <w:left w:val="none" w:sz="0" w:space="0" w:color="auto"/>
                <w:bottom w:val="none" w:sz="0" w:space="0" w:color="auto"/>
                <w:right w:val="none" w:sz="0" w:space="0" w:color="auto"/>
              </w:divBdr>
            </w:div>
          </w:divsChild>
        </w:div>
        <w:div w:id="72050094">
          <w:marLeft w:val="0"/>
          <w:marRight w:val="0"/>
          <w:marTop w:val="0"/>
          <w:marBottom w:val="0"/>
          <w:divBdr>
            <w:top w:val="none" w:sz="0" w:space="0" w:color="auto"/>
            <w:left w:val="none" w:sz="0" w:space="0" w:color="auto"/>
            <w:bottom w:val="none" w:sz="0" w:space="0" w:color="auto"/>
            <w:right w:val="none" w:sz="0" w:space="0" w:color="auto"/>
          </w:divBdr>
          <w:divsChild>
            <w:div w:id="1896623541">
              <w:marLeft w:val="0"/>
              <w:marRight w:val="0"/>
              <w:marTop w:val="0"/>
              <w:marBottom w:val="0"/>
              <w:divBdr>
                <w:top w:val="none" w:sz="0" w:space="0" w:color="auto"/>
                <w:left w:val="none" w:sz="0" w:space="0" w:color="auto"/>
                <w:bottom w:val="none" w:sz="0" w:space="0" w:color="auto"/>
                <w:right w:val="none" w:sz="0" w:space="0" w:color="auto"/>
              </w:divBdr>
            </w:div>
          </w:divsChild>
        </w:div>
        <w:div w:id="333606002">
          <w:marLeft w:val="0"/>
          <w:marRight w:val="0"/>
          <w:marTop w:val="0"/>
          <w:marBottom w:val="0"/>
          <w:divBdr>
            <w:top w:val="none" w:sz="0" w:space="0" w:color="auto"/>
            <w:left w:val="none" w:sz="0" w:space="0" w:color="auto"/>
            <w:bottom w:val="none" w:sz="0" w:space="0" w:color="auto"/>
            <w:right w:val="none" w:sz="0" w:space="0" w:color="auto"/>
          </w:divBdr>
          <w:divsChild>
            <w:div w:id="1693606285">
              <w:marLeft w:val="0"/>
              <w:marRight w:val="0"/>
              <w:marTop w:val="0"/>
              <w:marBottom w:val="0"/>
              <w:divBdr>
                <w:top w:val="none" w:sz="0" w:space="0" w:color="auto"/>
                <w:left w:val="none" w:sz="0" w:space="0" w:color="auto"/>
                <w:bottom w:val="none" w:sz="0" w:space="0" w:color="auto"/>
                <w:right w:val="none" w:sz="0" w:space="0" w:color="auto"/>
              </w:divBdr>
            </w:div>
          </w:divsChild>
        </w:div>
        <w:div w:id="1940597010">
          <w:marLeft w:val="0"/>
          <w:marRight w:val="0"/>
          <w:marTop w:val="0"/>
          <w:marBottom w:val="0"/>
          <w:divBdr>
            <w:top w:val="none" w:sz="0" w:space="0" w:color="auto"/>
            <w:left w:val="none" w:sz="0" w:space="0" w:color="auto"/>
            <w:bottom w:val="none" w:sz="0" w:space="0" w:color="auto"/>
            <w:right w:val="none" w:sz="0" w:space="0" w:color="auto"/>
          </w:divBdr>
          <w:divsChild>
            <w:div w:id="206183249">
              <w:marLeft w:val="0"/>
              <w:marRight w:val="0"/>
              <w:marTop w:val="0"/>
              <w:marBottom w:val="0"/>
              <w:divBdr>
                <w:top w:val="none" w:sz="0" w:space="0" w:color="auto"/>
                <w:left w:val="none" w:sz="0" w:space="0" w:color="auto"/>
                <w:bottom w:val="none" w:sz="0" w:space="0" w:color="auto"/>
                <w:right w:val="none" w:sz="0" w:space="0" w:color="auto"/>
              </w:divBdr>
            </w:div>
          </w:divsChild>
        </w:div>
        <w:div w:id="268245751">
          <w:marLeft w:val="0"/>
          <w:marRight w:val="0"/>
          <w:marTop w:val="0"/>
          <w:marBottom w:val="0"/>
          <w:divBdr>
            <w:top w:val="none" w:sz="0" w:space="0" w:color="auto"/>
            <w:left w:val="none" w:sz="0" w:space="0" w:color="auto"/>
            <w:bottom w:val="none" w:sz="0" w:space="0" w:color="auto"/>
            <w:right w:val="none" w:sz="0" w:space="0" w:color="auto"/>
          </w:divBdr>
          <w:divsChild>
            <w:div w:id="616301228">
              <w:marLeft w:val="0"/>
              <w:marRight w:val="0"/>
              <w:marTop w:val="0"/>
              <w:marBottom w:val="0"/>
              <w:divBdr>
                <w:top w:val="none" w:sz="0" w:space="0" w:color="auto"/>
                <w:left w:val="none" w:sz="0" w:space="0" w:color="auto"/>
                <w:bottom w:val="none" w:sz="0" w:space="0" w:color="auto"/>
                <w:right w:val="none" w:sz="0" w:space="0" w:color="auto"/>
              </w:divBdr>
            </w:div>
          </w:divsChild>
        </w:div>
        <w:div w:id="928542943">
          <w:marLeft w:val="0"/>
          <w:marRight w:val="0"/>
          <w:marTop w:val="0"/>
          <w:marBottom w:val="0"/>
          <w:divBdr>
            <w:top w:val="none" w:sz="0" w:space="0" w:color="auto"/>
            <w:left w:val="none" w:sz="0" w:space="0" w:color="auto"/>
            <w:bottom w:val="none" w:sz="0" w:space="0" w:color="auto"/>
            <w:right w:val="none" w:sz="0" w:space="0" w:color="auto"/>
          </w:divBdr>
          <w:divsChild>
            <w:div w:id="11348669">
              <w:marLeft w:val="0"/>
              <w:marRight w:val="0"/>
              <w:marTop w:val="0"/>
              <w:marBottom w:val="0"/>
              <w:divBdr>
                <w:top w:val="none" w:sz="0" w:space="0" w:color="auto"/>
                <w:left w:val="none" w:sz="0" w:space="0" w:color="auto"/>
                <w:bottom w:val="none" w:sz="0" w:space="0" w:color="auto"/>
                <w:right w:val="none" w:sz="0" w:space="0" w:color="auto"/>
              </w:divBdr>
            </w:div>
          </w:divsChild>
        </w:div>
        <w:div w:id="1016036890">
          <w:marLeft w:val="0"/>
          <w:marRight w:val="0"/>
          <w:marTop w:val="0"/>
          <w:marBottom w:val="0"/>
          <w:divBdr>
            <w:top w:val="none" w:sz="0" w:space="0" w:color="auto"/>
            <w:left w:val="none" w:sz="0" w:space="0" w:color="auto"/>
            <w:bottom w:val="none" w:sz="0" w:space="0" w:color="auto"/>
            <w:right w:val="none" w:sz="0" w:space="0" w:color="auto"/>
          </w:divBdr>
          <w:divsChild>
            <w:div w:id="1396049798">
              <w:marLeft w:val="0"/>
              <w:marRight w:val="0"/>
              <w:marTop w:val="0"/>
              <w:marBottom w:val="0"/>
              <w:divBdr>
                <w:top w:val="none" w:sz="0" w:space="0" w:color="auto"/>
                <w:left w:val="none" w:sz="0" w:space="0" w:color="auto"/>
                <w:bottom w:val="none" w:sz="0" w:space="0" w:color="auto"/>
                <w:right w:val="none" w:sz="0" w:space="0" w:color="auto"/>
              </w:divBdr>
            </w:div>
          </w:divsChild>
        </w:div>
        <w:div w:id="522090191">
          <w:marLeft w:val="0"/>
          <w:marRight w:val="0"/>
          <w:marTop w:val="0"/>
          <w:marBottom w:val="0"/>
          <w:divBdr>
            <w:top w:val="none" w:sz="0" w:space="0" w:color="auto"/>
            <w:left w:val="none" w:sz="0" w:space="0" w:color="auto"/>
            <w:bottom w:val="none" w:sz="0" w:space="0" w:color="auto"/>
            <w:right w:val="none" w:sz="0" w:space="0" w:color="auto"/>
          </w:divBdr>
          <w:divsChild>
            <w:div w:id="1583490311">
              <w:marLeft w:val="0"/>
              <w:marRight w:val="0"/>
              <w:marTop w:val="0"/>
              <w:marBottom w:val="0"/>
              <w:divBdr>
                <w:top w:val="none" w:sz="0" w:space="0" w:color="auto"/>
                <w:left w:val="none" w:sz="0" w:space="0" w:color="auto"/>
                <w:bottom w:val="none" w:sz="0" w:space="0" w:color="auto"/>
                <w:right w:val="none" w:sz="0" w:space="0" w:color="auto"/>
              </w:divBdr>
            </w:div>
          </w:divsChild>
        </w:div>
        <w:div w:id="125585247">
          <w:marLeft w:val="0"/>
          <w:marRight w:val="0"/>
          <w:marTop w:val="0"/>
          <w:marBottom w:val="0"/>
          <w:divBdr>
            <w:top w:val="none" w:sz="0" w:space="0" w:color="auto"/>
            <w:left w:val="none" w:sz="0" w:space="0" w:color="auto"/>
            <w:bottom w:val="none" w:sz="0" w:space="0" w:color="auto"/>
            <w:right w:val="none" w:sz="0" w:space="0" w:color="auto"/>
          </w:divBdr>
          <w:divsChild>
            <w:div w:id="75056116">
              <w:marLeft w:val="0"/>
              <w:marRight w:val="0"/>
              <w:marTop w:val="0"/>
              <w:marBottom w:val="0"/>
              <w:divBdr>
                <w:top w:val="none" w:sz="0" w:space="0" w:color="auto"/>
                <w:left w:val="none" w:sz="0" w:space="0" w:color="auto"/>
                <w:bottom w:val="none" w:sz="0" w:space="0" w:color="auto"/>
                <w:right w:val="none" w:sz="0" w:space="0" w:color="auto"/>
              </w:divBdr>
            </w:div>
          </w:divsChild>
        </w:div>
        <w:div w:id="1400397643">
          <w:marLeft w:val="0"/>
          <w:marRight w:val="0"/>
          <w:marTop w:val="0"/>
          <w:marBottom w:val="0"/>
          <w:divBdr>
            <w:top w:val="none" w:sz="0" w:space="0" w:color="auto"/>
            <w:left w:val="none" w:sz="0" w:space="0" w:color="auto"/>
            <w:bottom w:val="none" w:sz="0" w:space="0" w:color="auto"/>
            <w:right w:val="none" w:sz="0" w:space="0" w:color="auto"/>
          </w:divBdr>
          <w:divsChild>
            <w:div w:id="508714269">
              <w:marLeft w:val="0"/>
              <w:marRight w:val="0"/>
              <w:marTop w:val="0"/>
              <w:marBottom w:val="0"/>
              <w:divBdr>
                <w:top w:val="none" w:sz="0" w:space="0" w:color="auto"/>
                <w:left w:val="none" w:sz="0" w:space="0" w:color="auto"/>
                <w:bottom w:val="none" w:sz="0" w:space="0" w:color="auto"/>
                <w:right w:val="none" w:sz="0" w:space="0" w:color="auto"/>
              </w:divBdr>
            </w:div>
          </w:divsChild>
        </w:div>
        <w:div w:id="1433670170">
          <w:marLeft w:val="0"/>
          <w:marRight w:val="0"/>
          <w:marTop w:val="0"/>
          <w:marBottom w:val="0"/>
          <w:divBdr>
            <w:top w:val="none" w:sz="0" w:space="0" w:color="auto"/>
            <w:left w:val="none" w:sz="0" w:space="0" w:color="auto"/>
            <w:bottom w:val="none" w:sz="0" w:space="0" w:color="auto"/>
            <w:right w:val="none" w:sz="0" w:space="0" w:color="auto"/>
          </w:divBdr>
          <w:divsChild>
            <w:div w:id="1752658844">
              <w:marLeft w:val="0"/>
              <w:marRight w:val="0"/>
              <w:marTop w:val="0"/>
              <w:marBottom w:val="0"/>
              <w:divBdr>
                <w:top w:val="none" w:sz="0" w:space="0" w:color="auto"/>
                <w:left w:val="none" w:sz="0" w:space="0" w:color="auto"/>
                <w:bottom w:val="none" w:sz="0" w:space="0" w:color="auto"/>
                <w:right w:val="none" w:sz="0" w:space="0" w:color="auto"/>
              </w:divBdr>
            </w:div>
          </w:divsChild>
        </w:div>
        <w:div w:id="977147865">
          <w:marLeft w:val="0"/>
          <w:marRight w:val="0"/>
          <w:marTop w:val="0"/>
          <w:marBottom w:val="0"/>
          <w:divBdr>
            <w:top w:val="none" w:sz="0" w:space="0" w:color="auto"/>
            <w:left w:val="none" w:sz="0" w:space="0" w:color="auto"/>
            <w:bottom w:val="none" w:sz="0" w:space="0" w:color="auto"/>
            <w:right w:val="none" w:sz="0" w:space="0" w:color="auto"/>
          </w:divBdr>
          <w:divsChild>
            <w:div w:id="18706081">
              <w:marLeft w:val="0"/>
              <w:marRight w:val="0"/>
              <w:marTop w:val="0"/>
              <w:marBottom w:val="0"/>
              <w:divBdr>
                <w:top w:val="none" w:sz="0" w:space="0" w:color="auto"/>
                <w:left w:val="none" w:sz="0" w:space="0" w:color="auto"/>
                <w:bottom w:val="none" w:sz="0" w:space="0" w:color="auto"/>
                <w:right w:val="none" w:sz="0" w:space="0" w:color="auto"/>
              </w:divBdr>
            </w:div>
          </w:divsChild>
        </w:div>
        <w:div w:id="775756016">
          <w:marLeft w:val="0"/>
          <w:marRight w:val="0"/>
          <w:marTop w:val="0"/>
          <w:marBottom w:val="0"/>
          <w:divBdr>
            <w:top w:val="none" w:sz="0" w:space="0" w:color="auto"/>
            <w:left w:val="none" w:sz="0" w:space="0" w:color="auto"/>
            <w:bottom w:val="none" w:sz="0" w:space="0" w:color="auto"/>
            <w:right w:val="none" w:sz="0" w:space="0" w:color="auto"/>
          </w:divBdr>
          <w:divsChild>
            <w:div w:id="1780636052">
              <w:marLeft w:val="0"/>
              <w:marRight w:val="0"/>
              <w:marTop w:val="0"/>
              <w:marBottom w:val="0"/>
              <w:divBdr>
                <w:top w:val="none" w:sz="0" w:space="0" w:color="auto"/>
                <w:left w:val="none" w:sz="0" w:space="0" w:color="auto"/>
                <w:bottom w:val="none" w:sz="0" w:space="0" w:color="auto"/>
                <w:right w:val="none" w:sz="0" w:space="0" w:color="auto"/>
              </w:divBdr>
            </w:div>
          </w:divsChild>
        </w:div>
        <w:div w:id="106242399">
          <w:marLeft w:val="0"/>
          <w:marRight w:val="0"/>
          <w:marTop w:val="0"/>
          <w:marBottom w:val="0"/>
          <w:divBdr>
            <w:top w:val="none" w:sz="0" w:space="0" w:color="auto"/>
            <w:left w:val="none" w:sz="0" w:space="0" w:color="auto"/>
            <w:bottom w:val="none" w:sz="0" w:space="0" w:color="auto"/>
            <w:right w:val="none" w:sz="0" w:space="0" w:color="auto"/>
          </w:divBdr>
          <w:divsChild>
            <w:div w:id="1275208606">
              <w:marLeft w:val="0"/>
              <w:marRight w:val="0"/>
              <w:marTop w:val="0"/>
              <w:marBottom w:val="0"/>
              <w:divBdr>
                <w:top w:val="none" w:sz="0" w:space="0" w:color="auto"/>
                <w:left w:val="none" w:sz="0" w:space="0" w:color="auto"/>
                <w:bottom w:val="none" w:sz="0" w:space="0" w:color="auto"/>
                <w:right w:val="none" w:sz="0" w:space="0" w:color="auto"/>
              </w:divBdr>
            </w:div>
          </w:divsChild>
        </w:div>
        <w:div w:id="1026827521">
          <w:marLeft w:val="0"/>
          <w:marRight w:val="0"/>
          <w:marTop w:val="0"/>
          <w:marBottom w:val="0"/>
          <w:divBdr>
            <w:top w:val="none" w:sz="0" w:space="0" w:color="auto"/>
            <w:left w:val="none" w:sz="0" w:space="0" w:color="auto"/>
            <w:bottom w:val="none" w:sz="0" w:space="0" w:color="auto"/>
            <w:right w:val="none" w:sz="0" w:space="0" w:color="auto"/>
          </w:divBdr>
          <w:divsChild>
            <w:div w:id="1289631940">
              <w:marLeft w:val="0"/>
              <w:marRight w:val="0"/>
              <w:marTop w:val="0"/>
              <w:marBottom w:val="0"/>
              <w:divBdr>
                <w:top w:val="none" w:sz="0" w:space="0" w:color="auto"/>
                <w:left w:val="none" w:sz="0" w:space="0" w:color="auto"/>
                <w:bottom w:val="none" w:sz="0" w:space="0" w:color="auto"/>
                <w:right w:val="none" w:sz="0" w:space="0" w:color="auto"/>
              </w:divBdr>
            </w:div>
          </w:divsChild>
        </w:div>
        <w:div w:id="1842117358">
          <w:marLeft w:val="0"/>
          <w:marRight w:val="0"/>
          <w:marTop w:val="0"/>
          <w:marBottom w:val="0"/>
          <w:divBdr>
            <w:top w:val="none" w:sz="0" w:space="0" w:color="auto"/>
            <w:left w:val="none" w:sz="0" w:space="0" w:color="auto"/>
            <w:bottom w:val="none" w:sz="0" w:space="0" w:color="auto"/>
            <w:right w:val="none" w:sz="0" w:space="0" w:color="auto"/>
          </w:divBdr>
          <w:divsChild>
            <w:div w:id="932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7865">
      <w:bodyDiv w:val="1"/>
      <w:marLeft w:val="0"/>
      <w:marRight w:val="0"/>
      <w:marTop w:val="0"/>
      <w:marBottom w:val="0"/>
      <w:divBdr>
        <w:top w:val="none" w:sz="0" w:space="0" w:color="auto"/>
        <w:left w:val="none" w:sz="0" w:space="0" w:color="auto"/>
        <w:bottom w:val="none" w:sz="0" w:space="0" w:color="auto"/>
        <w:right w:val="none" w:sz="0" w:space="0" w:color="auto"/>
      </w:divBdr>
    </w:div>
    <w:div w:id="1459103483">
      <w:bodyDiv w:val="1"/>
      <w:marLeft w:val="0"/>
      <w:marRight w:val="0"/>
      <w:marTop w:val="0"/>
      <w:marBottom w:val="0"/>
      <w:divBdr>
        <w:top w:val="none" w:sz="0" w:space="0" w:color="auto"/>
        <w:left w:val="none" w:sz="0" w:space="0" w:color="auto"/>
        <w:bottom w:val="none" w:sz="0" w:space="0" w:color="auto"/>
        <w:right w:val="none" w:sz="0" w:space="0" w:color="auto"/>
      </w:divBdr>
    </w:div>
    <w:div w:id="1466269195">
      <w:bodyDiv w:val="1"/>
      <w:marLeft w:val="0"/>
      <w:marRight w:val="0"/>
      <w:marTop w:val="0"/>
      <w:marBottom w:val="0"/>
      <w:divBdr>
        <w:top w:val="none" w:sz="0" w:space="0" w:color="auto"/>
        <w:left w:val="none" w:sz="0" w:space="0" w:color="auto"/>
        <w:bottom w:val="none" w:sz="0" w:space="0" w:color="auto"/>
        <w:right w:val="none" w:sz="0" w:space="0" w:color="auto"/>
      </w:divBdr>
    </w:div>
    <w:div w:id="1494028287">
      <w:bodyDiv w:val="1"/>
      <w:marLeft w:val="0"/>
      <w:marRight w:val="0"/>
      <w:marTop w:val="0"/>
      <w:marBottom w:val="0"/>
      <w:divBdr>
        <w:top w:val="none" w:sz="0" w:space="0" w:color="auto"/>
        <w:left w:val="none" w:sz="0" w:space="0" w:color="auto"/>
        <w:bottom w:val="none" w:sz="0" w:space="0" w:color="auto"/>
        <w:right w:val="none" w:sz="0" w:space="0" w:color="auto"/>
      </w:divBdr>
      <w:divsChild>
        <w:div w:id="1439254836">
          <w:marLeft w:val="0"/>
          <w:marRight w:val="0"/>
          <w:marTop w:val="0"/>
          <w:marBottom w:val="0"/>
          <w:divBdr>
            <w:top w:val="none" w:sz="0" w:space="0" w:color="auto"/>
            <w:left w:val="none" w:sz="0" w:space="0" w:color="auto"/>
            <w:bottom w:val="none" w:sz="0" w:space="0" w:color="auto"/>
            <w:right w:val="none" w:sz="0" w:space="0" w:color="auto"/>
          </w:divBdr>
          <w:divsChild>
            <w:div w:id="164149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50797">
      <w:bodyDiv w:val="1"/>
      <w:marLeft w:val="0"/>
      <w:marRight w:val="0"/>
      <w:marTop w:val="0"/>
      <w:marBottom w:val="0"/>
      <w:divBdr>
        <w:top w:val="none" w:sz="0" w:space="0" w:color="auto"/>
        <w:left w:val="none" w:sz="0" w:space="0" w:color="auto"/>
        <w:bottom w:val="none" w:sz="0" w:space="0" w:color="auto"/>
        <w:right w:val="none" w:sz="0" w:space="0" w:color="auto"/>
      </w:divBdr>
      <w:divsChild>
        <w:div w:id="999842844">
          <w:marLeft w:val="0"/>
          <w:marRight w:val="0"/>
          <w:marTop w:val="0"/>
          <w:marBottom w:val="0"/>
          <w:divBdr>
            <w:top w:val="none" w:sz="0" w:space="0" w:color="auto"/>
            <w:left w:val="none" w:sz="0" w:space="0" w:color="auto"/>
            <w:bottom w:val="none" w:sz="0" w:space="0" w:color="auto"/>
            <w:right w:val="none" w:sz="0" w:space="0" w:color="auto"/>
          </w:divBdr>
        </w:div>
        <w:div w:id="655884357">
          <w:marLeft w:val="0"/>
          <w:marRight w:val="0"/>
          <w:marTop w:val="0"/>
          <w:marBottom w:val="0"/>
          <w:divBdr>
            <w:top w:val="none" w:sz="0" w:space="0" w:color="auto"/>
            <w:left w:val="none" w:sz="0" w:space="0" w:color="auto"/>
            <w:bottom w:val="none" w:sz="0" w:space="0" w:color="auto"/>
            <w:right w:val="none" w:sz="0" w:space="0" w:color="auto"/>
          </w:divBdr>
        </w:div>
        <w:div w:id="1631203067">
          <w:marLeft w:val="0"/>
          <w:marRight w:val="0"/>
          <w:marTop w:val="0"/>
          <w:marBottom w:val="0"/>
          <w:divBdr>
            <w:top w:val="none" w:sz="0" w:space="0" w:color="auto"/>
            <w:left w:val="none" w:sz="0" w:space="0" w:color="auto"/>
            <w:bottom w:val="none" w:sz="0" w:space="0" w:color="auto"/>
            <w:right w:val="none" w:sz="0" w:space="0" w:color="auto"/>
          </w:divBdr>
        </w:div>
      </w:divsChild>
    </w:div>
    <w:div w:id="1529683099">
      <w:bodyDiv w:val="1"/>
      <w:marLeft w:val="0"/>
      <w:marRight w:val="0"/>
      <w:marTop w:val="0"/>
      <w:marBottom w:val="0"/>
      <w:divBdr>
        <w:top w:val="none" w:sz="0" w:space="0" w:color="auto"/>
        <w:left w:val="none" w:sz="0" w:space="0" w:color="auto"/>
        <w:bottom w:val="none" w:sz="0" w:space="0" w:color="auto"/>
        <w:right w:val="none" w:sz="0" w:space="0" w:color="auto"/>
      </w:divBdr>
    </w:div>
    <w:div w:id="1531336763">
      <w:bodyDiv w:val="1"/>
      <w:marLeft w:val="0"/>
      <w:marRight w:val="0"/>
      <w:marTop w:val="0"/>
      <w:marBottom w:val="0"/>
      <w:divBdr>
        <w:top w:val="none" w:sz="0" w:space="0" w:color="auto"/>
        <w:left w:val="none" w:sz="0" w:space="0" w:color="auto"/>
        <w:bottom w:val="none" w:sz="0" w:space="0" w:color="auto"/>
        <w:right w:val="none" w:sz="0" w:space="0" w:color="auto"/>
      </w:divBdr>
    </w:div>
    <w:div w:id="1594632511">
      <w:bodyDiv w:val="1"/>
      <w:marLeft w:val="0"/>
      <w:marRight w:val="0"/>
      <w:marTop w:val="0"/>
      <w:marBottom w:val="0"/>
      <w:divBdr>
        <w:top w:val="none" w:sz="0" w:space="0" w:color="auto"/>
        <w:left w:val="none" w:sz="0" w:space="0" w:color="auto"/>
        <w:bottom w:val="none" w:sz="0" w:space="0" w:color="auto"/>
        <w:right w:val="none" w:sz="0" w:space="0" w:color="auto"/>
      </w:divBdr>
    </w:div>
    <w:div w:id="1627853286">
      <w:bodyDiv w:val="1"/>
      <w:marLeft w:val="0"/>
      <w:marRight w:val="0"/>
      <w:marTop w:val="0"/>
      <w:marBottom w:val="0"/>
      <w:divBdr>
        <w:top w:val="none" w:sz="0" w:space="0" w:color="auto"/>
        <w:left w:val="none" w:sz="0" w:space="0" w:color="auto"/>
        <w:bottom w:val="none" w:sz="0" w:space="0" w:color="auto"/>
        <w:right w:val="none" w:sz="0" w:space="0" w:color="auto"/>
      </w:divBdr>
    </w:div>
    <w:div w:id="1664773587">
      <w:bodyDiv w:val="1"/>
      <w:marLeft w:val="0"/>
      <w:marRight w:val="0"/>
      <w:marTop w:val="0"/>
      <w:marBottom w:val="0"/>
      <w:divBdr>
        <w:top w:val="none" w:sz="0" w:space="0" w:color="auto"/>
        <w:left w:val="none" w:sz="0" w:space="0" w:color="auto"/>
        <w:bottom w:val="none" w:sz="0" w:space="0" w:color="auto"/>
        <w:right w:val="none" w:sz="0" w:space="0" w:color="auto"/>
      </w:divBdr>
    </w:div>
    <w:div w:id="1734818058">
      <w:bodyDiv w:val="1"/>
      <w:marLeft w:val="0"/>
      <w:marRight w:val="0"/>
      <w:marTop w:val="0"/>
      <w:marBottom w:val="0"/>
      <w:divBdr>
        <w:top w:val="none" w:sz="0" w:space="0" w:color="auto"/>
        <w:left w:val="none" w:sz="0" w:space="0" w:color="auto"/>
        <w:bottom w:val="none" w:sz="0" w:space="0" w:color="auto"/>
        <w:right w:val="none" w:sz="0" w:space="0" w:color="auto"/>
      </w:divBdr>
      <w:divsChild>
        <w:div w:id="1721436856">
          <w:marLeft w:val="0"/>
          <w:marRight w:val="0"/>
          <w:marTop w:val="0"/>
          <w:marBottom w:val="0"/>
          <w:divBdr>
            <w:top w:val="none" w:sz="0" w:space="0" w:color="auto"/>
            <w:left w:val="none" w:sz="0" w:space="0" w:color="auto"/>
            <w:bottom w:val="none" w:sz="0" w:space="0" w:color="auto"/>
            <w:right w:val="none" w:sz="0" w:space="0" w:color="auto"/>
          </w:divBdr>
          <w:divsChild>
            <w:div w:id="1234510481">
              <w:marLeft w:val="0"/>
              <w:marRight w:val="0"/>
              <w:marTop w:val="0"/>
              <w:marBottom w:val="0"/>
              <w:divBdr>
                <w:top w:val="none" w:sz="0" w:space="0" w:color="auto"/>
                <w:left w:val="none" w:sz="0" w:space="0" w:color="auto"/>
                <w:bottom w:val="none" w:sz="0" w:space="0" w:color="auto"/>
                <w:right w:val="none" w:sz="0" w:space="0" w:color="auto"/>
              </w:divBdr>
            </w:div>
            <w:div w:id="922104310">
              <w:marLeft w:val="0"/>
              <w:marRight w:val="0"/>
              <w:marTop w:val="0"/>
              <w:marBottom w:val="0"/>
              <w:divBdr>
                <w:top w:val="none" w:sz="0" w:space="0" w:color="auto"/>
                <w:left w:val="none" w:sz="0" w:space="0" w:color="auto"/>
                <w:bottom w:val="none" w:sz="0" w:space="0" w:color="auto"/>
                <w:right w:val="none" w:sz="0" w:space="0" w:color="auto"/>
              </w:divBdr>
            </w:div>
            <w:div w:id="894583149">
              <w:marLeft w:val="0"/>
              <w:marRight w:val="0"/>
              <w:marTop w:val="0"/>
              <w:marBottom w:val="0"/>
              <w:divBdr>
                <w:top w:val="none" w:sz="0" w:space="0" w:color="auto"/>
                <w:left w:val="none" w:sz="0" w:space="0" w:color="auto"/>
                <w:bottom w:val="none" w:sz="0" w:space="0" w:color="auto"/>
                <w:right w:val="none" w:sz="0" w:space="0" w:color="auto"/>
              </w:divBdr>
            </w:div>
            <w:div w:id="34932070">
              <w:marLeft w:val="0"/>
              <w:marRight w:val="0"/>
              <w:marTop w:val="0"/>
              <w:marBottom w:val="0"/>
              <w:divBdr>
                <w:top w:val="none" w:sz="0" w:space="0" w:color="auto"/>
                <w:left w:val="none" w:sz="0" w:space="0" w:color="auto"/>
                <w:bottom w:val="none" w:sz="0" w:space="0" w:color="auto"/>
                <w:right w:val="none" w:sz="0" w:space="0" w:color="auto"/>
              </w:divBdr>
            </w:div>
            <w:div w:id="281351847">
              <w:marLeft w:val="0"/>
              <w:marRight w:val="0"/>
              <w:marTop w:val="0"/>
              <w:marBottom w:val="0"/>
              <w:divBdr>
                <w:top w:val="none" w:sz="0" w:space="0" w:color="auto"/>
                <w:left w:val="none" w:sz="0" w:space="0" w:color="auto"/>
                <w:bottom w:val="none" w:sz="0" w:space="0" w:color="auto"/>
                <w:right w:val="none" w:sz="0" w:space="0" w:color="auto"/>
              </w:divBdr>
            </w:div>
            <w:div w:id="17245667">
              <w:marLeft w:val="0"/>
              <w:marRight w:val="0"/>
              <w:marTop w:val="0"/>
              <w:marBottom w:val="0"/>
              <w:divBdr>
                <w:top w:val="none" w:sz="0" w:space="0" w:color="auto"/>
                <w:left w:val="none" w:sz="0" w:space="0" w:color="auto"/>
                <w:bottom w:val="none" w:sz="0" w:space="0" w:color="auto"/>
                <w:right w:val="none" w:sz="0" w:space="0" w:color="auto"/>
              </w:divBdr>
            </w:div>
            <w:div w:id="323826440">
              <w:marLeft w:val="0"/>
              <w:marRight w:val="0"/>
              <w:marTop w:val="0"/>
              <w:marBottom w:val="0"/>
              <w:divBdr>
                <w:top w:val="none" w:sz="0" w:space="0" w:color="auto"/>
                <w:left w:val="none" w:sz="0" w:space="0" w:color="auto"/>
                <w:bottom w:val="none" w:sz="0" w:space="0" w:color="auto"/>
                <w:right w:val="none" w:sz="0" w:space="0" w:color="auto"/>
              </w:divBdr>
            </w:div>
            <w:div w:id="1638099902">
              <w:marLeft w:val="0"/>
              <w:marRight w:val="0"/>
              <w:marTop w:val="0"/>
              <w:marBottom w:val="0"/>
              <w:divBdr>
                <w:top w:val="none" w:sz="0" w:space="0" w:color="auto"/>
                <w:left w:val="none" w:sz="0" w:space="0" w:color="auto"/>
                <w:bottom w:val="none" w:sz="0" w:space="0" w:color="auto"/>
                <w:right w:val="none" w:sz="0" w:space="0" w:color="auto"/>
              </w:divBdr>
            </w:div>
            <w:div w:id="218134089">
              <w:marLeft w:val="0"/>
              <w:marRight w:val="0"/>
              <w:marTop w:val="0"/>
              <w:marBottom w:val="0"/>
              <w:divBdr>
                <w:top w:val="none" w:sz="0" w:space="0" w:color="auto"/>
                <w:left w:val="none" w:sz="0" w:space="0" w:color="auto"/>
                <w:bottom w:val="none" w:sz="0" w:space="0" w:color="auto"/>
                <w:right w:val="none" w:sz="0" w:space="0" w:color="auto"/>
              </w:divBdr>
            </w:div>
            <w:div w:id="117456791">
              <w:marLeft w:val="0"/>
              <w:marRight w:val="0"/>
              <w:marTop w:val="0"/>
              <w:marBottom w:val="0"/>
              <w:divBdr>
                <w:top w:val="none" w:sz="0" w:space="0" w:color="auto"/>
                <w:left w:val="none" w:sz="0" w:space="0" w:color="auto"/>
                <w:bottom w:val="none" w:sz="0" w:space="0" w:color="auto"/>
                <w:right w:val="none" w:sz="0" w:space="0" w:color="auto"/>
              </w:divBdr>
            </w:div>
            <w:div w:id="802116031">
              <w:marLeft w:val="0"/>
              <w:marRight w:val="0"/>
              <w:marTop w:val="0"/>
              <w:marBottom w:val="0"/>
              <w:divBdr>
                <w:top w:val="none" w:sz="0" w:space="0" w:color="auto"/>
                <w:left w:val="none" w:sz="0" w:space="0" w:color="auto"/>
                <w:bottom w:val="none" w:sz="0" w:space="0" w:color="auto"/>
                <w:right w:val="none" w:sz="0" w:space="0" w:color="auto"/>
              </w:divBdr>
            </w:div>
          </w:divsChild>
        </w:div>
        <w:div w:id="609748625">
          <w:marLeft w:val="0"/>
          <w:marRight w:val="0"/>
          <w:marTop w:val="0"/>
          <w:marBottom w:val="0"/>
          <w:divBdr>
            <w:top w:val="none" w:sz="0" w:space="0" w:color="auto"/>
            <w:left w:val="none" w:sz="0" w:space="0" w:color="auto"/>
            <w:bottom w:val="none" w:sz="0" w:space="0" w:color="auto"/>
            <w:right w:val="none" w:sz="0" w:space="0" w:color="auto"/>
          </w:divBdr>
          <w:divsChild>
            <w:div w:id="110592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18360">
      <w:bodyDiv w:val="1"/>
      <w:marLeft w:val="0"/>
      <w:marRight w:val="0"/>
      <w:marTop w:val="0"/>
      <w:marBottom w:val="0"/>
      <w:divBdr>
        <w:top w:val="none" w:sz="0" w:space="0" w:color="auto"/>
        <w:left w:val="none" w:sz="0" w:space="0" w:color="auto"/>
        <w:bottom w:val="none" w:sz="0" w:space="0" w:color="auto"/>
        <w:right w:val="none" w:sz="0" w:space="0" w:color="auto"/>
      </w:divBdr>
    </w:div>
    <w:div w:id="1815412952">
      <w:bodyDiv w:val="1"/>
      <w:marLeft w:val="0"/>
      <w:marRight w:val="0"/>
      <w:marTop w:val="0"/>
      <w:marBottom w:val="0"/>
      <w:divBdr>
        <w:top w:val="none" w:sz="0" w:space="0" w:color="auto"/>
        <w:left w:val="none" w:sz="0" w:space="0" w:color="auto"/>
        <w:bottom w:val="none" w:sz="0" w:space="0" w:color="auto"/>
        <w:right w:val="none" w:sz="0" w:space="0" w:color="auto"/>
      </w:divBdr>
    </w:div>
    <w:div w:id="1848666638">
      <w:bodyDiv w:val="1"/>
      <w:marLeft w:val="0"/>
      <w:marRight w:val="0"/>
      <w:marTop w:val="0"/>
      <w:marBottom w:val="0"/>
      <w:divBdr>
        <w:top w:val="none" w:sz="0" w:space="0" w:color="auto"/>
        <w:left w:val="none" w:sz="0" w:space="0" w:color="auto"/>
        <w:bottom w:val="none" w:sz="0" w:space="0" w:color="auto"/>
        <w:right w:val="none" w:sz="0" w:space="0" w:color="auto"/>
      </w:divBdr>
    </w:div>
    <w:div w:id="1855679648">
      <w:bodyDiv w:val="1"/>
      <w:marLeft w:val="0"/>
      <w:marRight w:val="0"/>
      <w:marTop w:val="0"/>
      <w:marBottom w:val="0"/>
      <w:divBdr>
        <w:top w:val="none" w:sz="0" w:space="0" w:color="auto"/>
        <w:left w:val="none" w:sz="0" w:space="0" w:color="auto"/>
        <w:bottom w:val="none" w:sz="0" w:space="0" w:color="auto"/>
        <w:right w:val="none" w:sz="0" w:space="0" w:color="auto"/>
      </w:divBdr>
    </w:div>
    <w:div w:id="1860778716">
      <w:bodyDiv w:val="1"/>
      <w:marLeft w:val="0"/>
      <w:marRight w:val="0"/>
      <w:marTop w:val="0"/>
      <w:marBottom w:val="0"/>
      <w:divBdr>
        <w:top w:val="none" w:sz="0" w:space="0" w:color="auto"/>
        <w:left w:val="none" w:sz="0" w:space="0" w:color="auto"/>
        <w:bottom w:val="none" w:sz="0" w:space="0" w:color="auto"/>
        <w:right w:val="none" w:sz="0" w:space="0" w:color="auto"/>
      </w:divBdr>
    </w:div>
    <w:div w:id="1863937934">
      <w:bodyDiv w:val="1"/>
      <w:marLeft w:val="0"/>
      <w:marRight w:val="0"/>
      <w:marTop w:val="0"/>
      <w:marBottom w:val="0"/>
      <w:divBdr>
        <w:top w:val="none" w:sz="0" w:space="0" w:color="auto"/>
        <w:left w:val="none" w:sz="0" w:space="0" w:color="auto"/>
        <w:bottom w:val="none" w:sz="0" w:space="0" w:color="auto"/>
        <w:right w:val="none" w:sz="0" w:space="0" w:color="auto"/>
      </w:divBdr>
    </w:div>
    <w:div w:id="1948465913">
      <w:bodyDiv w:val="1"/>
      <w:marLeft w:val="0"/>
      <w:marRight w:val="0"/>
      <w:marTop w:val="0"/>
      <w:marBottom w:val="0"/>
      <w:divBdr>
        <w:top w:val="none" w:sz="0" w:space="0" w:color="auto"/>
        <w:left w:val="none" w:sz="0" w:space="0" w:color="auto"/>
        <w:bottom w:val="none" w:sz="0" w:space="0" w:color="auto"/>
        <w:right w:val="none" w:sz="0" w:space="0" w:color="auto"/>
      </w:divBdr>
    </w:div>
    <w:div w:id="2012557878">
      <w:bodyDiv w:val="1"/>
      <w:marLeft w:val="0"/>
      <w:marRight w:val="0"/>
      <w:marTop w:val="0"/>
      <w:marBottom w:val="0"/>
      <w:divBdr>
        <w:top w:val="none" w:sz="0" w:space="0" w:color="auto"/>
        <w:left w:val="none" w:sz="0" w:space="0" w:color="auto"/>
        <w:bottom w:val="none" w:sz="0" w:space="0" w:color="auto"/>
        <w:right w:val="none" w:sz="0" w:space="0" w:color="auto"/>
      </w:divBdr>
    </w:div>
    <w:div w:id="2069451458">
      <w:bodyDiv w:val="1"/>
      <w:marLeft w:val="0"/>
      <w:marRight w:val="0"/>
      <w:marTop w:val="0"/>
      <w:marBottom w:val="0"/>
      <w:divBdr>
        <w:top w:val="none" w:sz="0" w:space="0" w:color="auto"/>
        <w:left w:val="none" w:sz="0" w:space="0" w:color="auto"/>
        <w:bottom w:val="none" w:sz="0" w:space="0" w:color="auto"/>
        <w:right w:val="none" w:sz="0" w:space="0" w:color="auto"/>
      </w:divBdr>
    </w:div>
    <w:div w:id="2082099117">
      <w:bodyDiv w:val="1"/>
      <w:marLeft w:val="0"/>
      <w:marRight w:val="0"/>
      <w:marTop w:val="0"/>
      <w:marBottom w:val="0"/>
      <w:divBdr>
        <w:top w:val="none" w:sz="0" w:space="0" w:color="auto"/>
        <w:left w:val="none" w:sz="0" w:space="0" w:color="auto"/>
        <w:bottom w:val="none" w:sz="0" w:space="0" w:color="auto"/>
        <w:right w:val="none" w:sz="0" w:space="0" w:color="auto"/>
      </w:divBdr>
    </w:div>
    <w:div w:id="2119523010">
      <w:bodyDiv w:val="1"/>
      <w:marLeft w:val="0"/>
      <w:marRight w:val="0"/>
      <w:marTop w:val="0"/>
      <w:marBottom w:val="0"/>
      <w:divBdr>
        <w:top w:val="none" w:sz="0" w:space="0" w:color="auto"/>
        <w:left w:val="none" w:sz="0" w:space="0" w:color="auto"/>
        <w:bottom w:val="none" w:sz="0" w:space="0" w:color="auto"/>
        <w:right w:val="none" w:sz="0" w:space="0" w:color="auto"/>
      </w:divBdr>
    </w:div>
    <w:div w:id="21280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escribingcourse@leicester.ac.uk" TargetMode="External"/><Relationship Id="rId18" Type="http://schemas.openxmlformats.org/officeDocument/2006/relationships/diagramQuickStyle" Target="diagrams/quickStyle1.xml"/><Relationship Id="rId26" Type="http://schemas.openxmlformats.org/officeDocument/2006/relationships/hyperlink" Target="mailto:khw13@leicester.ac.uk" TargetMode="External"/><Relationship Id="rId39" Type="http://schemas.openxmlformats.org/officeDocument/2006/relationships/diagramData" Target="diagrams/data2.xml"/><Relationship Id="rId21" Type="http://schemas.openxmlformats.org/officeDocument/2006/relationships/hyperlink" Target="https://www.rpharms.com/resources/frameworks/prescribing-competency-framework/competency-framework" TargetMode="External"/><Relationship Id="rId34" Type="http://schemas.openxmlformats.org/officeDocument/2006/relationships/header" Target="header3.xml"/><Relationship Id="rId42" Type="http://schemas.openxmlformats.org/officeDocument/2006/relationships/diagramColors" Target="diagrams/colors2.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Data" Target="diagrams/data1.xml"/><Relationship Id="rId29" Type="http://schemas.openxmlformats.org/officeDocument/2006/relationships/header" Target="header1.xml"/><Relationship Id="rId11" Type="http://schemas.openxmlformats.org/officeDocument/2006/relationships/image" Target="media/image1.jpeg"/><Relationship Id="rId24" Type="http://schemas.openxmlformats.org/officeDocument/2006/relationships/hyperlink" Target="mailto:rina.matala@leicester.ac.uk" TargetMode="External"/><Relationship Id="rId32" Type="http://schemas.openxmlformats.org/officeDocument/2006/relationships/footer" Target="footer2.xml"/><Relationship Id="rId37" Type="http://schemas.openxmlformats.org/officeDocument/2006/relationships/header" Target="header6.xml"/><Relationship Id="rId40" Type="http://schemas.openxmlformats.org/officeDocument/2006/relationships/diagramLayout" Target="diagrams/layout2.xml"/><Relationship Id="rId45" Type="http://schemas.openxmlformats.org/officeDocument/2006/relationships/hyperlink" Target="https://www.pharmacyregulation.org/students-and-trainees/pharmacist-education-and-training/independent-prescriber-education-and-training" TargetMode="External"/><Relationship Id="rId5" Type="http://schemas.openxmlformats.org/officeDocument/2006/relationships/numbering" Target="numbering.xml"/><Relationship Id="rId15" Type="http://schemas.openxmlformats.org/officeDocument/2006/relationships/hyperlink" Target="https://youtu.be/io7oRJJDczE" TargetMode="External"/><Relationship Id="rId23" Type="http://schemas.openxmlformats.org/officeDocument/2006/relationships/hyperlink" Target="mailto:Amy.benterman@leicester.ac.uk" TargetMode="External"/><Relationship Id="rId28" Type="http://schemas.openxmlformats.org/officeDocument/2006/relationships/hyperlink" Target="mailto:prescribingcourse@leicester.ac.uk" TargetMode="External"/><Relationship Id="rId36" Type="http://schemas.openxmlformats.org/officeDocument/2006/relationships/header" Target="header5.xml"/><Relationship Id="rId49"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eader" Target="header2.xml"/><Relationship Id="rId44" Type="http://schemas.openxmlformats.org/officeDocument/2006/relationships/hyperlink" Target="https://www.rpharms.com/resources/frameworks/designated-prescribing-practitioner-competency-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hos-healthcare@leicester.ac.uk" TargetMode="External"/><Relationship Id="rId27" Type="http://schemas.openxmlformats.org/officeDocument/2006/relationships/hyperlink" Target="mailto:mw589@leicester.ac.uk" TargetMode="External"/><Relationship Id="rId30" Type="http://schemas.openxmlformats.org/officeDocument/2006/relationships/footer" Target="footer1.xml"/><Relationship Id="rId35" Type="http://schemas.openxmlformats.org/officeDocument/2006/relationships/header" Target="header4.xml"/><Relationship Id="rId43" Type="http://schemas.microsoft.com/office/2007/relationships/diagramDrawing" Target="diagrams/drawing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diagramLayout" Target="diagrams/layout1.xml"/><Relationship Id="rId25" Type="http://schemas.openxmlformats.org/officeDocument/2006/relationships/hyperlink" Target="mailto:js1340@leicester.ac.uk" TargetMode="External"/><Relationship Id="rId33" Type="http://schemas.openxmlformats.org/officeDocument/2006/relationships/hyperlink" Target="mailto:prescribingcourse@leicester.ac.uk" TargetMode="External"/><Relationship Id="rId38" Type="http://schemas.openxmlformats.org/officeDocument/2006/relationships/hyperlink" Target="https://www.rpharms.com/resources/frameworks/prescribing-competency-framework/competency-framework" TargetMode="External"/><Relationship Id="rId46" Type="http://schemas.openxmlformats.org/officeDocument/2006/relationships/footer" Target="footer3.xml"/><Relationship Id="Rd422a652256c43ad" Type="http://schemas.microsoft.com/office/2020/10/relationships/intelligence" Target="intelligence2.xml"/><Relationship Id="rId20" Type="http://schemas.microsoft.com/office/2007/relationships/diagramDrawing" Target="diagrams/drawing1.xml"/><Relationship Id="rId41"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3DF4D8-D27A-42C2-A70A-3B7488676E57}" type="doc">
      <dgm:prSet loTypeId="urn:microsoft.com/office/officeart/2005/8/layout/chevron2" loCatId="process" qsTypeId="urn:microsoft.com/office/officeart/2005/8/quickstyle/simple1" qsCatId="simple" csTypeId="urn:microsoft.com/office/officeart/2005/8/colors/accent1_3" csCatId="accent1" phldr="1"/>
      <dgm:spPr/>
      <dgm:t>
        <a:bodyPr/>
        <a:lstStyle/>
        <a:p>
          <a:endParaRPr lang="en-GB"/>
        </a:p>
      </dgm:t>
    </dgm:pt>
    <dgm:pt modelId="{90C39CBE-9ABC-413B-AF68-CD1C5950097D}">
      <dgm:prSet phldrT="[Text]" custT="1"/>
      <dgm:spPr>
        <a:xfrm rot="5400000">
          <a:off x="-189942" y="194626"/>
          <a:ext cx="1266281" cy="886397"/>
        </a:xfrm>
        <a:prstGeom prst="chevron">
          <a:avLst/>
        </a:prstGeom>
      </dgm:spPr>
      <dgm:t>
        <a:bodyPr/>
        <a:lstStyle/>
        <a:p>
          <a:r>
            <a:rPr lang="en-GB" sz="1600"/>
            <a:t>Observing</a:t>
          </a:r>
          <a:r>
            <a:rPr lang="en-GB" sz="1100"/>
            <a:t> </a:t>
          </a:r>
        </a:p>
      </dgm:t>
    </dgm:pt>
    <dgm:pt modelId="{0A0C07C5-4D27-4156-AD18-2A73DA3F9630}" type="parTrans" cxnId="{4D404522-2851-4596-A0F2-8A645F003457}">
      <dgm:prSet/>
      <dgm:spPr/>
      <dgm:t>
        <a:bodyPr/>
        <a:lstStyle/>
        <a:p>
          <a:endParaRPr lang="en-GB" sz="1100"/>
        </a:p>
      </dgm:t>
    </dgm:pt>
    <dgm:pt modelId="{9F03B3E9-D436-45A0-8039-64557996D08A}" type="sibTrans" cxnId="{4D404522-2851-4596-A0F2-8A645F003457}">
      <dgm:prSet/>
      <dgm:spPr/>
      <dgm:t>
        <a:bodyPr/>
        <a:lstStyle/>
        <a:p>
          <a:endParaRPr lang="en-GB" sz="1100"/>
        </a:p>
      </dgm:t>
    </dgm:pt>
    <dgm:pt modelId="{CD19AC18-ED8D-4CDE-9116-371C7F15F937}">
      <dgm:prSet phldrT="[Text]" custT="1"/>
      <dgm:spPr>
        <a:xfrm rot="5400000">
          <a:off x="2990757" y="-2099675"/>
          <a:ext cx="823083" cy="5031802"/>
        </a:xfrm>
        <a:prstGeom prst="round2SameRect">
          <a:avLst/>
        </a:prstGeom>
      </dgm:spPr>
      <dgm:t>
        <a:bodyPr tIns="0" bIns="0"/>
        <a:lstStyle/>
        <a:p>
          <a:r>
            <a:rPr lang="en-GB" sz="1100"/>
            <a:t>The trainee prescriber will directly observe an experienced prescriber or agreed other suitable health care professional.</a:t>
          </a:r>
        </a:p>
      </dgm:t>
    </dgm:pt>
    <dgm:pt modelId="{AAA783FE-AE6A-4FFD-A1A5-0251C5E812D7}" type="parTrans" cxnId="{B274F384-1A56-49A6-85C3-1987FA88E454}">
      <dgm:prSet/>
      <dgm:spPr/>
      <dgm:t>
        <a:bodyPr/>
        <a:lstStyle/>
        <a:p>
          <a:endParaRPr lang="en-GB" sz="1100"/>
        </a:p>
      </dgm:t>
    </dgm:pt>
    <dgm:pt modelId="{31F69289-EB9C-4ADE-B1B1-95B9F3966AAE}" type="sibTrans" cxnId="{B274F384-1A56-49A6-85C3-1987FA88E454}">
      <dgm:prSet/>
      <dgm:spPr/>
      <dgm:t>
        <a:bodyPr/>
        <a:lstStyle/>
        <a:p>
          <a:endParaRPr lang="en-GB" sz="1100"/>
        </a:p>
      </dgm:t>
    </dgm:pt>
    <dgm:pt modelId="{DA7B52A0-384C-46F0-BB26-19D61F8A4C6D}">
      <dgm:prSet phldrT="[Text]" custT="1"/>
      <dgm:spPr>
        <a:xfrm rot="5400000">
          <a:off x="-189942" y="1314576"/>
          <a:ext cx="1266281" cy="886397"/>
        </a:xfrm>
        <a:prstGeom prst="chevron">
          <a:avLst/>
        </a:prstGeom>
      </dgm:spPr>
      <dgm:t>
        <a:bodyPr/>
        <a:lstStyle/>
        <a:p>
          <a:r>
            <a:rPr lang="en-GB" sz="1600"/>
            <a:t> Supervision </a:t>
          </a:r>
        </a:p>
      </dgm:t>
    </dgm:pt>
    <dgm:pt modelId="{0627A4F7-ED80-4EAA-BE3B-C3D28AC58FC0}" type="parTrans" cxnId="{0457F685-3449-49C1-AE09-EC6242DCC844}">
      <dgm:prSet/>
      <dgm:spPr/>
      <dgm:t>
        <a:bodyPr/>
        <a:lstStyle/>
        <a:p>
          <a:endParaRPr lang="en-GB" sz="1100"/>
        </a:p>
      </dgm:t>
    </dgm:pt>
    <dgm:pt modelId="{6F85777F-ACED-40ED-9E3D-9424C232D546}" type="sibTrans" cxnId="{0457F685-3449-49C1-AE09-EC6242DCC844}">
      <dgm:prSet/>
      <dgm:spPr/>
      <dgm:t>
        <a:bodyPr/>
        <a:lstStyle/>
        <a:p>
          <a:endParaRPr lang="en-GB" sz="1100"/>
        </a:p>
      </dgm:t>
    </dgm:pt>
    <dgm:pt modelId="{4687F618-9815-4CDF-8774-A36803933712}">
      <dgm:prSet phldrT="[Text]" custT="1"/>
      <dgm:spPr>
        <a:xfrm rot="5400000">
          <a:off x="2990757" y="-979725"/>
          <a:ext cx="823083" cy="5031802"/>
        </a:xfrm>
        <a:prstGeom prst="round2SameRect">
          <a:avLst/>
        </a:prstGeom>
      </dgm:spPr>
      <dgm:t>
        <a:bodyPr/>
        <a:lstStyle/>
        <a:p>
          <a:r>
            <a:rPr lang="en-GB" sz="1100"/>
            <a:t>The training will again focus on particular aspects of the prescribing process, however the trainee prescriber will undertake the task under direct supervision by the experienced practitoner.</a:t>
          </a:r>
        </a:p>
      </dgm:t>
    </dgm:pt>
    <dgm:pt modelId="{057C8EE7-AB2F-4547-8E64-3BDEA1B84306}" type="parTrans" cxnId="{4D4E63AC-334F-4022-BF64-702548A0237F}">
      <dgm:prSet/>
      <dgm:spPr/>
      <dgm:t>
        <a:bodyPr/>
        <a:lstStyle/>
        <a:p>
          <a:endParaRPr lang="en-GB" sz="1100"/>
        </a:p>
      </dgm:t>
    </dgm:pt>
    <dgm:pt modelId="{134B8BFB-26A0-463B-B7BD-ECDBE94707C9}" type="sibTrans" cxnId="{4D4E63AC-334F-4022-BF64-702548A0237F}">
      <dgm:prSet/>
      <dgm:spPr/>
      <dgm:t>
        <a:bodyPr/>
        <a:lstStyle/>
        <a:p>
          <a:endParaRPr lang="en-GB" sz="1100"/>
        </a:p>
      </dgm:t>
    </dgm:pt>
    <dgm:pt modelId="{089BA8B9-0F87-43D9-A012-3264E8DD3834}">
      <dgm:prSet phldrT="[Text]" custT="1"/>
      <dgm:spPr>
        <a:xfrm rot="5400000">
          <a:off x="-189942" y="2434526"/>
          <a:ext cx="1266281" cy="886397"/>
        </a:xfrm>
        <a:prstGeom prst="chevron">
          <a:avLst/>
        </a:prstGeom>
      </dgm:spPr>
      <dgm:t>
        <a:bodyPr/>
        <a:lstStyle/>
        <a:p>
          <a:r>
            <a:rPr lang="en-GB" sz="1600"/>
            <a:t>Supervision  </a:t>
          </a:r>
        </a:p>
      </dgm:t>
    </dgm:pt>
    <dgm:pt modelId="{3F0FDD31-01A6-428D-A3AD-235079502A56}" type="parTrans" cxnId="{22EA106F-B964-4BC1-A521-3EB2624BA4AE}">
      <dgm:prSet/>
      <dgm:spPr/>
      <dgm:t>
        <a:bodyPr/>
        <a:lstStyle/>
        <a:p>
          <a:endParaRPr lang="en-GB" sz="1100"/>
        </a:p>
      </dgm:t>
    </dgm:pt>
    <dgm:pt modelId="{00F39518-54C6-4167-BD62-E7C542BA2ABB}" type="sibTrans" cxnId="{22EA106F-B964-4BC1-A521-3EB2624BA4AE}">
      <dgm:prSet/>
      <dgm:spPr/>
      <dgm:t>
        <a:bodyPr/>
        <a:lstStyle/>
        <a:p>
          <a:endParaRPr lang="en-GB" sz="1100"/>
        </a:p>
      </dgm:t>
    </dgm:pt>
    <dgm:pt modelId="{E1093E22-E347-43F0-A692-9DC672CB9DA6}">
      <dgm:prSet phldrT="[Text]" custT="1"/>
      <dgm:spPr>
        <a:xfrm rot="5400000">
          <a:off x="2990757" y="178324"/>
          <a:ext cx="823083" cy="5031802"/>
        </a:xfrm>
        <a:prstGeom prst="round2SameRect">
          <a:avLst/>
        </a:prstGeom>
      </dgm:spPr>
      <dgm:t>
        <a:bodyPr/>
        <a:lstStyle/>
        <a:p>
          <a:r>
            <a:rPr lang="en-GB" sz="1100"/>
            <a:t>The trainee prescriber may undertake the task under indirect supervision i.e. discussing the patient case with the experienced prescriber before and after the consultation before an agreed plan is finalised.</a:t>
          </a:r>
        </a:p>
      </dgm:t>
    </dgm:pt>
    <dgm:pt modelId="{E25A8FDA-9E1B-41CB-B7E1-88E6C632A2F3}" type="parTrans" cxnId="{151751FD-AA79-47D8-BD3A-582E1D40A792}">
      <dgm:prSet/>
      <dgm:spPr/>
      <dgm:t>
        <a:bodyPr/>
        <a:lstStyle/>
        <a:p>
          <a:endParaRPr lang="en-GB" sz="1100"/>
        </a:p>
      </dgm:t>
    </dgm:pt>
    <dgm:pt modelId="{AF2F2080-92A9-4675-84E3-0E9D79CC64C3}" type="sibTrans" cxnId="{151751FD-AA79-47D8-BD3A-582E1D40A792}">
      <dgm:prSet/>
      <dgm:spPr/>
      <dgm:t>
        <a:bodyPr/>
        <a:lstStyle/>
        <a:p>
          <a:endParaRPr lang="en-GB" sz="1100"/>
        </a:p>
      </dgm:t>
    </dgm:pt>
    <dgm:pt modelId="{D031DEFE-4242-491E-8E30-DC77C77E1563}">
      <dgm:prSet phldrT="[Text]" custT="1"/>
      <dgm:spPr>
        <a:xfrm rot="5400000">
          <a:off x="2990757" y="-2099675"/>
          <a:ext cx="823083" cy="5031802"/>
        </a:xfrm>
        <a:prstGeom prst="round2SameRect">
          <a:avLst/>
        </a:prstGeom>
      </dgm:spPr>
      <dgm:t>
        <a:bodyPr tIns="0" bIns="0"/>
        <a:lstStyle/>
        <a:p>
          <a:r>
            <a:rPr lang="en-GB" sz="1100"/>
            <a:t>The training will focus on particular aspects of the prescribing process e.g. history taking through observing an Advanced Nurse Practitoner in GP practice, physical such as BP, pulse, respiratory rate through observing a Healthcare Assistant. </a:t>
          </a:r>
        </a:p>
      </dgm:t>
    </dgm:pt>
    <dgm:pt modelId="{0188B1BE-5704-44C3-8AC9-1D313B3533AB}" type="parTrans" cxnId="{6A09F711-79C7-4A1B-B38B-A7BD04B6A28D}">
      <dgm:prSet/>
      <dgm:spPr/>
      <dgm:t>
        <a:bodyPr/>
        <a:lstStyle/>
        <a:p>
          <a:endParaRPr lang="en-GB" sz="1100"/>
        </a:p>
      </dgm:t>
    </dgm:pt>
    <dgm:pt modelId="{67DC3C3C-3CEA-4E05-BF40-4A8EB153BEF1}" type="sibTrans" cxnId="{6A09F711-79C7-4A1B-B38B-A7BD04B6A28D}">
      <dgm:prSet/>
      <dgm:spPr/>
      <dgm:t>
        <a:bodyPr/>
        <a:lstStyle/>
        <a:p>
          <a:endParaRPr lang="en-GB" sz="1100"/>
        </a:p>
      </dgm:t>
    </dgm:pt>
    <dgm:pt modelId="{2ECE3CE9-5877-4D93-99DF-F2B5D78E49F5}">
      <dgm:prSet phldrT="[Text]" custT="1"/>
      <dgm:spPr>
        <a:xfrm rot="5400000">
          <a:off x="2990757" y="-979725"/>
          <a:ext cx="823083" cy="5031802"/>
        </a:xfrm>
        <a:prstGeom prst="round2SameRect">
          <a:avLst/>
        </a:prstGeom>
      </dgm:spPr>
      <dgm:t>
        <a:bodyPr/>
        <a:lstStyle/>
        <a:p>
          <a:r>
            <a:rPr lang="en-GB" sz="1100"/>
            <a:t>The supervising practitoner will be able to support or intervene if necessary.</a:t>
          </a:r>
        </a:p>
      </dgm:t>
    </dgm:pt>
    <dgm:pt modelId="{DEBE7228-B3C9-497D-801F-A77AD6B13864}" type="parTrans" cxnId="{0F5D2DE9-0C27-43E4-AF7F-B11EDABEA937}">
      <dgm:prSet/>
      <dgm:spPr/>
      <dgm:t>
        <a:bodyPr/>
        <a:lstStyle/>
        <a:p>
          <a:endParaRPr lang="en-GB" sz="1100"/>
        </a:p>
      </dgm:t>
    </dgm:pt>
    <dgm:pt modelId="{2B3BFDCD-9DF7-46DD-82A1-15A614A73D29}" type="sibTrans" cxnId="{0F5D2DE9-0C27-43E4-AF7F-B11EDABEA937}">
      <dgm:prSet/>
      <dgm:spPr/>
      <dgm:t>
        <a:bodyPr/>
        <a:lstStyle/>
        <a:p>
          <a:endParaRPr lang="en-GB" sz="1100"/>
        </a:p>
      </dgm:t>
    </dgm:pt>
    <dgm:pt modelId="{37DF8084-F065-4711-ACC0-0CEE2A21B621}">
      <dgm:prSet phldrT="[Text]" custT="1"/>
      <dgm:spPr>
        <a:xfrm rot="5400000">
          <a:off x="2990757" y="178324"/>
          <a:ext cx="823083" cy="5031802"/>
        </a:xfrm>
        <a:prstGeom prst="round2SameRect">
          <a:avLst/>
        </a:prstGeom>
      </dgm:spPr>
      <dgm:t>
        <a:bodyPr/>
        <a:lstStyle/>
        <a:p>
          <a:r>
            <a:rPr lang="en-GB" sz="1100"/>
            <a:t>At this stage, the trainee prescriber must also start conducting prescribing consultations from history taking through to clinical management planning under the supervision of an  experienced prescriber. </a:t>
          </a:r>
        </a:p>
      </dgm:t>
    </dgm:pt>
    <dgm:pt modelId="{A06FBB43-3600-4B00-B7FB-CD8759CB7884}" type="parTrans" cxnId="{4A893203-E510-4955-BD8D-4E1145059E15}">
      <dgm:prSet/>
      <dgm:spPr/>
      <dgm:t>
        <a:bodyPr/>
        <a:lstStyle/>
        <a:p>
          <a:endParaRPr lang="en-GB" sz="1100"/>
        </a:p>
      </dgm:t>
    </dgm:pt>
    <dgm:pt modelId="{DD306367-B059-4832-9226-1EFC3DD8C0C8}" type="sibTrans" cxnId="{4A893203-E510-4955-BD8D-4E1145059E15}">
      <dgm:prSet/>
      <dgm:spPr/>
      <dgm:t>
        <a:bodyPr/>
        <a:lstStyle/>
        <a:p>
          <a:endParaRPr lang="en-GB" sz="1100"/>
        </a:p>
      </dgm:t>
    </dgm:pt>
    <dgm:pt modelId="{C71BDBCC-8AA2-4F87-8C3D-5281BF4F51DD}">
      <dgm:prSet custT="1"/>
      <dgm:spPr>
        <a:xfrm rot="5400000">
          <a:off x="-189942" y="3554476"/>
          <a:ext cx="1266281" cy="886397"/>
        </a:xfrm>
        <a:prstGeom prst="chevron">
          <a:avLst/>
        </a:prstGeom>
      </dgm:spPr>
      <dgm:t>
        <a:bodyPr/>
        <a:lstStyle/>
        <a:p>
          <a:r>
            <a:rPr lang="en-GB" sz="1600"/>
            <a:t>Supervision </a:t>
          </a:r>
        </a:p>
      </dgm:t>
    </dgm:pt>
    <dgm:pt modelId="{30687D30-66C8-4D9D-8C47-B4D0432DCAAC}" type="parTrans" cxnId="{A6075FEF-4F05-450D-B06A-420EC4852CB6}">
      <dgm:prSet/>
      <dgm:spPr/>
      <dgm:t>
        <a:bodyPr/>
        <a:lstStyle/>
        <a:p>
          <a:endParaRPr lang="en-GB" sz="1100"/>
        </a:p>
      </dgm:t>
    </dgm:pt>
    <dgm:pt modelId="{928D8277-7C82-4D54-99BF-B10B22EBE034}" type="sibTrans" cxnId="{A6075FEF-4F05-450D-B06A-420EC4852CB6}">
      <dgm:prSet/>
      <dgm:spPr/>
      <dgm:t>
        <a:bodyPr/>
        <a:lstStyle/>
        <a:p>
          <a:endParaRPr lang="en-GB" sz="1100"/>
        </a:p>
      </dgm:t>
    </dgm:pt>
    <dgm:pt modelId="{B2900C06-DB12-4819-8C21-3D6ED8A89A8F}">
      <dgm:prSet custT="1"/>
      <dgm:spPr>
        <a:xfrm rot="5400000">
          <a:off x="2990757" y="1260173"/>
          <a:ext cx="823083" cy="5031802"/>
        </a:xfrm>
      </dgm:spPr>
      <dgm:t>
        <a:bodyPr/>
        <a:lstStyle/>
        <a:p>
          <a:r>
            <a:rPr lang="en-GB" sz="1100"/>
            <a:t>The trainee prescriber undertakes prescribing consultations with patients that are agreed with the supervising prescriber. The supervising prescriber will be able to intervene or support if necessary and takes responsibility for the prescribing. </a:t>
          </a:r>
        </a:p>
      </dgm:t>
    </dgm:pt>
    <dgm:pt modelId="{8D6067A3-5DFC-427E-9010-CFB6C1996B69}" type="parTrans" cxnId="{8E8EB655-87EB-4ABC-9E45-67F86C4D0C41}">
      <dgm:prSet/>
      <dgm:spPr/>
      <dgm:t>
        <a:bodyPr/>
        <a:lstStyle/>
        <a:p>
          <a:endParaRPr lang="en-GB" sz="1100"/>
        </a:p>
      </dgm:t>
    </dgm:pt>
    <dgm:pt modelId="{8D1C8323-6F1F-43A2-9A26-FAB3E5BC6C67}" type="sibTrans" cxnId="{8E8EB655-87EB-4ABC-9E45-67F86C4D0C41}">
      <dgm:prSet/>
      <dgm:spPr/>
      <dgm:t>
        <a:bodyPr/>
        <a:lstStyle/>
        <a:p>
          <a:endParaRPr lang="en-GB" sz="1100"/>
        </a:p>
      </dgm:t>
    </dgm:pt>
    <dgm:pt modelId="{50AD4B33-D863-440F-AD18-E6F1018C6CAF}" type="pres">
      <dgm:prSet presAssocID="{943DF4D8-D27A-42C2-A70A-3B7488676E57}" presName="linearFlow" presStyleCnt="0">
        <dgm:presLayoutVars>
          <dgm:dir/>
          <dgm:animLvl val="lvl"/>
          <dgm:resizeHandles val="exact"/>
        </dgm:presLayoutVars>
      </dgm:prSet>
      <dgm:spPr/>
    </dgm:pt>
    <dgm:pt modelId="{8FFA9EBB-0FBA-4729-AF27-CE310DD5E272}" type="pres">
      <dgm:prSet presAssocID="{90C39CBE-9ABC-413B-AF68-CD1C5950097D}" presName="composite" presStyleCnt="0"/>
      <dgm:spPr/>
    </dgm:pt>
    <dgm:pt modelId="{E1D2D7E3-0E67-46AA-9D30-8EDDB5855597}" type="pres">
      <dgm:prSet presAssocID="{90C39CBE-9ABC-413B-AF68-CD1C5950097D}" presName="parentText" presStyleLbl="alignNode1" presStyleIdx="0" presStyleCnt="4">
        <dgm:presLayoutVars>
          <dgm:chMax val="1"/>
          <dgm:bulletEnabled val="1"/>
        </dgm:presLayoutVars>
      </dgm:prSet>
      <dgm:spPr/>
    </dgm:pt>
    <dgm:pt modelId="{DB2C0DA8-10B3-4589-8E31-2F121D04FB49}" type="pres">
      <dgm:prSet presAssocID="{90C39CBE-9ABC-413B-AF68-CD1C5950097D}" presName="descendantText" presStyleLbl="alignAcc1" presStyleIdx="0" presStyleCnt="4">
        <dgm:presLayoutVars>
          <dgm:bulletEnabled val="1"/>
        </dgm:presLayoutVars>
      </dgm:prSet>
      <dgm:spPr/>
    </dgm:pt>
    <dgm:pt modelId="{59D84529-2C04-4DB8-96BE-8EEFF49B89C7}" type="pres">
      <dgm:prSet presAssocID="{9F03B3E9-D436-45A0-8039-64557996D08A}" presName="sp" presStyleCnt="0"/>
      <dgm:spPr/>
    </dgm:pt>
    <dgm:pt modelId="{33CB618C-BF6E-4BBF-9A56-483F4C23912C}" type="pres">
      <dgm:prSet presAssocID="{DA7B52A0-384C-46F0-BB26-19D61F8A4C6D}" presName="composite" presStyleCnt="0"/>
      <dgm:spPr/>
    </dgm:pt>
    <dgm:pt modelId="{3DAA3636-8821-4324-BF79-8891DEB82FD4}" type="pres">
      <dgm:prSet presAssocID="{DA7B52A0-384C-46F0-BB26-19D61F8A4C6D}" presName="parentText" presStyleLbl="alignNode1" presStyleIdx="1" presStyleCnt="4">
        <dgm:presLayoutVars>
          <dgm:chMax val="1"/>
          <dgm:bulletEnabled val="1"/>
        </dgm:presLayoutVars>
      </dgm:prSet>
      <dgm:spPr/>
    </dgm:pt>
    <dgm:pt modelId="{5D833BEA-E1C5-447F-A2AB-AAFA7F56D97E}" type="pres">
      <dgm:prSet presAssocID="{DA7B52A0-384C-46F0-BB26-19D61F8A4C6D}" presName="descendantText" presStyleLbl="alignAcc1" presStyleIdx="1" presStyleCnt="4">
        <dgm:presLayoutVars>
          <dgm:bulletEnabled val="1"/>
        </dgm:presLayoutVars>
      </dgm:prSet>
      <dgm:spPr/>
    </dgm:pt>
    <dgm:pt modelId="{CCBCC581-7FB1-428F-AAF8-C6E0141E881A}" type="pres">
      <dgm:prSet presAssocID="{6F85777F-ACED-40ED-9E3D-9424C232D546}" presName="sp" presStyleCnt="0"/>
      <dgm:spPr/>
    </dgm:pt>
    <dgm:pt modelId="{C7A14F1B-5A73-4AC6-8AB9-15714737C24A}" type="pres">
      <dgm:prSet presAssocID="{089BA8B9-0F87-43D9-A012-3264E8DD3834}" presName="composite" presStyleCnt="0"/>
      <dgm:spPr/>
    </dgm:pt>
    <dgm:pt modelId="{02FAF9F8-D9D8-44FB-87AF-FC85CDCDAEC0}" type="pres">
      <dgm:prSet presAssocID="{089BA8B9-0F87-43D9-A012-3264E8DD3834}" presName="parentText" presStyleLbl="alignNode1" presStyleIdx="2" presStyleCnt="4">
        <dgm:presLayoutVars>
          <dgm:chMax val="1"/>
          <dgm:bulletEnabled val="1"/>
        </dgm:presLayoutVars>
      </dgm:prSet>
      <dgm:spPr/>
    </dgm:pt>
    <dgm:pt modelId="{7CDB53B1-0EC1-4086-85BA-2717FCBCD375}" type="pres">
      <dgm:prSet presAssocID="{089BA8B9-0F87-43D9-A012-3264E8DD3834}" presName="descendantText" presStyleLbl="alignAcc1" presStyleIdx="2" presStyleCnt="4">
        <dgm:presLayoutVars>
          <dgm:bulletEnabled val="1"/>
        </dgm:presLayoutVars>
      </dgm:prSet>
      <dgm:spPr/>
    </dgm:pt>
    <dgm:pt modelId="{9E23BA68-E993-4A4C-81EB-4F7DB49EA6D1}" type="pres">
      <dgm:prSet presAssocID="{00F39518-54C6-4167-BD62-E7C542BA2ABB}" presName="sp" presStyleCnt="0"/>
      <dgm:spPr/>
    </dgm:pt>
    <dgm:pt modelId="{62AF5D84-F9A2-463D-B6A6-D41570AFEE7E}" type="pres">
      <dgm:prSet presAssocID="{C71BDBCC-8AA2-4F87-8C3D-5281BF4F51DD}" presName="composite" presStyleCnt="0"/>
      <dgm:spPr/>
    </dgm:pt>
    <dgm:pt modelId="{78F20DCA-A06A-470D-B9F8-D460525DD4BF}" type="pres">
      <dgm:prSet presAssocID="{C71BDBCC-8AA2-4F87-8C3D-5281BF4F51DD}" presName="parentText" presStyleLbl="alignNode1" presStyleIdx="3" presStyleCnt="4">
        <dgm:presLayoutVars>
          <dgm:chMax val="1"/>
          <dgm:bulletEnabled val="1"/>
        </dgm:presLayoutVars>
      </dgm:prSet>
      <dgm:spPr/>
    </dgm:pt>
    <dgm:pt modelId="{ED297142-2CF9-48B3-A865-9AC50BA3D192}" type="pres">
      <dgm:prSet presAssocID="{C71BDBCC-8AA2-4F87-8C3D-5281BF4F51DD}" presName="descendantText" presStyleLbl="alignAcc1" presStyleIdx="3" presStyleCnt="4">
        <dgm:presLayoutVars>
          <dgm:bulletEnabled val="1"/>
        </dgm:presLayoutVars>
      </dgm:prSet>
      <dgm:spPr/>
    </dgm:pt>
  </dgm:ptLst>
  <dgm:cxnLst>
    <dgm:cxn modelId="{FFEB6702-CA0A-4B25-8266-52FAC9773CD8}" type="presOf" srcId="{C71BDBCC-8AA2-4F87-8C3D-5281BF4F51DD}" destId="{78F20DCA-A06A-470D-B9F8-D460525DD4BF}" srcOrd="0" destOrd="0" presId="urn:microsoft.com/office/officeart/2005/8/layout/chevron2"/>
    <dgm:cxn modelId="{4A893203-E510-4955-BD8D-4E1145059E15}" srcId="{089BA8B9-0F87-43D9-A012-3264E8DD3834}" destId="{37DF8084-F065-4711-ACC0-0CEE2A21B621}" srcOrd="1" destOrd="0" parTransId="{A06FBB43-3600-4B00-B7FB-CD8759CB7884}" sibTransId="{DD306367-B059-4832-9226-1EFC3DD8C0C8}"/>
    <dgm:cxn modelId="{08F6260E-2F2B-4959-B39E-82028926C211}" type="presOf" srcId="{4687F618-9815-4CDF-8774-A36803933712}" destId="{5D833BEA-E1C5-447F-A2AB-AAFA7F56D97E}" srcOrd="0" destOrd="0" presId="urn:microsoft.com/office/officeart/2005/8/layout/chevron2"/>
    <dgm:cxn modelId="{6A09F711-79C7-4A1B-B38B-A7BD04B6A28D}" srcId="{90C39CBE-9ABC-413B-AF68-CD1C5950097D}" destId="{D031DEFE-4242-491E-8E30-DC77C77E1563}" srcOrd="1" destOrd="0" parTransId="{0188B1BE-5704-44C3-8AC9-1D313B3533AB}" sibTransId="{67DC3C3C-3CEA-4E05-BF40-4A8EB153BEF1}"/>
    <dgm:cxn modelId="{4D404522-2851-4596-A0F2-8A645F003457}" srcId="{943DF4D8-D27A-42C2-A70A-3B7488676E57}" destId="{90C39CBE-9ABC-413B-AF68-CD1C5950097D}" srcOrd="0" destOrd="0" parTransId="{0A0C07C5-4D27-4156-AD18-2A73DA3F9630}" sibTransId="{9F03B3E9-D436-45A0-8039-64557996D08A}"/>
    <dgm:cxn modelId="{EAD45823-F5D4-4FE1-B853-9243517AD972}" type="presOf" srcId="{CD19AC18-ED8D-4CDE-9116-371C7F15F937}" destId="{DB2C0DA8-10B3-4589-8E31-2F121D04FB49}" srcOrd="0" destOrd="0" presId="urn:microsoft.com/office/officeart/2005/8/layout/chevron2"/>
    <dgm:cxn modelId="{22EA106F-B964-4BC1-A521-3EB2624BA4AE}" srcId="{943DF4D8-D27A-42C2-A70A-3B7488676E57}" destId="{089BA8B9-0F87-43D9-A012-3264E8DD3834}" srcOrd="2" destOrd="0" parTransId="{3F0FDD31-01A6-428D-A3AD-235079502A56}" sibTransId="{00F39518-54C6-4167-BD62-E7C542BA2ABB}"/>
    <dgm:cxn modelId="{26256155-C27D-4AEE-AC3E-AF1978AB5158}" type="presOf" srcId="{90C39CBE-9ABC-413B-AF68-CD1C5950097D}" destId="{E1D2D7E3-0E67-46AA-9D30-8EDDB5855597}" srcOrd="0" destOrd="0" presId="urn:microsoft.com/office/officeart/2005/8/layout/chevron2"/>
    <dgm:cxn modelId="{8E8EB655-87EB-4ABC-9E45-67F86C4D0C41}" srcId="{C71BDBCC-8AA2-4F87-8C3D-5281BF4F51DD}" destId="{B2900C06-DB12-4819-8C21-3D6ED8A89A8F}" srcOrd="0" destOrd="0" parTransId="{8D6067A3-5DFC-427E-9010-CFB6C1996B69}" sibTransId="{8D1C8323-6F1F-43A2-9A26-FAB3E5BC6C67}"/>
    <dgm:cxn modelId="{34A59C81-7F36-4DF5-81C5-F113DF031FDE}" type="presOf" srcId="{E1093E22-E347-43F0-A692-9DC672CB9DA6}" destId="{7CDB53B1-0EC1-4086-85BA-2717FCBCD375}" srcOrd="0" destOrd="0" presId="urn:microsoft.com/office/officeart/2005/8/layout/chevron2"/>
    <dgm:cxn modelId="{DD786F82-4B4A-498F-A809-25F0AA12BADA}" type="presOf" srcId="{DA7B52A0-384C-46F0-BB26-19D61F8A4C6D}" destId="{3DAA3636-8821-4324-BF79-8891DEB82FD4}" srcOrd="0" destOrd="0" presId="urn:microsoft.com/office/officeart/2005/8/layout/chevron2"/>
    <dgm:cxn modelId="{5F6DC984-C9D9-44F6-BAA3-CCAF1B88AACA}" type="presOf" srcId="{2ECE3CE9-5877-4D93-99DF-F2B5D78E49F5}" destId="{5D833BEA-E1C5-447F-A2AB-AAFA7F56D97E}" srcOrd="0" destOrd="1" presId="urn:microsoft.com/office/officeart/2005/8/layout/chevron2"/>
    <dgm:cxn modelId="{B274F384-1A56-49A6-85C3-1987FA88E454}" srcId="{90C39CBE-9ABC-413B-AF68-CD1C5950097D}" destId="{CD19AC18-ED8D-4CDE-9116-371C7F15F937}" srcOrd="0" destOrd="0" parTransId="{AAA783FE-AE6A-4FFD-A1A5-0251C5E812D7}" sibTransId="{31F69289-EB9C-4ADE-B1B1-95B9F3966AAE}"/>
    <dgm:cxn modelId="{0457F685-3449-49C1-AE09-EC6242DCC844}" srcId="{943DF4D8-D27A-42C2-A70A-3B7488676E57}" destId="{DA7B52A0-384C-46F0-BB26-19D61F8A4C6D}" srcOrd="1" destOrd="0" parTransId="{0627A4F7-ED80-4EAA-BE3B-C3D28AC58FC0}" sibTransId="{6F85777F-ACED-40ED-9E3D-9424C232D546}"/>
    <dgm:cxn modelId="{9C782B96-B3E9-4B0D-8A32-E709A062936F}" type="presOf" srcId="{D031DEFE-4242-491E-8E30-DC77C77E1563}" destId="{DB2C0DA8-10B3-4589-8E31-2F121D04FB49}" srcOrd="0" destOrd="1" presId="urn:microsoft.com/office/officeart/2005/8/layout/chevron2"/>
    <dgm:cxn modelId="{117F63A2-7CBE-0547-8091-C23F99AD6A77}" type="presOf" srcId="{B2900C06-DB12-4819-8C21-3D6ED8A89A8F}" destId="{ED297142-2CF9-48B3-A865-9AC50BA3D192}" srcOrd="0" destOrd="0" presId="urn:microsoft.com/office/officeart/2005/8/layout/chevron2"/>
    <dgm:cxn modelId="{4D4E63AC-334F-4022-BF64-702548A0237F}" srcId="{DA7B52A0-384C-46F0-BB26-19D61F8A4C6D}" destId="{4687F618-9815-4CDF-8774-A36803933712}" srcOrd="0" destOrd="0" parTransId="{057C8EE7-AB2F-4547-8E64-3BDEA1B84306}" sibTransId="{134B8BFB-26A0-463B-B7BD-ECDBE94707C9}"/>
    <dgm:cxn modelId="{907A3DC4-6523-4897-966F-A15126B18AB3}" type="presOf" srcId="{943DF4D8-D27A-42C2-A70A-3B7488676E57}" destId="{50AD4B33-D863-440F-AD18-E6F1018C6CAF}" srcOrd="0" destOrd="0" presId="urn:microsoft.com/office/officeart/2005/8/layout/chevron2"/>
    <dgm:cxn modelId="{4E8E43E7-F860-480A-BB90-670D2DBF6761}" type="presOf" srcId="{089BA8B9-0F87-43D9-A012-3264E8DD3834}" destId="{02FAF9F8-D9D8-44FB-87AF-FC85CDCDAEC0}" srcOrd="0" destOrd="0" presId="urn:microsoft.com/office/officeart/2005/8/layout/chevron2"/>
    <dgm:cxn modelId="{0F5D2DE9-0C27-43E4-AF7F-B11EDABEA937}" srcId="{DA7B52A0-384C-46F0-BB26-19D61F8A4C6D}" destId="{2ECE3CE9-5877-4D93-99DF-F2B5D78E49F5}" srcOrd="1" destOrd="0" parTransId="{DEBE7228-B3C9-497D-801F-A77AD6B13864}" sibTransId="{2B3BFDCD-9DF7-46DD-82A1-15A614A73D29}"/>
    <dgm:cxn modelId="{A6075FEF-4F05-450D-B06A-420EC4852CB6}" srcId="{943DF4D8-D27A-42C2-A70A-3B7488676E57}" destId="{C71BDBCC-8AA2-4F87-8C3D-5281BF4F51DD}" srcOrd="3" destOrd="0" parTransId="{30687D30-66C8-4D9D-8C47-B4D0432DCAAC}" sibTransId="{928D8277-7C82-4D54-99BF-B10B22EBE034}"/>
    <dgm:cxn modelId="{499C45F4-296F-46C6-AB92-9A74307DAD27}" type="presOf" srcId="{37DF8084-F065-4711-ACC0-0CEE2A21B621}" destId="{7CDB53B1-0EC1-4086-85BA-2717FCBCD375}" srcOrd="0" destOrd="1" presId="urn:microsoft.com/office/officeart/2005/8/layout/chevron2"/>
    <dgm:cxn modelId="{151751FD-AA79-47D8-BD3A-582E1D40A792}" srcId="{089BA8B9-0F87-43D9-A012-3264E8DD3834}" destId="{E1093E22-E347-43F0-A692-9DC672CB9DA6}" srcOrd="0" destOrd="0" parTransId="{E25A8FDA-9E1B-41CB-B7E1-88E6C632A2F3}" sibTransId="{AF2F2080-92A9-4675-84E3-0E9D79CC64C3}"/>
    <dgm:cxn modelId="{C0691B7D-D4B1-47E7-8B53-BB5D69AED73B}" type="presParOf" srcId="{50AD4B33-D863-440F-AD18-E6F1018C6CAF}" destId="{8FFA9EBB-0FBA-4729-AF27-CE310DD5E272}" srcOrd="0" destOrd="0" presId="urn:microsoft.com/office/officeart/2005/8/layout/chevron2"/>
    <dgm:cxn modelId="{9E12BAA9-B0D8-490D-811E-234A5218BC7E}" type="presParOf" srcId="{8FFA9EBB-0FBA-4729-AF27-CE310DD5E272}" destId="{E1D2D7E3-0E67-46AA-9D30-8EDDB5855597}" srcOrd="0" destOrd="0" presId="urn:microsoft.com/office/officeart/2005/8/layout/chevron2"/>
    <dgm:cxn modelId="{1DEE0234-7AB1-4A26-9164-9A238EE3DE53}" type="presParOf" srcId="{8FFA9EBB-0FBA-4729-AF27-CE310DD5E272}" destId="{DB2C0DA8-10B3-4589-8E31-2F121D04FB49}" srcOrd="1" destOrd="0" presId="urn:microsoft.com/office/officeart/2005/8/layout/chevron2"/>
    <dgm:cxn modelId="{425FC2F6-588C-46F7-BE28-CB0DB6DE52F8}" type="presParOf" srcId="{50AD4B33-D863-440F-AD18-E6F1018C6CAF}" destId="{59D84529-2C04-4DB8-96BE-8EEFF49B89C7}" srcOrd="1" destOrd="0" presId="urn:microsoft.com/office/officeart/2005/8/layout/chevron2"/>
    <dgm:cxn modelId="{0AD71375-2128-4E4D-BE89-8E39B11F5F37}" type="presParOf" srcId="{50AD4B33-D863-440F-AD18-E6F1018C6CAF}" destId="{33CB618C-BF6E-4BBF-9A56-483F4C23912C}" srcOrd="2" destOrd="0" presId="urn:microsoft.com/office/officeart/2005/8/layout/chevron2"/>
    <dgm:cxn modelId="{B3DEEF67-06F3-4994-9265-6DA65368C1A7}" type="presParOf" srcId="{33CB618C-BF6E-4BBF-9A56-483F4C23912C}" destId="{3DAA3636-8821-4324-BF79-8891DEB82FD4}" srcOrd="0" destOrd="0" presId="urn:microsoft.com/office/officeart/2005/8/layout/chevron2"/>
    <dgm:cxn modelId="{988179B6-DEEC-487D-837A-955D66963210}" type="presParOf" srcId="{33CB618C-BF6E-4BBF-9A56-483F4C23912C}" destId="{5D833BEA-E1C5-447F-A2AB-AAFA7F56D97E}" srcOrd="1" destOrd="0" presId="urn:microsoft.com/office/officeart/2005/8/layout/chevron2"/>
    <dgm:cxn modelId="{3C577CB0-836F-4A93-8378-69AD3461BE68}" type="presParOf" srcId="{50AD4B33-D863-440F-AD18-E6F1018C6CAF}" destId="{CCBCC581-7FB1-428F-AAF8-C6E0141E881A}" srcOrd="3" destOrd="0" presId="urn:microsoft.com/office/officeart/2005/8/layout/chevron2"/>
    <dgm:cxn modelId="{004F22FD-6E0E-48A5-A354-191C477A7E02}" type="presParOf" srcId="{50AD4B33-D863-440F-AD18-E6F1018C6CAF}" destId="{C7A14F1B-5A73-4AC6-8AB9-15714737C24A}" srcOrd="4" destOrd="0" presId="urn:microsoft.com/office/officeart/2005/8/layout/chevron2"/>
    <dgm:cxn modelId="{BC9F2208-DC5D-4E7A-9B08-83761EF3CC1A}" type="presParOf" srcId="{C7A14F1B-5A73-4AC6-8AB9-15714737C24A}" destId="{02FAF9F8-D9D8-44FB-87AF-FC85CDCDAEC0}" srcOrd="0" destOrd="0" presId="urn:microsoft.com/office/officeart/2005/8/layout/chevron2"/>
    <dgm:cxn modelId="{BC870F43-161A-48F9-8F30-26DC21DCC2C5}" type="presParOf" srcId="{C7A14F1B-5A73-4AC6-8AB9-15714737C24A}" destId="{7CDB53B1-0EC1-4086-85BA-2717FCBCD375}" srcOrd="1" destOrd="0" presId="urn:microsoft.com/office/officeart/2005/8/layout/chevron2"/>
    <dgm:cxn modelId="{AFFDB211-3F97-472E-811E-62645C0D75FC}" type="presParOf" srcId="{50AD4B33-D863-440F-AD18-E6F1018C6CAF}" destId="{9E23BA68-E993-4A4C-81EB-4F7DB49EA6D1}" srcOrd="5" destOrd="0" presId="urn:microsoft.com/office/officeart/2005/8/layout/chevron2"/>
    <dgm:cxn modelId="{14D2CC22-93C6-402B-BBF3-AACD5414AB0A}" type="presParOf" srcId="{50AD4B33-D863-440F-AD18-E6F1018C6CAF}" destId="{62AF5D84-F9A2-463D-B6A6-D41570AFEE7E}" srcOrd="6" destOrd="0" presId="urn:microsoft.com/office/officeart/2005/8/layout/chevron2"/>
    <dgm:cxn modelId="{22EBA98D-FA56-4F59-A10C-F3603EB38641}" type="presParOf" srcId="{62AF5D84-F9A2-463D-B6A6-D41570AFEE7E}" destId="{78F20DCA-A06A-470D-B9F8-D460525DD4BF}" srcOrd="0" destOrd="0" presId="urn:microsoft.com/office/officeart/2005/8/layout/chevron2"/>
    <dgm:cxn modelId="{1A6E92BD-26C9-4870-A19D-03FD753C27BA}" type="presParOf" srcId="{62AF5D84-F9A2-463D-B6A6-D41570AFEE7E}" destId="{ED297142-2CF9-48B3-A865-9AC50BA3D192}" srcOrd="1" destOrd="0" presId="urn:microsoft.com/office/officeart/2005/8/layout/chevron2"/>
  </dgm:cxnLst>
  <dgm:bg>
    <a:noFill/>
  </dgm:bg>
  <dgm:whole>
    <a:ln>
      <a:noFill/>
    </a:ln>
  </dgm:whole>
  <dgm:extLst>
    <a:ext uri="http://schemas.microsoft.com/office/drawing/2008/diagram">
      <dsp:dataModelExt xmlns:dsp="http://schemas.microsoft.com/office/drawing/2008/diagram"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43DF4D8-D27A-42C2-A70A-3B7488676E57}" type="doc">
      <dgm:prSet loTypeId="urn:microsoft.com/office/officeart/2005/8/layout/chevron2" loCatId="process" qsTypeId="urn:microsoft.com/office/officeart/2005/8/quickstyle/simple1" qsCatId="simple" csTypeId="urn:microsoft.com/office/officeart/2005/8/colors/accent1_3" csCatId="accent1" phldr="1"/>
      <dgm:spPr/>
      <dgm:t>
        <a:bodyPr/>
        <a:lstStyle/>
        <a:p>
          <a:endParaRPr lang="en-GB"/>
        </a:p>
      </dgm:t>
    </dgm:pt>
    <dgm:pt modelId="{90C39CBE-9ABC-413B-AF68-CD1C5950097D}">
      <dgm:prSet phldrT="[Text]" custT="1"/>
      <dgm:spPr>
        <a:xfrm rot="5400000">
          <a:off x="-189942" y="194626"/>
          <a:ext cx="1266281" cy="886397"/>
        </a:xfrm>
        <a:prstGeom prst="chevron">
          <a:avLst/>
        </a:prstGeom>
      </dgm:spPr>
      <dgm:t>
        <a:bodyPr/>
        <a:lstStyle/>
        <a:p>
          <a:r>
            <a:rPr lang="en-GB" sz="1600"/>
            <a:t>Observing</a:t>
          </a:r>
          <a:r>
            <a:rPr lang="en-GB" sz="1100"/>
            <a:t> </a:t>
          </a:r>
        </a:p>
      </dgm:t>
    </dgm:pt>
    <dgm:pt modelId="{0A0C07C5-4D27-4156-AD18-2A73DA3F9630}" type="parTrans" cxnId="{4D404522-2851-4596-A0F2-8A645F003457}">
      <dgm:prSet/>
      <dgm:spPr/>
      <dgm:t>
        <a:bodyPr/>
        <a:lstStyle/>
        <a:p>
          <a:endParaRPr lang="en-GB" sz="1100"/>
        </a:p>
      </dgm:t>
    </dgm:pt>
    <dgm:pt modelId="{9F03B3E9-D436-45A0-8039-64557996D08A}" type="sibTrans" cxnId="{4D404522-2851-4596-A0F2-8A645F003457}">
      <dgm:prSet/>
      <dgm:spPr/>
      <dgm:t>
        <a:bodyPr/>
        <a:lstStyle/>
        <a:p>
          <a:endParaRPr lang="en-GB" sz="1100"/>
        </a:p>
      </dgm:t>
    </dgm:pt>
    <dgm:pt modelId="{CD19AC18-ED8D-4CDE-9116-371C7F15F937}">
      <dgm:prSet phldrT="[Text]" custT="1"/>
      <dgm:spPr>
        <a:xfrm rot="5400000">
          <a:off x="2990757" y="-2099675"/>
          <a:ext cx="823083" cy="5031802"/>
        </a:xfrm>
        <a:prstGeom prst="round2SameRect">
          <a:avLst/>
        </a:prstGeom>
      </dgm:spPr>
      <dgm:t>
        <a:bodyPr tIns="0" bIns="0"/>
        <a:lstStyle/>
        <a:p>
          <a:r>
            <a:rPr lang="en-GB" sz="1100"/>
            <a:t>The trainee prescriber will directly observe an experienced prescriber or agreed other suitable health care professional.</a:t>
          </a:r>
        </a:p>
      </dgm:t>
    </dgm:pt>
    <dgm:pt modelId="{AAA783FE-AE6A-4FFD-A1A5-0251C5E812D7}" type="parTrans" cxnId="{B274F384-1A56-49A6-85C3-1987FA88E454}">
      <dgm:prSet/>
      <dgm:spPr/>
      <dgm:t>
        <a:bodyPr/>
        <a:lstStyle/>
        <a:p>
          <a:endParaRPr lang="en-GB" sz="1100"/>
        </a:p>
      </dgm:t>
    </dgm:pt>
    <dgm:pt modelId="{31F69289-EB9C-4ADE-B1B1-95B9F3966AAE}" type="sibTrans" cxnId="{B274F384-1A56-49A6-85C3-1987FA88E454}">
      <dgm:prSet/>
      <dgm:spPr/>
      <dgm:t>
        <a:bodyPr/>
        <a:lstStyle/>
        <a:p>
          <a:endParaRPr lang="en-GB" sz="1100"/>
        </a:p>
      </dgm:t>
    </dgm:pt>
    <dgm:pt modelId="{DA7B52A0-384C-46F0-BB26-19D61F8A4C6D}">
      <dgm:prSet phldrT="[Text]" custT="1"/>
      <dgm:spPr>
        <a:xfrm rot="5400000">
          <a:off x="-189942" y="1314576"/>
          <a:ext cx="1266281" cy="886397"/>
        </a:xfrm>
        <a:prstGeom prst="chevron">
          <a:avLst/>
        </a:prstGeom>
      </dgm:spPr>
      <dgm:t>
        <a:bodyPr/>
        <a:lstStyle/>
        <a:p>
          <a:r>
            <a:rPr lang="en-GB" sz="1600"/>
            <a:t> Supervision </a:t>
          </a:r>
        </a:p>
      </dgm:t>
    </dgm:pt>
    <dgm:pt modelId="{0627A4F7-ED80-4EAA-BE3B-C3D28AC58FC0}" type="parTrans" cxnId="{0457F685-3449-49C1-AE09-EC6242DCC844}">
      <dgm:prSet/>
      <dgm:spPr/>
      <dgm:t>
        <a:bodyPr/>
        <a:lstStyle/>
        <a:p>
          <a:endParaRPr lang="en-GB" sz="1100"/>
        </a:p>
      </dgm:t>
    </dgm:pt>
    <dgm:pt modelId="{6F85777F-ACED-40ED-9E3D-9424C232D546}" type="sibTrans" cxnId="{0457F685-3449-49C1-AE09-EC6242DCC844}">
      <dgm:prSet/>
      <dgm:spPr/>
      <dgm:t>
        <a:bodyPr/>
        <a:lstStyle/>
        <a:p>
          <a:endParaRPr lang="en-GB" sz="1100"/>
        </a:p>
      </dgm:t>
    </dgm:pt>
    <dgm:pt modelId="{4687F618-9815-4CDF-8774-A36803933712}">
      <dgm:prSet phldrT="[Text]" custT="1"/>
      <dgm:spPr>
        <a:xfrm rot="5400000">
          <a:off x="2990757" y="-979725"/>
          <a:ext cx="823083" cy="5031802"/>
        </a:xfrm>
        <a:prstGeom prst="round2SameRect">
          <a:avLst/>
        </a:prstGeom>
      </dgm:spPr>
      <dgm:t>
        <a:bodyPr/>
        <a:lstStyle/>
        <a:p>
          <a:r>
            <a:rPr lang="en-GB" sz="1100"/>
            <a:t>The training will again focus on particular aspects of the prescribing process, however the trainee prescriber will undertake the task under direct supervision by the experienced practitoner.</a:t>
          </a:r>
        </a:p>
      </dgm:t>
    </dgm:pt>
    <dgm:pt modelId="{057C8EE7-AB2F-4547-8E64-3BDEA1B84306}" type="parTrans" cxnId="{4D4E63AC-334F-4022-BF64-702548A0237F}">
      <dgm:prSet/>
      <dgm:spPr/>
      <dgm:t>
        <a:bodyPr/>
        <a:lstStyle/>
        <a:p>
          <a:endParaRPr lang="en-GB" sz="1100"/>
        </a:p>
      </dgm:t>
    </dgm:pt>
    <dgm:pt modelId="{134B8BFB-26A0-463B-B7BD-ECDBE94707C9}" type="sibTrans" cxnId="{4D4E63AC-334F-4022-BF64-702548A0237F}">
      <dgm:prSet/>
      <dgm:spPr/>
      <dgm:t>
        <a:bodyPr/>
        <a:lstStyle/>
        <a:p>
          <a:endParaRPr lang="en-GB" sz="1100"/>
        </a:p>
      </dgm:t>
    </dgm:pt>
    <dgm:pt modelId="{089BA8B9-0F87-43D9-A012-3264E8DD3834}">
      <dgm:prSet phldrT="[Text]" custT="1"/>
      <dgm:spPr>
        <a:xfrm rot="5400000">
          <a:off x="-189942" y="2434526"/>
          <a:ext cx="1266281" cy="886397"/>
        </a:xfrm>
        <a:prstGeom prst="chevron">
          <a:avLst/>
        </a:prstGeom>
      </dgm:spPr>
      <dgm:t>
        <a:bodyPr/>
        <a:lstStyle/>
        <a:p>
          <a:r>
            <a:rPr lang="en-GB" sz="1600"/>
            <a:t>Supervision  </a:t>
          </a:r>
        </a:p>
      </dgm:t>
    </dgm:pt>
    <dgm:pt modelId="{3F0FDD31-01A6-428D-A3AD-235079502A56}" type="parTrans" cxnId="{22EA106F-B964-4BC1-A521-3EB2624BA4AE}">
      <dgm:prSet/>
      <dgm:spPr/>
      <dgm:t>
        <a:bodyPr/>
        <a:lstStyle/>
        <a:p>
          <a:endParaRPr lang="en-GB" sz="1100"/>
        </a:p>
      </dgm:t>
    </dgm:pt>
    <dgm:pt modelId="{00F39518-54C6-4167-BD62-E7C542BA2ABB}" type="sibTrans" cxnId="{22EA106F-B964-4BC1-A521-3EB2624BA4AE}">
      <dgm:prSet/>
      <dgm:spPr/>
      <dgm:t>
        <a:bodyPr/>
        <a:lstStyle/>
        <a:p>
          <a:endParaRPr lang="en-GB" sz="1100"/>
        </a:p>
      </dgm:t>
    </dgm:pt>
    <dgm:pt modelId="{E1093E22-E347-43F0-A692-9DC672CB9DA6}">
      <dgm:prSet phldrT="[Text]" custT="1"/>
      <dgm:spPr>
        <a:xfrm rot="5400000">
          <a:off x="2990757" y="178324"/>
          <a:ext cx="823083" cy="5031802"/>
        </a:xfrm>
        <a:prstGeom prst="round2SameRect">
          <a:avLst/>
        </a:prstGeom>
      </dgm:spPr>
      <dgm:t>
        <a:bodyPr/>
        <a:lstStyle/>
        <a:p>
          <a:r>
            <a:rPr lang="en-GB" sz="1100"/>
            <a:t>The trainee prescriber may undertake the task under indirect supervision i.e. discussing the patient case with the experienced prescriber before and after the consultation before an agreed plan is finalised.</a:t>
          </a:r>
        </a:p>
      </dgm:t>
    </dgm:pt>
    <dgm:pt modelId="{E25A8FDA-9E1B-41CB-B7E1-88E6C632A2F3}" type="parTrans" cxnId="{151751FD-AA79-47D8-BD3A-582E1D40A792}">
      <dgm:prSet/>
      <dgm:spPr/>
      <dgm:t>
        <a:bodyPr/>
        <a:lstStyle/>
        <a:p>
          <a:endParaRPr lang="en-GB" sz="1100"/>
        </a:p>
      </dgm:t>
    </dgm:pt>
    <dgm:pt modelId="{AF2F2080-92A9-4675-84E3-0E9D79CC64C3}" type="sibTrans" cxnId="{151751FD-AA79-47D8-BD3A-582E1D40A792}">
      <dgm:prSet/>
      <dgm:spPr/>
      <dgm:t>
        <a:bodyPr/>
        <a:lstStyle/>
        <a:p>
          <a:endParaRPr lang="en-GB" sz="1100"/>
        </a:p>
      </dgm:t>
    </dgm:pt>
    <dgm:pt modelId="{D031DEFE-4242-491E-8E30-DC77C77E1563}">
      <dgm:prSet phldrT="[Text]" custT="1"/>
      <dgm:spPr>
        <a:xfrm rot="5400000">
          <a:off x="2990757" y="-2099675"/>
          <a:ext cx="823083" cy="5031802"/>
        </a:xfrm>
        <a:prstGeom prst="round2SameRect">
          <a:avLst/>
        </a:prstGeom>
      </dgm:spPr>
      <dgm:t>
        <a:bodyPr tIns="0" bIns="0"/>
        <a:lstStyle/>
        <a:p>
          <a:r>
            <a:rPr lang="en-GB" sz="1100"/>
            <a:t>The training will focus on particular aspects of the prescribing process e.g. history taking through observing an Advanced Nurse Practitoner in GP practice, physical such as BP, pulse, respiratory rate through observing a Healthcare Assistant. </a:t>
          </a:r>
        </a:p>
      </dgm:t>
    </dgm:pt>
    <dgm:pt modelId="{0188B1BE-5704-44C3-8AC9-1D313B3533AB}" type="parTrans" cxnId="{6A09F711-79C7-4A1B-B38B-A7BD04B6A28D}">
      <dgm:prSet/>
      <dgm:spPr/>
      <dgm:t>
        <a:bodyPr/>
        <a:lstStyle/>
        <a:p>
          <a:endParaRPr lang="en-GB" sz="1100"/>
        </a:p>
      </dgm:t>
    </dgm:pt>
    <dgm:pt modelId="{67DC3C3C-3CEA-4E05-BF40-4A8EB153BEF1}" type="sibTrans" cxnId="{6A09F711-79C7-4A1B-B38B-A7BD04B6A28D}">
      <dgm:prSet/>
      <dgm:spPr/>
      <dgm:t>
        <a:bodyPr/>
        <a:lstStyle/>
        <a:p>
          <a:endParaRPr lang="en-GB" sz="1100"/>
        </a:p>
      </dgm:t>
    </dgm:pt>
    <dgm:pt modelId="{2ECE3CE9-5877-4D93-99DF-F2B5D78E49F5}">
      <dgm:prSet phldrT="[Text]" custT="1"/>
      <dgm:spPr>
        <a:xfrm rot="5400000">
          <a:off x="2990757" y="-979725"/>
          <a:ext cx="823083" cy="5031802"/>
        </a:xfrm>
        <a:prstGeom prst="round2SameRect">
          <a:avLst/>
        </a:prstGeom>
      </dgm:spPr>
      <dgm:t>
        <a:bodyPr/>
        <a:lstStyle/>
        <a:p>
          <a:r>
            <a:rPr lang="en-GB" sz="1100"/>
            <a:t>The supervising practitoner will be able to support or intervene if necessary.</a:t>
          </a:r>
        </a:p>
      </dgm:t>
    </dgm:pt>
    <dgm:pt modelId="{DEBE7228-B3C9-497D-801F-A77AD6B13864}" type="parTrans" cxnId="{0F5D2DE9-0C27-43E4-AF7F-B11EDABEA937}">
      <dgm:prSet/>
      <dgm:spPr/>
      <dgm:t>
        <a:bodyPr/>
        <a:lstStyle/>
        <a:p>
          <a:endParaRPr lang="en-GB" sz="1100"/>
        </a:p>
      </dgm:t>
    </dgm:pt>
    <dgm:pt modelId="{2B3BFDCD-9DF7-46DD-82A1-15A614A73D29}" type="sibTrans" cxnId="{0F5D2DE9-0C27-43E4-AF7F-B11EDABEA937}">
      <dgm:prSet/>
      <dgm:spPr/>
      <dgm:t>
        <a:bodyPr/>
        <a:lstStyle/>
        <a:p>
          <a:endParaRPr lang="en-GB" sz="1100"/>
        </a:p>
      </dgm:t>
    </dgm:pt>
    <dgm:pt modelId="{37DF8084-F065-4711-ACC0-0CEE2A21B621}">
      <dgm:prSet phldrT="[Text]" custT="1"/>
      <dgm:spPr>
        <a:xfrm rot="5400000">
          <a:off x="2990757" y="178324"/>
          <a:ext cx="823083" cy="5031802"/>
        </a:xfrm>
        <a:prstGeom prst="round2SameRect">
          <a:avLst/>
        </a:prstGeom>
      </dgm:spPr>
      <dgm:t>
        <a:bodyPr/>
        <a:lstStyle/>
        <a:p>
          <a:r>
            <a:rPr lang="en-GB" sz="1100"/>
            <a:t>At this stage, the trainee prescriber must also start conducting prescribing consultations from history taking through to clinical management planning under the supervision of an  experienced prescriber. </a:t>
          </a:r>
        </a:p>
      </dgm:t>
    </dgm:pt>
    <dgm:pt modelId="{A06FBB43-3600-4B00-B7FB-CD8759CB7884}" type="parTrans" cxnId="{4A893203-E510-4955-BD8D-4E1145059E15}">
      <dgm:prSet/>
      <dgm:spPr/>
      <dgm:t>
        <a:bodyPr/>
        <a:lstStyle/>
        <a:p>
          <a:endParaRPr lang="en-GB" sz="1100"/>
        </a:p>
      </dgm:t>
    </dgm:pt>
    <dgm:pt modelId="{DD306367-B059-4832-9226-1EFC3DD8C0C8}" type="sibTrans" cxnId="{4A893203-E510-4955-BD8D-4E1145059E15}">
      <dgm:prSet/>
      <dgm:spPr/>
      <dgm:t>
        <a:bodyPr/>
        <a:lstStyle/>
        <a:p>
          <a:endParaRPr lang="en-GB" sz="1100"/>
        </a:p>
      </dgm:t>
    </dgm:pt>
    <dgm:pt modelId="{C71BDBCC-8AA2-4F87-8C3D-5281BF4F51DD}">
      <dgm:prSet custT="1"/>
      <dgm:spPr>
        <a:xfrm rot="5400000">
          <a:off x="-189942" y="3554476"/>
          <a:ext cx="1266281" cy="886397"/>
        </a:xfrm>
        <a:prstGeom prst="chevron">
          <a:avLst/>
        </a:prstGeom>
      </dgm:spPr>
      <dgm:t>
        <a:bodyPr/>
        <a:lstStyle/>
        <a:p>
          <a:r>
            <a:rPr lang="en-GB" sz="1600"/>
            <a:t>Supervision </a:t>
          </a:r>
        </a:p>
      </dgm:t>
    </dgm:pt>
    <dgm:pt modelId="{30687D30-66C8-4D9D-8C47-B4D0432DCAAC}" type="parTrans" cxnId="{A6075FEF-4F05-450D-B06A-420EC4852CB6}">
      <dgm:prSet/>
      <dgm:spPr/>
      <dgm:t>
        <a:bodyPr/>
        <a:lstStyle/>
        <a:p>
          <a:endParaRPr lang="en-GB" sz="1100"/>
        </a:p>
      </dgm:t>
    </dgm:pt>
    <dgm:pt modelId="{928D8277-7C82-4D54-99BF-B10B22EBE034}" type="sibTrans" cxnId="{A6075FEF-4F05-450D-B06A-420EC4852CB6}">
      <dgm:prSet/>
      <dgm:spPr/>
      <dgm:t>
        <a:bodyPr/>
        <a:lstStyle/>
        <a:p>
          <a:endParaRPr lang="en-GB" sz="1100"/>
        </a:p>
      </dgm:t>
    </dgm:pt>
    <dgm:pt modelId="{B2900C06-DB12-4819-8C21-3D6ED8A89A8F}">
      <dgm:prSet custT="1"/>
      <dgm:spPr>
        <a:xfrm rot="5400000">
          <a:off x="2990757" y="1260173"/>
          <a:ext cx="823083" cy="5031802"/>
        </a:xfrm>
      </dgm:spPr>
      <dgm:t>
        <a:bodyPr/>
        <a:lstStyle/>
        <a:p>
          <a:r>
            <a:rPr lang="en-GB" sz="1100"/>
            <a:t>The trainee prescriber undertakes prescribing consultations with patients that are agreed with the supervising prescriber. The supervising prescriber will be able to intervene or support if necessary and takes responsibility for the prescribing. </a:t>
          </a:r>
        </a:p>
      </dgm:t>
    </dgm:pt>
    <dgm:pt modelId="{8D6067A3-5DFC-427E-9010-CFB6C1996B69}" type="parTrans" cxnId="{8E8EB655-87EB-4ABC-9E45-67F86C4D0C41}">
      <dgm:prSet/>
      <dgm:spPr/>
      <dgm:t>
        <a:bodyPr/>
        <a:lstStyle/>
        <a:p>
          <a:endParaRPr lang="en-GB" sz="1100"/>
        </a:p>
      </dgm:t>
    </dgm:pt>
    <dgm:pt modelId="{8D1C8323-6F1F-43A2-9A26-FAB3E5BC6C67}" type="sibTrans" cxnId="{8E8EB655-87EB-4ABC-9E45-67F86C4D0C41}">
      <dgm:prSet/>
      <dgm:spPr/>
      <dgm:t>
        <a:bodyPr/>
        <a:lstStyle/>
        <a:p>
          <a:endParaRPr lang="en-GB" sz="1100"/>
        </a:p>
      </dgm:t>
    </dgm:pt>
    <dgm:pt modelId="{50AD4B33-D863-440F-AD18-E6F1018C6CAF}" type="pres">
      <dgm:prSet presAssocID="{943DF4D8-D27A-42C2-A70A-3B7488676E57}" presName="linearFlow" presStyleCnt="0">
        <dgm:presLayoutVars>
          <dgm:dir/>
          <dgm:animLvl val="lvl"/>
          <dgm:resizeHandles val="exact"/>
        </dgm:presLayoutVars>
      </dgm:prSet>
      <dgm:spPr/>
    </dgm:pt>
    <dgm:pt modelId="{8FFA9EBB-0FBA-4729-AF27-CE310DD5E272}" type="pres">
      <dgm:prSet presAssocID="{90C39CBE-9ABC-413B-AF68-CD1C5950097D}" presName="composite" presStyleCnt="0"/>
      <dgm:spPr/>
    </dgm:pt>
    <dgm:pt modelId="{E1D2D7E3-0E67-46AA-9D30-8EDDB5855597}" type="pres">
      <dgm:prSet presAssocID="{90C39CBE-9ABC-413B-AF68-CD1C5950097D}" presName="parentText" presStyleLbl="alignNode1" presStyleIdx="0" presStyleCnt="4">
        <dgm:presLayoutVars>
          <dgm:chMax val="1"/>
          <dgm:bulletEnabled val="1"/>
        </dgm:presLayoutVars>
      </dgm:prSet>
      <dgm:spPr/>
    </dgm:pt>
    <dgm:pt modelId="{DB2C0DA8-10B3-4589-8E31-2F121D04FB49}" type="pres">
      <dgm:prSet presAssocID="{90C39CBE-9ABC-413B-AF68-CD1C5950097D}" presName="descendantText" presStyleLbl="alignAcc1" presStyleIdx="0" presStyleCnt="4">
        <dgm:presLayoutVars>
          <dgm:bulletEnabled val="1"/>
        </dgm:presLayoutVars>
      </dgm:prSet>
      <dgm:spPr/>
    </dgm:pt>
    <dgm:pt modelId="{59D84529-2C04-4DB8-96BE-8EEFF49B89C7}" type="pres">
      <dgm:prSet presAssocID="{9F03B3E9-D436-45A0-8039-64557996D08A}" presName="sp" presStyleCnt="0"/>
      <dgm:spPr/>
    </dgm:pt>
    <dgm:pt modelId="{33CB618C-BF6E-4BBF-9A56-483F4C23912C}" type="pres">
      <dgm:prSet presAssocID="{DA7B52A0-384C-46F0-BB26-19D61F8A4C6D}" presName="composite" presStyleCnt="0"/>
      <dgm:spPr/>
    </dgm:pt>
    <dgm:pt modelId="{3DAA3636-8821-4324-BF79-8891DEB82FD4}" type="pres">
      <dgm:prSet presAssocID="{DA7B52A0-384C-46F0-BB26-19D61F8A4C6D}" presName="parentText" presStyleLbl="alignNode1" presStyleIdx="1" presStyleCnt="4">
        <dgm:presLayoutVars>
          <dgm:chMax val="1"/>
          <dgm:bulletEnabled val="1"/>
        </dgm:presLayoutVars>
      </dgm:prSet>
      <dgm:spPr/>
    </dgm:pt>
    <dgm:pt modelId="{5D833BEA-E1C5-447F-A2AB-AAFA7F56D97E}" type="pres">
      <dgm:prSet presAssocID="{DA7B52A0-384C-46F0-BB26-19D61F8A4C6D}" presName="descendantText" presStyleLbl="alignAcc1" presStyleIdx="1" presStyleCnt="4">
        <dgm:presLayoutVars>
          <dgm:bulletEnabled val="1"/>
        </dgm:presLayoutVars>
      </dgm:prSet>
      <dgm:spPr/>
    </dgm:pt>
    <dgm:pt modelId="{CCBCC581-7FB1-428F-AAF8-C6E0141E881A}" type="pres">
      <dgm:prSet presAssocID="{6F85777F-ACED-40ED-9E3D-9424C232D546}" presName="sp" presStyleCnt="0"/>
      <dgm:spPr/>
    </dgm:pt>
    <dgm:pt modelId="{C7A14F1B-5A73-4AC6-8AB9-15714737C24A}" type="pres">
      <dgm:prSet presAssocID="{089BA8B9-0F87-43D9-A012-3264E8DD3834}" presName="composite" presStyleCnt="0"/>
      <dgm:spPr/>
    </dgm:pt>
    <dgm:pt modelId="{02FAF9F8-D9D8-44FB-87AF-FC85CDCDAEC0}" type="pres">
      <dgm:prSet presAssocID="{089BA8B9-0F87-43D9-A012-3264E8DD3834}" presName="parentText" presStyleLbl="alignNode1" presStyleIdx="2" presStyleCnt="4">
        <dgm:presLayoutVars>
          <dgm:chMax val="1"/>
          <dgm:bulletEnabled val="1"/>
        </dgm:presLayoutVars>
      </dgm:prSet>
      <dgm:spPr/>
    </dgm:pt>
    <dgm:pt modelId="{7CDB53B1-0EC1-4086-85BA-2717FCBCD375}" type="pres">
      <dgm:prSet presAssocID="{089BA8B9-0F87-43D9-A012-3264E8DD3834}" presName="descendantText" presStyleLbl="alignAcc1" presStyleIdx="2" presStyleCnt="4">
        <dgm:presLayoutVars>
          <dgm:bulletEnabled val="1"/>
        </dgm:presLayoutVars>
      </dgm:prSet>
      <dgm:spPr/>
    </dgm:pt>
    <dgm:pt modelId="{9E23BA68-E993-4A4C-81EB-4F7DB49EA6D1}" type="pres">
      <dgm:prSet presAssocID="{00F39518-54C6-4167-BD62-E7C542BA2ABB}" presName="sp" presStyleCnt="0"/>
      <dgm:spPr/>
    </dgm:pt>
    <dgm:pt modelId="{62AF5D84-F9A2-463D-B6A6-D41570AFEE7E}" type="pres">
      <dgm:prSet presAssocID="{C71BDBCC-8AA2-4F87-8C3D-5281BF4F51DD}" presName="composite" presStyleCnt="0"/>
      <dgm:spPr/>
    </dgm:pt>
    <dgm:pt modelId="{78F20DCA-A06A-470D-B9F8-D460525DD4BF}" type="pres">
      <dgm:prSet presAssocID="{C71BDBCC-8AA2-4F87-8C3D-5281BF4F51DD}" presName="parentText" presStyleLbl="alignNode1" presStyleIdx="3" presStyleCnt="4">
        <dgm:presLayoutVars>
          <dgm:chMax val="1"/>
          <dgm:bulletEnabled val="1"/>
        </dgm:presLayoutVars>
      </dgm:prSet>
      <dgm:spPr/>
    </dgm:pt>
    <dgm:pt modelId="{ED297142-2CF9-48B3-A865-9AC50BA3D192}" type="pres">
      <dgm:prSet presAssocID="{C71BDBCC-8AA2-4F87-8C3D-5281BF4F51DD}" presName="descendantText" presStyleLbl="alignAcc1" presStyleIdx="3" presStyleCnt="4">
        <dgm:presLayoutVars>
          <dgm:bulletEnabled val="1"/>
        </dgm:presLayoutVars>
      </dgm:prSet>
      <dgm:spPr/>
    </dgm:pt>
  </dgm:ptLst>
  <dgm:cxnLst>
    <dgm:cxn modelId="{FFEB6702-CA0A-4B25-8266-52FAC9773CD8}" type="presOf" srcId="{C71BDBCC-8AA2-4F87-8C3D-5281BF4F51DD}" destId="{78F20DCA-A06A-470D-B9F8-D460525DD4BF}" srcOrd="0" destOrd="0" presId="urn:microsoft.com/office/officeart/2005/8/layout/chevron2"/>
    <dgm:cxn modelId="{4A893203-E510-4955-BD8D-4E1145059E15}" srcId="{089BA8B9-0F87-43D9-A012-3264E8DD3834}" destId="{37DF8084-F065-4711-ACC0-0CEE2A21B621}" srcOrd="1" destOrd="0" parTransId="{A06FBB43-3600-4B00-B7FB-CD8759CB7884}" sibTransId="{DD306367-B059-4832-9226-1EFC3DD8C0C8}"/>
    <dgm:cxn modelId="{08F6260E-2F2B-4959-B39E-82028926C211}" type="presOf" srcId="{4687F618-9815-4CDF-8774-A36803933712}" destId="{5D833BEA-E1C5-447F-A2AB-AAFA7F56D97E}" srcOrd="0" destOrd="0" presId="urn:microsoft.com/office/officeart/2005/8/layout/chevron2"/>
    <dgm:cxn modelId="{6A09F711-79C7-4A1B-B38B-A7BD04B6A28D}" srcId="{90C39CBE-9ABC-413B-AF68-CD1C5950097D}" destId="{D031DEFE-4242-491E-8E30-DC77C77E1563}" srcOrd="1" destOrd="0" parTransId="{0188B1BE-5704-44C3-8AC9-1D313B3533AB}" sibTransId="{67DC3C3C-3CEA-4E05-BF40-4A8EB153BEF1}"/>
    <dgm:cxn modelId="{4D404522-2851-4596-A0F2-8A645F003457}" srcId="{943DF4D8-D27A-42C2-A70A-3B7488676E57}" destId="{90C39CBE-9ABC-413B-AF68-CD1C5950097D}" srcOrd="0" destOrd="0" parTransId="{0A0C07C5-4D27-4156-AD18-2A73DA3F9630}" sibTransId="{9F03B3E9-D436-45A0-8039-64557996D08A}"/>
    <dgm:cxn modelId="{EAD45823-F5D4-4FE1-B853-9243517AD972}" type="presOf" srcId="{CD19AC18-ED8D-4CDE-9116-371C7F15F937}" destId="{DB2C0DA8-10B3-4589-8E31-2F121D04FB49}" srcOrd="0" destOrd="0" presId="urn:microsoft.com/office/officeart/2005/8/layout/chevron2"/>
    <dgm:cxn modelId="{22EA106F-B964-4BC1-A521-3EB2624BA4AE}" srcId="{943DF4D8-D27A-42C2-A70A-3B7488676E57}" destId="{089BA8B9-0F87-43D9-A012-3264E8DD3834}" srcOrd="2" destOrd="0" parTransId="{3F0FDD31-01A6-428D-A3AD-235079502A56}" sibTransId="{00F39518-54C6-4167-BD62-E7C542BA2ABB}"/>
    <dgm:cxn modelId="{26256155-C27D-4AEE-AC3E-AF1978AB5158}" type="presOf" srcId="{90C39CBE-9ABC-413B-AF68-CD1C5950097D}" destId="{E1D2D7E3-0E67-46AA-9D30-8EDDB5855597}" srcOrd="0" destOrd="0" presId="urn:microsoft.com/office/officeart/2005/8/layout/chevron2"/>
    <dgm:cxn modelId="{8E8EB655-87EB-4ABC-9E45-67F86C4D0C41}" srcId="{C71BDBCC-8AA2-4F87-8C3D-5281BF4F51DD}" destId="{B2900C06-DB12-4819-8C21-3D6ED8A89A8F}" srcOrd="0" destOrd="0" parTransId="{8D6067A3-5DFC-427E-9010-CFB6C1996B69}" sibTransId="{8D1C8323-6F1F-43A2-9A26-FAB3E5BC6C67}"/>
    <dgm:cxn modelId="{34A59C81-7F36-4DF5-81C5-F113DF031FDE}" type="presOf" srcId="{E1093E22-E347-43F0-A692-9DC672CB9DA6}" destId="{7CDB53B1-0EC1-4086-85BA-2717FCBCD375}" srcOrd="0" destOrd="0" presId="urn:microsoft.com/office/officeart/2005/8/layout/chevron2"/>
    <dgm:cxn modelId="{DD786F82-4B4A-498F-A809-25F0AA12BADA}" type="presOf" srcId="{DA7B52A0-384C-46F0-BB26-19D61F8A4C6D}" destId="{3DAA3636-8821-4324-BF79-8891DEB82FD4}" srcOrd="0" destOrd="0" presId="urn:microsoft.com/office/officeart/2005/8/layout/chevron2"/>
    <dgm:cxn modelId="{5F6DC984-C9D9-44F6-BAA3-CCAF1B88AACA}" type="presOf" srcId="{2ECE3CE9-5877-4D93-99DF-F2B5D78E49F5}" destId="{5D833BEA-E1C5-447F-A2AB-AAFA7F56D97E}" srcOrd="0" destOrd="1" presId="urn:microsoft.com/office/officeart/2005/8/layout/chevron2"/>
    <dgm:cxn modelId="{B274F384-1A56-49A6-85C3-1987FA88E454}" srcId="{90C39CBE-9ABC-413B-AF68-CD1C5950097D}" destId="{CD19AC18-ED8D-4CDE-9116-371C7F15F937}" srcOrd="0" destOrd="0" parTransId="{AAA783FE-AE6A-4FFD-A1A5-0251C5E812D7}" sibTransId="{31F69289-EB9C-4ADE-B1B1-95B9F3966AAE}"/>
    <dgm:cxn modelId="{0457F685-3449-49C1-AE09-EC6242DCC844}" srcId="{943DF4D8-D27A-42C2-A70A-3B7488676E57}" destId="{DA7B52A0-384C-46F0-BB26-19D61F8A4C6D}" srcOrd="1" destOrd="0" parTransId="{0627A4F7-ED80-4EAA-BE3B-C3D28AC58FC0}" sibTransId="{6F85777F-ACED-40ED-9E3D-9424C232D546}"/>
    <dgm:cxn modelId="{9C782B96-B3E9-4B0D-8A32-E709A062936F}" type="presOf" srcId="{D031DEFE-4242-491E-8E30-DC77C77E1563}" destId="{DB2C0DA8-10B3-4589-8E31-2F121D04FB49}" srcOrd="0" destOrd="1" presId="urn:microsoft.com/office/officeart/2005/8/layout/chevron2"/>
    <dgm:cxn modelId="{117F63A2-7CBE-0547-8091-C23F99AD6A77}" type="presOf" srcId="{B2900C06-DB12-4819-8C21-3D6ED8A89A8F}" destId="{ED297142-2CF9-48B3-A865-9AC50BA3D192}" srcOrd="0" destOrd="0" presId="urn:microsoft.com/office/officeart/2005/8/layout/chevron2"/>
    <dgm:cxn modelId="{4D4E63AC-334F-4022-BF64-702548A0237F}" srcId="{DA7B52A0-384C-46F0-BB26-19D61F8A4C6D}" destId="{4687F618-9815-4CDF-8774-A36803933712}" srcOrd="0" destOrd="0" parTransId="{057C8EE7-AB2F-4547-8E64-3BDEA1B84306}" sibTransId="{134B8BFB-26A0-463B-B7BD-ECDBE94707C9}"/>
    <dgm:cxn modelId="{907A3DC4-6523-4897-966F-A15126B18AB3}" type="presOf" srcId="{943DF4D8-D27A-42C2-A70A-3B7488676E57}" destId="{50AD4B33-D863-440F-AD18-E6F1018C6CAF}" srcOrd="0" destOrd="0" presId="urn:microsoft.com/office/officeart/2005/8/layout/chevron2"/>
    <dgm:cxn modelId="{4E8E43E7-F860-480A-BB90-670D2DBF6761}" type="presOf" srcId="{089BA8B9-0F87-43D9-A012-3264E8DD3834}" destId="{02FAF9F8-D9D8-44FB-87AF-FC85CDCDAEC0}" srcOrd="0" destOrd="0" presId="urn:microsoft.com/office/officeart/2005/8/layout/chevron2"/>
    <dgm:cxn modelId="{0F5D2DE9-0C27-43E4-AF7F-B11EDABEA937}" srcId="{DA7B52A0-384C-46F0-BB26-19D61F8A4C6D}" destId="{2ECE3CE9-5877-4D93-99DF-F2B5D78E49F5}" srcOrd="1" destOrd="0" parTransId="{DEBE7228-B3C9-497D-801F-A77AD6B13864}" sibTransId="{2B3BFDCD-9DF7-46DD-82A1-15A614A73D29}"/>
    <dgm:cxn modelId="{A6075FEF-4F05-450D-B06A-420EC4852CB6}" srcId="{943DF4D8-D27A-42C2-A70A-3B7488676E57}" destId="{C71BDBCC-8AA2-4F87-8C3D-5281BF4F51DD}" srcOrd="3" destOrd="0" parTransId="{30687D30-66C8-4D9D-8C47-B4D0432DCAAC}" sibTransId="{928D8277-7C82-4D54-99BF-B10B22EBE034}"/>
    <dgm:cxn modelId="{499C45F4-296F-46C6-AB92-9A74307DAD27}" type="presOf" srcId="{37DF8084-F065-4711-ACC0-0CEE2A21B621}" destId="{7CDB53B1-0EC1-4086-85BA-2717FCBCD375}" srcOrd="0" destOrd="1" presId="urn:microsoft.com/office/officeart/2005/8/layout/chevron2"/>
    <dgm:cxn modelId="{151751FD-AA79-47D8-BD3A-582E1D40A792}" srcId="{089BA8B9-0F87-43D9-A012-3264E8DD3834}" destId="{E1093E22-E347-43F0-A692-9DC672CB9DA6}" srcOrd="0" destOrd="0" parTransId="{E25A8FDA-9E1B-41CB-B7E1-88E6C632A2F3}" sibTransId="{AF2F2080-92A9-4675-84E3-0E9D79CC64C3}"/>
    <dgm:cxn modelId="{C0691B7D-D4B1-47E7-8B53-BB5D69AED73B}" type="presParOf" srcId="{50AD4B33-D863-440F-AD18-E6F1018C6CAF}" destId="{8FFA9EBB-0FBA-4729-AF27-CE310DD5E272}" srcOrd="0" destOrd="0" presId="urn:microsoft.com/office/officeart/2005/8/layout/chevron2"/>
    <dgm:cxn modelId="{9E12BAA9-B0D8-490D-811E-234A5218BC7E}" type="presParOf" srcId="{8FFA9EBB-0FBA-4729-AF27-CE310DD5E272}" destId="{E1D2D7E3-0E67-46AA-9D30-8EDDB5855597}" srcOrd="0" destOrd="0" presId="urn:microsoft.com/office/officeart/2005/8/layout/chevron2"/>
    <dgm:cxn modelId="{1DEE0234-7AB1-4A26-9164-9A238EE3DE53}" type="presParOf" srcId="{8FFA9EBB-0FBA-4729-AF27-CE310DD5E272}" destId="{DB2C0DA8-10B3-4589-8E31-2F121D04FB49}" srcOrd="1" destOrd="0" presId="urn:microsoft.com/office/officeart/2005/8/layout/chevron2"/>
    <dgm:cxn modelId="{425FC2F6-588C-46F7-BE28-CB0DB6DE52F8}" type="presParOf" srcId="{50AD4B33-D863-440F-AD18-E6F1018C6CAF}" destId="{59D84529-2C04-4DB8-96BE-8EEFF49B89C7}" srcOrd="1" destOrd="0" presId="urn:microsoft.com/office/officeart/2005/8/layout/chevron2"/>
    <dgm:cxn modelId="{0AD71375-2128-4E4D-BE89-8E39B11F5F37}" type="presParOf" srcId="{50AD4B33-D863-440F-AD18-E6F1018C6CAF}" destId="{33CB618C-BF6E-4BBF-9A56-483F4C23912C}" srcOrd="2" destOrd="0" presId="urn:microsoft.com/office/officeart/2005/8/layout/chevron2"/>
    <dgm:cxn modelId="{B3DEEF67-06F3-4994-9265-6DA65368C1A7}" type="presParOf" srcId="{33CB618C-BF6E-4BBF-9A56-483F4C23912C}" destId="{3DAA3636-8821-4324-BF79-8891DEB82FD4}" srcOrd="0" destOrd="0" presId="urn:microsoft.com/office/officeart/2005/8/layout/chevron2"/>
    <dgm:cxn modelId="{988179B6-DEEC-487D-837A-955D66963210}" type="presParOf" srcId="{33CB618C-BF6E-4BBF-9A56-483F4C23912C}" destId="{5D833BEA-E1C5-447F-A2AB-AAFA7F56D97E}" srcOrd="1" destOrd="0" presId="urn:microsoft.com/office/officeart/2005/8/layout/chevron2"/>
    <dgm:cxn modelId="{3C577CB0-836F-4A93-8378-69AD3461BE68}" type="presParOf" srcId="{50AD4B33-D863-440F-AD18-E6F1018C6CAF}" destId="{CCBCC581-7FB1-428F-AAF8-C6E0141E881A}" srcOrd="3" destOrd="0" presId="urn:microsoft.com/office/officeart/2005/8/layout/chevron2"/>
    <dgm:cxn modelId="{004F22FD-6E0E-48A5-A354-191C477A7E02}" type="presParOf" srcId="{50AD4B33-D863-440F-AD18-E6F1018C6CAF}" destId="{C7A14F1B-5A73-4AC6-8AB9-15714737C24A}" srcOrd="4" destOrd="0" presId="urn:microsoft.com/office/officeart/2005/8/layout/chevron2"/>
    <dgm:cxn modelId="{BC9F2208-DC5D-4E7A-9B08-83761EF3CC1A}" type="presParOf" srcId="{C7A14F1B-5A73-4AC6-8AB9-15714737C24A}" destId="{02FAF9F8-D9D8-44FB-87AF-FC85CDCDAEC0}" srcOrd="0" destOrd="0" presId="urn:microsoft.com/office/officeart/2005/8/layout/chevron2"/>
    <dgm:cxn modelId="{BC870F43-161A-48F9-8F30-26DC21DCC2C5}" type="presParOf" srcId="{C7A14F1B-5A73-4AC6-8AB9-15714737C24A}" destId="{7CDB53B1-0EC1-4086-85BA-2717FCBCD375}" srcOrd="1" destOrd="0" presId="urn:microsoft.com/office/officeart/2005/8/layout/chevron2"/>
    <dgm:cxn modelId="{AFFDB211-3F97-472E-811E-62645C0D75FC}" type="presParOf" srcId="{50AD4B33-D863-440F-AD18-E6F1018C6CAF}" destId="{9E23BA68-E993-4A4C-81EB-4F7DB49EA6D1}" srcOrd="5" destOrd="0" presId="urn:microsoft.com/office/officeart/2005/8/layout/chevron2"/>
    <dgm:cxn modelId="{14D2CC22-93C6-402B-BBF3-AACD5414AB0A}" type="presParOf" srcId="{50AD4B33-D863-440F-AD18-E6F1018C6CAF}" destId="{62AF5D84-F9A2-463D-B6A6-D41570AFEE7E}" srcOrd="6" destOrd="0" presId="urn:microsoft.com/office/officeart/2005/8/layout/chevron2"/>
    <dgm:cxn modelId="{22EBA98D-FA56-4F59-A10C-F3603EB38641}" type="presParOf" srcId="{62AF5D84-F9A2-463D-B6A6-D41570AFEE7E}" destId="{78F20DCA-A06A-470D-B9F8-D460525DD4BF}" srcOrd="0" destOrd="0" presId="urn:microsoft.com/office/officeart/2005/8/layout/chevron2"/>
    <dgm:cxn modelId="{1A6E92BD-26C9-4870-A19D-03FD753C27BA}" type="presParOf" srcId="{62AF5D84-F9A2-463D-B6A6-D41570AFEE7E}" destId="{ED297142-2CF9-48B3-A865-9AC50BA3D192}" srcOrd="1" destOrd="0" presId="urn:microsoft.com/office/officeart/2005/8/layout/chevron2"/>
  </dgm:cxnLst>
  <dgm:bg>
    <a:noFill/>
  </dgm:bg>
  <dgm:whole>
    <a:ln>
      <a:noFill/>
    </a:ln>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D2D7E3-0E67-46AA-9D30-8EDDB5855597}">
      <dsp:nvSpPr>
        <dsp:cNvPr id="0" name=""/>
        <dsp:cNvSpPr/>
      </dsp:nvSpPr>
      <dsp:spPr>
        <a:xfrm rot="5400000">
          <a:off x="-248068" y="251043"/>
          <a:ext cx="1653789" cy="1157652"/>
        </a:xfrm>
        <a:prstGeom prst="chevron">
          <a:avLst/>
        </a:prstGeom>
        <a:solidFill>
          <a:schemeClr val="accent1">
            <a:shade val="8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Observing</a:t>
          </a:r>
          <a:r>
            <a:rPr lang="en-GB" sz="1100" kern="1200"/>
            <a:t> </a:t>
          </a:r>
        </a:p>
      </dsp:txBody>
      <dsp:txXfrm rot="-5400000">
        <a:off x="1" y="581800"/>
        <a:ext cx="1157652" cy="496137"/>
      </dsp:txXfrm>
    </dsp:sp>
    <dsp:sp modelId="{DB2C0DA8-10B3-4589-8E31-2F121D04FB49}">
      <dsp:nvSpPr>
        <dsp:cNvPr id="0" name=""/>
        <dsp:cNvSpPr/>
      </dsp:nvSpPr>
      <dsp:spPr>
        <a:xfrm rot="5400000">
          <a:off x="3274780" y="-2114152"/>
          <a:ext cx="1074963" cy="5309219"/>
        </a:xfrm>
        <a:prstGeom prst="round2SameRect">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0" rIns="6985" bIns="0"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will directly observe an experienced prescriber or agreed other suitable health care professional.</a:t>
          </a:r>
        </a:p>
        <a:p>
          <a:pPr marL="57150" lvl="1" indent="-57150" algn="l" defTabSz="488950">
            <a:lnSpc>
              <a:spcPct val="90000"/>
            </a:lnSpc>
            <a:spcBef>
              <a:spcPct val="0"/>
            </a:spcBef>
            <a:spcAft>
              <a:spcPct val="15000"/>
            </a:spcAft>
            <a:buChar char="•"/>
          </a:pPr>
          <a:r>
            <a:rPr lang="en-GB" sz="1100" kern="1200"/>
            <a:t>The training will focus on particular aspects of the prescribing process e.g. history taking through observing an Advanced Nurse Practitoner in GP practice, physical such as BP, pulse, respiratory rate through observing a Healthcare Assistant. </a:t>
          </a:r>
        </a:p>
      </dsp:txBody>
      <dsp:txXfrm rot="-5400000">
        <a:off x="1157653" y="55450"/>
        <a:ext cx="5256744" cy="970013"/>
      </dsp:txXfrm>
    </dsp:sp>
    <dsp:sp modelId="{3DAA3636-8821-4324-BF79-8891DEB82FD4}">
      <dsp:nvSpPr>
        <dsp:cNvPr id="0" name=""/>
        <dsp:cNvSpPr/>
      </dsp:nvSpPr>
      <dsp:spPr>
        <a:xfrm rot="5400000">
          <a:off x="-248068" y="1761758"/>
          <a:ext cx="1653789" cy="1157652"/>
        </a:xfrm>
        <a:prstGeom prst="chevron">
          <a:avLst/>
        </a:prstGeom>
        <a:solidFill>
          <a:schemeClr val="accent1">
            <a:shade val="80000"/>
            <a:hueOff val="102082"/>
            <a:satOff val="-1464"/>
            <a:lumOff val="8538"/>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 Supervision </a:t>
          </a:r>
        </a:p>
      </dsp:txBody>
      <dsp:txXfrm rot="-5400000">
        <a:off x="1" y="2092515"/>
        <a:ext cx="1157652" cy="496137"/>
      </dsp:txXfrm>
    </dsp:sp>
    <dsp:sp modelId="{5D833BEA-E1C5-447F-A2AB-AAFA7F56D97E}">
      <dsp:nvSpPr>
        <dsp:cNvPr id="0" name=""/>
        <dsp:cNvSpPr/>
      </dsp:nvSpPr>
      <dsp:spPr>
        <a:xfrm rot="5400000">
          <a:off x="3274780" y="-603437"/>
          <a:ext cx="1074963" cy="5309219"/>
        </a:xfrm>
        <a:prstGeom prst="round2SameRect">
          <a:avLst/>
        </a:prstGeom>
        <a:solidFill>
          <a:schemeClr val="lt1">
            <a:alpha val="90000"/>
            <a:hueOff val="0"/>
            <a:satOff val="0"/>
            <a:lumOff val="0"/>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training will again focus on particular aspects of the prescribing process, however the trainee prescriber will undertake the task under direct supervision by the experienced practitoner.</a:t>
          </a:r>
        </a:p>
        <a:p>
          <a:pPr marL="57150" lvl="1" indent="-57150" algn="l" defTabSz="488950">
            <a:lnSpc>
              <a:spcPct val="90000"/>
            </a:lnSpc>
            <a:spcBef>
              <a:spcPct val="0"/>
            </a:spcBef>
            <a:spcAft>
              <a:spcPct val="15000"/>
            </a:spcAft>
            <a:buChar char="•"/>
          </a:pPr>
          <a:r>
            <a:rPr lang="en-GB" sz="1100" kern="1200"/>
            <a:t>The supervising practitoner will be able to support or intervene if necessary.</a:t>
          </a:r>
        </a:p>
      </dsp:txBody>
      <dsp:txXfrm rot="-5400000">
        <a:off x="1157653" y="1566165"/>
        <a:ext cx="5256744" cy="970013"/>
      </dsp:txXfrm>
    </dsp:sp>
    <dsp:sp modelId="{02FAF9F8-D9D8-44FB-87AF-FC85CDCDAEC0}">
      <dsp:nvSpPr>
        <dsp:cNvPr id="0" name=""/>
        <dsp:cNvSpPr/>
      </dsp:nvSpPr>
      <dsp:spPr>
        <a:xfrm rot="5400000">
          <a:off x="-248068" y="3272473"/>
          <a:ext cx="1653789" cy="1157652"/>
        </a:xfrm>
        <a:prstGeom prst="chevron">
          <a:avLst/>
        </a:prstGeom>
        <a:solidFill>
          <a:schemeClr val="accent1">
            <a:shade val="80000"/>
            <a:hueOff val="204164"/>
            <a:satOff val="-2928"/>
            <a:lumOff val="17077"/>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Supervision  </a:t>
          </a:r>
        </a:p>
      </dsp:txBody>
      <dsp:txXfrm rot="-5400000">
        <a:off x="1" y="3603230"/>
        <a:ext cx="1157652" cy="496137"/>
      </dsp:txXfrm>
    </dsp:sp>
    <dsp:sp modelId="{7CDB53B1-0EC1-4086-85BA-2717FCBCD375}">
      <dsp:nvSpPr>
        <dsp:cNvPr id="0" name=""/>
        <dsp:cNvSpPr/>
      </dsp:nvSpPr>
      <dsp:spPr>
        <a:xfrm rot="5400000">
          <a:off x="3274780" y="907277"/>
          <a:ext cx="1074963" cy="5309219"/>
        </a:xfrm>
        <a:prstGeom prst="round2SameRect">
          <a:avLst/>
        </a:prstGeom>
        <a:solidFill>
          <a:schemeClr val="lt1">
            <a:alpha val="90000"/>
            <a:hueOff val="0"/>
            <a:satOff val="0"/>
            <a:lumOff val="0"/>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may undertake the task under indirect supervision i.e. discussing the patient case with the experienced prescriber before and after the consultation before an agreed plan is finalised.</a:t>
          </a:r>
        </a:p>
        <a:p>
          <a:pPr marL="57150" lvl="1" indent="-57150" algn="l" defTabSz="488950">
            <a:lnSpc>
              <a:spcPct val="90000"/>
            </a:lnSpc>
            <a:spcBef>
              <a:spcPct val="0"/>
            </a:spcBef>
            <a:spcAft>
              <a:spcPct val="15000"/>
            </a:spcAft>
            <a:buChar char="•"/>
          </a:pPr>
          <a:r>
            <a:rPr lang="en-GB" sz="1100" kern="1200"/>
            <a:t>At this stage, the trainee prescriber must also start conducting prescribing consultations from history taking through to clinical management planning under the supervision of an  experienced prescriber. </a:t>
          </a:r>
        </a:p>
      </dsp:txBody>
      <dsp:txXfrm rot="-5400000">
        <a:off x="1157653" y="3076880"/>
        <a:ext cx="5256744" cy="970013"/>
      </dsp:txXfrm>
    </dsp:sp>
    <dsp:sp modelId="{78F20DCA-A06A-470D-B9F8-D460525DD4BF}">
      <dsp:nvSpPr>
        <dsp:cNvPr id="0" name=""/>
        <dsp:cNvSpPr/>
      </dsp:nvSpPr>
      <dsp:spPr>
        <a:xfrm rot="5400000">
          <a:off x="-248068" y="4783188"/>
          <a:ext cx="1653789" cy="1157652"/>
        </a:xfrm>
        <a:prstGeom prst="chevron">
          <a:avLst/>
        </a:prstGeom>
        <a:solidFill>
          <a:schemeClr val="accent1">
            <a:shade val="80000"/>
            <a:hueOff val="306246"/>
            <a:satOff val="-4392"/>
            <a:lumOff val="25615"/>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Supervision </a:t>
          </a:r>
        </a:p>
      </dsp:txBody>
      <dsp:txXfrm rot="-5400000">
        <a:off x="1" y="5113945"/>
        <a:ext cx="1157652" cy="496137"/>
      </dsp:txXfrm>
    </dsp:sp>
    <dsp:sp modelId="{ED297142-2CF9-48B3-A865-9AC50BA3D192}">
      <dsp:nvSpPr>
        <dsp:cNvPr id="0" name=""/>
        <dsp:cNvSpPr/>
      </dsp:nvSpPr>
      <dsp:spPr>
        <a:xfrm rot="5400000">
          <a:off x="3274780" y="2417992"/>
          <a:ext cx="1074963" cy="5309219"/>
        </a:xfrm>
        <a:prstGeom prst="round2SameRect">
          <a:avLst/>
        </a:prstGeom>
        <a:solidFill>
          <a:schemeClr val="lt1">
            <a:alpha val="90000"/>
            <a:hueOff val="0"/>
            <a:satOff val="0"/>
            <a:lumOff val="0"/>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undertakes prescribing consultations with patients that are agreed with the supervising prescriber. The supervising prescriber will be able to intervene or support if necessary and takes responsibility for the prescribing. </a:t>
          </a:r>
        </a:p>
      </dsp:txBody>
      <dsp:txXfrm rot="-5400000">
        <a:off x="1157653" y="4587595"/>
        <a:ext cx="5256744" cy="9700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D2D7E3-0E67-46AA-9D30-8EDDB5855597}">
      <dsp:nvSpPr>
        <dsp:cNvPr id="0" name=""/>
        <dsp:cNvSpPr/>
      </dsp:nvSpPr>
      <dsp:spPr>
        <a:xfrm rot="5400000">
          <a:off x="-245827" y="250714"/>
          <a:ext cx="1638849" cy="1147194"/>
        </a:xfrm>
        <a:prstGeom prst="chevron">
          <a:avLst/>
        </a:prstGeom>
        <a:solidFill>
          <a:schemeClr val="accent1">
            <a:shade val="8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Observing</a:t>
          </a:r>
          <a:r>
            <a:rPr lang="en-GB" sz="1100" kern="1200"/>
            <a:t> </a:t>
          </a:r>
        </a:p>
      </dsp:txBody>
      <dsp:txXfrm rot="-5400000">
        <a:off x="1" y="578483"/>
        <a:ext cx="1147194" cy="491655"/>
      </dsp:txXfrm>
    </dsp:sp>
    <dsp:sp modelId="{DB2C0DA8-10B3-4589-8E31-2F121D04FB49}">
      <dsp:nvSpPr>
        <dsp:cNvPr id="0" name=""/>
        <dsp:cNvSpPr/>
      </dsp:nvSpPr>
      <dsp:spPr>
        <a:xfrm rot="5400000">
          <a:off x="3245181" y="-2093099"/>
          <a:ext cx="1065252" cy="5261225"/>
        </a:xfrm>
        <a:prstGeom prst="round2SameRect">
          <a:avLst/>
        </a:prstGeom>
        <a:solidFill>
          <a:schemeClr val="lt1">
            <a:alpha val="9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0" rIns="6985" bIns="0"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will directly observe an experienced prescriber or agreed other suitable health care professional.</a:t>
          </a:r>
        </a:p>
        <a:p>
          <a:pPr marL="57150" lvl="1" indent="-57150" algn="l" defTabSz="488950">
            <a:lnSpc>
              <a:spcPct val="90000"/>
            </a:lnSpc>
            <a:spcBef>
              <a:spcPct val="0"/>
            </a:spcBef>
            <a:spcAft>
              <a:spcPct val="15000"/>
            </a:spcAft>
            <a:buChar char="•"/>
          </a:pPr>
          <a:r>
            <a:rPr lang="en-GB" sz="1100" kern="1200"/>
            <a:t>The training will focus on particular aspects of the prescribing process e.g. history taking through observing an Advanced Nurse Practitoner in GP practice, physical such as BP, pulse, respiratory rate through observing a Healthcare Assistant. </a:t>
          </a:r>
        </a:p>
      </dsp:txBody>
      <dsp:txXfrm rot="-5400000">
        <a:off x="1147195" y="56888"/>
        <a:ext cx="5209224" cy="961250"/>
      </dsp:txXfrm>
    </dsp:sp>
    <dsp:sp modelId="{3DAA3636-8821-4324-BF79-8891DEB82FD4}">
      <dsp:nvSpPr>
        <dsp:cNvPr id="0" name=""/>
        <dsp:cNvSpPr/>
      </dsp:nvSpPr>
      <dsp:spPr>
        <a:xfrm rot="5400000">
          <a:off x="-245827" y="1746489"/>
          <a:ext cx="1638849" cy="1147194"/>
        </a:xfrm>
        <a:prstGeom prst="chevron">
          <a:avLst/>
        </a:prstGeom>
        <a:solidFill>
          <a:schemeClr val="accent1">
            <a:shade val="80000"/>
            <a:hueOff val="102082"/>
            <a:satOff val="-1464"/>
            <a:lumOff val="8538"/>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 Supervision </a:t>
          </a:r>
        </a:p>
      </dsp:txBody>
      <dsp:txXfrm rot="-5400000">
        <a:off x="1" y="2074258"/>
        <a:ext cx="1147194" cy="491655"/>
      </dsp:txXfrm>
    </dsp:sp>
    <dsp:sp modelId="{5D833BEA-E1C5-447F-A2AB-AAFA7F56D97E}">
      <dsp:nvSpPr>
        <dsp:cNvPr id="0" name=""/>
        <dsp:cNvSpPr/>
      </dsp:nvSpPr>
      <dsp:spPr>
        <a:xfrm rot="5400000">
          <a:off x="3245181" y="-597324"/>
          <a:ext cx="1065252" cy="5261225"/>
        </a:xfrm>
        <a:prstGeom prst="round2SameRect">
          <a:avLst/>
        </a:prstGeom>
        <a:solidFill>
          <a:schemeClr val="lt1">
            <a:alpha val="90000"/>
            <a:hueOff val="0"/>
            <a:satOff val="0"/>
            <a:lumOff val="0"/>
            <a:alphaOff val="0"/>
          </a:schemeClr>
        </a:solidFill>
        <a:ln w="25400" cap="flat" cmpd="sng" algn="ctr">
          <a:solidFill>
            <a:schemeClr val="accent1">
              <a:shade val="80000"/>
              <a:hueOff val="102082"/>
              <a:satOff val="-1464"/>
              <a:lumOff val="8538"/>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training will again focus on particular aspects of the prescribing process, however the trainee prescriber will undertake the task under direct supervision by the experienced practitoner.</a:t>
          </a:r>
        </a:p>
        <a:p>
          <a:pPr marL="57150" lvl="1" indent="-57150" algn="l" defTabSz="488950">
            <a:lnSpc>
              <a:spcPct val="90000"/>
            </a:lnSpc>
            <a:spcBef>
              <a:spcPct val="0"/>
            </a:spcBef>
            <a:spcAft>
              <a:spcPct val="15000"/>
            </a:spcAft>
            <a:buChar char="•"/>
          </a:pPr>
          <a:r>
            <a:rPr lang="en-GB" sz="1100" kern="1200"/>
            <a:t>The supervising practitoner will be able to support or intervene if necessary.</a:t>
          </a:r>
        </a:p>
      </dsp:txBody>
      <dsp:txXfrm rot="-5400000">
        <a:off x="1147195" y="1552663"/>
        <a:ext cx="5209224" cy="961250"/>
      </dsp:txXfrm>
    </dsp:sp>
    <dsp:sp modelId="{02FAF9F8-D9D8-44FB-87AF-FC85CDCDAEC0}">
      <dsp:nvSpPr>
        <dsp:cNvPr id="0" name=""/>
        <dsp:cNvSpPr/>
      </dsp:nvSpPr>
      <dsp:spPr>
        <a:xfrm rot="5400000">
          <a:off x="-245827" y="3242264"/>
          <a:ext cx="1638849" cy="1147194"/>
        </a:xfrm>
        <a:prstGeom prst="chevron">
          <a:avLst/>
        </a:prstGeom>
        <a:solidFill>
          <a:schemeClr val="accent1">
            <a:shade val="80000"/>
            <a:hueOff val="204164"/>
            <a:satOff val="-2928"/>
            <a:lumOff val="17077"/>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Supervision  </a:t>
          </a:r>
        </a:p>
      </dsp:txBody>
      <dsp:txXfrm rot="-5400000">
        <a:off x="1" y="3570033"/>
        <a:ext cx="1147194" cy="491655"/>
      </dsp:txXfrm>
    </dsp:sp>
    <dsp:sp modelId="{7CDB53B1-0EC1-4086-85BA-2717FCBCD375}">
      <dsp:nvSpPr>
        <dsp:cNvPr id="0" name=""/>
        <dsp:cNvSpPr/>
      </dsp:nvSpPr>
      <dsp:spPr>
        <a:xfrm rot="5400000">
          <a:off x="3245181" y="898450"/>
          <a:ext cx="1065252" cy="5261225"/>
        </a:xfrm>
        <a:prstGeom prst="round2SameRect">
          <a:avLst/>
        </a:prstGeom>
        <a:solidFill>
          <a:schemeClr val="lt1">
            <a:alpha val="90000"/>
            <a:hueOff val="0"/>
            <a:satOff val="0"/>
            <a:lumOff val="0"/>
            <a:alphaOff val="0"/>
          </a:schemeClr>
        </a:solidFill>
        <a:ln w="25400" cap="flat" cmpd="sng" algn="ctr">
          <a:solidFill>
            <a:schemeClr val="accent1">
              <a:shade val="80000"/>
              <a:hueOff val="204164"/>
              <a:satOff val="-2928"/>
              <a:lumOff val="1707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may undertake the task under indirect supervision i.e. discussing the patient case with the experienced prescriber before and after the consultation before an agreed plan is finalised.</a:t>
          </a:r>
        </a:p>
        <a:p>
          <a:pPr marL="57150" lvl="1" indent="-57150" algn="l" defTabSz="488950">
            <a:lnSpc>
              <a:spcPct val="90000"/>
            </a:lnSpc>
            <a:spcBef>
              <a:spcPct val="0"/>
            </a:spcBef>
            <a:spcAft>
              <a:spcPct val="15000"/>
            </a:spcAft>
            <a:buChar char="•"/>
          </a:pPr>
          <a:r>
            <a:rPr lang="en-GB" sz="1100" kern="1200"/>
            <a:t>At this stage, the trainee prescriber must also start conducting prescribing consultations from history taking through to clinical management planning under the supervision of an  experienced prescriber. </a:t>
          </a:r>
        </a:p>
      </dsp:txBody>
      <dsp:txXfrm rot="-5400000">
        <a:off x="1147195" y="3048438"/>
        <a:ext cx="5209224" cy="961250"/>
      </dsp:txXfrm>
    </dsp:sp>
    <dsp:sp modelId="{78F20DCA-A06A-470D-B9F8-D460525DD4BF}">
      <dsp:nvSpPr>
        <dsp:cNvPr id="0" name=""/>
        <dsp:cNvSpPr/>
      </dsp:nvSpPr>
      <dsp:spPr>
        <a:xfrm rot="5400000">
          <a:off x="-245827" y="4738039"/>
          <a:ext cx="1638849" cy="1147194"/>
        </a:xfrm>
        <a:prstGeom prst="chevron">
          <a:avLst/>
        </a:prstGeom>
        <a:solidFill>
          <a:schemeClr val="accent1">
            <a:shade val="80000"/>
            <a:hueOff val="306246"/>
            <a:satOff val="-4392"/>
            <a:lumOff val="25615"/>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Supervision </a:t>
          </a:r>
        </a:p>
      </dsp:txBody>
      <dsp:txXfrm rot="-5400000">
        <a:off x="1" y="5065808"/>
        <a:ext cx="1147194" cy="491655"/>
      </dsp:txXfrm>
    </dsp:sp>
    <dsp:sp modelId="{ED297142-2CF9-48B3-A865-9AC50BA3D192}">
      <dsp:nvSpPr>
        <dsp:cNvPr id="0" name=""/>
        <dsp:cNvSpPr/>
      </dsp:nvSpPr>
      <dsp:spPr>
        <a:xfrm rot="5400000">
          <a:off x="3245181" y="2394225"/>
          <a:ext cx="1065252" cy="5261225"/>
        </a:xfrm>
        <a:prstGeom prst="round2SameRect">
          <a:avLst/>
        </a:prstGeom>
        <a:solidFill>
          <a:schemeClr val="lt1">
            <a:alpha val="90000"/>
            <a:hueOff val="0"/>
            <a:satOff val="0"/>
            <a:lumOff val="0"/>
            <a:alphaOff val="0"/>
          </a:schemeClr>
        </a:solidFill>
        <a:ln w="25400" cap="flat" cmpd="sng" algn="ctr">
          <a:solidFill>
            <a:schemeClr val="accent1">
              <a:shade val="80000"/>
              <a:hueOff val="306246"/>
              <a:satOff val="-4392"/>
              <a:lumOff val="25615"/>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kern="1200"/>
            <a:t>The trainee prescriber undertakes prescribing consultations with patients that are agreed with the supervising prescriber. The supervising prescriber will be able to intervene or support if necessary and takes responsibility for the prescribing. </a:t>
          </a:r>
        </a:p>
      </dsp:txBody>
      <dsp:txXfrm rot="-5400000">
        <a:off x="1147195" y="4544213"/>
        <a:ext cx="5209224" cy="96125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5A6613C7-DD77-46FB-BD13-DC28ABFBADEF}">
    <t:Anchor>
      <t:Comment id="362774808"/>
    </t:Anchor>
    <t:History>
      <t:Event id="{5F1B15E5-1ED5-4F75-9952-31FB27A4E17C}" time="2026-02-06T14:35:11.064Z">
        <t:Attribution userId="S::alb76@leicester.ac.uk::561cda3c-3db1-44c3-a728-f2d4aca3712e" userProvider="AD" userName="Benterman, Amy Louise"/>
        <t:Anchor>
          <t:Comment id="95342680"/>
        </t:Anchor>
        <t:Create/>
      </t:Event>
      <t:Event id="{555F9627-F932-452B-A8FB-3AF40B093CF1}" time="2026-02-06T14:35:11.064Z">
        <t:Attribution userId="S::alb76@leicester.ac.uk::561cda3c-3db1-44c3-a728-f2d4aca3712e" userProvider="AD" userName="Benterman, Amy Louise"/>
        <t:Anchor>
          <t:Comment id="95342680"/>
        </t:Anchor>
        <t:Assign userId="S::mw589@leicester.ac.uk::278898c1-4501-4405-9961-e38d71be67f6" userProvider="AD" userName="Waraich, Mariyah"/>
      </t:Event>
      <t:Event id="{3887A9F5-6A36-4B15-B03A-56B7425F872E}" time="2026-02-06T14:35:11.064Z">
        <t:Attribution userId="S::alb76@leicester.ac.uk::561cda3c-3db1-44c3-a728-f2d4aca3712e" userProvider="AD" userName="Benterman, Amy Louise"/>
        <t:Anchor>
          <t:Comment id="95342680"/>
        </t:Anchor>
        <t:SetTitle title="@Waraich, Mariyah"/>
      </t:Event>
      <t:Event id="{220BADB5-622E-4E21-AB64-4C7C995B879E}" time="2026-02-14T17:32:58.882Z">
        <t:Attribution userId="S::alb76@leicester.ac.uk::561cda3c-3db1-44c3-a728-f2d4aca3712e" userProvider="AD" userName="Benterman, Amy Louis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83b413-e8c8-4843-9222-f805754fffb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93633F488E104DAA9B5333D7D711F7" ma:contentTypeVersion="14" ma:contentTypeDescription="Create a new document." ma:contentTypeScope="" ma:versionID="224fe8966cfb1a9b3289327af935eace">
  <xsd:schema xmlns:xsd="http://www.w3.org/2001/XMLSchema" xmlns:xs="http://www.w3.org/2001/XMLSchema" xmlns:p="http://schemas.microsoft.com/office/2006/metadata/properties" xmlns:ns2="8b83b413-e8c8-4843-9222-f805754fffbc" xmlns:ns3="0a23952a-edbe-4212-aded-a2ba58dd3508" targetNamespace="http://schemas.microsoft.com/office/2006/metadata/properties" ma:root="true" ma:fieldsID="f0368f0350ff36de98de02a1867a8eaa" ns2:_="" ns3:_="">
    <xsd:import namespace="8b83b413-e8c8-4843-9222-f805754fffbc"/>
    <xsd:import namespace="0a23952a-edbe-4212-aded-a2ba58dd35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3b413-e8c8-4843-9222-f805754ff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3952a-edbe-4212-aded-a2ba58dd35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DE951-E702-4518-A565-3A142BDC6AB6}">
  <ds:schemaRefs>
    <ds:schemaRef ds:uri="http://schemas.microsoft.com/sharepoint/v3/contenttype/forms"/>
  </ds:schemaRefs>
</ds:datastoreItem>
</file>

<file path=customXml/itemProps2.xml><?xml version="1.0" encoding="utf-8"?>
<ds:datastoreItem xmlns:ds="http://schemas.openxmlformats.org/officeDocument/2006/customXml" ds:itemID="{A2296D2F-7ABA-48CA-9BDE-608B12357B15}">
  <ds:schemaRefs>
    <ds:schemaRef ds:uri="http://schemas.microsoft.com/office/2006/metadata/properties"/>
    <ds:schemaRef ds:uri="http://schemas.microsoft.com/office/infopath/2007/PartnerControls"/>
    <ds:schemaRef ds:uri="8b83b413-e8c8-4843-9222-f805754fffbc"/>
  </ds:schemaRefs>
</ds:datastoreItem>
</file>

<file path=customXml/itemProps3.xml><?xml version="1.0" encoding="utf-8"?>
<ds:datastoreItem xmlns:ds="http://schemas.openxmlformats.org/officeDocument/2006/customXml" ds:itemID="{EAFE104E-4518-4276-A0A3-56772307E047}">
  <ds:schemaRefs>
    <ds:schemaRef ds:uri="http://schemas.openxmlformats.org/officeDocument/2006/bibliography"/>
  </ds:schemaRefs>
</ds:datastoreItem>
</file>

<file path=customXml/itemProps4.xml><?xml version="1.0" encoding="utf-8"?>
<ds:datastoreItem xmlns:ds="http://schemas.openxmlformats.org/officeDocument/2006/customXml" ds:itemID="{5B4F233A-ED12-43DC-A4DC-33C563009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3b413-e8c8-4843-9222-f805754fffbc"/>
    <ds:schemaRef ds:uri="0a23952a-edbe-4212-aded-a2ba58dd35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13317</Words>
  <Characters>75911</Characters>
  <Application>Microsoft Office Word</Application>
  <DocSecurity>4</DocSecurity>
  <Lines>632</Lines>
  <Paragraphs>178</Paragraphs>
  <ScaleCrop>false</ScaleCrop>
  <Company>University of Leicester</Company>
  <LinksUpToDate>false</LinksUpToDate>
  <CharactersWithSpaces>89050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Humphreys, Kiri</dc:creator>
  <cp:keywords/>
  <dc:description/>
  <cp:lastModifiedBy>Lenthall, Kat</cp:lastModifiedBy>
  <cp:revision>2</cp:revision>
  <cp:lastPrinted>2025-09-08T14:31:00Z</cp:lastPrinted>
  <dcterms:created xsi:type="dcterms:W3CDTF">2026-04-27T13:49:00Z</dcterms:created>
  <dcterms:modified xsi:type="dcterms:W3CDTF">2026-04-27T13:49:00Z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0x010100A793633F488E104DAA9B5333D7D711F7</vt:lpwstr>
  </property>
  <property fmtid="{D5CDD505-2E9C-101B-9397-08002B2CF9AE}" pid="3" name="MediaServiceImageTags">
    <vt:lpwstr/>
  </property>
  <property fmtid="{D5CDD505-2E9C-101B-9397-08002B2CF9AE}" pid="4" name="GrammarlyDocumentId">
    <vt:lpwstr>4c28e79245fedcf7dc7cfc9d35071bf9f313236610650868cd55f3894c973afb</vt:lpwstr>
  </property>
</Properties>
</file>