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24" w:rsidRPr="001074B7" w:rsidRDefault="00FD59A1" w:rsidP="00A14624">
      <w:pPr>
        <w:jc w:val="center"/>
        <w:rPr>
          <w:b/>
          <w:sz w:val="48"/>
          <w:szCs w:val="48"/>
        </w:rPr>
      </w:pPr>
      <w:r w:rsidRPr="001074B7">
        <w:rPr>
          <w:b/>
          <w:sz w:val="48"/>
          <w:szCs w:val="48"/>
        </w:rPr>
        <w:t xml:space="preserve">Admissions </w:t>
      </w:r>
      <w:r w:rsidR="00AE3E88">
        <w:rPr>
          <w:b/>
          <w:sz w:val="48"/>
          <w:szCs w:val="48"/>
        </w:rPr>
        <w:t>S</w:t>
      </w:r>
      <w:r w:rsidRPr="001074B7">
        <w:rPr>
          <w:b/>
          <w:sz w:val="48"/>
          <w:szCs w:val="48"/>
        </w:rPr>
        <w:t>tatistics</w:t>
      </w:r>
      <w:bookmarkStart w:id="0" w:name="_GoBack"/>
      <w:bookmarkEnd w:id="0"/>
    </w:p>
    <w:p w:rsidR="00FD59A1" w:rsidRDefault="00FD59A1" w:rsidP="00A14624">
      <w:r w:rsidRPr="00FD59A1">
        <w:t xml:space="preserve">Statistics for admission to the A100 Medicine MBChB course </w:t>
      </w:r>
      <w:r w:rsidR="00A14624">
        <w:t xml:space="preserve">and A199 Medicine with Foundation Year course </w:t>
      </w:r>
      <w:r w:rsidRPr="00FD59A1">
        <w:t>at Leicester Medical School.</w:t>
      </w:r>
    </w:p>
    <w:p w:rsidR="00A14624" w:rsidRPr="00022D85" w:rsidRDefault="00A14624" w:rsidP="00A14624">
      <w:pPr>
        <w:rPr>
          <w:b/>
          <w:sz w:val="32"/>
          <w:u w:val="single"/>
        </w:rPr>
      </w:pPr>
      <w:r w:rsidRPr="00022D85">
        <w:rPr>
          <w:b/>
          <w:sz w:val="28"/>
          <w:u w:val="single"/>
        </w:rPr>
        <w:t>A100- MBChB- Five Year Course</w:t>
      </w:r>
    </w:p>
    <w:p w:rsidR="00FD59A1" w:rsidRPr="00FD59A1" w:rsidRDefault="00FD59A1" w:rsidP="00FD59A1">
      <w:pPr>
        <w:numPr>
          <w:ilvl w:val="0"/>
          <w:numId w:val="1"/>
        </w:numPr>
      </w:pPr>
      <w:r w:rsidRPr="00FD59A1">
        <w:t>'Graduate applicants' are those who have completed a degree or are in their final year of their degree</w:t>
      </w:r>
    </w:p>
    <w:p w:rsidR="00FD59A1" w:rsidRPr="00FD59A1" w:rsidRDefault="00FD59A1" w:rsidP="00FD59A1">
      <w:pPr>
        <w:numPr>
          <w:ilvl w:val="0"/>
          <w:numId w:val="1"/>
        </w:numPr>
      </w:pPr>
      <w:r w:rsidRPr="00FD59A1">
        <w:t>'Non-graduate applicants' are those who have not completed a degree or are not in the final year of a degree</w:t>
      </w:r>
    </w:p>
    <w:p w:rsidR="00E87DBC" w:rsidRPr="00FD59A1" w:rsidRDefault="00A14624" w:rsidP="00E87DBC">
      <w:pPr>
        <w:rPr>
          <w:b/>
          <w:sz w:val="24"/>
          <w:u w:val="single"/>
        </w:rPr>
      </w:pPr>
      <w:r>
        <w:rPr>
          <w:b/>
          <w:sz w:val="24"/>
          <w:u w:val="single"/>
        </w:rPr>
        <w:t xml:space="preserve">A100 </w:t>
      </w:r>
      <w:r w:rsidR="00E87DBC" w:rsidRPr="00FD59A1">
        <w:rPr>
          <w:b/>
          <w:sz w:val="24"/>
          <w:u w:val="single"/>
        </w:rPr>
        <w:t>September 2019 entry - number of offers</w:t>
      </w:r>
    </w:p>
    <w:tbl>
      <w:tblPr>
        <w:tblStyle w:val="ListTable2-Accent5"/>
        <w:tblW w:w="9090" w:type="dxa"/>
        <w:tblBorders>
          <w:insideH w:val="single" w:sz="4" w:space="0" w:color="auto"/>
          <w:insideV w:val="single" w:sz="4" w:space="0" w:color="auto"/>
        </w:tblBorders>
        <w:tblLook w:val="04A0" w:firstRow="1" w:lastRow="0" w:firstColumn="1" w:lastColumn="0" w:noHBand="0" w:noVBand="1"/>
        <w:tblCaption w:val="A100 2019 entry Number of Offers"/>
        <w:tblDescription w:val="Number of offers given for each catergory"/>
      </w:tblPr>
      <w:tblGrid>
        <w:gridCol w:w="1708"/>
        <w:gridCol w:w="2396"/>
        <w:gridCol w:w="1390"/>
        <w:gridCol w:w="1384"/>
        <w:gridCol w:w="2212"/>
      </w:tblGrid>
      <w:tr w:rsidR="00E87DBC" w:rsidRPr="00E87DBC" w:rsidTr="00C3061E">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000" w:firstRow="0" w:lastRow="0" w:firstColumn="1" w:lastColumn="0" w:oddVBand="0" w:evenVBand="0" w:oddHBand="0" w:evenHBand="0" w:firstRowFirstColumn="0" w:firstRowLastColumn="0" w:lastRowFirstColumn="0" w:lastRowLastColumn="0"/>
            <w:tcW w:w="1730" w:type="dxa"/>
            <w:tcBorders>
              <w:bottom w:val="single" w:sz="4" w:space="0" w:color="FFFFFF" w:themeColor="background1"/>
              <w:right w:val="single" w:sz="4" w:space="0" w:color="FFFFFF" w:themeColor="background1"/>
            </w:tcBorders>
            <w:shd w:val="clear" w:color="auto" w:fill="D9D9D9" w:themeFill="background1" w:themeFillShade="D9"/>
            <w:hideMark/>
          </w:tcPr>
          <w:p w:rsidR="00E87DBC" w:rsidRPr="00E87DBC" w:rsidRDefault="00E87DBC" w:rsidP="00E87DBC">
            <w:pPr>
              <w:rPr>
                <w:b w:val="0"/>
                <w:bCs w:val="0"/>
              </w:rPr>
            </w:pPr>
            <w:r w:rsidRPr="00E87DBC">
              <w:t>Fee status</w:t>
            </w:r>
          </w:p>
        </w:tc>
        <w:tc>
          <w:tcPr>
            <w:tcW w:w="2314" w:type="dxa"/>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E87DBC" w:rsidRPr="00E87DBC" w:rsidRDefault="00E87DBC" w:rsidP="00E87DBC">
            <w:pPr>
              <w:cnfStyle w:val="100000000000" w:firstRow="1" w:lastRow="0" w:firstColumn="0" w:lastColumn="0" w:oddVBand="0" w:evenVBand="0" w:oddHBand="0" w:evenHBand="0" w:firstRowFirstColumn="0" w:firstRowLastColumn="0" w:lastRowFirstColumn="0" w:lastRowLastColumn="0"/>
              <w:rPr>
                <w:b w:val="0"/>
                <w:bCs w:val="0"/>
              </w:rPr>
            </w:pPr>
            <w:r w:rsidRPr="00E87DBC">
              <w:t>Graduate/non-graduate</w:t>
            </w:r>
          </w:p>
        </w:tc>
        <w:tc>
          <w:tcPr>
            <w:tcW w:w="1391" w:type="dxa"/>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E87DBC" w:rsidRPr="00E87DBC" w:rsidRDefault="00E87DBC" w:rsidP="00E87DBC">
            <w:pPr>
              <w:cnfStyle w:val="100000000000" w:firstRow="1" w:lastRow="0" w:firstColumn="0" w:lastColumn="0" w:oddVBand="0" w:evenVBand="0" w:oddHBand="0" w:evenHBand="0" w:firstRowFirstColumn="0" w:firstRowLastColumn="0" w:lastRowFirstColumn="0" w:lastRowLastColumn="0"/>
              <w:rPr>
                <w:b w:val="0"/>
                <w:bCs w:val="0"/>
              </w:rPr>
            </w:pPr>
            <w:r w:rsidRPr="00E87DBC">
              <w:t>Applications</w:t>
            </w:r>
          </w:p>
        </w:tc>
        <w:tc>
          <w:tcPr>
            <w:tcW w:w="1391" w:type="dxa"/>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E87DBC" w:rsidRPr="00E87DBC" w:rsidRDefault="00E87DBC" w:rsidP="00E87DBC">
            <w:pPr>
              <w:cnfStyle w:val="100000000000" w:firstRow="1" w:lastRow="0" w:firstColumn="0" w:lastColumn="0" w:oddVBand="0" w:evenVBand="0" w:oddHBand="0" w:evenHBand="0" w:firstRowFirstColumn="0" w:firstRowLastColumn="0" w:lastRowFirstColumn="0" w:lastRowLastColumn="0"/>
              <w:rPr>
                <w:b w:val="0"/>
                <w:bCs w:val="0"/>
              </w:rPr>
            </w:pPr>
            <w:r w:rsidRPr="00E87DBC">
              <w:t>Interviews</w:t>
            </w:r>
          </w:p>
        </w:tc>
        <w:tc>
          <w:tcPr>
            <w:tcW w:w="2264" w:type="dxa"/>
            <w:tcBorders>
              <w:left w:val="single" w:sz="4" w:space="0" w:color="FFFFFF" w:themeColor="background1"/>
              <w:bottom w:val="single" w:sz="4" w:space="0" w:color="FFFFFF" w:themeColor="background1"/>
            </w:tcBorders>
            <w:shd w:val="clear" w:color="auto" w:fill="D9D9D9" w:themeFill="background1" w:themeFillShade="D9"/>
            <w:hideMark/>
          </w:tcPr>
          <w:p w:rsidR="00E87DBC" w:rsidRPr="00E87DBC" w:rsidRDefault="00E87DBC" w:rsidP="00E87DBC">
            <w:pPr>
              <w:cnfStyle w:val="100000000000" w:firstRow="1" w:lastRow="0" w:firstColumn="0" w:lastColumn="0" w:oddVBand="0" w:evenVBand="0" w:oddHBand="0" w:evenHBand="0" w:firstRowFirstColumn="0" w:firstRowLastColumn="0" w:lastRowFirstColumn="0" w:lastRowLastColumn="0"/>
              <w:rPr>
                <w:b w:val="0"/>
                <w:bCs w:val="0"/>
              </w:rPr>
            </w:pPr>
            <w:r w:rsidRPr="00E87DBC">
              <w:t>Total offers</w:t>
            </w:r>
          </w:p>
        </w:tc>
      </w:tr>
      <w:tr w:rsidR="0063550F" w:rsidRPr="00E87DBC" w:rsidTr="0063550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30" w:type="dxa"/>
            <w:tcBorders>
              <w:top w:val="single" w:sz="4" w:space="0" w:color="FFFFFF" w:themeColor="background1"/>
              <w:right w:val="single" w:sz="4" w:space="0" w:color="FFFFFF" w:themeColor="background1"/>
            </w:tcBorders>
            <w:hideMark/>
          </w:tcPr>
          <w:p w:rsidR="00E87DBC" w:rsidRPr="00FD59A1" w:rsidRDefault="00E87DBC" w:rsidP="00E87DBC">
            <w:pPr>
              <w:rPr>
                <w:b w:val="0"/>
              </w:rPr>
            </w:pPr>
            <w:r w:rsidRPr="00FD59A1">
              <w:t>Home/EU</w:t>
            </w:r>
          </w:p>
        </w:tc>
        <w:tc>
          <w:tcPr>
            <w:tcW w:w="0" w:type="auto"/>
            <w:tcBorders>
              <w:top w:val="single" w:sz="4" w:space="0" w:color="FFFFFF" w:themeColor="background1"/>
              <w:left w:val="single" w:sz="4" w:space="0" w:color="FFFFFF" w:themeColor="background1"/>
              <w:right w:val="single" w:sz="4" w:space="0" w:color="FFFFFF" w:themeColor="background1"/>
            </w:tcBorders>
            <w:hideMark/>
          </w:tcPr>
          <w:p w:rsidR="00E87DBC" w:rsidRPr="00E87DBC" w:rsidRDefault="00E87DBC" w:rsidP="00E87DBC">
            <w:pPr>
              <w:cnfStyle w:val="000000100000" w:firstRow="0" w:lastRow="0" w:firstColumn="0" w:lastColumn="0" w:oddVBand="0" w:evenVBand="0" w:oddHBand="1" w:evenHBand="0" w:firstRowFirstColumn="0" w:firstRowLastColumn="0" w:lastRowFirstColumn="0" w:lastRowLastColumn="0"/>
            </w:pPr>
            <w:r w:rsidRPr="00E87DBC">
              <w:t>Graduate applicants</w:t>
            </w:r>
          </w:p>
        </w:tc>
        <w:tc>
          <w:tcPr>
            <w:tcW w:w="0" w:type="auto"/>
            <w:tcBorders>
              <w:top w:val="single" w:sz="4" w:space="0" w:color="FFFFFF" w:themeColor="background1"/>
              <w:left w:val="single" w:sz="4" w:space="0" w:color="FFFFFF" w:themeColor="background1"/>
              <w:right w:val="single" w:sz="4" w:space="0" w:color="FFFFFF" w:themeColor="background1"/>
            </w:tcBorders>
            <w:hideMark/>
          </w:tcPr>
          <w:p w:rsidR="00E87DBC" w:rsidRPr="00E87DBC" w:rsidRDefault="00E87DBC" w:rsidP="00E87DBC">
            <w:pPr>
              <w:cnfStyle w:val="000000100000" w:firstRow="0" w:lastRow="0" w:firstColumn="0" w:lastColumn="0" w:oddVBand="0" w:evenVBand="0" w:oddHBand="1" w:evenHBand="0" w:firstRowFirstColumn="0" w:firstRowLastColumn="0" w:lastRowFirstColumn="0" w:lastRowLastColumn="0"/>
            </w:pPr>
            <w:r>
              <w:t>453</w:t>
            </w:r>
          </w:p>
        </w:tc>
        <w:tc>
          <w:tcPr>
            <w:tcW w:w="0" w:type="auto"/>
            <w:tcBorders>
              <w:top w:val="single" w:sz="4" w:space="0" w:color="FFFFFF" w:themeColor="background1"/>
              <w:left w:val="single" w:sz="4" w:space="0" w:color="FFFFFF" w:themeColor="background1"/>
              <w:right w:val="single" w:sz="4" w:space="0" w:color="FFFFFF" w:themeColor="background1"/>
            </w:tcBorders>
            <w:hideMark/>
          </w:tcPr>
          <w:p w:rsidR="00E87DBC" w:rsidRPr="00E87DBC" w:rsidRDefault="00E87DBC" w:rsidP="00E87DBC">
            <w:pPr>
              <w:cnfStyle w:val="000000100000" w:firstRow="0" w:lastRow="0" w:firstColumn="0" w:lastColumn="0" w:oddVBand="0" w:evenVBand="0" w:oddHBand="1" w:evenHBand="0" w:firstRowFirstColumn="0" w:firstRowLastColumn="0" w:lastRowFirstColumn="0" w:lastRowLastColumn="0"/>
            </w:pPr>
            <w:r>
              <w:t>182</w:t>
            </w:r>
          </w:p>
        </w:tc>
        <w:tc>
          <w:tcPr>
            <w:tcW w:w="2264" w:type="dxa"/>
            <w:tcBorders>
              <w:top w:val="single" w:sz="4" w:space="0" w:color="FFFFFF" w:themeColor="background1"/>
              <w:left w:val="single" w:sz="4" w:space="0" w:color="FFFFFF" w:themeColor="background1"/>
            </w:tcBorders>
            <w:hideMark/>
          </w:tcPr>
          <w:p w:rsidR="00E87DBC" w:rsidRPr="00E87DBC" w:rsidRDefault="00E87DBC" w:rsidP="00E87DBC">
            <w:pPr>
              <w:cnfStyle w:val="000000100000" w:firstRow="0" w:lastRow="0" w:firstColumn="0" w:lastColumn="0" w:oddVBand="0" w:evenVBand="0" w:oddHBand="1" w:evenHBand="0" w:firstRowFirstColumn="0" w:firstRowLastColumn="0" w:lastRowFirstColumn="0" w:lastRowLastColumn="0"/>
            </w:pPr>
            <w:r>
              <w:t>141</w:t>
            </w:r>
          </w:p>
        </w:tc>
      </w:tr>
      <w:tr w:rsidR="00E87DBC" w:rsidRPr="00E87DBC" w:rsidTr="0063550F">
        <w:trPr>
          <w:trHeight w:val="272"/>
        </w:trPr>
        <w:tc>
          <w:tcPr>
            <w:cnfStyle w:val="001000000000" w:firstRow="0" w:lastRow="0" w:firstColumn="1" w:lastColumn="0" w:oddVBand="0" w:evenVBand="0" w:oddHBand="0" w:evenHBand="0" w:firstRowFirstColumn="0" w:firstRowLastColumn="0" w:lastRowFirstColumn="0" w:lastRowLastColumn="0"/>
            <w:tcW w:w="1730" w:type="dxa"/>
            <w:tcBorders>
              <w:right w:val="single" w:sz="4" w:space="0" w:color="FFFFFF" w:themeColor="background1"/>
            </w:tcBorders>
            <w:hideMark/>
          </w:tcPr>
          <w:p w:rsidR="00E87DBC" w:rsidRPr="00FD59A1" w:rsidRDefault="00E87DBC" w:rsidP="00E87DBC">
            <w:pPr>
              <w:rPr>
                <w:b w:val="0"/>
              </w:rPr>
            </w:pPr>
            <w:r w:rsidRPr="00FD59A1">
              <w:t>Home/EU</w:t>
            </w:r>
          </w:p>
        </w:tc>
        <w:tc>
          <w:tcPr>
            <w:tcW w:w="0" w:type="auto"/>
            <w:tcBorders>
              <w:left w:val="single" w:sz="4" w:space="0" w:color="FFFFFF" w:themeColor="background1"/>
              <w:right w:val="single" w:sz="4" w:space="0" w:color="FFFFFF" w:themeColor="background1"/>
            </w:tcBorders>
            <w:hideMark/>
          </w:tcPr>
          <w:p w:rsidR="00E87DBC" w:rsidRPr="00E87DBC" w:rsidRDefault="00E87DBC" w:rsidP="00E87DBC">
            <w:pPr>
              <w:cnfStyle w:val="000000000000" w:firstRow="0" w:lastRow="0" w:firstColumn="0" w:lastColumn="0" w:oddVBand="0" w:evenVBand="0" w:oddHBand="0" w:evenHBand="0" w:firstRowFirstColumn="0" w:firstRowLastColumn="0" w:lastRowFirstColumn="0" w:lastRowLastColumn="0"/>
            </w:pPr>
            <w:r w:rsidRPr="00E87DBC">
              <w:t>Non-graduate applicants</w:t>
            </w:r>
          </w:p>
        </w:tc>
        <w:tc>
          <w:tcPr>
            <w:tcW w:w="0" w:type="auto"/>
            <w:tcBorders>
              <w:left w:val="single" w:sz="4" w:space="0" w:color="FFFFFF" w:themeColor="background1"/>
              <w:right w:val="single" w:sz="4" w:space="0" w:color="FFFFFF" w:themeColor="background1"/>
            </w:tcBorders>
            <w:hideMark/>
          </w:tcPr>
          <w:p w:rsidR="00E87DBC" w:rsidRPr="00E87DBC" w:rsidRDefault="00E87DBC" w:rsidP="00E87DBC">
            <w:pPr>
              <w:cnfStyle w:val="000000000000" w:firstRow="0" w:lastRow="0" w:firstColumn="0" w:lastColumn="0" w:oddVBand="0" w:evenVBand="0" w:oddHBand="0" w:evenHBand="0" w:firstRowFirstColumn="0" w:firstRowLastColumn="0" w:lastRowFirstColumn="0" w:lastRowLastColumn="0"/>
            </w:pPr>
            <w:r>
              <w:t>1616</w:t>
            </w:r>
          </w:p>
        </w:tc>
        <w:tc>
          <w:tcPr>
            <w:tcW w:w="0" w:type="auto"/>
            <w:tcBorders>
              <w:left w:val="single" w:sz="4" w:space="0" w:color="FFFFFF" w:themeColor="background1"/>
              <w:right w:val="single" w:sz="4" w:space="0" w:color="FFFFFF" w:themeColor="background1"/>
            </w:tcBorders>
            <w:hideMark/>
          </w:tcPr>
          <w:p w:rsidR="00E87DBC" w:rsidRPr="00E87DBC" w:rsidRDefault="00E87DBC" w:rsidP="00E87DBC">
            <w:pPr>
              <w:cnfStyle w:val="000000000000" w:firstRow="0" w:lastRow="0" w:firstColumn="0" w:lastColumn="0" w:oddVBand="0" w:evenVBand="0" w:oddHBand="0" w:evenHBand="0" w:firstRowFirstColumn="0" w:firstRowLastColumn="0" w:lastRowFirstColumn="0" w:lastRowLastColumn="0"/>
            </w:pPr>
            <w:r>
              <w:t>966</w:t>
            </w:r>
          </w:p>
        </w:tc>
        <w:tc>
          <w:tcPr>
            <w:tcW w:w="2264" w:type="dxa"/>
            <w:tcBorders>
              <w:left w:val="single" w:sz="4" w:space="0" w:color="FFFFFF" w:themeColor="background1"/>
            </w:tcBorders>
            <w:hideMark/>
          </w:tcPr>
          <w:p w:rsidR="00E87DBC" w:rsidRPr="00E87DBC" w:rsidRDefault="00E87DBC" w:rsidP="00E87DBC">
            <w:pPr>
              <w:cnfStyle w:val="000000000000" w:firstRow="0" w:lastRow="0" w:firstColumn="0" w:lastColumn="0" w:oddVBand="0" w:evenVBand="0" w:oddHBand="0" w:evenHBand="0" w:firstRowFirstColumn="0" w:firstRowLastColumn="0" w:lastRowFirstColumn="0" w:lastRowLastColumn="0"/>
            </w:pPr>
            <w:r>
              <w:t>676</w:t>
            </w:r>
          </w:p>
        </w:tc>
      </w:tr>
      <w:tr w:rsidR="00E87DBC" w:rsidRPr="00E87DBC" w:rsidTr="0063550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30" w:type="dxa"/>
            <w:tcBorders>
              <w:right w:val="single" w:sz="4" w:space="0" w:color="FFFFFF" w:themeColor="background1"/>
            </w:tcBorders>
            <w:hideMark/>
          </w:tcPr>
          <w:p w:rsidR="00E87DBC" w:rsidRPr="00FD59A1" w:rsidRDefault="00E87DBC" w:rsidP="00E87DBC">
            <w:pPr>
              <w:rPr>
                <w:b w:val="0"/>
              </w:rPr>
            </w:pPr>
            <w:r w:rsidRPr="00FD59A1">
              <w:t>Overseas</w:t>
            </w:r>
          </w:p>
        </w:tc>
        <w:tc>
          <w:tcPr>
            <w:tcW w:w="0" w:type="auto"/>
            <w:tcBorders>
              <w:left w:val="single" w:sz="4" w:space="0" w:color="FFFFFF" w:themeColor="background1"/>
              <w:right w:val="single" w:sz="4" w:space="0" w:color="FFFFFF" w:themeColor="background1"/>
            </w:tcBorders>
            <w:hideMark/>
          </w:tcPr>
          <w:p w:rsidR="00E87DBC" w:rsidRPr="00E87DBC" w:rsidRDefault="00E87DBC" w:rsidP="00E87DBC">
            <w:pPr>
              <w:cnfStyle w:val="000000100000" w:firstRow="0" w:lastRow="0" w:firstColumn="0" w:lastColumn="0" w:oddVBand="0" w:evenVBand="0" w:oddHBand="1" w:evenHBand="0" w:firstRowFirstColumn="0" w:firstRowLastColumn="0" w:lastRowFirstColumn="0" w:lastRowLastColumn="0"/>
            </w:pPr>
            <w:r w:rsidRPr="00E87DBC">
              <w:t>Graduate applicants</w:t>
            </w:r>
          </w:p>
        </w:tc>
        <w:tc>
          <w:tcPr>
            <w:tcW w:w="0" w:type="auto"/>
            <w:tcBorders>
              <w:left w:val="single" w:sz="4" w:space="0" w:color="FFFFFF" w:themeColor="background1"/>
              <w:right w:val="single" w:sz="4" w:space="0" w:color="FFFFFF" w:themeColor="background1"/>
            </w:tcBorders>
            <w:hideMark/>
          </w:tcPr>
          <w:p w:rsidR="00E87DBC" w:rsidRPr="00E87DBC" w:rsidRDefault="00E87DBC" w:rsidP="00E87DBC">
            <w:pPr>
              <w:cnfStyle w:val="000000100000" w:firstRow="0" w:lastRow="0" w:firstColumn="0" w:lastColumn="0" w:oddVBand="0" w:evenVBand="0" w:oddHBand="1" w:evenHBand="0" w:firstRowFirstColumn="0" w:firstRowLastColumn="0" w:lastRowFirstColumn="0" w:lastRowLastColumn="0"/>
            </w:pPr>
            <w:r>
              <w:t>25</w:t>
            </w:r>
          </w:p>
        </w:tc>
        <w:tc>
          <w:tcPr>
            <w:tcW w:w="0" w:type="auto"/>
            <w:tcBorders>
              <w:left w:val="single" w:sz="4" w:space="0" w:color="FFFFFF" w:themeColor="background1"/>
              <w:right w:val="single" w:sz="4" w:space="0" w:color="FFFFFF" w:themeColor="background1"/>
            </w:tcBorders>
            <w:hideMark/>
          </w:tcPr>
          <w:p w:rsidR="00E87DBC" w:rsidRPr="00E87DBC" w:rsidRDefault="00E87DBC" w:rsidP="00E87DBC">
            <w:pPr>
              <w:cnfStyle w:val="000000100000" w:firstRow="0" w:lastRow="0" w:firstColumn="0" w:lastColumn="0" w:oddVBand="0" w:evenVBand="0" w:oddHBand="1" w:evenHBand="0" w:firstRowFirstColumn="0" w:firstRowLastColumn="0" w:lastRowFirstColumn="0" w:lastRowLastColumn="0"/>
            </w:pPr>
            <w:r>
              <w:t>7</w:t>
            </w:r>
          </w:p>
        </w:tc>
        <w:tc>
          <w:tcPr>
            <w:tcW w:w="2264" w:type="dxa"/>
            <w:tcBorders>
              <w:left w:val="single" w:sz="4" w:space="0" w:color="FFFFFF" w:themeColor="background1"/>
            </w:tcBorders>
            <w:hideMark/>
          </w:tcPr>
          <w:p w:rsidR="00E87DBC" w:rsidRPr="00E87DBC" w:rsidRDefault="00A969A8" w:rsidP="00E87DBC">
            <w:pPr>
              <w:cnfStyle w:val="000000100000" w:firstRow="0" w:lastRow="0" w:firstColumn="0" w:lastColumn="0" w:oddVBand="0" w:evenVBand="0" w:oddHBand="1" w:evenHBand="0" w:firstRowFirstColumn="0" w:firstRowLastColumn="0" w:lastRowFirstColumn="0" w:lastRowLastColumn="0"/>
            </w:pPr>
            <w:r>
              <w:t>2</w:t>
            </w:r>
          </w:p>
        </w:tc>
      </w:tr>
      <w:tr w:rsidR="00E87DBC" w:rsidRPr="00E87DBC" w:rsidTr="0063550F">
        <w:trPr>
          <w:trHeight w:val="272"/>
        </w:trPr>
        <w:tc>
          <w:tcPr>
            <w:cnfStyle w:val="001000000000" w:firstRow="0" w:lastRow="0" w:firstColumn="1" w:lastColumn="0" w:oddVBand="0" w:evenVBand="0" w:oddHBand="0" w:evenHBand="0" w:firstRowFirstColumn="0" w:firstRowLastColumn="0" w:lastRowFirstColumn="0" w:lastRowLastColumn="0"/>
            <w:tcW w:w="1730" w:type="dxa"/>
            <w:tcBorders>
              <w:right w:val="single" w:sz="4" w:space="0" w:color="FFFFFF" w:themeColor="background1"/>
            </w:tcBorders>
            <w:hideMark/>
          </w:tcPr>
          <w:p w:rsidR="00E87DBC" w:rsidRPr="00FD59A1" w:rsidRDefault="00E87DBC" w:rsidP="00E87DBC">
            <w:pPr>
              <w:rPr>
                <w:b w:val="0"/>
              </w:rPr>
            </w:pPr>
            <w:r w:rsidRPr="00FD59A1">
              <w:t>Overseas</w:t>
            </w:r>
          </w:p>
        </w:tc>
        <w:tc>
          <w:tcPr>
            <w:tcW w:w="0" w:type="auto"/>
            <w:tcBorders>
              <w:left w:val="single" w:sz="4" w:space="0" w:color="FFFFFF" w:themeColor="background1"/>
              <w:right w:val="single" w:sz="4" w:space="0" w:color="FFFFFF" w:themeColor="background1"/>
            </w:tcBorders>
            <w:hideMark/>
          </w:tcPr>
          <w:p w:rsidR="00E87DBC" w:rsidRPr="00E87DBC" w:rsidRDefault="00E87DBC" w:rsidP="00E87DBC">
            <w:pPr>
              <w:cnfStyle w:val="000000000000" w:firstRow="0" w:lastRow="0" w:firstColumn="0" w:lastColumn="0" w:oddVBand="0" w:evenVBand="0" w:oddHBand="0" w:evenHBand="0" w:firstRowFirstColumn="0" w:firstRowLastColumn="0" w:lastRowFirstColumn="0" w:lastRowLastColumn="0"/>
            </w:pPr>
            <w:r w:rsidRPr="00E87DBC">
              <w:t>Non-graduate applicants</w:t>
            </w:r>
          </w:p>
        </w:tc>
        <w:tc>
          <w:tcPr>
            <w:tcW w:w="0" w:type="auto"/>
            <w:tcBorders>
              <w:left w:val="single" w:sz="4" w:space="0" w:color="FFFFFF" w:themeColor="background1"/>
              <w:right w:val="single" w:sz="4" w:space="0" w:color="FFFFFF" w:themeColor="background1"/>
            </w:tcBorders>
            <w:hideMark/>
          </w:tcPr>
          <w:p w:rsidR="00E87DBC" w:rsidRPr="00E87DBC" w:rsidRDefault="00E87DBC" w:rsidP="00E87DBC">
            <w:pPr>
              <w:cnfStyle w:val="000000000000" w:firstRow="0" w:lastRow="0" w:firstColumn="0" w:lastColumn="0" w:oddVBand="0" w:evenVBand="0" w:oddHBand="0" w:evenHBand="0" w:firstRowFirstColumn="0" w:firstRowLastColumn="0" w:lastRowFirstColumn="0" w:lastRowLastColumn="0"/>
            </w:pPr>
            <w:r>
              <w:t>211</w:t>
            </w:r>
          </w:p>
        </w:tc>
        <w:tc>
          <w:tcPr>
            <w:tcW w:w="0" w:type="auto"/>
            <w:tcBorders>
              <w:left w:val="single" w:sz="4" w:space="0" w:color="FFFFFF" w:themeColor="background1"/>
              <w:right w:val="single" w:sz="4" w:space="0" w:color="FFFFFF" w:themeColor="background1"/>
            </w:tcBorders>
            <w:hideMark/>
          </w:tcPr>
          <w:p w:rsidR="00E87DBC" w:rsidRPr="00E87DBC" w:rsidRDefault="00A969A8" w:rsidP="00E87DBC">
            <w:pPr>
              <w:cnfStyle w:val="000000000000" w:firstRow="0" w:lastRow="0" w:firstColumn="0" w:lastColumn="0" w:oddVBand="0" w:evenVBand="0" w:oddHBand="0" w:evenHBand="0" w:firstRowFirstColumn="0" w:firstRowLastColumn="0" w:lastRowFirstColumn="0" w:lastRowLastColumn="0"/>
            </w:pPr>
            <w:r>
              <w:t>86</w:t>
            </w:r>
          </w:p>
        </w:tc>
        <w:tc>
          <w:tcPr>
            <w:tcW w:w="2264" w:type="dxa"/>
            <w:tcBorders>
              <w:left w:val="single" w:sz="4" w:space="0" w:color="FFFFFF" w:themeColor="background1"/>
            </w:tcBorders>
            <w:hideMark/>
          </w:tcPr>
          <w:p w:rsidR="00E87DBC" w:rsidRPr="00E87DBC" w:rsidRDefault="00A969A8" w:rsidP="00E87DBC">
            <w:pPr>
              <w:cnfStyle w:val="000000000000" w:firstRow="0" w:lastRow="0" w:firstColumn="0" w:lastColumn="0" w:oddVBand="0" w:evenVBand="0" w:oddHBand="0" w:evenHBand="0" w:firstRowFirstColumn="0" w:firstRowLastColumn="0" w:lastRowFirstColumn="0" w:lastRowLastColumn="0"/>
            </w:pPr>
            <w:r>
              <w:t>33</w:t>
            </w:r>
          </w:p>
        </w:tc>
      </w:tr>
      <w:tr w:rsidR="00E87DBC" w:rsidRPr="00E87DBC" w:rsidTr="0063550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30" w:type="dxa"/>
            <w:tcBorders>
              <w:right w:val="single" w:sz="4" w:space="0" w:color="FFFFFF" w:themeColor="background1"/>
            </w:tcBorders>
            <w:hideMark/>
          </w:tcPr>
          <w:p w:rsidR="00E87DBC" w:rsidRPr="00E87DBC" w:rsidRDefault="00E87DBC" w:rsidP="00E87DBC"/>
        </w:tc>
        <w:tc>
          <w:tcPr>
            <w:tcW w:w="0" w:type="auto"/>
            <w:tcBorders>
              <w:left w:val="single" w:sz="4" w:space="0" w:color="FFFFFF" w:themeColor="background1"/>
              <w:right w:val="single" w:sz="4" w:space="0" w:color="FFFFFF" w:themeColor="background1"/>
            </w:tcBorders>
            <w:hideMark/>
          </w:tcPr>
          <w:p w:rsidR="00E87DBC" w:rsidRPr="00FD59A1" w:rsidRDefault="00E87DBC" w:rsidP="00E87DBC">
            <w:pPr>
              <w:cnfStyle w:val="000000100000" w:firstRow="0" w:lastRow="0" w:firstColumn="0" w:lastColumn="0" w:oddVBand="0" w:evenVBand="0" w:oddHBand="1" w:evenHBand="0" w:firstRowFirstColumn="0" w:firstRowLastColumn="0" w:lastRowFirstColumn="0" w:lastRowLastColumn="0"/>
            </w:pPr>
            <w:r w:rsidRPr="00FD59A1">
              <w:rPr>
                <w:bCs/>
              </w:rPr>
              <w:t>Total</w:t>
            </w:r>
          </w:p>
        </w:tc>
        <w:tc>
          <w:tcPr>
            <w:tcW w:w="0" w:type="auto"/>
            <w:tcBorders>
              <w:left w:val="single" w:sz="4" w:space="0" w:color="FFFFFF" w:themeColor="background1"/>
              <w:right w:val="single" w:sz="4" w:space="0" w:color="FFFFFF" w:themeColor="background1"/>
            </w:tcBorders>
            <w:hideMark/>
          </w:tcPr>
          <w:p w:rsidR="00E87DBC" w:rsidRPr="00FD59A1" w:rsidRDefault="00D50F14" w:rsidP="00E87DBC">
            <w:pPr>
              <w:cnfStyle w:val="000000100000" w:firstRow="0" w:lastRow="0" w:firstColumn="0" w:lastColumn="0" w:oddVBand="0" w:evenVBand="0" w:oddHBand="1" w:evenHBand="0" w:firstRowFirstColumn="0" w:firstRowLastColumn="0" w:lastRowFirstColumn="0" w:lastRowLastColumn="0"/>
            </w:pPr>
            <w:r w:rsidRPr="00FD59A1">
              <w:t>2305</w:t>
            </w:r>
          </w:p>
        </w:tc>
        <w:tc>
          <w:tcPr>
            <w:tcW w:w="0" w:type="auto"/>
            <w:tcBorders>
              <w:left w:val="single" w:sz="4" w:space="0" w:color="FFFFFF" w:themeColor="background1"/>
              <w:right w:val="single" w:sz="4" w:space="0" w:color="FFFFFF" w:themeColor="background1"/>
            </w:tcBorders>
            <w:hideMark/>
          </w:tcPr>
          <w:p w:rsidR="00E87DBC" w:rsidRPr="00FD59A1" w:rsidRDefault="00D50F14" w:rsidP="00E87DBC">
            <w:pPr>
              <w:cnfStyle w:val="000000100000" w:firstRow="0" w:lastRow="0" w:firstColumn="0" w:lastColumn="0" w:oddVBand="0" w:evenVBand="0" w:oddHBand="1" w:evenHBand="0" w:firstRowFirstColumn="0" w:firstRowLastColumn="0" w:lastRowFirstColumn="0" w:lastRowLastColumn="0"/>
            </w:pPr>
            <w:r w:rsidRPr="00FD59A1">
              <w:t>1241</w:t>
            </w:r>
          </w:p>
        </w:tc>
        <w:tc>
          <w:tcPr>
            <w:tcW w:w="2264" w:type="dxa"/>
            <w:tcBorders>
              <w:left w:val="single" w:sz="4" w:space="0" w:color="FFFFFF" w:themeColor="background1"/>
            </w:tcBorders>
            <w:hideMark/>
          </w:tcPr>
          <w:p w:rsidR="00E87DBC" w:rsidRPr="00FD59A1" w:rsidRDefault="00D50F14" w:rsidP="00E87DBC">
            <w:pPr>
              <w:cnfStyle w:val="000000100000" w:firstRow="0" w:lastRow="0" w:firstColumn="0" w:lastColumn="0" w:oddVBand="0" w:evenVBand="0" w:oddHBand="1" w:evenHBand="0" w:firstRowFirstColumn="0" w:firstRowLastColumn="0" w:lastRowFirstColumn="0" w:lastRowLastColumn="0"/>
            </w:pPr>
            <w:r w:rsidRPr="00FD59A1">
              <w:t>852</w:t>
            </w:r>
          </w:p>
        </w:tc>
      </w:tr>
    </w:tbl>
    <w:p w:rsidR="00FD59A1" w:rsidRDefault="00FD59A1" w:rsidP="00E87DBC"/>
    <w:p w:rsidR="00E87DBC" w:rsidRPr="00FD59A1" w:rsidRDefault="00A14624" w:rsidP="00E87DBC">
      <w:pPr>
        <w:rPr>
          <w:b/>
          <w:sz w:val="24"/>
          <w:u w:val="single"/>
        </w:rPr>
      </w:pPr>
      <w:r>
        <w:rPr>
          <w:b/>
          <w:sz w:val="24"/>
          <w:u w:val="single"/>
        </w:rPr>
        <w:t xml:space="preserve">A100 </w:t>
      </w:r>
      <w:r w:rsidR="00E87DBC" w:rsidRPr="00FD59A1">
        <w:rPr>
          <w:b/>
          <w:sz w:val="24"/>
          <w:u w:val="single"/>
        </w:rPr>
        <w:t>September 2019 entry - scoring</w:t>
      </w:r>
    </w:p>
    <w:tbl>
      <w:tblPr>
        <w:tblStyle w:val="ListTable2-Accent5"/>
        <w:tblW w:w="9435" w:type="dxa"/>
        <w:tblLook w:val="04A0" w:firstRow="1" w:lastRow="0" w:firstColumn="1" w:lastColumn="0" w:noHBand="0" w:noVBand="1"/>
        <w:tblCaption w:val="A100 - 2019 Scoring of Applications"/>
        <w:tblDescription w:val="Mininum score required in order to receive an invite to MMI"/>
      </w:tblPr>
      <w:tblGrid>
        <w:gridCol w:w="1109"/>
        <w:gridCol w:w="2396"/>
        <w:gridCol w:w="2675"/>
        <w:gridCol w:w="3255"/>
      </w:tblGrid>
      <w:tr w:rsidR="00FD59A1" w:rsidRPr="00E87DBC" w:rsidTr="00C3061E">
        <w:trPr>
          <w:cnfStyle w:val="100000000000" w:firstRow="1" w:lastRow="0" w:firstColumn="0" w:lastColumn="0" w:oddVBand="0" w:evenVBand="0" w:oddHBand="0" w:evenHBand="0" w:firstRowFirstColumn="0" w:firstRowLastColumn="0" w:lastRowFirstColumn="0" w:lastRowLastColumn="0"/>
          <w:trHeight w:val="706"/>
          <w:tblHeader/>
        </w:trPr>
        <w:tc>
          <w:tcPr>
            <w:cnfStyle w:val="001000000000" w:firstRow="0" w:lastRow="0" w:firstColumn="1" w:lastColumn="0" w:oddVBand="0" w:evenVBand="0" w:oddHBand="0" w:evenHBand="0" w:firstRowFirstColumn="0" w:firstRowLastColumn="0" w:lastRowFirstColumn="0" w:lastRowLastColumn="0"/>
            <w:tcW w:w="1083" w:type="dxa"/>
            <w:tcBorders>
              <w:bottom w:val="single" w:sz="4" w:space="0" w:color="FFFFFF" w:themeColor="background1"/>
              <w:right w:val="single" w:sz="4" w:space="0" w:color="FFFFFF" w:themeColor="background1"/>
            </w:tcBorders>
            <w:shd w:val="clear" w:color="auto" w:fill="D9D9D9" w:themeFill="background1" w:themeFillShade="D9"/>
            <w:hideMark/>
          </w:tcPr>
          <w:p w:rsidR="00E87DBC" w:rsidRPr="00E87DBC" w:rsidRDefault="00E87DBC" w:rsidP="00E87DBC">
            <w:pPr>
              <w:rPr>
                <w:b w:val="0"/>
                <w:bCs w:val="0"/>
              </w:rPr>
            </w:pPr>
            <w:r w:rsidRPr="00E87DBC">
              <w:lastRenderedPageBreak/>
              <w:t>Fee status</w:t>
            </w:r>
          </w:p>
        </w:tc>
        <w:tc>
          <w:tcPr>
            <w:tcW w:w="2304" w:type="dxa"/>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E87DBC" w:rsidRPr="00E87DBC" w:rsidRDefault="00E87DBC" w:rsidP="00E87DBC">
            <w:pPr>
              <w:cnfStyle w:val="100000000000" w:firstRow="1" w:lastRow="0" w:firstColumn="0" w:lastColumn="0" w:oddVBand="0" w:evenVBand="0" w:oddHBand="0" w:evenHBand="0" w:firstRowFirstColumn="0" w:firstRowLastColumn="0" w:lastRowFirstColumn="0" w:lastRowLastColumn="0"/>
              <w:rPr>
                <w:b w:val="0"/>
                <w:bCs w:val="0"/>
              </w:rPr>
            </w:pPr>
            <w:r w:rsidRPr="00E87DBC">
              <w:t>Graduate/non-graduate</w:t>
            </w:r>
          </w:p>
        </w:tc>
        <w:tc>
          <w:tcPr>
            <w:tcW w:w="2719" w:type="dxa"/>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E87DBC" w:rsidRPr="00E87DBC" w:rsidRDefault="00E87DBC" w:rsidP="00E87DBC">
            <w:pPr>
              <w:cnfStyle w:val="100000000000" w:firstRow="1" w:lastRow="0" w:firstColumn="0" w:lastColumn="0" w:oddVBand="0" w:evenVBand="0" w:oddHBand="0" w:evenHBand="0" w:firstRowFirstColumn="0" w:firstRowLastColumn="0" w:lastRowFirstColumn="0" w:lastRowLastColumn="0"/>
              <w:rPr>
                <w:b w:val="0"/>
                <w:bCs w:val="0"/>
              </w:rPr>
            </w:pPr>
            <w:r w:rsidRPr="00E87DBC">
              <w:t xml:space="preserve">Minimum score to be </w:t>
            </w:r>
            <w:r w:rsidR="00FD59A1">
              <w:t xml:space="preserve">guaranteed to be </w:t>
            </w:r>
            <w:r w:rsidRPr="00E87DBC">
              <w:t>invited to interview* (out of 64)</w:t>
            </w:r>
          </w:p>
        </w:tc>
        <w:tc>
          <w:tcPr>
            <w:tcW w:w="3329" w:type="dxa"/>
            <w:tcBorders>
              <w:left w:val="single" w:sz="4" w:space="0" w:color="FFFFFF" w:themeColor="background1"/>
              <w:bottom w:val="single" w:sz="4" w:space="0" w:color="FFFFFF" w:themeColor="background1"/>
            </w:tcBorders>
            <w:shd w:val="clear" w:color="auto" w:fill="D9D9D9" w:themeFill="background1" w:themeFillShade="D9"/>
            <w:hideMark/>
          </w:tcPr>
          <w:p w:rsidR="00E87DBC" w:rsidRPr="00E87DBC" w:rsidRDefault="00E87DBC" w:rsidP="00E87DBC">
            <w:pPr>
              <w:cnfStyle w:val="100000000000" w:firstRow="1" w:lastRow="0" w:firstColumn="0" w:lastColumn="0" w:oddVBand="0" w:evenVBand="0" w:oddHBand="0" w:evenHBand="0" w:firstRowFirstColumn="0" w:firstRowLastColumn="0" w:lastRowFirstColumn="0" w:lastRowLastColumn="0"/>
              <w:rPr>
                <w:b w:val="0"/>
                <w:bCs w:val="0"/>
              </w:rPr>
            </w:pPr>
            <w:r w:rsidRPr="00E87DBC">
              <w:t>Interview score t</w:t>
            </w:r>
            <w:r w:rsidR="00F74055">
              <w:t>o be made an offer** (out of 135</w:t>
            </w:r>
            <w:r w:rsidRPr="00E87DBC">
              <w:t>)</w:t>
            </w:r>
          </w:p>
        </w:tc>
      </w:tr>
      <w:tr w:rsidR="00E87DBC" w:rsidRPr="00E87DBC" w:rsidTr="0063550F">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083" w:type="dxa"/>
            <w:tcBorders>
              <w:top w:val="single" w:sz="4" w:space="0" w:color="FFFFFF" w:themeColor="background1"/>
              <w:right w:val="single" w:sz="4" w:space="0" w:color="FFFFFF" w:themeColor="background1"/>
            </w:tcBorders>
            <w:hideMark/>
          </w:tcPr>
          <w:p w:rsidR="00E87DBC" w:rsidRPr="00FD59A1" w:rsidRDefault="00E87DBC" w:rsidP="00FD59A1">
            <w:pPr>
              <w:jc w:val="center"/>
              <w:rPr>
                <w:b w:val="0"/>
              </w:rPr>
            </w:pPr>
            <w:r w:rsidRPr="00FD59A1">
              <w:t>Home/EU</w:t>
            </w:r>
          </w:p>
        </w:tc>
        <w:tc>
          <w:tcPr>
            <w:tcW w:w="0" w:type="auto"/>
            <w:tcBorders>
              <w:top w:val="single" w:sz="4" w:space="0" w:color="FFFFFF" w:themeColor="background1"/>
              <w:left w:val="single" w:sz="4" w:space="0" w:color="FFFFFF" w:themeColor="background1"/>
              <w:right w:val="single" w:sz="4" w:space="0" w:color="FFFFFF" w:themeColor="background1"/>
            </w:tcBorders>
            <w:hideMark/>
          </w:tcPr>
          <w:p w:rsidR="00E87DBC" w:rsidRPr="00E87DBC" w:rsidRDefault="00E87DBC" w:rsidP="00FD59A1">
            <w:pPr>
              <w:jc w:val="center"/>
              <w:cnfStyle w:val="000000100000" w:firstRow="0" w:lastRow="0" w:firstColumn="0" w:lastColumn="0" w:oddVBand="0" w:evenVBand="0" w:oddHBand="1" w:evenHBand="0" w:firstRowFirstColumn="0" w:firstRowLastColumn="0" w:lastRowFirstColumn="0" w:lastRowLastColumn="0"/>
            </w:pPr>
            <w:r w:rsidRPr="00E87DBC">
              <w:t>Graduate applicants</w:t>
            </w:r>
          </w:p>
        </w:tc>
        <w:tc>
          <w:tcPr>
            <w:tcW w:w="2719" w:type="dxa"/>
            <w:tcBorders>
              <w:top w:val="single" w:sz="4" w:space="0" w:color="FFFFFF" w:themeColor="background1"/>
              <w:left w:val="single" w:sz="4" w:space="0" w:color="FFFFFF" w:themeColor="background1"/>
              <w:right w:val="single" w:sz="4" w:space="0" w:color="FFFFFF" w:themeColor="background1"/>
            </w:tcBorders>
            <w:hideMark/>
          </w:tcPr>
          <w:p w:rsidR="00E87DBC" w:rsidRPr="00E87DBC" w:rsidRDefault="00E87DBC" w:rsidP="00A14624">
            <w:pPr>
              <w:jc w:val="center"/>
              <w:cnfStyle w:val="000000100000" w:firstRow="0" w:lastRow="0" w:firstColumn="0" w:lastColumn="0" w:oddVBand="0" w:evenVBand="0" w:oddHBand="1" w:evenHBand="0" w:firstRowFirstColumn="0" w:firstRowLastColumn="0" w:lastRowFirstColumn="0" w:lastRowLastColumn="0"/>
            </w:pPr>
            <w:r>
              <w:t>54</w:t>
            </w:r>
            <w:r w:rsidRPr="00E87DBC">
              <w:t>.5</w:t>
            </w:r>
          </w:p>
        </w:tc>
        <w:tc>
          <w:tcPr>
            <w:tcW w:w="3329" w:type="dxa"/>
            <w:tcBorders>
              <w:top w:val="single" w:sz="4" w:space="0" w:color="FFFFFF" w:themeColor="background1"/>
              <w:left w:val="single" w:sz="4" w:space="0" w:color="FFFFFF" w:themeColor="background1"/>
            </w:tcBorders>
            <w:hideMark/>
          </w:tcPr>
          <w:p w:rsidR="00E87DBC" w:rsidRPr="00E87DBC" w:rsidRDefault="00E87DBC" w:rsidP="00A14624">
            <w:pPr>
              <w:jc w:val="center"/>
              <w:cnfStyle w:val="000000100000" w:firstRow="0" w:lastRow="0" w:firstColumn="0" w:lastColumn="0" w:oddVBand="0" w:evenVBand="0" w:oddHBand="1" w:evenHBand="0" w:firstRowFirstColumn="0" w:firstRowLastColumn="0" w:lastRowFirstColumn="0" w:lastRowLastColumn="0"/>
            </w:pPr>
            <w:r>
              <w:t>95 and above (those scoring 94-9</w:t>
            </w:r>
            <w:r w:rsidRPr="00E87DBC">
              <w:t>0 were a borderline group and did not guarantee an offer)</w:t>
            </w:r>
          </w:p>
        </w:tc>
      </w:tr>
      <w:tr w:rsidR="00E87DBC" w:rsidRPr="00E87DBC" w:rsidTr="0063550F">
        <w:trPr>
          <w:trHeight w:val="1426"/>
        </w:trPr>
        <w:tc>
          <w:tcPr>
            <w:cnfStyle w:val="001000000000" w:firstRow="0" w:lastRow="0" w:firstColumn="1" w:lastColumn="0" w:oddVBand="0" w:evenVBand="0" w:oddHBand="0" w:evenHBand="0" w:firstRowFirstColumn="0" w:firstRowLastColumn="0" w:lastRowFirstColumn="0" w:lastRowLastColumn="0"/>
            <w:tcW w:w="1083" w:type="dxa"/>
            <w:tcBorders>
              <w:right w:val="single" w:sz="4" w:space="0" w:color="FFFFFF" w:themeColor="background1"/>
            </w:tcBorders>
            <w:hideMark/>
          </w:tcPr>
          <w:p w:rsidR="00E87DBC" w:rsidRPr="00FD59A1" w:rsidRDefault="00E87DBC" w:rsidP="00FD59A1">
            <w:pPr>
              <w:jc w:val="center"/>
              <w:rPr>
                <w:b w:val="0"/>
              </w:rPr>
            </w:pPr>
            <w:r w:rsidRPr="00FD59A1">
              <w:t>Home/EU</w:t>
            </w:r>
          </w:p>
        </w:tc>
        <w:tc>
          <w:tcPr>
            <w:tcW w:w="0" w:type="auto"/>
            <w:tcBorders>
              <w:left w:val="single" w:sz="4" w:space="0" w:color="FFFFFF" w:themeColor="background1"/>
              <w:right w:val="single" w:sz="4" w:space="0" w:color="FFFFFF" w:themeColor="background1"/>
            </w:tcBorders>
            <w:hideMark/>
          </w:tcPr>
          <w:p w:rsidR="00E87DBC" w:rsidRPr="00E87DBC" w:rsidRDefault="00E87DBC" w:rsidP="00FD59A1">
            <w:pPr>
              <w:jc w:val="center"/>
              <w:cnfStyle w:val="000000000000" w:firstRow="0" w:lastRow="0" w:firstColumn="0" w:lastColumn="0" w:oddVBand="0" w:evenVBand="0" w:oddHBand="0" w:evenHBand="0" w:firstRowFirstColumn="0" w:firstRowLastColumn="0" w:lastRowFirstColumn="0" w:lastRowLastColumn="0"/>
            </w:pPr>
            <w:r w:rsidRPr="00E87DBC">
              <w:t>Non-graduate applicants</w:t>
            </w:r>
          </w:p>
        </w:tc>
        <w:tc>
          <w:tcPr>
            <w:tcW w:w="2719" w:type="dxa"/>
            <w:tcBorders>
              <w:left w:val="single" w:sz="4" w:space="0" w:color="FFFFFF" w:themeColor="background1"/>
              <w:right w:val="single" w:sz="4" w:space="0" w:color="FFFFFF" w:themeColor="background1"/>
            </w:tcBorders>
            <w:hideMark/>
          </w:tcPr>
          <w:p w:rsidR="00E87DBC" w:rsidRPr="00E87DBC" w:rsidRDefault="00E87DBC" w:rsidP="001074B7">
            <w:pPr>
              <w:jc w:val="center"/>
              <w:cnfStyle w:val="000000000000" w:firstRow="0" w:lastRow="0" w:firstColumn="0" w:lastColumn="0" w:oddVBand="0" w:evenVBand="0" w:oddHBand="0" w:evenHBand="0" w:firstRowFirstColumn="0" w:firstRowLastColumn="0" w:lastRowFirstColumn="0" w:lastRowLastColumn="0"/>
            </w:pPr>
            <w:r>
              <w:t>Achieved A-Levels- all applicants who met the entry requirements were invited to interview</w:t>
            </w:r>
            <w:r>
              <w:br/>
              <w:t>54</w:t>
            </w:r>
            <w:r w:rsidRPr="00E87DBC">
              <w:t>.5 for those with predicted A-levels</w:t>
            </w:r>
          </w:p>
        </w:tc>
        <w:tc>
          <w:tcPr>
            <w:tcW w:w="3329" w:type="dxa"/>
            <w:tcBorders>
              <w:left w:val="single" w:sz="4" w:space="0" w:color="FFFFFF" w:themeColor="background1"/>
            </w:tcBorders>
            <w:hideMark/>
          </w:tcPr>
          <w:p w:rsidR="00E87DBC" w:rsidRPr="00E87DBC" w:rsidRDefault="00E87DBC" w:rsidP="00A14624">
            <w:pPr>
              <w:jc w:val="center"/>
              <w:cnfStyle w:val="000000000000" w:firstRow="0" w:lastRow="0" w:firstColumn="0" w:lastColumn="0" w:oddVBand="0" w:evenVBand="0" w:oddHBand="0" w:evenHBand="0" w:firstRowFirstColumn="0" w:firstRowLastColumn="0" w:lastRowFirstColumn="0" w:lastRowLastColumn="0"/>
            </w:pPr>
            <w:r>
              <w:t>95 and above (those scoring 94-9</w:t>
            </w:r>
            <w:r w:rsidRPr="00E87DBC">
              <w:t>0 were a borderline group</w:t>
            </w:r>
            <w:r>
              <w:t xml:space="preserve"> and did not guarantee an offer</w:t>
            </w:r>
            <w:r w:rsidRPr="00E87DBC">
              <w:t>)</w:t>
            </w:r>
          </w:p>
        </w:tc>
      </w:tr>
      <w:tr w:rsidR="00E87DBC" w:rsidRPr="00E87DBC" w:rsidTr="0063550F">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083" w:type="dxa"/>
            <w:tcBorders>
              <w:right w:val="single" w:sz="4" w:space="0" w:color="FFFFFF" w:themeColor="background1"/>
            </w:tcBorders>
            <w:hideMark/>
          </w:tcPr>
          <w:p w:rsidR="00E87DBC" w:rsidRPr="00FD59A1" w:rsidRDefault="00E87DBC" w:rsidP="00FD59A1">
            <w:pPr>
              <w:jc w:val="center"/>
              <w:rPr>
                <w:b w:val="0"/>
              </w:rPr>
            </w:pPr>
            <w:r w:rsidRPr="00FD59A1">
              <w:t>Overseas</w:t>
            </w:r>
          </w:p>
        </w:tc>
        <w:tc>
          <w:tcPr>
            <w:tcW w:w="0" w:type="auto"/>
            <w:tcBorders>
              <w:left w:val="single" w:sz="4" w:space="0" w:color="FFFFFF" w:themeColor="background1"/>
              <w:right w:val="single" w:sz="4" w:space="0" w:color="FFFFFF" w:themeColor="background1"/>
            </w:tcBorders>
            <w:hideMark/>
          </w:tcPr>
          <w:p w:rsidR="00E87DBC" w:rsidRPr="00E87DBC" w:rsidRDefault="00E87DBC" w:rsidP="00FD59A1">
            <w:pPr>
              <w:jc w:val="center"/>
              <w:cnfStyle w:val="000000100000" w:firstRow="0" w:lastRow="0" w:firstColumn="0" w:lastColumn="0" w:oddVBand="0" w:evenVBand="0" w:oddHBand="1" w:evenHBand="0" w:firstRowFirstColumn="0" w:firstRowLastColumn="0" w:lastRowFirstColumn="0" w:lastRowLastColumn="0"/>
            </w:pPr>
            <w:r w:rsidRPr="00E87DBC">
              <w:t>Graduate applicants</w:t>
            </w:r>
          </w:p>
        </w:tc>
        <w:tc>
          <w:tcPr>
            <w:tcW w:w="2719" w:type="dxa"/>
            <w:tcBorders>
              <w:left w:val="single" w:sz="4" w:space="0" w:color="FFFFFF" w:themeColor="background1"/>
              <w:right w:val="single" w:sz="4" w:space="0" w:color="FFFFFF" w:themeColor="background1"/>
            </w:tcBorders>
            <w:hideMark/>
          </w:tcPr>
          <w:p w:rsidR="00E87DBC" w:rsidRPr="00E87DBC" w:rsidRDefault="006249B2" w:rsidP="00A14624">
            <w:pPr>
              <w:jc w:val="center"/>
              <w:cnfStyle w:val="000000100000" w:firstRow="0" w:lastRow="0" w:firstColumn="0" w:lastColumn="0" w:oddVBand="0" w:evenVBand="0" w:oddHBand="1" w:evenHBand="0" w:firstRowFirstColumn="0" w:firstRowLastColumn="0" w:lastRowFirstColumn="0" w:lastRowLastColumn="0"/>
            </w:pPr>
            <w:r>
              <w:t>53</w:t>
            </w:r>
          </w:p>
        </w:tc>
        <w:tc>
          <w:tcPr>
            <w:tcW w:w="3329" w:type="dxa"/>
            <w:tcBorders>
              <w:left w:val="single" w:sz="4" w:space="0" w:color="FFFFFF" w:themeColor="background1"/>
            </w:tcBorders>
            <w:hideMark/>
          </w:tcPr>
          <w:p w:rsidR="00E87DBC" w:rsidRPr="00E87DBC" w:rsidRDefault="00715A0D" w:rsidP="00A14624">
            <w:pPr>
              <w:jc w:val="center"/>
              <w:cnfStyle w:val="000000100000" w:firstRow="0" w:lastRow="0" w:firstColumn="0" w:lastColumn="0" w:oddVBand="0" w:evenVBand="0" w:oddHBand="1" w:evenHBand="0" w:firstRowFirstColumn="0" w:firstRowLastColumn="0" w:lastRowFirstColumn="0" w:lastRowLastColumn="0"/>
            </w:pPr>
            <w:r w:rsidRPr="00715A0D">
              <w:t>95 and above (those scoring 94-90 were a borderline group and did not guarantee an offer)</w:t>
            </w:r>
          </w:p>
        </w:tc>
      </w:tr>
      <w:tr w:rsidR="00E87DBC" w:rsidRPr="00E87DBC" w:rsidTr="0063550F">
        <w:trPr>
          <w:trHeight w:val="1413"/>
        </w:trPr>
        <w:tc>
          <w:tcPr>
            <w:cnfStyle w:val="001000000000" w:firstRow="0" w:lastRow="0" w:firstColumn="1" w:lastColumn="0" w:oddVBand="0" w:evenVBand="0" w:oddHBand="0" w:evenHBand="0" w:firstRowFirstColumn="0" w:firstRowLastColumn="0" w:lastRowFirstColumn="0" w:lastRowLastColumn="0"/>
            <w:tcW w:w="1083" w:type="dxa"/>
            <w:tcBorders>
              <w:right w:val="single" w:sz="4" w:space="0" w:color="FFFFFF" w:themeColor="background1"/>
            </w:tcBorders>
            <w:hideMark/>
          </w:tcPr>
          <w:p w:rsidR="00E87DBC" w:rsidRPr="00FD59A1" w:rsidRDefault="00E87DBC" w:rsidP="00FD59A1">
            <w:pPr>
              <w:jc w:val="center"/>
              <w:rPr>
                <w:b w:val="0"/>
              </w:rPr>
            </w:pPr>
            <w:r w:rsidRPr="00FD59A1">
              <w:t>Overseas</w:t>
            </w:r>
          </w:p>
        </w:tc>
        <w:tc>
          <w:tcPr>
            <w:tcW w:w="0" w:type="auto"/>
            <w:tcBorders>
              <w:left w:val="single" w:sz="4" w:space="0" w:color="FFFFFF" w:themeColor="background1"/>
              <w:right w:val="single" w:sz="4" w:space="0" w:color="FFFFFF" w:themeColor="background1"/>
            </w:tcBorders>
            <w:hideMark/>
          </w:tcPr>
          <w:p w:rsidR="00E87DBC" w:rsidRPr="00E87DBC" w:rsidRDefault="00E87DBC" w:rsidP="00FD59A1">
            <w:pPr>
              <w:jc w:val="center"/>
              <w:cnfStyle w:val="000000000000" w:firstRow="0" w:lastRow="0" w:firstColumn="0" w:lastColumn="0" w:oddVBand="0" w:evenVBand="0" w:oddHBand="0" w:evenHBand="0" w:firstRowFirstColumn="0" w:firstRowLastColumn="0" w:lastRowFirstColumn="0" w:lastRowLastColumn="0"/>
            </w:pPr>
            <w:r w:rsidRPr="00E87DBC">
              <w:t>Non-graduate applicants</w:t>
            </w:r>
          </w:p>
        </w:tc>
        <w:tc>
          <w:tcPr>
            <w:tcW w:w="2719" w:type="dxa"/>
            <w:tcBorders>
              <w:left w:val="single" w:sz="4" w:space="0" w:color="FFFFFF" w:themeColor="background1"/>
              <w:right w:val="single" w:sz="4" w:space="0" w:color="FFFFFF" w:themeColor="background1"/>
            </w:tcBorders>
            <w:hideMark/>
          </w:tcPr>
          <w:p w:rsidR="00E87DBC" w:rsidRDefault="006249B2" w:rsidP="00A14624">
            <w:pPr>
              <w:jc w:val="center"/>
              <w:cnfStyle w:val="000000000000" w:firstRow="0" w:lastRow="0" w:firstColumn="0" w:lastColumn="0" w:oddVBand="0" w:evenVBand="0" w:oddHBand="0" w:evenHBand="0" w:firstRowFirstColumn="0" w:firstRowLastColumn="0" w:lastRowFirstColumn="0" w:lastRowLastColumn="0"/>
            </w:pPr>
            <w:r>
              <w:t>53 for those with predicted A-Levels</w:t>
            </w:r>
          </w:p>
          <w:p w:rsidR="006249B2" w:rsidRPr="00E87DBC" w:rsidRDefault="006249B2" w:rsidP="00A14624">
            <w:pPr>
              <w:jc w:val="center"/>
              <w:cnfStyle w:val="000000000000" w:firstRow="0" w:lastRow="0" w:firstColumn="0" w:lastColumn="0" w:oddVBand="0" w:evenVBand="0" w:oddHBand="0" w:evenHBand="0" w:firstRowFirstColumn="0" w:firstRowLastColumn="0" w:lastRowFirstColumn="0" w:lastRowLastColumn="0"/>
            </w:pPr>
            <w:r w:rsidRPr="006249B2">
              <w:t>Achieved A-Levels- all applicants who met the entry requirements were invited to interview</w:t>
            </w:r>
          </w:p>
        </w:tc>
        <w:tc>
          <w:tcPr>
            <w:tcW w:w="3329" w:type="dxa"/>
            <w:tcBorders>
              <w:left w:val="single" w:sz="4" w:space="0" w:color="FFFFFF" w:themeColor="background1"/>
            </w:tcBorders>
            <w:hideMark/>
          </w:tcPr>
          <w:p w:rsidR="00E87DBC" w:rsidRPr="00E87DBC" w:rsidRDefault="00715A0D" w:rsidP="00A14624">
            <w:pPr>
              <w:jc w:val="center"/>
              <w:cnfStyle w:val="000000000000" w:firstRow="0" w:lastRow="0" w:firstColumn="0" w:lastColumn="0" w:oddVBand="0" w:evenVBand="0" w:oddHBand="0" w:evenHBand="0" w:firstRowFirstColumn="0" w:firstRowLastColumn="0" w:lastRowFirstColumn="0" w:lastRowLastColumn="0"/>
            </w:pPr>
            <w:r>
              <w:t xml:space="preserve">95 and above </w:t>
            </w:r>
            <w:r w:rsidRPr="00715A0D">
              <w:t>(those scoring 94-90 were a borderline group and did not guarantee an offer)</w:t>
            </w:r>
          </w:p>
        </w:tc>
      </w:tr>
    </w:tbl>
    <w:p w:rsidR="004703FC" w:rsidRDefault="004703FC"/>
    <w:p w:rsidR="00FD59A1" w:rsidRPr="00FD59A1" w:rsidRDefault="00FD59A1" w:rsidP="00FD59A1">
      <w:r w:rsidRPr="00FD59A1">
        <w:t>The split between graduate and non-graduate is as accurate as possible within reasonable time constraints for providing the information. The data is dependent on the information provided by the applicant. Applicants who apply while still completing their degree do not necessarily declare it as part of their qualifications as they have not yet completed it. In some cases, the fact that an applicant is a graduate is only mentioned at all in the reference, and the system does not report against information provided in a free text field that is not part of the scoring system. </w:t>
      </w:r>
    </w:p>
    <w:p w:rsidR="00FD59A1" w:rsidRPr="00FD59A1" w:rsidRDefault="00FD59A1" w:rsidP="00FD59A1">
      <w:r w:rsidRPr="00FD59A1">
        <w:lastRenderedPageBreak/>
        <w:t>Please note: graduate applicants were ranked separately from non-graduate applicants for invitation to interview purposes because of differences in the scoring system. However all applicants were ranked together when looking at interview scores.</w:t>
      </w:r>
    </w:p>
    <w:p w:rsidR="00FD59A1" w:rsidRPr="00FD59A1" w:rsidRDefault="00FD59A1" w:rsidP="00FD59A1">
      <w:r w:rsidRPr="00FD59A1">
        <w:t>* The score listed is the lowest score required to</w:t>
      </w:r>
      <w:r>
        <w:t xml:space="preserve"> be guaranteed to be </w:t>
      </w:r>
      <w:r w:rsidR="00A14624">
        <w:t>invited</w:t>
      </w:r>
      <w:r>
        <w:t xml:space="preserve"> to interview. There were some applicants who scored lower than this who were invited to interview. Those applicants were in </w:t>
      </w:r>
      <w:r w:rsidRPr="00FD59A1">
        <w:t>a borderline group who had their application asses</w:t>
      </w:r>
      <w:r>
        <w:t xml:space="preserve">sed in a tie-breaker situation. </w:t>
      </w:r>
      <w:r w:rsidRPr="00FD59A1">
        <w:t>Please note: our scoring system can change every year, and as such, this score should in no way be deemed to be a minimum required every year to receive an invite to interview.</w:t>
      </w:r>
    </w:p>
    <w:p w:rsidR="00FD59A1" w:rsidRDefault="00FD59A1" w:rsidP="00FD59A1">
      <w:r w:rsidRPr="00FD59A1">
        <w:t>** The score listed is the lowest score required to get an offer. Some of those achieving this score may have been in a borderline group who had a breakdown of their interview performance assessed as well as referring back to their application in a tie-breaker situation, therefore not all applicants achieving this score will have been given an offer. Please note: our scoring system can change every year, and as such, this score should in no way be deemed to be a minimum required every year to receive an offer.</w:t>
      </w:r>
    </w:p>
    <w:p w:rsidR="0063550F" w:rsidRDefault="009D5EA4" w:rsidP="009D5EA4">
      <w:pPr>
        <w:pStyle w:val="NoSpacing"/>
      </w:pPr>
      <w:r>
        <w:t>Contextual data is used to provide equal opportunity to applicants from all backgrounds on our A100 course in the following ways.</w:t>
      </w:r>
    </w:p>
    <w:p w:rsidR="0063550F" w:rsidRDefault="0063550F" w:rsidP="009D5EA4">
      <w:pPr>
        <w:pStyle w:val="NoSpacing"/>
      </w:pPr>
    </w:p>
    <w:p w:rsidR="009D5EA4" w:rsidRDefault="009D5EA4" w:rsidP="009D5EA4">
      <w:pPr>
        <w:pStyle w:val="NoSpacing"/>
      </w:pPr>
      <w:r>
        <w:t>Applicants</w:t>
      </w:r>
      <w:r w:rsidRPr="001A0C63">
        <w:t xml:space="preserve"> </w:t>
      </w:r>
      <w:r>
        <w:t xml:space="preserve">who </w:t>
      </w:r>
      <w:r w:rsidRPr="001A0C63">
        <w:t>successfully complete a Realising Opportunities Programme (ROP) or the Leicester Enhanced Access Programme (LEAP</w:t>
      </w:r>
      <w:r>
        <w:t xml:space="preserve"> or Med-LEAP</w:t>
      </w:r>
      <w:r w:rsidRPr="001A0C63">
        <w:t xml:space="preserve">) </w:t>
      </w:r>
      <w:r>
        <w:t xml:space="preserve">may </w:t>
      </w:r>
      <w:r w:rsidRPr="001A0C63">
        <w:t>receive academic bonus points</w:t>
      </w:r>
      <w:r>
        <w:t xml:space="preserve"> in the scoring of their application if their school performed below the national average</w:t>
      </w:r>
      <w:r w:rsidRPr="001A0C63">
        <w:t xml:space="preserve"> and</w:t>
      </w:r>
      <w:r>
        <w:t>,</w:t>
      </w:r>
      <w:r w:rsidRPr="001A0C63">
        <w:t xml:space="preserve"> if successful at interview</w:t>
      </w:r>
      <w:r>
        <w:t>,</w:t>
      </w:r>
      <w:r w:rsidRPr="001A0C63">
        <w:t xml:space="preserve"> </w:t>
      </w:r>
      <w:r>
        <w:t>may</w:t>
      </w:r>
      <w:r w:rsidRPr="001A0C63">
        <w:t xml:space="preserve"> be made an adjusted offer of ABB</w:t>
      </w:r>
      <w:r>
        <w:t xml:space="preserve"> at A-level</w:t>
      </w:r>
      <w:r w:rsidRPr="001A0C63">
        <w:t>.</w:t>
      </w:r>
    </w:p>
    <w:p w:rsidR="009D5EA4" w:rsidRDefault="009D5EA4" w:rsidP="009D5EA4">
      <w:pPr>
        <w:pStyle w:val="NoSpacing"/>
      </w:pPr>
    </w:p>
    <w:p w:rsidR="009D5EA4" w:rsidRDefault="009D5EA4" w:rsidP="009D5EA4">
      <w:pPr>
        <w:pStyle w:val="NoSpacing"/>
      </w:pPr>
      <w:r>
        <w:t>Applicants who fall into a borderline group (either pre or post interview) will also be assessed using the following contextual data:</w:t>
      </w:r>
    </w:p>
    <w:p w:rsidR="009D5EA4" w:rsidRDefault="009D5EA4" w:rsidP="009D5EA4">
      <w:pPr>
        <w:pStyle w:val="NoSpacing"/>
      </w:pPr>
    </w:p>
    <w:p w:rsidR="009D5EA4" w:rsidRDefault="009D5EA4" w:rsidP="009D5EA4">
      <w:pPr>
        <w:pStyle w:val="NoSpacing"/>
        <w:numPr>
          <w:ilvl w:val="0"/>
          <w:numId w:val="3"/>
        </w:numPr>
      </w:pPr>
      <w:r>
        <w:t>POLAR 3 quintile 1 or 2, and attended a non-selective state school for GCSEs which has an Attainment Score 8 below the national average for the 2019 cycle. Department for Education performance tables will be used.</w:t>
      </w:r>
    </w:p>
    <w:p w:rsidR="009D5EA4" w:rsidRDefault="009D5EA4" w:rsidP="009D5EA4">
      <w:pPr>
        <w:pStyle w:val="NoSpacing"/>
        <w:numPr>
          <w:ilvl w:val="0"/>
          <w:numId w:val="3"/>
        </w:numPr>
      </w:pPr>
      <w:r>
        <w:t>Or Refugee status</w:t>
      </w:r>
    </w:p>
    <w:p w:rsidR="009D5EA4" w:rsidRDefault="009D5EA4" w:rsidP="009D5EA4">
      <w:pPr>
        <w:pStyle w:val="NoSpacing"/>
        <w:numPr>
          <w:ilvl w:val="0"/>
          <w:numId w:val="3"/>
        </w:numPr>
      </w:pPr>
      <w:r>
        <w:t xml:space="preserve">Or more than three months in local authority care, as well as their whole UCAS application and UKCAT result. </w:t>
      </w:r>
    </w:p>
    <w:p w:rsidR="00BD1E3A" w:rsidRDefault="00FD59A1" w:rsidP="00A14624">
      <w:r w:rsidRPr="00FD59A1">
        <w:t>A few applicants with a lower interview score may receive a late offer if places became available during the cycle. Late offers are only made to applicants who have not accepted offers at another institution. These offers are given in order of interview score and assessment of all aspects of the application, including the personal statement.</w:t>
      </w:r>
    </w:p>
    <w:p w:rsidR="00BD1E3A" w:rsidRDefault="00BD1E3A">
      <w:r>
        <w:br w:type="page"/>
      </w:r>
    </w:p>
    <w:p w:rsidR="00A14624" w:rsidRPr="00022D85" w:rsidRDefault="00A14624" w:rsidP="00A14624">
      <w:pPr>
        <w:rPr>
          <w:b/>
          <w:sz w:val="28"/>
          <w:u w:val="single"/>
        </w:rPr>
      </w:pPr>
      <w:r w:rsidRPr="00022D85">
        <w:rPr>
          <w:b/>
          <w:sz w:val="28"/>
          <w:u w:val="single"/>
        </w:rPr>
        <w:lastRenderedPageBreak/>
        <w:t>A199- Medicine with Foundation Year- Six Year course</w:t>
      </w:r>
    </w:p>
    <w:p w:rsidR="00A14624" w:rsidRPr="00A14624" w:rsidRDefault="00A14624" w:rsidP="00A14624">
      <w:pPr>
        <w:rPr>
          <w:b/>
          <w:u w:val="single"/>
        </w:rPr>
      </w:pPr>
      <w:r>
        <w:rPr>
          <w:b/>
          <w:u w:val="single"/>
        </w:rPr>
        <w:t>A199</w:t>
      </w:r>
      <w:r w:rsidRPr="00A14624">
        <w:rPr>
          <w:b/>
          <w:u w:val="single"/>
        </w:rPr>
        <w:t xml:space="preserve"> September 2019 entry - number of offers</w:t>
      </w:r>
    </w:p>
    <w:tbl>
      <w:tblPr>
        <w:tblStyle w:val="ListTable2-Accent5"/>
        <w:tblW w:w="9556" w:type="dxa"/>
        <w:tblLook w:val="04A0" w:firstRow="1" w:lastRow="0" w:firstColumn="1" w:lastColumn="0" w:noHBand="0" w:noVBand="1"/>
        <w:tblCaption w:val="A199 - 2019 - Number of offers"/>
        <w:tblDescription w:val="Numbers of offers given for each catergory"/>
      </w:tblPr>
      <w:tblGrid>
        <w:gridCol w:w="1757"/>
        <w:gridCol w:w="2664"/>
        <w:gridCol w:w="1451"/>
        <w:gridCol w:w="1437"/>
        <w:gridCol w:w="2247"/>
      </w:tblGrid>
      <w:tr w:rsidR="00C3061E" w:rsidRPr="00A14624" w:rsidTr="00C3061E">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1807" w:type="dxa"/>
            <w:tcBorders>
              <w:right w:val="single" w:sz="4" w:space="0" w:color="FFFFFF" w:themeColor="background1"/>
            </w:tcBorders>
            <w:shd w:val="clear" w:color="auto" w:fill="D9D9D9" w:themeFill="background1" w:themeFillShade="D9"/>
            <w:hideMark/>
          </w:tcPr>
          <w:p w:rsidR="00A14624" w:rsidRPr="00A14624" w:rsidRDefault="00A14624" w:rsidP="00A14624">
            <w:pPr>
              <w:rPr>
                <w:b w:val="0"/>
                <w:bCs w:val="0"/>
              </w:rPr>
            </w:pPr>
          </w:p>
        </w:tc>
        <w:tc>
          <w:tcPr>
            <w:tcW w:w="2481" w:type="dxa"/>
            <w:tcBorders>
              <w:left w:val="single" w:sz="4" w:space="0" w:color="FFFFFF" w:themeColor="background1"/>
              <w:right w:val="single" w:sz="4" w:space="0" w:color="FFFFFF" w:themeColor="background1"/>
            </w:tcBorders>
            <w:shd w:val="clear" w:color="auto" w:fill="D9D9D9" w:themeFill="background1" w:themeFillShade="D9"/>
            <w:hideMark/>
          </w:tcPr>
          <w:p w:rsidR="00A14624" w:rsidRPr="00A14624" w:rsidRDefault="00A14624" w:rsidP="00A14624">
            <w:pPr>
              <w:cnfStyle w:val="100000000000" w:firstRow="1" w:lastRow="0" w:firstColumn="0" w:lastColumn="0" w:oddVBand="0" w:evenVBand="0" w:oddHBand="0" w:evenHBand="0" w:firstRowFirstColumn="0" w:firstRowLastColumn="0" w:lastRowFirstColumn="0" w:lastRowLastColumn="0"/>
              <w:rPr>
                <w:b w:val="0"/>
                <w:bCs w:val="0"/>
              </w:rPr>
            </w:pPr>
            <w:r w:rsidRPr="00A14624">
              <w:t>Graduate/non-graduate</w:t>
            </w:r>
          </w:p>
        </w:tc>
        <w:tc>
          <w:tcPr>
            <w:tcW w:w="1458" w:type="dxa"/>
            <w:tcBorders>
              <w:left w:val="single" w:sz="4" w:space="0" w:color="FFFFFF" w:themeColor="background1"/>
              <w:right w:val="single" w:sz="4" w:space="0" w:color="FFFFFF" w:themeColor="background1"/>
            </w:tcBorders>
            <w:shd w:val="clear" w:color="auto" w:fill="D9D9D9" w:themeFill="background1" w:themeFillShade="D9"/>
            <w:hideMark/>
          </w:tcPr>
          <w:p w:rsidR="00A14624" w:rsidRPr="00A14624" w:rsidRDefault="00A14624" w:rsidP="00A14624">
            <w:pPr>
              <w:cnfStyle w:val="100000000000" w:firstRow="1" w:lastRow="0" w:firstColumn="0" w:lastColumn="0" w:oddVBand="0" w:evenVBand="0" w:oddHBand="0" w:evenHBand="0" w:firstRowFirstColumn="0" w:firstRowLastColumn="0" w:lastRowFirstColumn="0" w:lastRowLastColumn="0"/>
              <w:rPr>
                <w:b w:val="0"/>
                <w:bCs w:val="0"/>
              </w:rPr>
            </w:pPr>
            <w:r w:rsidRPr="00A14624">
              <w:t>Applications</w:t>
            </w:r>
          </w:p>
        </w:tc>
        <w:tc>
          <w:tcPr>
            <w:tcW w:w="1456" w:type="dxa"/>
            <w:tcBorders>
              <w:left w:val="single" w:sz="4" w:space="0" w:color="FFFFFF" w:themeColor="background1"/>
              <w:right w:val="single" w:sz="4" w:space="0" w:color="FFFFFF" w:themeColor="background1"/>
            </w:tcBorders>
            <w:shd w:val="clear" w:color="auto" w:fill="D9D9D9" w:themeFill="background1" w:themeFillShade="D9"/>
            <w:hideMark/>
          </w:tcPr>
          <w:p w:rsidR="00A14624" w:rsidRPr="00A14624" w:rsidRDefault="00A14624" w:rsidP="00A14624">
            <w:pPr>
              <w:cnfStyle w:val="100000000000" w:firstRow="1" w:lastRow="0" w:firstColumn="0" w:lastColumn="0" w:oddVBand="0" w:evenVBand="0" w:oddHBand="0" w:evenHBand="0" w:firstRowFirstColumn="0" w:firstRowLastColumn="0" w:lastRowFirstColumn="0" w:lastRowLastColumn="0"/>
              <w:rPr>
                <w:b w:val="0"/>
                <w:bCs w:val="0"/>
              </w:rPr>
            </w:pPr>
            <w:r w:rsidRPr="00A14624">
              <w:t>Interviews</w:t>
            </w:r>
          </w:p>
        </w:tc>
        <w:tc>
          <w:tcPr>
            <w:tcW w:w="2354" w:type="dxa"/>
            <w:tcBorders>
              <w:left w:val="single" w:sz="4" w:space="0" w:color="FFFFFF" w:themeColor="background1"/>
            </w:tcBorders>
            <w:shd w:val="clear" w:color="auto" w:fill="D9D9D9" w:themeFill="background1" w:themeFillShade="D9"/>
            <w:hideMark/>
          </w:tcPr>
          <w:p w:rsidR="00A14624" w:rsidRPr="00A14624" w:rsidRDefault="00A14624" w:rsidP="00A14624">
            <w:pPr>
              <w:cnfStyle w:val="100000000000" w:firstRow="1" w:lastRow="0" w:firstColumn="0" w:lastColumn="0" w:oddVBand="0" w:evenVBand="0" w:oddHBand="0" w:evenHBand="0" w:firstRowFirstColumn="0" w:firstRowLastColumn="0" w:lastRowFirstColumn="0" w:lastRowLastColumn="0"/>
              <w:rPr>
                <w:b w:val="0"/>
                <w:bCs w:val="0"/>
              </w:rPr>
            </w:pPr>
            <w:r w:rsidRPr="00A14624">
              <w:t>Total offers</w:t>
            </w:r>
          </w:p>
        </w:tc>
      </w:tr>
      <w:tr w:rsidR="00A14624" w:rsidRPr="00A14624" w:rsidTr="0063550F">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807" w:type="dxa"/>
            <w:tcBorders>
              <w:right w:val="single" w:sz="4" w:space="0" w:color="FFFFFF" w:themeColor="background1"/>
            </w:tcBorders>
            <w:hideMark/>
          </w:tcPr>
          <w:p w:rsidR="00A14624" w:rsidRPr="00A14624" w:rsidRDefault="00A14624" w:rsidP="00A14624">
            <w:pPr>
              <w:rPr>
                <w:b w:val="0"/>
              </w:rPr>
            </w:pPr>
            <w:r>
              <w:t>East Midlands</w:t>
            </w:r>
          </w:p>
        </w:tc>
        <w:tc>
          <w:tcPr>
            <w:tcW w:w="0" w:type="auto"/>
            <w:tcBorders>
              <w:left w:val="single" w:sz="4" w:space="0" w:color="FFFFFF" w:themeColor="background1"/>
              <w:right w:val="single" w:sz="4" w:space="0" w:color="FFFFFF" w:themeColor="background1"/>
            </w:tcBorders>
            <w:hideMark/>
          </w:tcPr>
          <w:p w:rsidR="00A14624" w:rsidRPr="00A14624" w:rsidRDefault="00A14624" w:rsidP="00A14624">
            <w:pPr>
              <w:cnfStyle w:val="000000100000" w:firstRow="0" w:lastRow="0" w:firstColumn="0" w:lastColumn="0" w:oddVBand="0" w:evenVBand="0" w:oddHBand="1" w:evenHBand="0" w:firstRowFirstColumn="0" w:firstRowLastColumn="0" w:lastRowFirstColumn="0" w:lastRowLastColumn="0"/>
            </w:pPr>
            <w:r>
              <w:t>Predicted A-Level applicants</w:t>
            </w:r>
          </w:p>
        </w:tc>
        <w:tc>
          <w:tcPr>
            <w:tcW w:w="0" w:type="auto"/>
            <w:tcBorders>
              <w:left w:val="single" w:sz="4" w:space="0" w:color="FFFFFF" w:themeColor="background1"/>
              <w:right w:val="single" w:sz="4" w:space="0" w:color="FFFFFF" w:themeColor="background1"/>
            </w:tcBorders>
            <w:hideMark/>
          </w:tcPr>
          <w:p w:rsidR="00A14624" w:rsidRPr="00A14624" w:rsidRDefault="00944316" w:rsidP="00AD24DA">
            <w:pPr>
              <w:jc w:val="center"/>
              <w:cnfStyle w:val="000000100000" w:firstRow="0" w:lastRow="0" w:firstColumn="0" w:lastColumn="0" w:oddVBand="0" w:evenVBand="0" w:oddHBand="1" w:evenHBand="0" w:firstRowFirstColumn="0" w:firstRowLastColumn="0" w:lastRowFirstColumn="0" w:lastRowLastColumn="0"/>
            </w:pPr>
            <w:r>
              <w:t>61</w:t>
            </w:r>
          </w:p>
        </w:tc>
        <w:tc>
          <w:tcPr>
            <w:tcW w:w="0" w:type="auto"/>
            <w:tcBorders>
              <w:left w:val="single" w:sz="4" w:space="0" w:color="FFFFFF" w:themeColor="background1"/>
              <w:right w:val="single" w:sz="4" w:space="0" w:color="FFFFFF" w:themeColor="background1"/>
            </w:tcBorders>
            <w:hideMark/>
          </w:tcPr>
          <w:p w:rsidR="00A14624" w:rsidRPr="00A14624" w:rsidRDefault="00944316" w:rsidP="00AD24DA">
            <w:pPr>
              <w:jc w:val="center"/>
              <w:cnfStyle w:val="000000100000" w:firstRow="0" w:lastRow="0" w:firstColumn="0" w:lastColumn="0" w:oddVBand="0" w:evenVBand="0" w:oddHBand="1" w:evenHBand="0" w:firstRowFirstColumn="0" w:firstRowLastColumn="0" w:lastRowFirstColumn="0" w:lastRowLastColumn="0"/>
            </w:pPr>
            <w:r>
              <w:t>27</w:t>
            </w:r>
          </w:p>
        </w:tc>
        <w:tc>
          <w:tcPr>
            <w:tcW w:w="2354" w:type="dxa"/>
            <w:tcBorders>
              <w:left w:val="single" w:sz="4" w:space="0" w:color="FFFFFF" w:themeColor="background1"/>
            </w:tcBorders>
            <w:hideMark/>
          </w:tcPr>
          <w:p w:rsidR="00A14624" w:rsidRPr="00A14624" w:rsidRDefault="008A2056" w:rsidP="00AD24DA">
            <w:pPr>
              <w:jc w:val="center"/>
              <w:cnfStyle w:val="000000100000" w:firstRow="0" w:lastRow="0" w:firstColumn="0" w:lastColumn="0" w:oddVBand="0" w:evenVBand="0" w:oddHBand="1" w:evenHBand="0" w:firstRowFirstColumn="0" w:firstRowLastColumn="0" w:lastRowFirstColumn="0" w:lastRowLastColumn="0"/>
            </w:pPr>
            <w:r>
              <w:t>19</w:t>
            </w:r>
          </w:p>
        </w:tc>
      </w:tr>
      <w:tr w:rsidR="00A14624" w:rsidRPr="00A14624" w:rsidTr="0063550F">
        <w:trPr>
          <w:trHeight w:val="279"/>
        </w:trPr>
        <w:tc>
          <w:tcPr>
            <w:cnfStyle w:val="001000000000" w:firstRow="0" w:lastRow="0" w:firstColumn="1" w:lastColumn="0" w:oddVBand="0" w:evenVBand="0" w:oddHBand="0" w:evenHBand="0" w:firstRowFirstColumn="0" w:firstRowLastColumn="0" w:lastRowFirstColumn="0" w:lastRowLastColumn="0"/>
            <w:tcW w:w="1807" w:type="dxa"/>
            <w:tcBorders>
              <w:right w:val="single" w:sz="4" w:space="0" w:color="FFFFFF" w:themeColor="background1"/>
            </w:tcBorders>
            <w:hideMark/>
          </w:tcPr>
          <w:p w:rsidR="00A14624" w:rsidRPr="00A14624" w:rsidRDefault="00A14624" w:rsidP="00A14624">
            <w:pPr>
              <w:rPr>
                <w:b w:val="0"/>
              </w:rPr>
            </w:pPr>
            <w:r>
              <w:t>East Midlands</w:t>
            </w:r>
          </w:p>
        </w:tc>
        <w:tc>
          <w:tcPr>
            <w:tcW w:w="0" w:type="auto"/>
            <w:tcBorders>
              <w:left w:val="single" w:sz="4" w:space="0" w:color="FFFFFF" w:themeColor="background1"/>
              <w:right w:val="single" w:sz="4" w:space="0" w:color="FFFFFF" w:themeColor="background1"/>
            </w:tcBorders>
            <w:hideMark/>
          </w:tcPr>
          <w:p w:rsidR="00A14624" w:rsidRPr="00A14624" w:rsidRDefault="00A14624" w:rsidP="00A14624">
            <w:pPr>
              <w:cnfStyle w:val="000000000000" w:firstRow="0" w:lastRow="0" w:firstColumn="0" w:lastColumn="0" w:oddVBand="0" w:evenVBand="0" w:oddHBand="0" w:evenHBand="0" w:firstRowFirstColumn="0" w:firstRowLastColumn="0" w:lastRowFirstColumn="0" w:lastRowLastColumn="0"/>
            </w:pPr>
            <w:r>
              <w:t>Achieved A-Level applicants</w:t>
            </w:r>
          </w:p>
        </w:tc>
        <w:tc>
          <w:tcPr>
            <w:tcW w:w="0" w:type="auto"/>
            <w:tcBorders>
              <w:left w:val="single" w:sz="4" w:space="0" w:color="FFFFFF" w:themeColor="background1"/>
              <w:right w:val="single" w:sz="4" w:space="0" w:color="FFFFFF" w:themeColor="background1"/>
            </w:tcBorders>
            <w:hideMark/>
          </w:tcPr>
          <w:p w:rsidR="00A14624" w:rsidRPr="00A14624" w:rsidRDefault="00944316" w:rsidP="00AD24DA">
            <w:pPr>
              <w:jc w:val="center"/>
              <w:cnfStyle w:val="000000000000" w:firstRow="0" w:lastRow="0" w:firstColumn="0" w:lastColumn="0" w:oddVBand="0" w:evenVBand="0" w:oddHBand="0" w:evenHBand="0" w:firstRowFirstColumn="0" w:firstRowLastColumn="0" w:lastRowFirstColumn="0" w:lastRowLastColumn="0"/>
            </w:pPr>
            <w:r>
              <w:t>22</w:t>
            </w:r>
          </w:p>
        </w:tc>
        <w:tc>
          <w:tcPr>
            <w:tcW w:w="0" w:type="auto"/>
            <w:tcBorders>
              <w:left w:val="single" w:sz="4" w:space="0" w:color="FFFFFF" w:themeColor="background1"/>
              <w:right w:val="single" w:sz="4" w:space="0" w:color="FFFFFF" w:themeColor="background1"/>
            </w:tcBorders>
            <w:hideMark/>
          </w:tcPr>
          <w:p w:rsidR="00A14624" w:rsidRPr="00A14624" w:rsidRDefault="00944316" w:rsidP="00AD24DA">
            <w:pPr>
              <w:jc w:val="center"/>
              <w:cnfStyle w:val="000000000000" w:firstRow="0" w:lastRow="0" w:firstColumn="0" w:lastColumn="0" w:oddVBand="0" w:evenVBand="0" w:oddHBand="0" w:evenHBand="0" w:firstRowFirstColumn="0" w:firstRowLastColumn="0" w:lastRowFirstColumn="0" w:lastRowLastColumn="0"/>
            </w:pPr>
            <w:r>
              <w:t>8</w:t>
            </w:r>
          </w:p>
        </w:tc>
        <w:tc>
          <w:tcPr>
            <w:tcW w:w="2354" w:type="dxa"/>
            <w:tcBorders>
              <w:left w:val="single" w:sz="4" w:space="0" w:color="FFFFFF" w:themeColor="background1"/>
            </w:tcBorders>
            <w:hideMark/>
          </w:tcPr>
          <w:p w:rsidR="00A14624" w:rsidRPr="00A14624" w:rsidRDefault="008A2056" w:rsidP="00AD24DA">
            <w:pPr>
              <w:jc w:val="center"/>
              <w:cnfStyle w:val="000000000000" w:firstRow="0" w:lastRow="0" w:firstColumn="0" w:lastColumn="0" w:oddVBand="0" w:evenVBand="0" w:oddHBand="0" w:evenHBand="0" w:firstRowFirstColumn="0" w:firstRowLastColumn="0" w:lastRowFirstColumn="0" w:lastRowLastColumn="0"/>
            </w:pPr>
            <w:r>
              <w:t>6</w:t>
            </w:r>
          </w:p>
        </w:tc>
      </w:tr>
      <w:tr w:rsidR="00A14624" w:rsidRPr="00A14624" w:rsidTr="0063550F">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807" w:type="dxa"/>
            <w:tcBorders>
              <w:right w:val="single" w:sz="4" w:space="0" w:color="FFFFFF" w:themeColor="background1"/>
            </w:tcBorders>
            <w:hideMark/>
          </w:tcPr>
          <w:p w:rsidR="00A14624" w:rsidRPr="00A14624" w:rsidRDefault="00A14624" w:rsidP="00A14624">
            <w:pPr>
              <w:rPr>
                <w:b w:val="0"/>
              </w:rPr>
            </w:pPr>
            <w:r>
              <w:t>National</w:t>
            </w:r>
          </w:p>
        </w:tc>
        <w:tc>
          <w:tcPr>
            <w:tcW w:w="0" w:type="auto"/>
            <w:tcBorders>
              <w:left w:val="single" w:sz="4" w:space="0" w:color="FFFFFF" w:themeColor="background1"/>
              <w:right w:val="single" w:sz="4" w:space="0" w:color="FFFFFF" w:themeColor="background1"/>
            </w:tcBorders>
            <w:hideMark/>
          </w:tcPr>
          <w:p w:rsidR="00A14624" w:rsidRPr="00A14624" w:rsidRDefault="00A14624" w:rsidP="00A14624">
            <w:pPr>
              <w:cnfStyle w:val="000000100000" w:firstRow="0" w:lastRow="0" w:firstColumn="0" w:lastColumn="0" w:oddVBand="0" w:evenVBand="0" w:oddHBand="1" w:evenHBand="0" w:firstRowFirstColumn="0" w:firstRowLastColumn="0" w:lastRowFirstColumn="0" w:lastRowLastColumn="0"/>
            </w:pPr>
            <w:r>
              <w:t>Predicted A-Level applicants</w:t>
            </w:r>
          </w:p>
        </w:tc>
        <w:tc>
          <w:tcPr>
            <w:tcW w:w="0" w:type="auto"/>
            <w:tcBorders>
              <w:left w:val="single" w:sz="4" w:space="0" w:color="FFFFFF" w:themeColor="background1"/>
              <w:right w:val="single" w:sz="4" w:space="0" w:color="FFFFFF" w:themeColor="background1"/>
            </w:tcBorders>
            <w:hideMark/>
          </w:tcPr>
          <w:p w:rsidR="00A14624" w:rsidRPr="00A14624" w:rsidRDefault="00944316" w:rsidP="00AD24DA">
            <w:pPr>
              <w:jc w:val="center"/>
              <w:cnfStyle w:val="000000100000" w:firstRow="0" w:lastRow="0" w:firstColumn="0" w:lastColumn="0" w:oddVBand="0" w:evenVBand="0" w:oddHBand="1" w:evenHBand="0" w:firstRowFirstColumn="0" w:firstRowLastColumn="0" w:lastRowFirstColumn="0" w:lastRowLastColumn="0"/>
            </w:pPr>
            <w:r>
              <w:t>217</w:t>
            </w:r>
          </w:p>
        </w:tc>
        <w:tc>
          <w:tcPr>
            <w:tcW w:w="0" w:type="auto"/>
            <w:tcBorders>
              <w:left w:val="single" w:sz="4" w:space="0" w:color="FFFFFF" w:themeColor="background1"/>
              <w:right w:val="single" w:sz="4" w:space="0" w:color="FFFFFF" w:themeColor="background1"/>
            </w:tcBorders>
            <w:hideMark/>
          </w:tcPr>
          <w:p w:rsidR="00A14624" w:rsidRPr="00A14624" w:rsidRDefault="008A2056" w:rsidP="00AD24DA">
            <w:pPr>
              <w:jc w:val="center"/>
              <w:cnfStyle w:val="000000100000" w:firstRow="0" w:lastRow="0" w:firstColumn="0" w:lastColumn="0" w:oddVBand="0" w:evenVBand="0" w:oddHBand="1" w:evenHBand="0" w:firstRowFirstColumn="0" w:firstRowLastColumn="0" w:lastRowFirstColumn="0" w:lastRowLastColumn="0"/>
            </w:pPr>
            <w:r>
              <w:t>61</w:t>
            </w:r>
          </w:p>
        </w:tc>
        <w:tc>
          <w:tcPr>
            <w:tcW w:w="2354" w:type="dxa"/>
            <w:tcBorders>
              <w:left w:val="single" w:sz="4" w:space="0" w:color="FFFFFF" w:themeColor="background1"/>
            </w:tcBorders>
            <w:hideMark/>
          </w:tcPr>
          <w:p w:rsidR="00A14624" w:rsidRPr="00A14624" w:rsidRDefault="008A2056" w:rsidP="00AD24DA">
            <w:pPr>
              <w:jc w:val="center"/>
              <w:cnfStyle w:val="000000100000" w:firstRow="0" w:lastRow="0" w:firstColumn="0" w:lastColumn="0" w:oddVBand="0" w:evenVBand="0" w:oddHBand="1" w:evenHBand="0" w:firstRowFirstColumn="0" w:firstRowLastColumn="0" w:lastRowFirstColumn="0" w:lastRowLastColumn="0"/>
            </w:pPr>
            <w:r>
              <w:t>24</w:t>
            </w:r>
          </w:p>
        </w:tc>
      </w:tr>
      <w:tr w:rsidR="00A14624" w:rsidRPr="00A14624" w:rsidTr="0063550F">
        <w:trPr>
          <w:trHeight w:val="279"/>
        </w:trPr>
        <w:tc>
          <w:tcPr>
            <w:cnfStyle w:val="001000000000" w:firstRow="0" w:lastRow="0" w:firstColumn="1" w:lastColumn="0" w:oddVBand="0" w:evenVBand="0" w:oddHBand="0" w:evenHBand="0" w:firstRowFirstColumn="0" w:firstRowLastColumn="0" w:lastRowFirstColumn="0" w:lastRowLastColumn="0"/>
            <w:tcW w:w="1807" w:type="dxa"/>
            <w:tcBorders>
              <w:right w:val="single" w:sz="4" w:space="0" w:color="FFFFFF" w:themeColor="background1"/>
            </w:tcBorders>
            <w:hideMark/>
          </w:tcPr>
          <w:p w:rsidR="00A14624" w:rsidRPr="00A14624" w:rsidRDefault="00A14624" w:rsidP="00A14624">
            <w:pPr>
              <w:rPr>
                <w:b w:val="0"/>
              </w:rPr>
            </w:pPr>
            <w:r>
              <w:t>National</w:t>
            </w:r>
          </w:p>
        </w:tc>
        <w:tc>
          <w:tcPr>
            <w:tcW w:w="0" w:type="auto"/>
            <w:tcBorders>
              <w:left w:val="single" w:sz="4" w:space="0" w:color="FFFFFF" w:themeColor="background1"/>
              <w:right w:val="single" w:sz="4" w:space="0" w:color="FFFFFF" w:themeColor="background1"/>
            </w:tcBorders>
            <w:hideMark/>
          </w:tcPr>
          <w:p w:rsidR="00A14624" w:rsidRPr="00A14624" w:rsidRDefault="00A14624" w:rsidP="00A14624">
            <w:pPr>
              <w:cnfStyle w:val="000000000000" w:firstRow="0" w:lastRow="0" w:firstColumn="0" w:lastColumn="0" w:oddVBand="0" w:evenVBand="0" w:oddHBand="0" w:evenHBand="0" w:firstRowFirstColumn="0" w:firstRowLastColumn="0" w:lastRowFirstColumn="0" w:lastRowLastColumn="0"/>
            </w:pPr>
            <w:r>
              <w:t>Achieved A-Level applicants</w:t>
            </w:r>
          </w:p>
        </w:tc>
        <w:tc>
          <w:tcPr>
            <w:tcW w:w="0" w:type="auto"/>
            <w:tcBorders>
              <w:left w:val="single" w:sz="4" w:space="0" w:color="FFFFFF" w:themeColor="background1"/>
              <w:right w:val="single" w:sz="4" w:space="0" w:color="FFFFFF" w:themeColor="background1"/>
            </w:tcBorders>
            <w:hideMark/>
          </w:tcPr>
          <w:p w:rsidR="00A14624" w:rsidRPr="00A14624" w:rsidRDefault="00944316" w:rsidP="00AD24DA">
            <w:pPr>
              <w:jc w:val="center"/>
              <w:cnfStyle w:val="000000000000" w:firstRow="0" w:lastRow="0" w:firstColumn="0" w:lastColumn="0" w:oddVBand="0" w:evenVBand="0" w:oddHBand="0" w:evenHBand="0" w:firstRowFirstColumn="0" w:firstRowLastColumn="0" w:lastRowFirstColumn="0" w:lastRowLastColumn="0"/>
            </w:pPr>
            <w:r>
              <w:t>47</w:t>
            </w:r>
          </w:p>
        </w:tc>
        <w:tc>
          <w:tcPr>
            <w:tcW w:w="0" w:type="auto"/>
            <w:tcBorders>
              <w:left w:val="single" w:sz="4" w:space="0" w:color="FFFFFF" w:themeColor="background1"/>
              <w:right w:val="single" w:sz="4" w:space="0" w:color="FFFFFF" w:themeColor="background1"/>
            </w:tcBorders>
            <w:hideMark/>
          </w:tcPr>
          <w:p w:rsidR="00A14624" w:rsidRPr="00A14624" w:rsidRDefault="00944316" w:rsidP="00AD24DA">
            <w:pPr>
              <w:jc w:val="center"/>
              <w:cnfStyle w:val="000000000000" w:firstRow="0" w:lastRow="0" w:firstColumn="0" w:lastColumn="0" w:oddVBand="0" w:evenVBand="0" w:oddHBand="0" w:evenHBand="0" w:firstRowFirstColumn="0" w:firstRowLastColumn="0" w:lastRowFirstColumn="0" w:lastRowLastColumn="0"/>
            </w:pPr>
            <w:r>
              <w:t>12</w:t>
            </w:r>
          </w:p>
        </w:tc>
        <w:tc>
          <w:tcPr>
            <w:tcW w:w="2354" w:type="dxa"/>
            <w:tcBorders>
              <w:left w:val="single" w:sz="4" w:space="0" w:color="FFFFFF" w:themeColor="background1"/>
            </w:tcBorders>
            <w:hideMark/>
          </w:tcPr>
          <w:p w:rsidR="00A14624" w:rsidRPr="00A14624" w:rsidRDefault="008A2056" w:rsidP="00AD24DA">
            <w:pPr>
              <w:jc w:val="center"/>
              <w:cnfStyle w:val="000000000000" w:firstRow="0" w:lastRow="0" w:firstColumn="0" w:lastColumn="0" w:oddVBand="0" w:evenVBand="0" w:oddHBand="0" w:evenHBand="0" w:firstRowFirstColumn="0" w:firstRowLastColumn="0" w:lastRowFirstColumn="0" w:lastRowLastColumn="0"/>
            </w:pPr>
            <w:r>
              <w:t>3</w:t>
            </w:r>
          </w:p>
        </w:tc>
      </w:tr>
      <w:tr w:rsidR="00A14624" w:rsidRPr="00A14624" w:rsidTr="0063550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07" w:type="dxa"/>
            <w:tcBorders>
              <w:right w:val="single" w:sz="4" w:space="0" w:color="FFFFFF" w:themeColor="background1"/>
            </w:tcBorders>
            <w:hideMark/>
          </w:tcPr>
          <w:p w:rsidR="00A14624" w:rsidRPr="00A14624" w:rsidRDefault="00A14624" w:rsidP="00A14624"/>
        </w:tc>
        <w:tc>
          <w:tcPr>
            <w:tcW w:w="0" w:type="auto"/>
            <w:tcBorders>
              <w:left w:val="single" w:sz="4" w:space="0" w:color="FFFFFF" w:themeColor="background1"/>
              <w:right w:val="single" w:sz="4" w:space="0" w:color="FFFFFF" w:themeColor="background1"/>
            </w:tcBorders>
            <w:hideMark/>
          </w:tcPr>
          <w:p w:rsidR="00A14624" w:rsidRPr="00A14624" w:rsidRDefault="00A14624" w:rsidP="00A14624">
            <w:pPr>
              <w:cnfStyle w:val="000000100000" w:firstRow="0" w:lastRow="0" w:firstColumn="0" w:lastColumn="0" w:oddVBand="0" w:evenVBand="0" w:oddHBand="1" w:evenHBand="0" w:firstRowFirstColumn="0" w:firstRowLastColumn="0" w:lastRowFirstColumn="0" w:lastRowLastColumn="0"/>
            </w:pPr>
            <w:r w:rsidRPr="00A14624">
              <w:rPr>
                <w:bCs/>
              </w:rPr>
              <w:t>Total</w:t>
            </w:r>
          </w:p>
        </w:tc>
        <w:tc>
          <w:tcPr>
            <w:tcW w:w="0" w:type="auto"/>
            <w:tcBorders>
              <w:left w:val="single" w:sz="4" w:space="0" w:color="FFFFFF" w:themeColor="background1"/>
              <w:right w:val="single" w:sz="4" w:space="0" w:color="FFFFFF" w:themeColor="background1"/>
            </w:tcBorders>
            <w:hideMark/>
          </w:tcPr>
          <w:p w:rsidR="00A14624" w:rsidRPr="00A14624" w:rsidRDefault="00944316" w:rsidP="00AD24DA">
            <w:pPr>
              <w:jc w:val="center"/>
              <w:cnfStyle w:val="000000100000" w:firstRow="0" w:lastRow="0" w:firstColumn="0" w:lastColumn="0" w:oddVBand="0" w:evenVBand="0" w:oddHBand="1" w:evenHBand="0" w:firstRowFirstColumn="0" w:firstRowLastColumn="0" w:lastRowFirstColumn="0" w:lastRowLastColumn="0"/>
            </w:pPr>
            <w:r>
              <w:t>347</w:t>
            </w:r>
          </w:p>
        </w:tc>
        <w:tc>
          <w:tcPr>
            <w:tcW w:w="0" w:type="auto"/>
            <w:tcBorders>
              <w:left w:val="single" w:sz="4" w:space="0" w:color="FFFFFF" w:themeColor="background1"/>
              <w:right w:val="single" w:sz="4" w:space="0" w:color="FFFFFF" w:themeColor="background1"/>
            </w:tcBorders>
            <w:hideMark/>
          </w:tcPr>
          <w:p w:rsidR="00A14624" w:rsidRPr="00A14624" w:rsidRDefault="008A2056" w:rsidP="00AD24DA">
            <w:pPr>
              <w:jc w:val="center"/>
              <w:cnfStyle w:val="000000100000" w:firstRow="0" w:lastRow="0" w:firstColumn="0" w:lastColumn="0" w:oddVBand="0" w:evenVBand="0" w:oddHBand="1" w:evenHBand="0" w:firstRowFirstColumn="0" w:firstRowLastColumn="0" w:lastRowFirstColumn="0" w:lastRowLastColumn="0"/>
            </w:pPr>
            <w:r>
              <w:t>108</w:t>
            </w:r>
          </w:p>
        </w:tc>
        <w:tc>
          <w:tcPr>
            <w:tcW w:w="2354" w:type="dxa"/>
            <w:tcBorders>
              <w:left w:val="single" w:sz="4" w:space="0" w:color="FFFFFF" w:themeColor="background1"/>
            </w:tcBorders>
            <w:hideMark/>
          </w:tcPr>
          <w:p w:rsidR="00A14624" w:rsidRPr="00A14624" w:rsidRDefault="008A2056" w:rsidP="00AD24DA">
            <w:pPr>
              <w:jc w:val="center"/>
              <w:cnfStyle w:val="000000100000" w:firstRow="0" w:lastRow="0" w:firstColumn="0" w:lastColumn="0" w:oddVBand="0" w:evenVBand="0" w:oddHBand="1" w:evenHBand="0" w:firstRowFirstColumn="0" w:firstRowLastColumn="0" w:lastRowFirstColumn="0" w:lastRowLastColumn="0"/>
            </w:pPr>
            <w:r>
              <w:t>52</w:t>
            </w:r>
          </w:p>
        </w:tc>
      </w:tr>
    </w:tbl>
    <w:p w:rsidR="00A14624" w:rsidRPr="00A14624" w:rsidRDefault="00A14624" w:rsidP="00A14624"/>
    <w:p w:rsidR="00A14624" w:rsidRPr="00A14624" w:rsidRDefault="003D7FF8" w:rsidP="00A14624">
      <w:pPr>
        <w:rPr>
          <w:b/>
          <w:u w:val="single"/>
        </w:rPr>
      </w:pPr>
      <w:r>
        <w:rPr>
          <w:b/>
          <w:u w:val="single"/>
        </w:rPr>
        <w:t>A199</w:t>
      </w:r>
      <w:r w:rsidR="00A14624" w:rsidRPr="00A14624">
        <w:rPr>
          <w:b/>
          <w:u w:val="single"/>
        </w:rPr>
        <w:t xml:space="preserve"> September 2019 entry - scoring</w:t>
      </w:r>
    </w:p>
    <w:tbl>
      <w:tblPr>
        <w:tblStyle w:val="ListTable2-Accent5"/>
        <w:tblW w:w="9677" w:type="dxa"/>
        <w:tblLook w:val="04A0" w:firstRow="1" w:lastRow="0" w:firstColumn="1" w:lastColumn="0" w:noHBand="0" w:noVBand="1"/>
        <w:tblCaption w:val="A199 - 2019 entry - Scoring of application "/>
        <w:tblDescription w:val="minimum score required in order to receive an invite to MMIs"/>
      </w:tblPr>
      <w:tblGrid>
        <w:gridCol w:w="1067"/>
        <w:gridCol w:w="2655"/>
        <w:gridCol w:w="3318"/>
        <w:gridCol w:w="2637"/>
      </w:tblGrid>
      <w:tr w:rsidR="00A14624" w:rsidRPr="00A14624" w:rsidTr="00C3061E">
        <w:trPr>
          <w:cnfStyle w:val="100000000000" w:firstRow="1" w:lastRow="0" w:firstColumn="0" w:lastColumn="0" w:oddVBand="0" w:evenVBand="0" w:oddHBand="0" w:evenHBand="0" w:firstRowFirstColumn="0" w:firstRowLastColumn="0" w:lastRowFirstColumn="0" w:lastRowLastColumn="0"/>
          <w:trHeight w:val="485"/>
          <w:tblHeader/>
        </w:trPr>
        <w:tc>
          <w:tcPr>
            <w:cnfStyle w:val="001000000000" w:firstRow="0" w:lastRow="0" w:firstColumn="1" w:lastColumn="0" w:oddVBand="0" w:evenVBand="0" w:oddHBand="0" w:evenHBand="0" w:firstRowFirstColumn="0" w:firstRowLastColumn="0" w:lastRowFirstColumn="0" w:lastRowLastColumn="0"/>
            <w:tcW w:w="984" w:type="dxa"/>
            <w:tcBorders>
              <w:right w:val="single" w:sz="4" w:space="0" w:color="FFFFFF" w:themeColor="background1"/>
            </w:tcBorders>
            <w:shd w:val="clear" w:color="auto" w:fill="D9D9D9" w:themeFill="background1" w:themeFillShade="D9"/>
            <w:hideMark/>
          </w:tcPr>
          <w:p w:rsidR="00A14624" w:rsidRPr="00A14624" w:rsidRDefault="00A14624" w:rsidP="00A14624">
            <w:pPr>
              <w:rPr>
                <w:b w:val="0"/>
                <w:bCs w:val="0"/>
              </w:rPr>
            </w:pPr>
            <w:r w:rsidRPr="00A14624">
              <w:t>Fee status</w:t>
            </w:r>
          </w:p>
        </w:tc>
        <w:tc>
          <w:tcPr>
            <w:tcW w:w="2462" w:type="dxa"/>
            <w:tcBorders>
              <w:left w:val="single" w:sz="4" w:space="0" w:color="FFFFFF" w:themeColor="background1"/>
              <w:right w:val="single" w:sz="4" w:space="0" w:color="FFFFFF" w:themeColor="background1"/>
            </w:tcBorders>
            <w:shd w:val="clear" w:color="auto" w:fill="D9D9D9" w:themeFill="background1" w:themeFillShade="D9"/>
            <w:hideMark/>
          </w:tcPr>
          <w:p w:rsidR="00A14624" w:rsidRPr="00A14624" w:rsidRDefault="00A14624" w:rsidP="00A14624">
            <w:pPr>
              <w:cnfStyle w:val="100000000000" w:firstRow="1" w:lastRow="0" w:firstColumn="0" w:lastColumn="0" w:oddVBand="0" w:evenVBand="0" w:oddHBand="0" w:evenHBand="0" w:firstRowFirstColumn="0" w:firstRowLastColumn="0" w:lastRowFirstColumn="0" w:lastRowLastColumn="0"/>
              <w:rPr>
                <w:b w:val="0"/>
                <w:bCs w:val="0"/>
              </w:rPr>
            </w:pPr>
            <w:r w:rsidRPr="00A14624">
              <w:t>Graduate/non-graduate</w:t>
            </w:r>
          </w:p>
        </w:tc>
        <w:tc>
          <w:tcPr>
            <w:tcW w:w="3470" w:type="dxa"/>
            <w:tcBorders>
              <w:left w:val="single" w:sz="4" w:space="0" w:color="FFFFFF" w:themeColor="background1"/>
              <w:right w:val="single" w:sz="4" w:space="0" w:color="FFFFFF" w:themeColor="background1"/>
            </w:tcBorders>
            <w:shd w:val="clear" w:color="auto" w:fill="D9D9D9" w:themeFill="background1" w:themeFillShade="D9"/>
            <w:hideMark/>
          </w:tcPr>
          <w:p w:rsidR="00A14624" w:rsidRPr="00A14624" w:rsidRDefault="00A14624" w:rsidP="00A14624">
            <w:pPr>
              <w:cnfStyle w:val="100000000000" w:firstRow="1" w:lastRow="0" w:firstColumn="0" w:lastColumn="0" w:oddVBand="0" w:evenVBand="0" w:oddHBand="0" w:evenHBand="0" w:firstRowFirstColumn="0" w:firstRowLastColumn="0" w:lastRowFirstColumn="0" w:lastRowLastColumn="0"/>
              <w:rPr>
                <w:b w:val="0"/>
                <w:bCs w:val="0"/>
              </w:rPr>
            </w:pPr>
            <w:r w:rsidRPr="00A14624">
              <w:t>Minimum score to be guaranteed to be invited to interview* (out of 64)</w:t>
            </w:r>
          </w:p>
        </w:tc>
        <w:tc>
          <w:tcPr>
            <w:tcW w:w="2761" w:type="dxa"/>
            <w:tcBorders>
              <w:left w:val="single" w:sz="4" w:space="0" w:color="FFFFFF" w:themeColor="background1"/>
            </w:tcBorders>
            <w:shd w:val="clear" w:color="auto" w:fill="D9D9D9" w:themeFill="background1" w:themeFillShade="D9"/>
            <w:hideMark/>
          </w:tcPr>
          <w:p w:rsidR="00A14624" w:rsidRPr="00A14624" w:rsidRDefault="00A14624" w:rsidP="00A14624">
            <w:pPr>
              <w:cnfStyle w:val="100000000000" w:firstRow="1" w:lastRow="0" w:firstColumn="0" w:lastColumn="0" w:oddVBand="0" w:evenVBand="0" w:oddHBand="0" w:evenHBand="0" w:firstRowFirstColumn="0" w:firstRowLastColumn="0" w:lastRowFirstColumn="0" w:lastRowLastColumn="0"/>
              <w:rPr>
                <w:b w:val="0"/>
                <w:bCs w:val="0"/>
              </w:rPr>
            </w:pPr>
            <w:r w:rsidRPr="00A14624">
              <w:t>Interview score t</w:t>
            </w:r>
            <w:r w:rsidR="00F74055">
              <w:t>o be made an offer** (out of 135</w:t>
            </w:r>
            <w:r w:rsidRPr="00A14624">
              <w:t>)</w:t>
            </w:r>
          </w:p>
        </w:tc>
      </w:tr>
      <w:tr w:rsidR="00A14624" w:rsidRPr="00A14624" w:rsidTr="0063550F">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984" w:type="dxa"/>
            <w:tcBorders>
              <w:right w:val="single" w:sz="4" w:space="0" w:color="FFFFFF" w:themeColor="background1"/>
            </w:tcBorders>
            <w:hideMark/>
          </w:tcPr>
          <w:p w:rsidR="00A14624" w:rsidRPr="00A14624" w:rsidRDefault="00A14624" w:rsidP="00A14624">
            <w:pPr>
              <w:rPr>
                <w:b w:val="0"/>
              </w:rPr>
            </w:pPr>
            <w:r>
              <w:t>East Midlands</w:t>
            </w:r>
          </w:p>
        </w:tc>
        <w:tc>
          <w:tcPr>
            <w:tcW w:w="0" w:type="auto"/>
            <w:tcBorders>
              <w:left w:val="single" w:sz="4" w:space="0" w:color="FFFFFF" w:themeColor="background1"/>
              <w:right w:val="single" w:sz="4" w:space="0" w:color="FFFFFF" w:themeColor="background1"/>
            </w:tcBorders>
            <w:hideMark/>
          </w:tcPr>
          <w:p w:rsidR="00A14624" w:rsidRPr="00A14624" w:rsidRDefault="00A14624" w:rsidP="00573BEB">
            <w:pPr>
              <w:cnfStyle w:val="000000100000" w:firstRow="0" w:lastRow="0" w:firstColumn="0" w:lastColumn="0" w:oddVBand="0" w:evenVBand="0" w:oddHBand="1" w:evenHBand="0" w:firstRowFirstColumn="0" w:firstRowLastColumn="0" w:lastRowFirstColumn="0" w:lastRowLastColumn="0"/>
            </w:pPr>
            <w:r w:rsidRPr="00A14624">
              <w:t>Predicted A-Level applicants</w:t>
            </w:r>
          </w:p>
        </w:tc>
        <w:tc>
          <w:tcPr>
            <w:tcW w:w="3470" w:type="dxa"/>
            <w:tcBorders>
              <w:left w:val="single" w:sz="4" w:space="0" w:color="FFFFFF" w:themeColor="background1"/>
              <w:right w:val="single" w:sz="4" w:space="0" w:color="FFFFFF" w:themeColor="background1"/>
            </w:tcBorders>
            <w:hideMark/>
          </w:tcPr>
          <w:p w:rsidR="00A14624" w:rsidRPr="00A14624" w:rsidRDefault="008A2056" w:rsidP="00573BEB">
            <w:pPr>
              <w:cnfStyle w:val="000000100000" w:firstRow="0" w:lastRow="0" w:firstColumn="0" w:lastColumn="0" w:oddVBand="0" w:evenVBand="0" w:oddHBand="1" w:evenHBand="0" w:firstRowFirstColumn="0" w:firstRowLastColumn="0" w:lastRowFirstColumn="0" w:lastRowLastColumn="0"/>
            </w:pPr>
            <w:r>
              <w:t>42</w:t>
            </w:r>
          </w:p>
        </w:tc>
        <w:tc>
          <w:tcPr>
            <w:tcW w:w="2761" w:type="dxa"/>
            <w:tcBorders>
              <w:left w:val="single" w:sz="4" w:space="0" w:color="FFFFFF" w:themeColor="background1"/>
            </w:tcBorders>
            <w:hideMark/>
          </w:tcPr>
          <w:p w:rsidR="00A14624" w:rsidRPr="00A14624" w:rsidRDefault="00A14624" w:rsidP="00022D85">
            <w:pPr>
              <w:cnfStyle w:val="000000100000" w:firstRow="0" w:lastRow="0" w:firstColumn="0" w:lastColumn="0" w:oddVBand="0" w:evenVBand="0" w:oddHBand="1" w:evenHBand="0" w:firstRowFirstColumn="0" w:firstRowLastColumn="0" w:lastRowFirstColumn="0" w:lastRowLastColumn="0"/>
            </w:pPr>
            <w:r w:rsidRPr="00A14624">
              <w:t xml:space="preserve"> </w:t>
            </w:r>
            <w:r w:rsidR="00022D85">
              <w:t xml:space="preserve">90 </w:t>
            </w:r>
          </w:p>
        </w:tc>
      </w:tr>
      <w:tr w:rsidR="00A14624" w:rsidRPr="00A14624" w:rsidTr="0063550F">
        <w:trPr>
          <w:trHeight w:val="727"/>
        </w:trPr>
        <w:tc>
          <w:tcPr>
            <w:cnfStyle w:val="001000000000" w:firstRow="0" w:lastRow="0" w:firstColumn="1" w:lastColumn="0" w:oddVBand="0" w:evenVBand="0" w:oddHBand="0" w:evenHBand="0" w:firstRowFirstColumn="0" w:firstRowLastColumn="0" w:lastRowFirstColumn="0" w:lastRowLastColumn="0"/>
            <w:tcW w:w="984" w:type="dxa"/>
            <w:tcBorders>
              <w:right w:val="single" w:sz="4" w:space="0" w:color="FFFFFF" w:themeColor="background1"/>
            </w:tcBorders>
            <w:hideMark/>
          </w:tcPr>
          <w:p w:rsidR="00A14624" w:rsidRPr="00A14624" w:rsidRDefault="00A14624" w:rsidP="00A14624">
            <w:pPr>
              <w:rPr>
                <w:b w:val="0"/>
              </w:rPr>
            </w:pPr>
            <w:r>
              <w:t>East Midlands</w:t>
            </w:r>
          </w:p>
        </w:tc>
        <w:tc>
          <w:tcPr>
            <w:tcW w:w="0" w:type="auto"/>
            <w:tcBorders>
              <w:left w:val="single" w:sz="4" w:space="0" w:color="FFFFFF" w:themeColor="background1"/>
              <w:right w:val="single" w:sz="4" w:space="0" w:color="FFFFFF" w:themeColor="background1"/>
            </w:tcBorders>
            <w:hideMark/>
          </w:tcPr>
          <w:p w:rsidR="00A14624" w:rsidRPr="00A14624" w:rsidRDefault="00A14624" w:rsidP="00573BEB">
            <w:pPr>
              <w:cnfStyle w:val="000000000000" w:firstRow="0" w:lastRow="0" w:firstColumn="0" w:lastColumn="0" w:oddVBand="0" w:evenVBand="0" w:oddHBand="0" w:evenHBand="0" w:firstRowFirstColumn="0" w:firstRowLastColumn="0" w:lastRowFirstColumn="0" w:lastRowLastColumn="0"/>
            </w:pPr>
            <w:r w:rsidRPr="00A14624">
              <w:t>Achieved A-Level applicants</w:t>
            </w:r>
          </w:p>
        </w:tc>
        <w:tc>
          <w:tcPr>
            <w:tcW w:w="3470" w:type="dxa"/>
            <w:tcBorders>
              <w:left w:val="single" w:sz="4" w:space="0" w:color="FFFFFF" w:themeColor="background1"/>
              <w:right w:val="single" w:sz="4" w:space="0" w:color="FFFFFF" w:themeColor="background1"/>
            </w:tcBorders>
            <w:hideMark/>
          </w:tcPr>
          <w:p w:rsidR="00A14624" w:rsidRPr="00A14624" w:rsidRDefault="00573BEB" w:rsidP="00573BEB">
            <w:pPr>
              <w:cnfStyle w:val="000000000000" w:firstRow="0" w:lastRow="0" w:firstColumn="0" w:lastColumn="0" w:oddVBand="0" w:evenVBand="0" w:oddHBand="0" w:evenHBand="0" w:firstRowFirstColumn="0" w:firstRowLastColumn="0" w:lastRowFirstColumn="0" w:lastRowLastColumn="0"/>
            </w:pPr>
            <w:r>
              <w:t>A</w:t>
            </w:r>
            <w:r w:rsidR="00A14624" w:rsidRPr="00A14624">
              <w:t>ll applicants who met the entry requiremen</w:t>
            </w:r>
            <w:r w:rsidR="00AD24DA">
              <w:t>ts were invited to interview</w:t>
            </w:r>
            <w:r w:rsidR="00A14624" w:rsidRPr="00A14624">
              <w:t xml:space="preserve"> </w:t>
            </w:r>
          </w:p>
        </w:tc>
        <w:tc>
          <w:tcPr>
            <w:tcW w:w="2761" w:type="dxa"/>
            <w:tcBorders>
              <w:left w:val="single" w:sz="4" w:space="0" w:color="FFFFFF" w:themeColor="background1"/>
            </w:tcBorders>
            <w:hideMark/>
          </w:tcPr>
          <w:p w:rsidR="00A14624" w:rsidRPr="00A14624" w:rsidRDefault="00022D85" w:rsidP="00022D85">
            <w:pPr>
              <w:cnfStyle w:val="000000000000" w:firstRow="0" w:lastRow="0" w:firstColumn="0" w:lastColumn="0" w:oddVBand="0" w:evenVBand="0" w:oddHBand="0" w:evenHBand="0" w:firstRowFirstColumn="0" w:firstRowLastColumn="0" w:lastRowFirstColumn="0" w:lastRowLastColumn="0"/>
            </w:pPr>
            <w:r>
              <w:t xml:space="preserve">89 </w:t>
            </w:r>
          </w:p>
        </w:tc>
      </w:tr>
      <w:tr w:rsidR="00A14624" w:rsidRPr="00A14624" w:rsidTr="0063550F">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84" w:type="dxa"/>
            <w:tcBorders>
              <w:right w:val="single" w:sz="4" w:space="0" w:color="FFFFFF" w:themeColor="background1"/>
            </w:tcBorders>
            <w:hideMark/>
          </w:tcPr>
          <w:p w:rsidR="00A14624" w:rsidRPr="00A14624" w:rsidRDefault="00A14624" w:rsidP="00A14624">
            <w:pPr>
              <w:rPr>
                <w:b w:val="0"/>
              </w:rPr>
            </w:pPr>
            <w:r>
              <w:t>National</w:t>
            </w:r>
          </w:p>
        </w:tc>
        <w:tc>
          <w:tcPr>
            <w:tcW w:w="0" w:type="auto"/>
            <w:tcBorders>
              <w:left w:val="single" w:sz="4" w:space="0" w:color="FFFFFF" w:themeColor="background1"/>
              <w:right w:val="single" w:sz="4" w:space="0" w:color="FFFFFF" w:themeColor="background1"/>
            </w:tcBorders>
            <w:hideMark/>
          </w:tcPr>
          <w:p w:rsidR="00A14624" w:rsidRPr="00A14624" w:rsidRDefault="00A14624" w:rsidP="00573BEB">
            <w:pPr>
              <w:cnfStyle w:val="000000100000" w:firstRow="0" w:lastRow="0" w:firstColumn="0" w:lastColumn="0" w:oddVBand="0" w:evenVBand="0" w:oddHBand="1" w:evenHBand="0" w:firstRowFirstColumn="0" w:firstRowLastColumn="0" w:lastRowFirstColumn="0" w:lastRowLastColumn="0"/>
            </w:pPr>
            <w:r w:rsidRPr="00A14624">
              <w:t>Predicted A-Level applicants</w:t>
            </w:r>
          </w:p>
        </w:tc>
        <w:tc>
          <w:tcPr>
            <w:tcW w:w="3470" w:type="dxa"/>
            <w:tcBorders>
              <w:left w:val="single" w:sz="4" w:space="0" w:color="FFFFFF" w:themeColor="background1"/>
              <w:right w:val="single" w:sz="4" w:space="0" w:color="FFFFFF" w:themeColor="background1"/>
            </w:tcBorders>
            <w:hideMark/>
          </w:tcPr>
          <w:p w:rsidR="00A14624" w:rsidRPr="00A14624" w:rsidRDefault="00573BEB" w:rsidP="00573BEB">
            <w:pPr>
              <w:cnfStyle w:val="000000100000" w:firstRow="0" w:lastRow="0" w:firstColumn="0" w:lastColumn="0" w:oddVBand="0" w:evenVBand="0" w:oddHBand="1" w:evenHBand="0" w:firstRowFirstColumn="0" w:firstRowLastColumn="0" w:lastRowFirstColumn="0" w:lastRowLastColumn="0"/>
            </w:pPr>
            <w:r>
              <w:t>44.5</w:t>
            </w:r>
          </w:p>
        </w:tc>
        <w:tc>
          <w:tcPr>
            <w:tcW w:w="2761" w:type="dxa"/>
            <w:tcBorders>
              <w:left w:val="single" w:sz="4" w:space="0" w:color="FFFFFF" w:themeColor="background1"/>
            </w:tcBorders>
            <w:hideMark/>
          </w:tcPr>
          <w:p w:rsidR="00A14624" w:rsidRPr="00A14624" w:rsidRDefault="00A14624" w:rsidP="00022D85">
            <w:pPr>
              <w:cnfStyle w:val="000000100000" w:firstRow="0" w:lastRow="0" w:firstColumn="0" w:lastColumn="0" w:oddVBand="0" w:evenVBand="0" w:oddHBand="1" w:evenHBand="0" w:firstRowFirstColumn="0" w:firstRowLastColumn="0" w:lastRowFirstColumn="0" w:lastRowLastColumn="0"/>
            </w:pPr>
            <w:r w:rsidRPr="00A14624">
              <w:t xml:space="preserve"> </w:t>
            </w:r>
            <w:r w:rsidR="00022D85">
              <w:t xml:space="preserve">94 </w:t>
            </w:r>
          </w:p>
        </w:tc>
      </w:tr>
      <w:tr w:rsidR="00A14624" w:rsidRPr="00A14624" w:rsidTr="0063550F">
        <w:trPr>
          <w:trHeight w:val="485"/>
        </w:trPr>
        <w:tc>
          <w:tcPr>
            <w:cnfStyle w:val="001000000000" w:firstRow="0" w:lastRow="0" w:firstColumn="1" w:lastColumn="0" w:oddVBand="0" w:evenVBand="0" w:oddHBand="0" w:evenHBand="0" w:firstRowFirstColumn="0" w:firstRowLastColumn="0" w:lastRowFirstColumn="0" w:lastRowLastColumn="0"/>
            <w:tcW w:w="984" w:type="dxa"/>
            <w:tcBorders>
              <w:right w:val="single" w:sz="4" w:space="0" w:color="FFFFFF" w:themeColor="background1"/>
            </w:tcBorders>
            <w:hideMark/>
          </w:tcPr>
          <w:p w:rsidR="00A14624" w:rsidRPr="00A14624" w:rsidRDefault="00A14624" w:rsidP="00A14624">
            <w:pPr>
              <w:rPr>
                <w:b w:val="0"/>
              </w:rPr>
            </w:pPr>
            <w:r>
              <w:t>National</w:t>
            </w:r>
          </w:p>
        </w:tc>
        <w:tc>
          <w:tcPr>
            <w:tcW w:w="0" w:type="auto"/>
            <w:tcBorders>
              <w:left w:val="single" w:sz="4" w:space="0" w:color="FFFFFF" w:themeColor="background1"/>
              <w:right w:val="single" w:sz="4" w:space="0" w:color="FFFFFF" w:themeColor="background1"/>
            </w:tcBorders>
            <w:hideMark/>
          </w:tcPr>
          <w:p w:rsidR="00A14624" w:rsidRPr="00A14624" w:rsidRDefault="00A14624" w:rsidP="00573BEB">
            <w:pPr>
              <w:cnfStyle w:val="000000000000" w:firstRow="0" w:lastRow="0" w:firstColumn="0" w:lastColumn="0" w:oddVBand="0" w:evenVBand="0" w:oddHBand="0" w:evenHBand="0" w:firstRowFirstColumn="0" w:firstRowLastColumn="0" w:lastRowFirstColumn="0" w:lastRowLastColumn="0"/>
            </w:pPr>
            <w:r w:rsidRPr="00A14624">
              <w:t>Achieved A-Level applicants</w:t>
            </w:r>
          </w:p>
        </w:tc>
        <w:tc>
          <w:tcPr>
            <w:tcW w:w="3470" w:type="dxa"/>
            <w:tcBorders>
              <w:left w:val="single" w:sz="4" w:space="0" w:color="FFFFFF" w:themeColor="background1"/>
              <w:right w:val="single" w:sz="4" w:space="0" w:color="FFFFFF" w:themeColor="background1"/>
            </w:tcBorders>
            <w:hideMark/>
          </w:tcPr>
          <w:p w:rsidR="00A14624" w:rsidRPr="00A14624" w:rsidRDefault="00A14624" w:rsidP="00573BEB">
            <w:pPr>
              <w:cnfStyle w:val="000000000000" w:firstRow="0" w:lastRow="0" w:firstColumn="0" w:lastColumn="0" w:oddVBand="0" w:evenVBand="0" w:oddHBand="0" w:evenHBand="0" w:firstRowFirstColumn="0" w:firstRowLastColumn="0" w:lastRowFirstColumn="0" w:lastRowLastColumn="0"/>
            </w:pPr>
            <w:r w:rsidRPr="00A14624">
              <w:t xml:space="preserve"> </w:t>
            </w:r>
            <w:r w:rsidR="00573BEB">
              <w:t>A</w:t>
            </w:r>
            <w:r w:rsidRPr="00A14624">
              <w:t>ll applicants who met the entry requirements were invited to interview</w:t>
            </w:r>
          </w:p>
        </w:tc>
        <w:tc>
          <w:tcPr>
            <w:tcW w:w="2761" w:type="dxa"/>
            <w:tcBorders>
              <w:left w:val="single" w:sz="4" w:space="0" w:color="FFFFFF" w:themeColor="background1"/>
            </w:tcBorders>
            <w:hideMark/>
          </w:tcPr>
          <w:p w:rsidR="00A14624" w:rsidRPr="00A14624" w:rsidRDefault="00022D85" w:rsidP="00022D85">
            <w:pPr>
              <w:cnfStyle w:val="000000000000" w:firstRow="0" w:lastRow="0" w:firstColumn="0" w:lastColumn="0" w:oddVBand="0" w:evenVBand="0" w:oddHBand="0" w:evenHBand="0" w:firstRowFirstColumn="0" w:firstRowLastColumn="0" w:lastRowFirstColumn="0" w:lastRowLastColumn="0"/>
            </w:pPr>
            <w:r>
              <w:t xml:space="preserve">97 </w:t>
            </w:r>
          </w:p>
        </w:tc>
      </w:tr>
    </w:tbl>
    <w:p w:rsidR="00FD59A1" w:rsidRDefault="00FD59A1"/>
    <w:p w:rsidR="00573BEB" w:rsidRPr="00573BEB" w:rsidRDefault="00573BEB" w:rsidP="00573BEB">
      <w:r w:rsidRPr="00573BEB">
        <w:lastRenderedPageBreak/>
        <w:t>* The score listed is the lowest score required to be guaranteed to be invited to interview. There were some applicants who scored lower than this who were invited to interview. Those applicants were in a borderline group who had their application assessed in a tie-breaker situation. Please note: our scoring system can change every year, and as such, this score should in no way be deemed to be a minimum required every year to receive an invite to interview.</w:t>
      </w:r>
    </w:p>
    <w:p w:rsidR="00573BEB" w:rsidRPr="00573BEB" w:rsidRDefault="00573BEB" w:rsidP="00573BEB">
      <w:r w:rsidRPr="00573BEB">
        <w:t>** The score listed is the lowest score required to get an offer. Some of those achieving this score may have been in a borderline group who had a breakdown of their interview performance assessed as well as referring back to their application in a tie-breaker situation, therefore not all applicants achieving this score will have been given an offer. Please note: our scoring system can change every year, and as such, this score should in no way be deemed to be a minimum required every year to receive an offer.</w:t>
      </w:r>
    </w:p>
    <w:p w:rsidR="00573BEB" w:rsidRPr="00573BEB" w:rsidRDefault="00573BEB" w:rsidP="00573BEB">
      <w:r w:rsidRPr="00573BEB">
        <w:t>A few applicants with a lower interview score may receive a late offer if places became available during the cycle. Late offers are only made to applicants who have not accepted offers at another institution. These offers are given in order of interview score and assessment of all aspects of the application, including the personal statement.</w:t>
      </w:r>
    </w:p>
    <w:sectPr w:rsidR="00573BEB" w:rsidRPr="00573BEB" w:rsidSect="001074B7">
      <w:headerReference w:type="default" r:id="rId7"/>
      <w:footerReference w:type="default" r:id="rId8"/>
      <w:pgSz w:w="11906" w:h="16838"/>
      <w:pgMar w:top="1440" w:right="1440" w:bottom="1440" w:left="1440"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624" w:rsidRDefault="00A14624" w:rsidP="00A14624">
      <w:pPr>
        <w:spacing w:after="0" w:line="240" w:lineRule="auto"/>
      </w:pPr>
      <w:r>
        <w:separator/>
      </w:r>
    </w:p>
  </w:endnote>
  <w:endnote w:type="continuationSeparator" w:id="0">
    <w:p w:rsidR="00A14624" w:rsidRDefault="00A14624" w:rsidP="00A1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700676"/>
      <w:docPartObj>
        <w:docPartGallery w:val="Page Numbers (Bottom of Page)"/>
        <w:docPartUnique/>
      </w:docPartObj>
    </w:sdtPr>
    <w:sdtEndPr>
      <w:rPr>
        <w:noProof/>
      </w:rPr>
    </w:sdtEndPr>
    <w:sdtContent>
      <w:p w:rsidR="00022D85" w:rsidRDefault="00022D85">
        <w:pPr>
          <w:pStyle w:val="Footer"/>
          <w:jc w:val="right"/>
        </w:pPr>
        <w:r>
          <w:fldChar w:fldCharType="begin"/>
        </w:r>
        <w:r>
          <w:instrText xml:space="preserve"> PAGE   \* MERGEFORMAT </w:instrText>
        </w:r>
        <w:r>
          <w:fldChar w:fldCharType="separate"/>
        </w:r>
        <w:r w:rsidR="00476B87">
          <w:rPr>
            <w:noProof/>
          </w:rPr>
          <w:t>1</w:t>
        </w:r>
        <w:r>
          <w:rPr>
            <w:noProof/>
          </w:rPr>
          <w:fldChar w:fldCharType="end"/>
        </w:r>
      </w:p>
    </w:sdtContent>
  </w:sdt>
  <w:p w:rsidR="00022D85" w:rsidRDefault="00022D85">
    <w:pPr>
      <w:pStyle w:val="Footer"/>
    </w:pPr>
    <w:r>
      <w:t>A100 &amp; A199 Admissions Statistics- September 2019 entry</w:t>
    </w:r>
  </w:p>
  <w:p w:rsidR="00022D85" w:rsidRDefault="00022D85">
    <w:pPr>
      <w:pStyle w:val="Footer"/>
    </w:pPr>
    <w:r>
      <w:t>CS- 2019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624" w:rsidRDefault="00A14624" w:rsidP="00A14624">
      <w:pPr>
        <w:spacing w:after="0" w:line="240" w:lineRule="auto"/>
      </w:pPr>
      <w:r>
        <w:separator/>
      </w:r>
    </w:p>
  </w:footnote>
  <w:footnote w:type="continuationSeparator" w:id="0">
    <w:p w:rsidR="00A14624" w:rsidRDefault="00A14624" w:rsidP="00A14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87" w:rsidRPr="00476B87" w:rsidRDefault="00476B87" w:rsidP="00476B87">
    <w:pPr>
      <w:pStyle w:val="Header"/>
      <w:jc w:val="right"/>
      <w:rPr>
        <w:lang w:val="en-US"/>
      </w:rPr>
    </w:pPr>
    <w:r>
      <w:rPr>
        <w:lang w:val="en-US"/>
      </w:rPr>
      <w:t>Leicester Medical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22E5"/>
    <w:multiLevelType w:val="multilevel"/>
    <w:tmpl w:val="0809001F"/>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0A79D3"/>
    <w:multiLevelType w:val="hybridMultilevel"/>
    <w:tmpl w:val="6F6E37BA"/>
    <w:lvl w:ilvl="0" w:tplc="3C503812">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69C86B8E"/>
    <w:multiLevelType w:val="multilevel"/>
    <w:tmpl w:val="E6B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agnj/KIxiM+wToY55d7DWnW1inuN7EQy1UW/g5E0H86GgwvJEW/qQ/eYVLEJE9cYtUH8VC3tNod5pdW8DjaBTA==" w:salt="eaSNXqsWFUribS3OrbVd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BC"/>
    <w:rsid w:val="00022D85"/>
    <w:rsid w:val="00067063"/>
    <w:rsid w:val="000804BE"/>
    <w:rsid w:val="001074B7"/>
    <w:rsid w:val="003D7FF8"/>
    <w:rsid w:val="004703FC"/>
    <w:rsid w:val="00476B87"/>
    <w:rsid w:val="00573BEB"/>
    <w:rsid w:val="006249B2"/>
    <w:rsid w:val="0063550F"/>
    <w:rsid w:val="00715A0D"/>
    <w:rsid w:val="008A2056"/>
    <w:rsid w:val="00944316"/>
    <w:rsid w:val="009D5EA4"/>
    <w:rsid w:val="00A14624"/>
    <w:rsid w:val="00A15835"/>
    <w:rsid w:val="00A969A8"/>
    <w:rsid w:val="00AD24DA"/>
    <w:rsid w:val="00AE3E88"/>
    <w:rsid w:val="00BD1E3A"/>
    <w:rsid w:val="00C3061E"/>
    <w:rsid w:val="00D50F14"/>
    <w:rsid w:val="00E87DBC"/>
    <w:rsid w:val="00F74055"/>
    <w:rsid w:val="00FD5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D7D8"/>
  <w15:chartTrackingRefBased/>
  <w15:docId w15:val="{643A8AFE-49EA-4C5C-A6E0-4B11EADE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624"/>
  </w:style>
  <w:style w:type="paragraph" w:styleId="Footer">
    <w:name w:val="footer"/>
    <w:basedOn w:val="Normal"/>
    <w:link w:val="FooterChar"/>
    <w:uiPriority w:val="99"/>
    <w:unhideWhenUsed/>
    <w:rsid w:val="00A14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624"/>
  </w:style>
  <w:style w:type="paragraph" w:styleId="NoSpacing">
    <w:name w:val="No Spacing"/>
    <w:uiPriority w:val="1"/>
    <w:qFormat/>
    <w:rsid w:val="009D5EA4"/>
    <w:pPr>
      <w:spacing w:after="0" w:line="240" w:lineRule="auto"/>
    </w:pPr>
    <w:rPr>
      <w:rFonts w:eastAsiaTheme="minorEastAsia"/>
    </w:rPr>
  </w:style>
  <w:style w:type="paragraph" w:customStyle="1" w:styleId="LMSList">
    <w:name w:val="LMS List"/>
    <w:basedOn w:val="ListNumber"/>
    <w:link w:val="LMSListChar"/>
    <w:qFormat/>
    <w:rsid w:val="009D5EA4"/>
    <w:pPr>
      <w:numPr>
        <w:numId w:val="0"/>
      </w:numPr>
      <w:spacing w:after="200" w:line="276" w:lineRule="auto"/>
    </w:pPr>
    <w:rPr>
      <w:rFonts w:ascii="Cambria" w:eastAsiaTheme="minorEastAsia" w:hAnsi="Cambria"/>
      <w:color w:val="2E74B5" w:themeColor="accent1" w:themeShade="BF"/>
      <w:sz w:val="28"/>
      <w:szCs w:val="32"/>
    </w:rPr>
  </w:style>
  <w:style w:type="character" w:customStyle="1" w:styleId="LMSListChar">
    <w:name w:val="LMS List Char"/>
    <w:basedOn w:val="DefaultParagraphFont"/>
    <w:link w:val="LMSList"/>
    <w:rsid w:val="009D5EA4"/>
    <w:rPr>
      <w:rFonts w:ascii="Cambria" w:eastAsiaTheme="minorEastAsia" w:hAnsi="Cambria"/>
      <w:color w:val="2E74B5" w:themeColor="accent1" w:themeShade="BF"/>
      <w:sz w:val="28"/>
      <w:szCs w:val="32"/>
    </w:rPr>
  </w:style>
  <w:style w:type="paragraph" w:styleId="ListNumber">
    <w:name w:val="List Number"/>
    <w:basedOn w:val="Normal"/>
    <w:uiPriority w:val="99"/>
    <w:semiHidden/>
    <w:unhideWhenUsed/>
    <w:rsid w:val="009D5EA4"/>
    <w:pPr>
      <w:numPr>
        <w:numId w:val="2"/>
      </w:numPr>
      <w:contextualSpacing/>
    </w:pPr>
  </w:style>
  <w:style w:type="table" w:styleId="ListTable1Light-Accent3">
    <w:name w:val="List Table 1 Light Accent 3"/>
    <w:basedOn w:val="TableNormal"/>
    <w:uiPriority w:val="46"/>
    <w:rsid w:val="0063550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5">
    <w:name w:val="List Table 2 Accent 5"/>
    <w:basedOn w:val="TableNormal"/>
    <w:uiPriority w:val="47"/>
    <w:rsid w:val="0063550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8203">
      <w:bodyDiv w:val="1"/>
      <w:marLeft w:val="0"/>
      <w:marRight w:val="0"/>
      <w:marTop w:val="0"/>
      <w:marBottom w:val="0"/>
      <w:divBdr>
        <w:top w:val="none" w:sz="0" w:space="0" w:color="auto"/>
        <w:left w:val="none" w:sz="0" w:space="0" w:color="auto"/>
        <w:bottom w:val="none" w:sz="0" w:space="0" w:color="auto"/>
        <w:right w:val="none" w:sz="0" w:space="0" w:color="auto"/>
      </w:divBdr>
    </w:div>
    <w:div w:id="421755326">
      <w:bodyDiv w:val="1"/>
      <w:marLeft w:val="0"/>
      <w:marRight w:val="0"/>
      <w:marTop w:val="0"/>
      <w:marBottom w:val="0"/>
      <w:divBdr>
        <w:top w:val="none" w:sz="0" w:space="0" w:color="auto"/>
        <w:left w:val="none" w:sz="0" w:space="0" w:color="auto"/>
        <w:bottom w:val="none" w:sz="0" w:space="0" w:color="auto"/>
        <w:right w:val="none" w:sz="0" w:space="0" w:color="auto"/>
      </w:divBdr>
      <w:divsChild>
        <w:div w:id="1611474173">
          <w:marLeft w:val="0"/>
          <w:marRight w:val="0"/>
          <w:marTop w:val="0"/>
          <w:marBottom w:val="0"/>
          <w:divBdr>
            <w:top w:val="none" w:sz="0" w:space="0" w:color="auto"/>
            <w:left w:val="none" w:sz="0" w:space="0" w:color="auto"/>
            <w:bottom w:val="none" w:sz="0" w:space="0" w:color="auto"/>
            <w:right w:val="none" w:sz="0" w:space="0" w:color="auto"/>
          </w:divBdr>
        </w:div>
      </w:divsChild>
    </w:div>
    <w:div w:id="16993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1042</Words>
  <Characters>5941</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Carrie</dc:creator>
  <cp:keywords/>
  <dc:description/>
  <cp:lastModifiedBy>Bharakhada, Priya</cp:lastModifiedBy>
  <cp:revision>15</cp:revision>
  <cp:lastPrinted>2019-08-29T07:29:00Z</cp:lastPrinted>
  <dcterms:created xsi:type="dcterms:W3CDTF">2019-08-27T09:42:00Z</dcterms:created>
  <dcterms:modified xsi:type="dcterms:W3CDTF">2020-07-24T12:13:00Z</dcterms:modified>
</cp:coreProperties>
</file>