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C1" w:rsidRDefault="007022C1" w:rsidP="007022C1">
      <w:pPr>
        <w:pStyle w:val="Default"/>
        <w:spacing w:after="240"/>
        <w:jc w:val="center"/>
        <w:rPr>
          <w:b/>
          <w:bCs/>
          <w:sz w:val="22"/>
          <w:szCs w:val="22"/>
        </w:rPr>
      </w:pPr>
      <w:r>
        <w:rPr>
          <w:b/>
          <w:bCs/>
          <w:sz w:val="22"/>
          <w:szCs w:val="22"/>
        </w:rPr>
        <w:t>UNIVERSITY OF LEICESTER</w:t>
      </w:r>
    </w:p>
    <w:p w:rsidR="007022C1" w:rsidRDefault="007022C1" w:rsidP="007022C1">
      <w:pPr>
        <w:pStyle w:val="Default"/>
        <w:spacing w:after="240"/>
        <w:jc w:val="center"/>
        <w:rPr>
          <w:b/>
          <w:bCs/>
          <w:sz w:val="28"/>
          <w:szCs w:val="28"/>
        </w:rPr>
      </w:pPr>
      <w:r>
        <w:rPr>
          <w:b/>
          <w:bCs/>
          <w:sz w:val="28"/>
          <w:szCs w:val="28"/>
        </w:rPr>
        <w:t>NAME OF COMMITTEE</w:t>
      </w:r>
    </w:p>
    <w:p w:rsidR="007022C1" w:rsidRDefault="007022C1" w:rsidP="007022C1">
      <w:pPr>
        <w:pStyle w:val="Default"/>
        <w:spacing w:after="240"/>
        <w:jc w:val="center"/>
        <w:rPr>
          <w:b/>
          <w:bCs/>
          <w:sz w:val="22"/>
          <w:szCs w:val="22"/>
        </w:rPr>
      </w:pPr>
      <w:r>
        <w:rPr>
          <w:b/>
          <w:bCs/>
          <w:sz w:val="22"/>
          <w:szCs w:val="22"/>
        </w:rPr>
        <w:t>Date of meeting</w:t>
      </w:r>
    </w:p>
    <w:p w:rsidR="007022C1" w:rsidRDefault="007022C1" w:rsidP="007022C1">
      <w:pPr>
        <w:pStyle w:val="Default"/>
        <w:spacing w:after="240"/>
        <w:jc w:val="center"/>
        <w:rPr>
          <w:b/>
          <w:bCs/>
          <w:sz w:val="28"/>
          <w:szCs w:val="28"/>
        </w:rPr>
      </w:pPr>
      <w:r>
        <w:rPr>
          <w:b/>
          <w:bCs/>
          <w:sz w:val="28"/>
          <w:szCs w:val="28"/>
        </w:rPr>
        <w:t>Title of report</w:t>
      </w:r>
    </w:p>
    <w:p w:rsidR="007022C1" w:rsidRDefault="007022C1" w:rsidP="007022C1">
      <w:pPr>
        <w:pStyle w:val="Default"/>
        <w:spacing w:after="240"/>
        <w:jc w:val="both"/>
        <w:rPr>
          <w:rFonts w:asciiTheme="minorHAnsi" w:hAnsiTheme="minorHAnsi" w:cs="Arial"/>
          <w:i/>
          <w:sz w:val="22"/>
          <w:szCs w:val="22"/>
        </w:rPr>
      </w:pPr>
      <w:r w:rsidRPr="006A310C">
        <w:rPr>
          <w:rFonts w:asciiTheme="minorHAnsi" w:hAnsiTheme="minorHAnsi" w:cs="Arial"/>
          <w:i/>
          <w:sz w:val="22"/>
          <w:szCs w:val="22"/>
        </w:rPr>
        <w:t xml:space="preserve">The headings below are </w:t>
      </w:r>
      <w:r>
        <w:rPr>
          <w:rFonts w:asciiTheme="minorHAnsi" w:hAnsiTheme="minorHAnsi" w:cs="Arial"/>
          <w:i/>
          <w:sz w:val="22"/>
          <w:szCs w:val="22"/>
        </w:rPr>
        <w:t>the</w:t>
      </w:r>
      <w:r w:rsidRPr="006A310C">
        <w:rPr>
          <w:rFonts w:asciiTheme="minorHAnsi" w:hAnsiTheme="minorHAnsi" w:cs="Arial"/>
          <w:i/>
          <w:sz w:val="22"/>
          <w:szCs w:val="22"/>
        </w:rPr>
        <w:t xml:space="preserve"> standard section headings </w:t>
      </w:r>
      <w:r>
        <w:rPr>
          <w:rFonts w:asciiTheme="minorHAnsi" w:hAnsiTheme="minorHAnsi" w:cs="Arial"/>
          <w:i/>
          <w:sz w:val="22"/>
          <w:szCs w:val="22"/>
        </w:rPr>
        <w:t>which should be used</w:t>
      </w:r>
      <w:r w:rsidRPr="006A310C">
        <w:rPr>
          <w:rFonts w:asciiTheme="minorHAnsi" w:hAnsiTheme="minorHAnsi" w:cs="Arial"/>
          <w:i/>
          <w:sz w:val="22"/>
          <w:szCs w:val="22"/>
        </w:rPr>
        <w:t xml:space="preserve">, </w:t>
      </w:r>
      <w:r>
        <w:rPr>
          <w:rFonts w:asciiTheme="minorHAnsi" w:hAnsiTheme="minorHAnsi" w:cs="Arial"/>
          <w:i/>
          <w:sz w:val="22"/>
          <w:szCs w:val="22"/>
        </w:rPr>
        <w:t>as</w:t>
      </w:r>
      <w:r w:rsidRPr="006A310C">
        <w:rPr>
          <w:rFonts w:asciiTheme="minorHAnsi" w:hAnsiTheme="minorHAnsi" w:cs="Arial"/>
          <w:i/>
          <w:sz w:val="22"/>
          <w:szCs w:val="22"/>
        </w:rPr>
        <w:t xml:space="preserve"> appropriate, in reports to </w:t>
      </w:r>
      <w:r>
        <w:rPr>
          <w:rFonts w:asciiTheme="minorHAnsi" w:hAnsiTheme="minorHAnsi" w:cs="Arial"/>
          <w:i/>
          <w:sz w:val="22"/>
          <w:szCs w:val="22"/>
        </w:rPr>
        <w:t xml:space="preserve">University </w:t>
      </w:r>
      <w:r w:rsidRPr="006A310C">
        <w:rPr>
          <w:rFonts w:asciiTheme="minorHAnsi" w:hAnsiTheme="minorHAnsi" w:cs="Arial"/>
          <w:i/>
          <w:sz w:val="22"/>
          <w:szCs w:val="22"/>
        </w:rPr>
        <w:t>committees</w:t>
      </w:r>
      <w:r>
        <w:rPr>
          <w:rFonts w:asciiTheme="minorHAnsi" w:hAnsiTheme="minorHAnsi" w:cs="Arial"/>
          <w:i/>
          <w:sz w:val="22"/>
          <w:szCs w:val="22"/>
        </w:rPr>
        <w:t>, Senate and Council</w:t>
      </w:r>
      <w:r w:rsidRPr="006A310C">
        <w:rPr>
          <w:rFonts w:asciiTheme="minorHAnsi" w:hAnsiTheme="minorHAnsi" w:cs="Arial"/>
          <w:i/>
          <w:sz w:val="22"/>
          <w:szCs w:val="22"/>
        </w:rPr>
        <w:t>. They are arranged in the order in which they should appear</w:t>
      </w:r>
      <w:r>
        <w:rPr>
          <w:rFonts w:asciiTheme="minorHAnsi" w:hAnsiTheme="minorHAnsi" w:cs="Arial"/>
          <w:i/>
          <w:sz w:val="22"/>
          <w:szCs w:val="22"/>
        </w:rPr>
        <w:t xml:space="preserve"> in the report, with general reminders as to what each section should contain. For more detailed advice please refer to the main document “Guidance for Writing Reports”.</w:t>
      </w:r>
    </w:p>
    <w:p w:rsidR="007022C1" w:rsidRDefault="007022C1" w:rsidP="007022C1">
      <w:pPr>
        <w:pStyle w:val="Default"/>
        <w:spacing w:after="240"/>
        <w:jc w:val="both"/>
        <w:rPr>
          <w:rFonts w:cs="Arial"/>
          <w:i/>
          <w:sz w:val="22"/>
          <w:szCs w:val="22"/>
        </w:rPr>
      </w:pPr>
      <w:r>
        <w:rPr>
          <w:rFonts w:asciiTheme="minorHAnsi" w:hAnsiTheme="minorHAnsi" w:cs="Arial"/>
          <w:i/>
          <w:sz w:val="22"/>
          <w:szCs w:val="22"/>
        </w:rPr>
        <w:t xml:space="preserve">Not all </w:t>
      </w:r>
      <w:r w:rsidRPr="006A310C">
        <w:rPr>
          <w:rFonts w:cs="Arial"/>
          <w:i/>
          <w:sz w:val="22"/>
          <w:szCs w:val="22"/>
        </w:rPr>
        <w:t>of the</w:t>
      </w:r>
      <w:r>
        <w:rPr>
          <w:rFonts w:cs="Arial"/>
          <w:i/>
          <w:sz w:val="22"/>
          <w:szCs w:val="22"/>
        </w:rPr>
        <w:t xml:space="preserve"> standard </w:t>
      </w:r>
      <w:r w:rsidRPr="006A310C">
        <w:rPr>
          <w:rFonts w:cs="Arial"/>
          <w:i/>
          <w:sz w:val="22"/>
          <w:szCs w:val="22"/>
        </w:rPr>
        <w:t xml:space="preserve">headings </w:t>
      </w:r>
      <w:r>
        <w:rPr>
          <w:rFonts w:cs="Arial"/>
          <w:i/>
          <w:sz w:val="22"/>
          <w:szCs w:val="22"/>
        </w:rPr>
        <w:t>will</w:t>
      </w:r>
      <w:r w:rsidRPr="006A310C">
        <w:rPr>
          <w:rFonts w:cs="Arial"/>
          <w:i/>
          <w:sz w:val="22"/>
          <w:szCs w:val="22"/>
        </w:rPr>
        <w:t xml:space="preserve"> be relevant </w:t>
      </w:r>
      <w:r>
        <w:rPr>
          <w:rFonts w:cs="Arial"/>
          <w:i/>
          <w:sz w:val="22"/>
          <w:szCs w:val="22"/>
        </w:rPr>
        <w:t>to every type of report</w:t>
      </w:r>
      <w:r w:rsidRPr="006A310C">
        <w:rPr>
          <w:rFonts w:cs="Arial"/>
          <w:i/>
          <w:sz w:val="22"/>
          <w:szCs w:val="22"/>
        </w:rPr>
        <w:t>. In such cases it is best to omit the redundant heading(s), rather than enter them as ‘not applicable’.</w:t>
      </w:r>
    </w:p>
    <w:p w:rsidR="007022C1" w:rsidRPr="007E37E9" w:rsidRDefault="007022C1" w:rsidP="007022C1">
      <w:pPr>
        <w:pStyle w:val="Default"/>
        <w:spacing w:after="240"/>
        <w:jc w:val="both"/>
        <w:rPr>
          <w:b/>
          <w:bCs/>
          <w:i/>
          <w:sz w:val="22"/>
          <w:szCs w:val="22"/>
        </w:rPr>
      </w:pPr>
      <w:r>
        <w:rPr>
          <w:rFonts w:cs="Arial"/>
          <w:i/>
          <w:sz w:val="22"/>
          <w:szCs w:val="22"/>
        </w:rPr>
        <w:t>Authors may use additional headings of their own choosing if this adds to the clarity and effectiveness of the report.</w:t>
      </w:r>
    </w:p>
    <w:p w:rsidR="007022C1" w:rsidRDefault="007022C1" w:rsidP="007022C1">
      <w:pPr>
        <w:pStyle w:val="Default"/>
        <w:spacing w:after="240"/>
        <w:rPr>
          <w:b/>
          <w:bCs/>
          <w:sz w:val="22"/>
          <w:szCs w:val="22"/>
        </w:rPr>
      </w:pPr>
      <w:r>
        <w:rPr>
          <w:b/>
          <w:bCs/>
          <w:sz w:val="22"/>
          <w:szCs w:val="22"/>
        </w:rPr>
        <w:t>Purpose of this report</w:t>
      </w:r>
    </w:p>
    <w:p w:rsidR="007022C1" w:rsidRPr="00397E2C" w:rsidRDefault="007022C1" w:rsidP="00397E2C">
      <w:pPr>
        <w:pStyle w:val="Default"/>
        <w:numPr>
          <w:ilvl w:val="0"/>
          <w:numId w:val="42"/>
        </w:numPr>
        <w:spacing w:after="240"/>
        <w:ind w:left="567" w:hanging="567"/>
        <w:jc w:val="both"/>
        <w:rPr>
          <w:rStyle w:val="Emphasis"/>
        </w:rPr>
      </w:pPr>
      <w:r w:rsidRPr="00397E2C">
        <w:rPr>
          <w:rStyle w:val="Emphasis"/>
        </w:rPr>
        <w:t>Provide a concise statement of what the report is setting out to achieve.</w:t>
      </w:r>
    </w:p>
    <w:p w:rsidR="00612352" w:rsidRDefault="00612352" w:rsidP="00612352">
      <w:pPr>
        <w:pStyle w:val="Default"/>
        <w:spacing w:after="240"/>
        <w:rPr>
          <w:b/>
          <w:bCs/>
          <w:sz w:val="22"/>
          <w:szCs w:val="22"/>
        </w:rPr>
      </w:pPr>
      <w:r>
        <w:rPr>
          <w:b/>
          <w:bCs/>
          <w:sz w:val="22"/>
          <w:szCs w:val="22"/>
        </w:rPr>
        <w:t>Recommendations</w:t>
      </w:r>
    </w:p>
    <w:p w:rsidR="00612352" w:rsidRPr="00397E2C" w:rsidRDefault="00612352" w:rsidP="00397E2C">
      <w:pPr>
        <w:pStyle w:val="Default"/>
        <w:numPr>
          <w:ilvl w:val="0"/>
          <w:numId w:val="42"/>
        </w:numPr>
        <w:spacing w:after="240"/>
        <w:ind w:left="567" w:hanging="567"/>
        <w:rPr>
          <w:rStyle w:val="Emphasis"/>
        </w:rPr>
      </w:pPr>
      <w:r w:rsidRPr="00397E2C">
        <w:rPr>
          <w:rStyle w:val="Emphasis"/>
        </w:rPr>
        <w:t>Clearly set out the recommendations and proposed actions arising from the conclusions reached by the report</w:t>
      </w:r>
    </w:p>
    <w:p w:rsidR="007022C1" w:rsidRDefault="007022C1" w:rsidP="007022C1">
      <w:pPr>
        <w:pStyle w:val="Default"/>
        <w:spacing w:after="240"/>
        <w:rPr>
          <w:b/>
          <w:bCs/>
          <w:sz w:val="22"/>
          <w:szCs w:val="22"/>
        </w:rPr>
      </w:pPr>
      <w:r>
        <w:rPr>
          <w:b/>
          <w:bCs/>
          <w:sz w:val="22"/>
          <w:szCs w:val="22"/>
        </w:rPr>
        <w:t>Background</w:t>
      </w:r>
    </w:p>
    <w:p w:rsidR="007022C1" w:rsidRPr="00397E2C" w:rsidRDefault="007022C1" w:rsidP="00397E2C">
      <w:pPr>
        <w:pStyle w:val="Heading1"/>
        <w:numPr>
          <w:ilvl w:val="0"/>
          <w:numId w:val="42"/>
        </w:numPr>
        <w:ind w:left="567" w:hanging="567"/>
        <w:rPr>
          <w:rStyle w:val="Emphasis"/>
          <w:b w:val="0"/>
        </w:rPr>
      </w:pPr>
      <w:r w:rsidRPr="00397E2C">
        <w:rPr>
          <w:rStyle w:val="Emphasis"/>
          <w:b w:val="0"/>
        </w:rPr>
        <w:t>Briefly explain the background to the report and why it has been written.</w:t>
      </w:r>
    </w:p>
    <w:p w:rsidR="007022C1" w:rsidRDefault="007022C1" w:rsidP="007022C1">
      <w:pPr>
        <w:pStyle w:val="Default"/>
        <w:spacing w:after="240"/>
        <w:rPr>
          <w:b/>
          <w:bCs/>
          <w:sz w:val="22"/>
          <w:szCs w:val="22"/>
        </w:rPr>
      </w:pPr>
      <w:r>
        <w:rPr>
          <w:b/>
          <w:bCs/>
          <w:sz w:val="22"/>
          <w:szCs w:val="22"/>
        </w:rPr>
        <w:t>Key issues</w:t>
      </w:r>
    </w:p>
    <w:p w:rsidR="007022C1" w:rsidRPr="000208E2" w:rsidRDefault="007022C1" w:rsidP="00397E2C">
      <w:pPr>
        <w:pStyle w:val="Default"/>
        <w:numPr>
          <w:ilvl w:val="0"/>
          <w:numId w:val="42"/>
        </w:numPr>
        <w:spacing w:after="240"/>
        <w:ind w:left="567" w:hanging="567"/>
        <w:jc w:val="both"/>
        <w:rPr>
          <w:bCs/>
          <w:sz w:val="22"/>
          <w:szCs w:val="22"/>
        </w:rPr>
      </w:pPr>
      <w:bookmarkStart w:id="0" w:name="_GoBack"/>
      <w:r>
        <w:rPr>
          <w:bCs/>
          <w:sz w:val="22"/>
          <w:szCs w:val="22"/>
        </w:rPr>
        <w:t>Explain in more detail the key issues raised by the report, and outline the evidence for and against any proposed actions.</w:t>
      </w:r>
    </w:p>
    <w:bookmarkEnd w:id="0"/>
    <w:p w:rsidR="007022C1" w:rsidRDefault="007022C1" w:rsidP="007022C1">
      <w:pPr>
        <w:pStyle w:val="Default"/>
        <w:spacing w:after="240"/>
        <w:rPr>
          <w:b/>
          <w:bCs/>
          <w:sz w:val="22"/>
          <w:szCs w:val="22"/>
        </w:rPr>
      </w:pPr>
      <w:r>
        <w:rPr>
          <w:b/>
          <w:bCs/>
          <w:sz w:val="22"/>
          <w:szCs w:val="22"/>
        </w:rPr>
        <w:t>Resource implications</w:t>
      </w:r>
    </w:p>
    <w:p w:rsidR="007022C1" w:rsidRDefault="007022C1" w:rsidP="00397E2C">
      <w:pPr>
        <w:pStyle w:val="Default"/>
        <w:numPr>
          <w:ilvl w:val="0"/>
          <w:numId w:val="42"/>
        </w:numPr>
        <w:spacing w:after="240"/>
        <w:ind w:left="567" w:hanging="567"/>
        <w:jc w:val="both"/>
        <w:rPr>
          <w:sz w:val="22"/>
          <w:szCs w:val="22"/>
        </w:rPr>
      </w:pPr>
      <w:r>
        <w:rPr>
          <w:sz w:val="22"/>
          <w:szCs w:val="22"/>
        </w:rPr>
        <w:t>Summarise any resource implications (costs or savings) that flow from recommendations in the report.</w:t>
      </w:r>
    </w:p>
    <w:p w:rsidR="007022C1" w:rsidRDefault="007022C1" w:rsidP="007022C1">
      <w:pPr>
        <w:pStyle w:val="Default"/>
        <w:spacing w:after="240"/>
        <w:rPr>
          <w:b/>
          <w:bCs/>
          <w:sz w:val="22"/>
          <w:szCs w:val="22"/>
        </w:rPr>
      </w:pPr>
      <w:r>
        <w:rPr>
          <w:b/>
          <w:bCs/>
          <w:sz w:val="22"/>
          <w:szCs w:val="22"/>
        </w:rPr>
        <w:t>Risk factors</w:t>
      </w:r>
    </w:p>
    <w:p w:rsidR="007022C1" w:rsidRDefault="007022C1" w:rsidP="00397E2C">
      <w:pPr>
        <w:pStyle w:val="Default"/>
        <w:numPr>
          <w:ilvl w:val="0"/>
          <w:numId w:val="42"/>
        </w:numPr>
        <w:spacing w:after="240"/>
        <w:ind w:left="567" w:hanging="567"/>
        <w:jc w:val="both"/>
        <w:rPr>
          <w:sz w:val="22"/>
          <w:szCs w:val="22"/>
        </w:rPr>
      </w:pPr>
      <w:r>
        <w:rPr>
          <w:sz w:val="22"/>
          <w:szCs w:val="22"/>
        </w:rPr>
        <w:t>Identify any risks to the University that flow from the matters addressed in the report, and explain how these risks can be mitigated.</w:t>
      </w:r>
    </w:p>
    <w:p w:rsidR="007022C1" w:rsidRPr="00385522" w:rsidRDefault="007022C1" w:rsidP="007022C1">
      <w:pPr>
        <w:pStyle w:val="Default"/>
        <w:spacing w:after="240"/>
        <w:rPr>
          <w:b/>
          <w:bCs/>
          <w:sz w:val="22"/>
          <w:szCs w:val="22"/>
        </w:rPr>
      </w:pPr>
      <w:r w:rsidRPr="00385522">
        <w:rPr>
          <w:b/>
          <w:bCs/>
          <w:sz w:val="22"/>
          <w:szCs w:val="22"/>
        </w:rPr>
        <w:t xml:space="preserve">Equality </w:t>
      </w:r>
      <w:r>
        <w:rPr>
          <w:b/>
          <w:bCs/>
          <w:sz w:val="22"/>
          <w:szCs w:val="22"/>
        </w:rPr>
        <w:t>implications</w:t>
      </w:r>
    </w:p>
    <w:p w:rsidR="000B5ED7" w:rsidRDefault="007022C1" w:rsidP="00397E2C">
      <w:pPr>
        <w:pStyle w:val="Default"/>
        <w:numPr>
          <w:ilvl w:val="0"/>
          <w:numId w:val="42"/>
        </w:numPr>
        <w:spacing w:after="240"/>
        <w:ind w:left="567" w:hanging="567"/>
        <w:jc w:val="both"/>
        <w:rPr>
          <w:bCs/>
          <w:sz w:val="22"/>
          <w:szCs w:val="22"/>
        </w:rPr>
      </w:pPr>
      <w:r w:rsidRPr="00385522">
        <w:rPr>
          <w:bCs/>
          <w:sz w:val="22"/>
          <w:szCs w:val="22"/>
        </w:rPr>
        <w:t xml:space="preserve">Confirm whether due regard has been taken of any equal </w:t>
      </w:r>
      <w:r>
        <w:rPr>
          <w:bCs/>
          <w:sz w:val="22"/>
          <w:szCs w:val="22"/>
        </w:rPr>
        <w:t xml:space="preserve">opportunity </w:t>
      </w:r>
      <w:r w:rsidRPr="00385522">
        <w:rPr>
          <w:bCs/>
          <w:sz w:val="22"/>
          <w:szCs w:val="22"/>
        </w:rPr>
        <w:t xml:space="preserve">issues arising from matters addressed in the report.  Will any mitigating actions be </w:t>
      </w:r>
      <w:r>
        <w:rPr>
          <w:bCs/>
          <w:sz w:val="22"/>
          <w:szCs w:val="22"/>
        </w:rPr>
        <w:t>required</w:t>
      </w:r>
      <w:r w:rsidRPr="00385522">
        <w:rPr>
          <w:bCs/>
          <w:sz w:val="22"/>
          <w:szCs w:val="22"/>
        </w:rPr>
        <w:t xml:space="preserve"> as a result?</w:t>
      </w:r>
    </w:p>
    <w:p w:rsidR="000B5ED7" w:rsidRPr="000B5ED7" w:rsidRDefault="000B5ED7" w:rsidP="000B5ED7">
      <w:pPr>
        <w:pStyle w:val="Default"/>
        <w:spacing w:after="240"/>
        <w:ind w:left="426" w:hanging="426"/>
        <w:jc w:val="both"/>
        <w:rPr>
          <w:b/>
          <w:bCs/>
          <w:sz w:val="22"/>
          <w:szCs w:val="22"/>
        </w:rPr>
      </w:pPr>
      <w:r>
        <w:rPr>
          <w:b/>
          <w:bCs/>
          <w:sz w:val="22"/>
          <w:szCs w:val="22"/>
        </w:rPr>
        <w:t>Social impact and sustain</w:t>
      </w:r>
      <w:r w:rsidRPr="000B5ED7">
        <w:rPr>
          <w:b/>
          <w:bCs/>
          <w:sz w:val="22"/>
          <w:szCs w:val="22"/>
        </w:rPr>
        <w:t>ability</w:t>
      </w:r>
    </w:p>
    <w:p w:rsidR="000B5ED7" w:rsidRPr="000B5ED7" w:rsidRDefault="000B5ED7" w:rsidP="00397E2C">
      <w:pPr>
        <w:pStyle w:val="Default"/>
        <w:numPr>
          <w:ilvl w:val="0"/>
          <w:numId w:val="42"/>
        </w:numPr>
        <w:spacing w:after="240"/>
        <w:ind w:left="567" w:hanging="567"/>
        <w:rPr>
          <w:bCs/>
          <w:sz w:val="22"/>
          <w:szCs w:val="22"/>
        </w:rPr>
      </w:pPr>
      <w:r>
        <w:rPr>
          <w:bCs/>
          <w:sz w:val="22"/>
          <w:szCs w:val="22"/>
        </w:rPr>
        <w:lastRenderedPageBreak/>
        <w:t>Confirm whether due regard has been taken of any social impact and sustainability issues arising from matters addressed in the report.  Will any mitigating actions be required as a result?</w:t>
      </w:r>
    </w:p>
    <w:p w:rsidR="007022C1" w:rsidRDefault="007022C1" w:rsidP="007022C1">
      <w:pPr>
        <w:pStyle w:val="Default"/>
        <w:spacing w:after="240"/>
        <w:rPr>
          <w:b/>
          <w:bCs/>
          <w:sz w:val="22"/>
          <w:szCs w:val="22"/>
        </w:rPr>
      </w:pPr>
      <w:r>
        <w:rPr>
          <w:b/>
          <w:bCs/>
          <w:sz w:val="22"/>
          <w:szCs w:val="22"/>
        </w:rPr>
        <w:t>Timing implications</w:t>
      </w:r>
    </w:p>
    <w:p w:rsidR="007022C1" w:rsidRDefault="007022C1" w:rsidP="00397E2C">
      <w:pPr>
        <w:pStyle w:val="Default"/>
        <w:numPr>
          <w:ilvl w:val="0"/>
          <w:numId w:val="42"/>
        </w:numPr>
        <w:spacing w:after="240"/>
        <w:ind w:left="567" w:hanging="567"/>
        <w:jc w:val="both"/>
        <w:rPr>
          <w:sz w:val="22"/>
          <w:szCs w:val="22"/>
        </w:rPr>
      </w:pPr>
      <w:r>
        <w:rPr>
          <w:sz w:val="22"/>
          <w:szCs w:val="22"/>
        </w:rPr>
        <w:t>Explain why it was necessary for the report to be considered at this meeting.  If the committee is being asked to decide something at the meeting, explain what will happen if the decision is deferred.</w:t>
      </w:r>
    </w:p>
    <w:p w:rsidR="007022C1" w:rsidRDefault="007022C1" w:rsidP="007022C1">
      <w:pPr>
        <w:pStyle w:val="Default"/>
        <w:spacing w:after="240"/>
        <w:rPr>
          <w:b/>
          <w:bCs/>
          <w:sz w:val="22"/>
          <w:szCs w:val="22"/>
        </w:rPr>
      </w:pPr>
      <w:r>
        <w:rPr>
          <w:b/>
          <w:bCs/>
          <w:sz w:val="22"/>
          <w:szCs w:val="22"/>
        </w:rPr>
        <w:t>Conclusions</w:t>
      </w:r>
    </w:p>
    <w:p w:rsidR="007022C1" w:rsidRPr="00FD60EF" w:rsidRDefault="007022C1" w:rsidP="00397E2C">
      <w:pPr>
        <w:pStyle w:val="Default"/>
        <w:numPr>
          <w:ilvl w:val="0"/>
          <w:numId w:val="42"/>
        </w:numPr>
        <w:spacing w:after="240"/>
        <w:ind w:left="567" w:hanging="567"/>
        <w:rPr>
          <w:bCs/>
          <w:sz w:val="22"/>
          <w:szCs w:val="22"/>
        </w:rPr>
      </w:pPr>
      <w:r>
        <w:rPr>
          <w:bCs/>
          <w:sz w:val="22"/>
          <w:szCs w:val="22"/>
        </w:rPr>
        <w:t>Provide a brief recap of the key issues explored in the report and the conclusions that arise from it.</w:t>
      </w:r>
    </w:p>
    <w:p w:rsidR="007022C1" w:rsidRDefault="007022C1" w:rsidP="00BE5D9D">
      <w:pPr>
        <w:pStyle w:val="Default"/>
        <w:tabs>
          <w:tab w:val="left" w:pos="851"/>
        </w:tabs>
        <w:spacing w:after="240"/>
        <w:jc w:val="both"/>
        <w:rPr>
          <w:sz w:val="22"/>
          <w:szCs w:val="22"/>
        </w:rPr>
      </w:pPr>
      <w:r>
        <w:rPr>
          <w:b/>
          <w:bCs/>
          <w:sz w:val="22"/>
          <w:szCs w:val="22"/>
        </w:rPr>
        <w:t xml:space="preserve">Report Author: </w:t>
      </w:r>
      <w:r>
        <w:rPr>
          <w:sz w:val="22"/>
          <w:szCs w:val="22"/>
        </w:rPr>
        <w:t xml:space="preserve">[Input </w:t>
      </w:r>
      <w:r w:rsidR="004C7D1F">
        <w:rPr>
          <w:sz w:val="22"/>
          <w:szCs w:val="22"/>
        </w:rPr>
        <w:t xml:space="preserve">first and last </w:t>
      </w:r>
      <w:r>
        <w:rPr>
          <w:sz w:val="22"/>
          <w:szCs w:val="22"/>
        </w:rPr>
        <w:t>name and position/job title</w:t>
      </w:r>
      <w:r w:rsidR="003E70E3">
        <w:rPr>
          <w:sz w:val="22"/>
          <w:szCs w:val="22"/>
        </w:rPr>
        <w:t xml:space="preserve"> </w:t>
      </w:r>
      <w:r w:rsidR="003E70E3" w:rsidRPr="00BE5D9D">
        <w:rPr>
          <w:sz w:val="22"/>
          <w:szCs w:val="22"/>
        </w:rPr>
        <w:t>–</w:t>
      </w:r>
      <w:r w:rsidR="00BE5D9D" w:rsidRPr="00BE5D9D">
        <w:rPr>
          <w:sz w:val="22"/>
          <w:szCs w:val="22"/>
        </w:rPr>
        <w:t xml:space="preserve"> no personal titles to be used, eg Mr/Ms/Professor/Sir</w:t>
      </w:r>
      <w:r>
        <w:rPr>
          <w:sz w:val="22"/>
          <w:szCs w:val="22"/>
        </w:rPr>
        <w:t>]</w:t>
      </w:r>
    </w:p>
    <w:p w:rsidR="007022C1" w:rsidRPr="007022C1" w:rsidRDefault="007022C1" w:rsidP="007022C1">
      <w:pPr>
        <w:spacing w:after="240"/>
        <w:rPr>
          <w:rFonts w:ascii="Calibri" w:hAnsi="Calibri"/>
          <w:sz w:val="22"/>
          <w:szCs w:val="22"/>
        </w:rPr>
      </w:pPr>
      <w:r w:rsidRPr="007022C1">
        <w:rPr>
          <w:rFonts w:ascii="Calibri" w:hAnsi="Calibri"/>
          <w:b/>
          <w:bCs/>
          <w:sz w:val="22"/>
          <w:szCs w:val="22"/>
        </w:rPr>
        <w:t xml:space="preserve">Date of report: </w:t>
      </w:r>
      <w:r w:rsidRPr="007022C1">
        <w:rPr>
          <w:rFonts w:ascii="Calibri" w:hAnsi="Calibri"/>
          <w:sz w:val="22"/>
          <w:szCs w:val="22"/>
        </w:rPr>
        <w:t>[Input date]</w:t>
      </w:r>
    </w:p>
    <w:sectPr w:rsidR="007022C1" w:rsidRPr="007022C1" w:rsidSect="00BE151F">
      <w:headerReference w:type="default" r:id="rId8"/>
      <w:headerReference w:type="firs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E2C" w:rsidRDefault="00397E2C">
      <w:r>
        <w:separator/>
      </w:r>
    </w:p>
    <w:p w:rsidR="00397E2C" w:rsidRDefault="00397E2C"/>
  </w:endnote>
  <w:endnote w:type="continuationSeparator" w:id="0">
    <w:p w:rsidR="00397E2C" w:rsidRDefault="00397E2C">
      <w:r>
        <w:continuationSeparator/>
      </w:r>
    </w:p>
    <w:p w:rsidR="00397E2C" w:rsidRDefault="00397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E2C" w:rsidRDefault="00397E2C">
      <w:r>
        <w:separator/>
      </w:r>
    </w:p>
    <w:p w:rsidR="00397E2C" w:rsidRDefault="00397E2C"/>
  </w:footnote>
  <w:footnote w:type="continuationSeparator" w:id="0">
    <w:p w:rsidR="00397E2C" w:rsidRDefault="00397E2C">
      <w:r>
        <w:continuationSeparator/>
      </w:r>
    </w:p>
    <w:p w:rsidR="00397E2C" w:rsidRDefault="00397E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51F" w:rsidRPr="007022C1" w:rsidRDefault="00B80DC3" w:rsidP="007022C1">
    <w:pPr>
      <w:pStyle w:val="Header"/>
      <w:tabs>
        <w:tab w:val="clear" w:pos="8306"/>
        <w:tab w:val="right" w:pos="9072"/>
      </w:tabs>
      <w:rPr>
        <w:rFonts w:asciiTheme="minorHAnsi" w:hAnsiTheme="minorHAnsi"/>
        <w:sz w:val="22"/>
        <w:szCs w:val="22"/>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51F" w:rsidRPr="00BE151F" w:rsidRDefault="00B80DC3">
    <w:pPr>
      <w:pStyle w:val="Header"/>
      <w:rPr>
        <w:i/>
      </w:rPr>
    </w:pPr>
    <w:r>
      <w:tab/>
    </w:r>
    <w:r>
      <w:tab/>
    </w:r>
    <w:r w:rsidRPr="00BE151F">
      <w:rPr>
        <w:i/>
      </w:rPr>
      <w:t>APPENDIX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A4E"/>
    <w:multiLevelType w:val="hybridMultilevel"/>
    <w:tmpl w:val="E4680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A6E8D"/>
    <w:multiLevelType w:val="hybridMultilevel"/>
    <w:tmpl w:val="EBE420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DC37FB"/>
    <w:multiLevelType w:val="multilevel"/>
    <w:tmpl w:val="BC324D42"/>
    <w:lvl w:ilvl="0">
      <w:start w:val="6"/>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15:restartNumberingAfterBreak="0">
    <w:nsid w:val="03F74AFB"/>
    <w:multiLevelType w:val="multilevel"/>
    <w:tmpl w:val="91280EDA"/>
    <w:lvl w:ilvl="0">
      <w:start w:val="5"/>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0A760B52"/>
    <w:multiLevelType w:val="multilevel"/>
    <w:tmpl w:val="324AA4A8"/>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AF057B4"/>
    <w:multiLevelType w:val="multilevel"/>
    <w:tmpl w:val="91280EDA"/>
    <w:lvl w:ilvl="0">
      <w:start w:val="5"/>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0BA90FB4"/>
    <w:multiLevelType w:val="hybridMultilevel"/>
    <w:tmpl w:val="1B84DE4A"/>
    <w:lvl w:ilvl="0" w:tplc="106ED20A">
      <w:start w:val="1"/>
      <w:numFmt w:val="lowerLetter"/>
      <w:lvlText w:val="%1."/>
      <w:lvlJc w:val="righ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7" w15:restartNumberingAfterBreak="0">
    <w:nsid w:val="0E197E74"/>
    <w:multiLevelType w:val="multilevel"/>
    <w:tmpl w:val="FE8AB2DC"/>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45249DC"/>
    <w:multiLevelType w:val="hybridMultilevel"/>
    <w:tmpl w:val="7520D696"/>
    <w:lvl w:ilvl="0" w:tplc="106ED20A">
      <w:start w:val="1"/>
      <w:numFmt w:val="lowerLetter"/>
      <w:lvlText w:val="%1."/>
      <w:lvlJc w:val="right"/>
      <w:pPr>
        <w:ind w:left="2081" w:hanging="360"/>
      </w:pPr>
      <w:rPr>
        <w:rFonts w:hint="default"/>
      </w:rPr>
    </w:lvl>
    <w:lvl w:ilvl="1" w:tplc="08090019" w:tentative="1">
      <w:start w:val="1"/>
      <w:numFmt w:val="lowerLetter"/>
      <w:lvlText w:val="%2."/>
      <w:lvlJc w:val="left"/>
      <w:pPr>
        <w:ind w:left="2801" w:hanging="360"/>
      </w:pPr>
    </w:lvl>
    <w:lvl w:ilvl="2" w:tplc="0809001B" w:tentative="1">
      <w:start w:val="1"/>
      <w:numFmt w:val="lowerRoman"/>
      <w:lvlText w:val="%3."/>
      <w:lvlJc w:val="right"/>
      <w:pPr>
        <w:ind w:left="3521" w:hanging="180"/>
      </w:pPr>
    </w:lvl>
    <w:lvl w:ilvl="3" w:tplc="0809000F" w:tentative="1">
      <w:start w:val="1"/>
      <w:numFmt w:val="decimal"/>
      <w:lvlText w:val="%4."/>
      <w:lvlJc w:val="left"/>
      <w:pPr>
        <w:ind w:left="4241" w:hanging="360"/>
      </w:pPr>
    </w:lvl>
    <w:lvl w:ilvl="4" w:tplc="08090019" w:tentative="1">
      <w:start w:val="1"/>
      <w:numFmt w:val="lowerLetter"/>
      <w:lvlText w:val="%5."/>
      <w:lvlJc w:val="left"/>
      <w:pPr>
        <w:ind w:left="4961" w:hanging="360"/>
      </w:pPr>
    </w:lvl>
    <w:lvl w:ilvl="5" w:tplc="0809001B" w:tentative="1">
      <w:start w:val="1"/>
      <w:numFmt w:val="lowerRoman"/>
      <w:lvlText w:val="%6."/>
      <w:lvlJc w:val="right"/>
      <w:pPr>
        <w:ind w:left="5681" w:hanging="180"/>
      </w:pPr>
    </w:lvl>
    <w:lvl w:ilvl="6" w:tplc="0809000F" w:tentative="1">
      <w:start w:val="1"/>
      <w:numFmt w:val="decimal"/>
      <w:lvlText w:val="%7."/>
      <w:lvlJc w:val="left"/>
      <w:pPr>
        <w:ind w:left="6401" w:hanging="360"/>
      </w:pPr>
    </w:lvl>
    <w:lvl w:ilvl="7" w:tplc="08090019" w:tentative="1">
      <w:start w:val="1"/>
      <w:numFmt w:val="lowerLetter"/>
      <w:lvlText w:val="%8."/>
      <w:lvlJc w:val="left"/>
      <w:pPr>
        <w:ind w:left="7121" w:hanging="360"/>
      </w:pPr>
    </w:lvl>
    <w:lvl w:ilvl="8" w:tplc="0809001B" w:tentative="1">
      <w:start w:val="1"/>
      <w:numFmt w:val="lowerRoman"/>
      <w:lvlText w:val="%9."/>
      <w:lvlJc w:val="right"/>
      <w:pPr>
        <w:ind w:left="7841" w:hanging="180"/>
      </w:pPr>
    </w:lvl>
  </w:abstractNum>
  <w:abstractNum w:abstractNumId="9" w15:restartNumberingAfterBreak="0">
    <w:nsid w:val="188D202D"/>
    <w:multiLevelType w:val="multilevel"/>
    <w:tmpl w:val="C27244C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15:restartNumberingAfterBreak="0">
    <w:nsid w:val="1B524320"/>
    <w:multiLevelType w:val="multilevel"/>
    <w:tmpl w:val="C64AB64A"/>
    <w:lvl w:ilvl="0">
      <w:start w:val="1"/>
      <w:numFmt w:val="decimal"/>
      <w:lvlText w:val="%1"/>
      <w:lvlJc w:val="left"/>
      <w:pPr>
        <w:ind w:left="690" w:hanging="690"/>
      </w:pPr>
      <w:rPr>
        <w:rFonts w:hint="default"/>
      </w:rPr>
    </w:lvl>
    <w:lvl w:ilvl="1">
      <w:start w:val="1"/>
      <w:numFmt w:val="decimal"/>
      <w:lvlText w:val="%1.%2"/>
      <w:lvlJc w:val="left"/>
      <w:pPr>
        <w:ind w:left="1370" w:hanging="69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11" w15:restartNumberingAfterBreak="0">
    <w:nsid w:val="1B5B31E6"/>
    <w:multiLevelType w:val="hybridMultilevel"/>
    <w:tmpl w:val="0D70E24C"/>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15:restartNumberingAfterBreak="0">
    <w:nsid w:val="1C051907"/>
    <w:multiLevelType w:val="hybridMultilevel"/>
    <w:tmpl w:val="B6B852B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1D502E74"/>
    <w:multiLevelType w:val="multilevel"/>
    <w:tmpl w:val="E9502990"/>
    <w:lvl w:ilvl="0">
      <w:start w:val="4"/>
      <w:numFmt w:val="decimal"/>
      <w:lvlText w:val="%1."/>
      <w:lvlJc w:val="left"/>
      <w:pPr>
        <w:ind w:left="360" w:hanging="360"/>
      </w:pPr>
      <w:rPr>
        <w:rFonts w:cs="Times New Roman" w:hint="default"/>
        <w:color w:val="auto"/>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1ED217F2"/>
    <w:multiLevelType w:val="multilevel"/>
    <w:tmpl w:val="52D65A7E"/>
    <w:lvl w:ilvl="0">
      <w:start w:val="7"/>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1F8158B9"/>
    <w:multiLevelType w:val="hybridMultilevel"/>
    <w:tmpl w:val="F0AC7714"/>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16" w15:restartNumberingAfterBreak="0">
    <w:nsid w:val="20801953"/>
    <w:multiLevelType w:val="hybridMultilevel"/>
    <w:tmpl w:val="9A82D634"/>
    <w:lvl w:ilvl="0" w:tplc="EDFC9498">
      <w:start w:val="1"/>
      <w:numFmt w:val="decimal"/>
      <w:lvlText w:val="4.%1"/>
      <w:lvlJc w:val="left"/>
      <w:pPr>
        <w:ind w:left="720" w:hanging="360"/>
      </w:pPr>
      <w:rPr>
        <w:rFonts w:hint="default"/>
      </w:rPr>
    </w:lvl>
    <w:lvl w:ilvl="1" w:tplc="EDFC9498">
      <w:start w:val="1"/>
      <w:numFmt w:val="decimal"/>
      <w:lvlText w:val="4.%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544BF4"/>
    <w:multiLevelType w:val="hybridMultilevel"/>
    <w:tmpl w:val="387429B8"/>
    <w:lvl w:ilvl="0" w:tplc="08090001">
      <w:start w:val="1"/>
      <w:numFmt w:val="bullet"/>
      <w:lvlText w:val=""/>
      <w:lvlJc w:val="left"/>
      <w:pPr>
        <w:ind w:left="1157"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18" w15:restartNumberingAfterBreak="0">
    <w:nsid w:val="305B40D6"/>
    <w:multiLevelType w:val="multilevel"/>
    <w:tmpl w:val="2B387B34"/>
    <w:lvl w:ilvl="0">
      <w:start w:val="8"/>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32D26484"/>
    <w:multiLevelType w:val="hybridMultilevel"/>
    <w:tmpl w:val="E570B96C"/>
    <w:lvl w:ilvl="0" w:tplc="106ED20A">
      <w:start w:val="1"/>
      <w:numFmt w:val="lowerLetter"/>
      <w:lvlText w:val="%1."/>
      <w:lvlJc w:val="right"/>
      <w:pPr>
        <w:ind w:left="2081" w:hanging="360"/>
      </w:pPr>
      <w:rPr>
        <w:rFonts w:hint="default"/>
      </w:rPr>
    </w:lvl>
    <w:lvl w:ilvl="1" w:tplc="08090019" w:tentative="1">
      <w:start w:val="1"/>
      <w:numFmt w:val="lowerLetter"/>
      <w:lvlText w:val="%2."/>
      <w:lvlJc w:val="left"/>
      <w:pPr>
        <w:ind w:left="2801" w:hanging="360"/>
      </w:pPr>
    </w:lvl>
    <w:lvl w:ilvl="2" w:tplc="0809001B" w:tentative="1">
      <w:start w:val="1"/>
      <w:numFmt w:val="lowerRoman"/>
      <w:lvlText w:val="%3."/>
      <w:lvlJc w:val="right"/>
      <w:pPr>
        <w:ind w:left="3521" w:hanging="180"/>
      </w:pPr>
    </w:lvl>
    <w:lvl w:ilvl="3" w:tplc="0809000F" w:tentative="1">
      <w:start w:val="1"/>
      <w:numFmt w:val="decimal"/>
      <w:lvlText w:val="%4."/>
      <w:lvlJc w:val="left"/>
      <w:pPr>
        <w:ind w:left="4241" w:hanging="360"/>
      </w:pPr>
    </w:lvl>
    <w:lvl w:ilvl="4" w:tplc="08090019" w:tentative="1">
      <w:start w:val="1"/>
      <w:numFmt w:val="lowerLetter"/>
      <w:lvlText w:val="%5."/>
      <w:lvlJc w:val="left"/>
      <w:pPr>
        <w:ind w:left="4961" w:hanging="360"/>
      </w:pPr>
    </w:lvl>
    <w:lvl w:ilvl="5" w:tplc="0809001B" w:tentative="1">
      <w:start w:val="1"/>
      <w:numFmt w:val="lowerRoman"/>
      <w:lvlText w:val="%6."/>
      <w:lvlJc w:val="right"/>
      <w:pPr>
        <w:ind w:left="5681" w:hanging="180"/>
      </w:pPr>
    </w:lvl>
    <w:lvl w:ilvl="6" w:tplc="0809000F" w:tentative="1">
      <w:start w:val="1"/>
      <w:numFmt w:val="decimal"/>
      <w:lvlText w:val="%7."/>
      <w:lvlJc w:val="left"/>
      <w:pPr>
        <w:ind w:left="6401" w:hanging="360"/>
      </w:pPr>
    </w:lvl>
    <w:lvl w:ilvl="7" w:tplc="08090019" w:tentative="1">
      <w:start w:val="1"/>
      <w:numFmt w:val="lowerLetter"/>
      <w:lvlText w:val="%8."/>
      <w:lvlJc w:val="left"/>
      <w:pPr>
        <w:ind w:left="7121" w:hanging="360"/>
      </w:pPr>
    </w:lvl>
    <w:lvl w:ilvl="8" w:tplc="0809001B" w:tentative="1">
      <w:start w:val="1"/>
      <w:numFmt w:val="lowerRoman"/>
      <w:lvlText w:val="%9."/>
      <w:lvlJc w:val="right"/>
      <w:pPr>
        <w:ind w:left="7841" w:hanging="180"/>
      </w:pPr>
    </w:lvl>
  </w:abstractNum>
  <w:abstractNum w:abstractNumId="20" w15:restartNumberingAfterBreak="0">
    <w:nsid w:val="32F820F4"/>
    <w:multiLevelType w:val="hybridMultilevel"/>
    <w:tmpl w:val="D8F6F2B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332A1ED2"/>
    <w:multiLevelType w:val="hybridMultilevel"/>
    <w:tmpl w:val="5BE841CA"/>
    <w:lvl w:ilvl="0" w:tplc="106ED20A">
      <w:start w:val="1"/>
      <w:numFmt w:val="lowerLetter"/>
      <w:lvlText w:val="%1."/>
      <w:lvlJc w:val="right"/>
      <w:pPr>
        <w:ind w:left="1720" w:hanging="360"/>
      </w:pPr>
      <w:rPr>
        <w:rFonts w:hint="default"/>
      </w:rPr>
    </w:lvl>
    <w:lvl w:ilvl="1" w:tplc="08090019">
      <w:start w:val="1"/>
      <w:numFmt w:val="lowerLetter"/>
      <w:lvlText w:val="%2."/>
      <w:lvlJc w:val="left"/>
      <w:pPr>
        <w:ind w:left="1079" w:hanging="360"/>
      </w:pPr>
    </w:lvl>
    <w:lvl w:ilvl="2" w:tplc="0809001B">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22" w15:restartNumberingAfterBreak="0">
    <w:nsid w:val="33AE614F"/>
    <w:multiLevelType w:val="hybridMultilevel"/>
    <w:tmpl w:val="A61E7874"/>
    <w:lvl w:ilvl="0" w:tplc="106ED20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347BEE"/>
    <w:multiLevelType w:val="hybridMultilevel"/>
    <w:tmpl w:val="7ADA5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926DEB"/>
    <w:multiLevelType w:val="hybridMultilevel"/>
    <w:tmpl w:val="BA329E80"/>
    <w:lvl w:ilvl="0" w:tplc="3CC016C8">
      <w:start w:val="1"/>
      <w:numFmt w:val="upperLetter"/>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E02846"/>
    <w:multiLevelType w:val="multilevel"/>
    <w:tmpl w:val="8220A780"/>
    <w:lvl w:ilvl="0">
      <w:start w:val="7"/>
      <w:numFmt w:val="decimal"/>
      <w:lvlText w:val="%1."/>
      <w:lvlJc w:val="left"/>
      <w:pPr>
        <w:ind w:left="360"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15:restartNumberingAfterBreak="0">
    <w:nsid w:val="3E296E1D"/>
    <w:multiLevelType w:val="hybridMultilevel"/>
    <w:tmpl w:val="36AE1E20"/>
    <w:lvl w:ilvl="0" w:tplc="106ED20A">
      <w:start w:val="1"/>
      <w:numFmt w:val="lowerLetter"/>
      <w:lvlText w:val="%1."/>
      <w:lvlJc w:val="right"/>
      <w:pPr>
        <w:ind w:left="2081" w:hanging="360"/>
      </w:pPr>
      <w:rPr>
        <w:rFonts w:hint="default"/>
      </w:rPr>
    </w:lvl>
    <w:lvl w:ilvl="1" w:tplc="08090019" w:tentative="1">
      <w:start w:val="1"/>
      <w:numFmt w:val="lowerLetter"/>
      <w:lvlText w:val="%2."/>
      <w:lvlJc w:val="left"/>
      <w:pPr>
        <w:ind w:left="2801" w:hanging="360"/>
      </w:pPr>
    </w:lvl>
    <w:lvl w:ilvl="2" w:tplc="0809001B" w:tentative="1">
      <w:start w:val="1"/>
      <w:numFmt w:val="lowerRoman"/>
      <w:lvlText w:val="%3."/>
      <w:lvlJc w:val="right"/>
      <w:pPr>
        <w:ind w:left="3521" w:hanging="180"/>
      </w:pPr>
    </w:lvl>
    <w:lvl w:ilvl="3" w:tplc="0809000F" w:tentative="1">
      <w:start w:val="1"/>
      <w:numFmt w:val="decimal"/>
      <w:lvlText w:val="%4."/>
      <w:lvlJc w:val="left"/>
      <w:pPr>
        <w:ind w:left="4241" w:hanging="360"/>
      </w:pPr>
    </w:lvl>
    <w:lvl w:ilvl="4" w:tplc="08090019" w:tentative="1">
      <w:start w:val="1"/>
      <w:numFmt w:val="lowerLetter"/>
      <w:lvlText w:val="%5."/>
      <w:lvlJc w:val="left"/>
      <w:pPr>
        <w:ind w:left="4961" w:hanging="360"/>
      </w:pPr>
    </w:lvl>
    <w:lvl w:ilvl="5" w:tplc="0809001B" w:tentative="1">
      <w:start w:val="1"/>
      <w:numFmt w:val="lowerRoman"/>
      <w:lvlText w:val="%6."/>
      <w:lvlJc w:val="right"/>
      <w:pPr>
        <w:ind w:left="5681" w:hanging="180"/>
      </w:pPr>
    </w:lvl>
    <w:lvl w:ilvl="6" w:tplc="0809000F" w:tentative="1">
      <w:start w:val="1"/>
      <w:numFmt w:val="decimal"/>
      <w:lvlText w:val="%7."/>
      <w:lvlJc w:val="left"/>
      <w:pPr>
        <w:ind w:left="6401" w:hanging="360"/>
      </w:pPr>
    </w:lvl>
    <w:lvl w:ilvl="7" w:tplc="08090019" w:tentative="1">
      <w:start w:val="1"/>
      <w:numFmt w:val="lowerLetter"/>
      <w:lvlText w:val="%8."/>
      <w:lvlJc w:val="left"/>
      <w:pPr>
        <w:ind w:left="7121" w:hanging="360"/>
      </w:pPr>
    </w:lvl>
    <w:lvl w:ilvl="8" w:tplc="0809001B" w:tentative="1">
      <w:start w:val="1"/>
      <w:numFmt w:val="lowerRoman"/>
      <w:lvlText w:val="%9."/>
      <w:lvlJc w:val="right"/>
      <w:pPr>
        <w:ind w:left="7841" w:hanging="180"/>
      </w:pPr>
    </w:lvl>
  </w:abstractNum>
  <w:abstractNum w:abstractNumId="27" w15:restartNumberingAfterBreak="0">
    <w:nsid w:val="3F3921FD"/>
    <w:multiLevelType w:val="hybridMultilevel"/>
    <w:tmpl w:val="BD829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A02BFF"/>
    <w:multiLevelType w:val="multilevel"/>
    <w:tmpl w:val="89ACFE90"/>
    <w:lvl w:ilvl="0">
      <w:start w:val="10"/>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15:restartNumberingAfterBreak="0">
    <w:nsid w:val="40B051BD"/>
    <w:multiLevelType w:val="hybridMultilevel"/>
    <w:tmpl w:val="1D4409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3711086"/>
    <w:multiLevelType w:val="hybridMultilevel"/>
    <w:tmpl w:val="4BAA10A6"/>
    <w:lvl w:ilvl="0" w:tplc="106ED20A">
      <w:start w:val="1"/>
      <w:numFmt w:val="lowerLetter"/>
      <w:lvlText w:val="%1."/>
      <w:lvlJc w:val="right"/>
      <w:pPr>
        <w:ind w:left="2081" w:hanging="360"/>
      </w:pPr>
      <w:rPr>
        <w:rFonts w:hint="default"/>
      </w:rPr>
    </w:lvl>
    <w:lvl w:ilvl="1" w:tplc="08090019" w:tentative="1">
      <w:start w:val="1"/>
      <w:numFmt w:val="lowerLetter"/>
      <w:lvlText w:val="%2."/>
      <w:lvlJc w:val="left"/>
      <w:pPr>
        <w:ind w:left="2801" w:hanging="360"/>
      </w:pPr>
    </w:lvl>
    <w:lvl w:ilvl="2" w:tplc="0809001B" w:tentative="1">
      <w:start w:val="1"/>
      <w:numFmt w:val="lowerRoman"/>
      <w:lvlText w:val="%3."/>
      <w:lvlJc w:val="right"/>
      <w:pPr>
        <w:ind w:left="3521" w:hanging="180"/>
      </w:pPr>
    </w:lvl>
    <w:lvl w:ilvl="3" w:tplc="0809000F" w:tentative="1">
      <w:start w:val="1"/>
      <w:numFmt w:val="decimal"/>
      <w:lvlText w:val="%4."/>
      <w:lvlJc w:val="left"/>
      <w:pPr>
        <w:ind w:left="4241" w:hanging="360"/>
      </w:pPr>
    </w:lvl>
    <w:lvl w:ilvl="4" w:tplc="08090019" w:tentative="1">
      <w:start w:val="1"/>
      <w:numFmt w:val="lowerLetter"/>
      <w:lvlText w:val="%5."/>
      <w:lvlJc w:val="left"/>
      <w:pPr>
        <w:ind w:left="4961" w:hanging="360"/>
      </w:pPr>
    </w:lvl>
    <w:lvl w:ilvl="5" w:tplc="0809001B" w:tentative="1">
      <w:start w:val="1"/>
      <w:numFmt w:val="lowerRoman"/>
      <w:lvlText w:val="%6."/>
      <w:lvlJc w:val="right"/>
      <w:pPr>
        <w:ind w:left="5681" w:hanging="180"/>
      </w:pPr>
    </w:lvl>
    <w:lvl w:ilvl="6" w:tplc="0809000F" w:tentative="1">
      <w:start w:val="1"/>
      <w:numFmt w:val="decimal"/>
      <w:lvlText w:val="%7."/>
      <w:lvlJc w:val="left"/>
      <w:pPr>
        <w:ind w:left="6401" w:hanging="360"/>
      </w:pPr>
    </w:lvl>
    <w:lvl w:ilvl="7" w:tplc="08090019" w:tentative="1">
      <w:start w:val="1"/>
      <w:numFmt w:val="lowerLetter"/>
      <w:lvlText w:val="%8."/>
      <w:lvlJc w:val="left"/>
      <w:pPr>
        <w:ind w:left="7121" w:hanging="360"/>
      </w:pPr>
    </w:lvl>
    <w:lvl w:ilvl="8" w:tplc="0809001B" w:tentative="1">
      <w:start w:val="1"/>
      <w:numFmt w:val="lowerRoman"/>
      <w:lvlText w:val="%9."/>
      <w:lvlJc w:val="right"/>
      <w:pPr>
        <w:ind w:left="7841" w:hanging="180"/>
      </w:pPr>
    </w:lvl>
  </w:abstractNum>
  <w:abstractNum w:abstractNumId="31" w15:restartNumberingAfterBreak="0">
    <w:nsid w:val="549402D2"/>
    <w:multiLevelType w:val="hybridMultilevel"/>
    <w:tmpl w:val="ABB2568C"/>
    <w:lvl w:ilvl="0" w:tplc="8BAA7FC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E8D10C9"/>
    <w:multiLevelType w:val="hybridMultilevel"/>
    <w:tmpl w:val="36A273F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600C00F1"/>
    <w:multiLevelType w:val="hybridMultilevel"/>
    <w:tmpl w:val="90F8E510"/>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4" w15:restartNumberingAfterBreak="0">
    <w:nsid w:val="645B352C"/>
    <w:multiLevelType w:val="hybridMultilevel"/>
    <w:tmpl w:val="4C3E658A"/>
    <w:lvl w:ilvl="0" w:tplc="106ED20A">
      <w:start w:val="1"/>
      <w:numFmt w:val="lowerLetter"/>
      <w:lvlText w:val="%1."/>
      <w:lvlJc w:val="right"/>
      <w:pPr>
        <w:ind w:left="2081" w:hanging="360"/>
      </w:pPr>
      <w:rPr>
        <w:rFonts w:hint="default"/>
      </w:rPr>
    </w:lvl>
    <w:lvl w:ilvl="1" w:tplc="08090019" w:tentative="1">
      <w:start w:val="1"/>
      <w:numFmt w:val="lowerLetter"/>
      <w:lvlText w:val="%2."/>
      <w:lvlJc w:val="left"/>
      <w:pPr>
        <w:ind w:left="2801" w:hanging="360"/>
      </w:pPr>
    </w:lvl>
    <w:lvl w:ilvl="2" w:tplc="0809001B" w:tentative="1">
      <w:start w:val="1"/>
      <w:numFmt w:val="lowerRoman"/>
      <w:lvlText w:val="%3."/>
      <w:lvlJc w:val="right"/>
      <w:pPr>
        <w:ind w:left="3521" w:hanging="180"/>
      </w:pPr>
    </w:lvl>
    <w:lvl w:ilvl="3" w:tplc="0809000F" w:tentative="1">
      <w:start w:val="1"/>
      <w:numFmt w:val="decimal"/>
      <w:lvlText w:val="%4."/>
      <w:lvlJc w:val="left"/>
      <w:pPr>
        <w:ind w:left="4241" w:hanging="360"/>
      </w:pPr>
    </w:lvl>
    <w:lvl w:ilvl="4" w:tplc="08090019" w:tentative="1">
      <w:start w:val="1"/>
      <w:numFmt w:val="lowerLetter"/>
      <w:lvlText w:val="%5."/>
      <w:lvlJc w:val="left"/>
      <w:pPr>
        <w:ind w:left="4961" w:hanging="360"/>
      </w:pPr>
    </w:lvl>
    <w:lvl w:ilvl="5" w:tplc="0809001B" w:tentative="1">
      <w:start w:val="1"/>
      <w:numFmt w:val="lowerRoman"/>
      <w:lvlText w:val="%6."/>
      <w:lvlJc w:val="right"/>
      <w:pPr>
        <w:ind w:left="5681" w:hanging="180"/>
      </w:pPr>
    </w:lvl>
    <w:lvl w:ilvl="6" w:tplc="0809000F" w:tentative="1">
      <w:start w:val="1"/>
      <w:numFmt w:val="decimal"/>
      <w:lvlText w:val="%7."/>
      <w:lvlJc w:val="left"/>
      <w:pPr>
        <w:ind w:left="6401" w:hanging="360"/>
      </w:pPr>
    </w:lvl>
    <w:lvl w:ilvl="7" w:tplc="08090019" w:tentative="1">
      <w:start w:val="1"/>
      <w:numFmt w:val="lowerLetter"/>
      <w:lvlText w:val="%8."/>
      <w:lvlJc w:val="left"/>
      <w:pPr>
        <w:ind w:left="7121" w:hanging="360"/>
      </w:pPr>
    </w:lvl>
    <w:lvl w:ilvl="8" w:tplc="0809001B" w:tentative="1">
      <w:start w:val="1"/>
      <w:numFmt w:val="lowerRoman"/>
      <w:lvlText w:val="%9."/>
      <w:lvlJc w:val="right"/>
      <w:pPr>
        <w:ind w:left="7841" w:hanging="180"/>
      </w:pPr>
    </w:lvl>
  </w:abstractNum>
  <w:abstractNum w:abstractNumId="35" w15:restartNumberingAfterBreak="0">
    <w:nsid w:val="66DC51B4"/>
    <w:multiLevelType w:val="hybridMultilevel"/>
    <w:tmpl w:val="06B22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757F52"/>
    <w:multiLevelType w:val="hybridMultilevel"/>
    <w:tmpl w:val="7AEAF824"/>
    <w:lvl w:ilvl="0" w:tplc="0809000F">
      <w:start w:val="1"/>
      <w:numFmt w:val="decimal"/>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7" w15:restartNumberingAfterBreak="0">
    <w:nsid w:val="6F11307A"/>
    <w:multiLevelType w:val="hybridMultilevel"/>
    <w:tmpl w:val="CF9AFF2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8" w15:restartNumberingAfterBreak="0">
    <w:nsid w:val="6FBC4FDE"/>
    <w:multiLevelType w:val="hybridMultilevel"/>
    <w:tmpl w:val="70503E8E"/>
    <w:lvl w:ilvl="0" w:tplc="6EDA31B6">
      <w:start w:val="1"/>
      <w:numFmt w:val="decimal"/>
      <w:lvlText w:val="5.%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9" w15:restartNumberingAfterBreak="0">
    <w:nsid w:val="70D032AF"/>
    <w:multiLevelType w:val="multilevel"/>
    <w:tmpl w:val="EA488888"/>
    <w:lvl w:ilvl="0">
      <w:start w:val="5"/>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6"/>
      <w:numFmt w:val="decimal"/>
      <w:lvlText w:val="%3."/>
      <w:lvlJc w:val="right"/>
      <w:pPr>
        <w:ind w:left="720" w:hanging="720"/>
      </w:pPr>
      <w:rPr>
        <w:rFonts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0" w15:restartNumberingAfterBreak="0">
    <w:nsid w:val="73524FD2"/>
    <w:multiLevelType w:val="hybridMultilevel"/>
    <w:tmpl w:val="D1F8AFDE"/>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7F967235"/>
    <w:multiLevelType w:val="hybridMultilevel"/>
    <w:tmpl w:val="424853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4"/>
  </w:num>
  <w:num w:numId="4">
    <w:abstractNumId w:val="17"/>
  </w:num>
  <w:num w:numId="5">
    <w:abstractNumId w:val="37"/>
  </w:num>
  <w:num w:numId="6">
    <w:abstractNumId w:val="32"/>
  </w:num>
  <w:num w:numId="7">
    <w:abstractNumId w:val="1"/>
  </w:num>
  <w:num w:numId="8">
    <w:abstractNumId w:val="11"/>
  </w:num>
  <w:num w:numId="9">
    <w:abstractNumId w:val="12"/>
  </w:num>
  <w:num w:numId="10">
    <w:abstractNumId w:val="7"/>
  </w:num>
  <w:num w:numId="11">
    <w:abstractNumId w:val="25"/>
  </w:num>
  <w:num w:numId="12">
    <w:abstractNumId w:val="18"/>
  </w:num>
  <w:num w:numId="13">
    <w:abstractNumId w:val="31"/>
  </w:num>
  <w:num w:numId="14">
    <w:abstractNumId w:val="33"/>
  </w:num>
  <w:num w:numId="15">
    <w:abstractNumId w:val="20"/>
  </w:num>
  <w:num w:numId="16">
    <w:abstractNumId w:val="13"/>
  </w:num>
  <w:num w:numId="17">
    <w:abstractNumId w:val="16"/>
  </w:num>
  <w:num w:numId="18">
    <w:abstractNumId w:val="3"/>
  </w:num>
  <w:num w:numId="19">
    <w:abstractNumId w:val="38"/>
  </w:num>
  <w:num w:numId="20">
    <w:abstractNumId w:val="15"/>
  </w:num>
  <w:num w:numId="21">
    <w:abstractNumId w:val="29"/>
  </w:num>
  <w:num w:numId="22">
    <w:abstractNumId w:val="28"/>
  </w:num>
  <w:num w:numId="23">
    <w:abstractNumId w:val="5"/>
  </w:num>
  <w:num w:numId="24">
    <w:abstractNumId w:val="39"/>
  </w:num>
  <w:num w:numId="25">
    <w:abstractNumId w:val="2"/>
  </w:num>
  <w:num w:numId="26">
    <w:abstractNumId w:val="21"/>
  </w:num>
  <w:num w:numId="27">
    <w:abstractNumId w:val="30"/>
  </w:num>
  <w:num w:numId="28">
    <w:abstractNumId w:val="34"/>
  </w:num>
  <w:num w:numId="29">
    <w:abstractNumId w:val="6"/>
  </w:num>
  <w:num w:numId="30">
    <w:abstractNumId w:val="22"/>
  </w:num>
  <w:num w:numId="31">
    <w:abstractNumId w:val="26"/>
  </w:num>
  <w:num w:numId="32">
    <w:abstractNumId w:val="8"/>
  </w:num>
  <w:num w:numId="33">
    <w:abstractNumId w:val="19"/>
  </w:num>
  <w:num w:numId="34">
    <w:abstractNumId w:val="36"/>
  </w:num>
  <w:num w:numId="35">
    <w:abstractNumId w:val="10"/>
  </w:num>
  <w:num w:numId="36">
    <w:abstractNumId w:val="27"/>
  </w:num>
  <w:num w:numId="37">
    <w:abstractNumId w:val="24"/>
  </w:num>
  <w:num w:numId="38">
    <w:abstractNumId w:val="40"/>
  </w:num>
  <w:num w:numId="39">
    <w:abstractNumId w:val="0"/>
  </w:num>
  <w:num w:numId="40">
    <w:abstractNumId w:val="23"/>
  </w:num>
  <w:num w:numId="41">
    <w:abstractNumId w:val="41"/>
  </w:num>
  <w:num w:numId="42">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680"/>
  <w:hyphenationZone w:val="0"/>
  <w:doNotHyphenateCaps/>
  <w:drawingGridHorizontalSpacing w:val="12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FD"/>
    <w:rsid w:val="000009A0"/>
    <w:rsid w:val="00002374"/>
    <w:rsid w:val="000053DD"/>
    <w:rsid w:val="0000605C"/>
    <w:rsid w:val="00007CED"/>
    <w:rsid w:val="00007DAC"/>
    <w:rsid w:val="000118E9"/>
    <w:rsid w:val="0001263C"/>
    <w:rsid w:val="00013F2D"/>
    <w:rsid w:val="00014246"/>
    <w:rsid w:val="00016020"/>
    <w:rsid w:val="00016DD9"/>
    <w:rsid w:val="00017A05"/>
    <w:rsid w:val="000232FC"/>
    <w:rsid w:val="00024CA7"/>
    <w:rsid w:val="000259F0"/>
    <w:rsid w:val="00033944"/>
    <w:rsid w:val="0003402E"/>
    <w:rsid w:val="000356F1"/>
    <w:rsid w:val="00036CAF"/>
    <w:rsid w:val="00036D69"/>
    <w:rsid w:val="000379C7"/>
    <w:rsid w:val="000406BF"/>
    <w:rsid w:val="00041539"/>
    <w:rsid w:val="00042AA8"/>
    <w:rsid w:val="0004343A"/>
    <w:rsid w:val="000464DA"/>
    <w:rsid w:val="00050E86"/>
    <w:rsid w:val="000524A4"/>
    <w:rsid w:val="00055E97"/>
    <w:rsid w:val="000567B7"/>
    <w:rsid w:val="00062C0D"/>
    <w:rsid w:val="00070322"/>
    <w:rsid w:val="00070833"/>
    <w:rsid w:val="00070EA8"/>
    <w:rsid w:val="00076C99"/>
    <w:rsid w:val="0008425B"/>
    <w:rsid w:val="00085B6F"/>
    <w:rsid w:val="00085FC1"/>
    <w:rsid w:val="000905D0"/>
    <w:rsid w:val="00092E7C"/>
    <w:rsid w:val="0009514F"/>
    <w:rsid w:val="000955EC"/>
    <w:rsid w:val="00097A08"/>
    <w:rsid w:val="00097CA6"/>
    <w:rsid w:val="000A0332"/>
    <w:rsid w:val="000A3B64"/>
    <w:rsid w:val="000A5C33"/>
    <w:rsid w:val="000A75CB"/>
    <w:rsid w:val="000B031C"/>
    <w:rsid w:val="000B4358"/>
    <w:rsid w:val="000B49CC"/>
    <w:rsid w:val="000B4D49"/>
    <w:rsid w:val="000B5ED7"/>
    <w:rsid w:val="000B66EA"/>
    <w:rsid w:val="000B7DC0"/>
    <w:rsid w:val="000C1590"/>
    <w:rsid w:val="000C4338"/>
    <w:rsid w:val="000C4A08"/>
    <w:rsid w:val="000C7222"/>
    <w:rsid w:val="000C7556"/>
    <w:rsid w:val="000C7B93"/>
    <w:rsid w:val="000D0239"/>
    <w:rsid w:val="000D0FC9"/>
    <w:rsid w:val="000D2B7F"/>
    <w:rsid w:val="000D487B"/>
    <w:rsid w:val="000D4AE1"/>
    <w:rsid w:val="000D5119"/>
    <w:rsid w:val="000D714D"/>
    <w:rsid w:val="000F0475"/>
    <w:rsid w:val="000F0705"/>
    <w:rsid w:val="000F10B7"/>
    <w:rsid w:val="000F18C8"/>
    <w:rsid w:val="000F2E1B"/>
    <w:rsid w:val="000F3500"/>
    <w:rsid w:val="000F371F"/>
    <w:rsid w:val="000F5F72"/>
    <w:rsid w:val="000F65A6"/>
    <w:rsid w:val="000F6936"/>
    <w:rsid w:val="000F7535"/>
    <w:rsid w:val="0010222D"/>
    <w:rsid w:val="00103EDF"/>
    <w:rsid w:val="001106AE"/>
    <w:rsid w:val="001113A1"/>
    <w:rsid w:val="00111A40"/>
    <w:rsid w:val="00116A8C"/>
    <w:rsid w:val="00120931"/>
    <w:rsid w:val="001218B2"/>
    <w:rsid w:val="0012525B"/>
    <w:rsid w:val="001319E9"/>
    <w:rsid w:val="00134136"/>
    <w:rsid w:val="00137C87"/>
    <w:rsid w:val="00137F23"/>
    <w:rsid w:val="00140EB3"/>
    <w:rsid w:val="00153749"/>
    <w:rsid w:val="00155037"/>
    <w:rsid w:val="00155256"/>
    <w:rsid w:val="00155E6E"/>
    <w:rsid w:val="001573C9"/>
    <w:rsid w:val="001579F3"/>
    <w:rsid w:val="001610D9"/>
    <w:rsid w:val="00161AEA"/>
    <w:rsid w:val="00170751"/>
    <w:rsid w:val="001747FF"/>
    <w:rsid w:val="00175C9E"/>
    <w:rsid w:val="00176215"/>
    <w:rsid w:val="00177E58"/>
    <w:rsid w:val="00183453"/>
    <w:rsid w:val="00185C3B"/>
    <w:rsid w:val="001864F5"/>
    <w:rsid w:val="001917AC"/>
    <w:rsid w:val="0019322A"/>
    <w:rsid w:val="001934F9"/>
    <w:rsid w:val="001A532A"/>
    <w:rsid w:val="001B0795"/>
    <w:rsid w:val="001B2276"/>
    <w:rsid w:val="001B3733"/>
    <w:rsid w:val="001B4ED2"/>
    <w:rsid w:val="001B55A1"/>
    <w:rsid w:val="001B5F45"/>
    <w:rsid w:val="001B5F95"/>
    <w:rsid w:val="001B64DA"/>
    <w:rsid w:val="001C168E"/>
    <w:rsid w:val="001C23BD"/>
    <w:rsid w:val="001C2D84"/>
    <w:rsid w:val="001C32A8"/>
    <w:rsid w:val="001C34E2"/>
    <w:rsid w:val="001C375C"/>
    <w:rsid w:val="001C3C86"/>
    <w:rsid w:val="001C558C"/>
    <w:rsid w:val="001D05EB"/>
    <w:rsid w:val="001D2210"/>
    <w:rsid w:val="001D6176"/>
    <w:rsid w:val="001E064C"/>
    <w:rsid w:val="001E0DEF"/>
    <w:rsid w:val="001E2991"/>
    <w:rsid w:val="001F0286"/>
    <w:rsid w:val="001F1AD4"/>
    <w:rsid w:val="001F3512"/>
    <w:rsid w:val="001F5967"/>
    <w:rsid w:val="00202375"/>
    <w:rsid w:val="0020249C"/>
    <w:rsid w:val="00202F90"/>
    <w:rsid w:val="00207071"/>
    <w:rsid w:val="00212894"/>
    <w:rsid w:val="00212DB9"/>
    <w:rsid w:val="00215A3B"/>
    <w:rsid w:val="0021687C"/>
    <w:rsid w:val="00220FD6"/>
    <w:rsid w:val="0022341B"/>
    <w:rsid w:val="00230F70"/>
    <w:rsid w:val="00231C43"/>
    <w:rsid w:val="002321D3"/>
    <w:rsid w:val="00232454"/>
    <w:rsid w:val="0024071A"/>
    <w:rsid w:val="00243BF0"/>
    <w:rsid w:val="002442AE"/>
    <w:rsid w:val="00244BAE"/>
    <w:rsid w:val="0024532B"/>
    <w:rsid w:val="00245829"/>
    <w:rsid w:val="00245B91"/>
    <w:rsid w:val="00245F8C"/>
    <w:rsid w:val="00250D81"/>
    <w:rsid w:val="00251F95"/>
    <w:rsid w:val="00253305"/>
    <w:rsid w:val="00253B02"/>
    <w:rsid w:val="0025421A"/>
    <w:rsid w:val="002548FF"/>
    <w:rsid w:val="00254AE0"/>
    <w:rsid w:val="002551AF"/>
    <w:rsid w:val="002557EE"/>
    <w:rsid w:val="00257605"/>
    <w:rsid w:val="00257C76"/>
    <w:rsid w:val="002609AE"/>
    <w:rsid w:val="002651C3"/>
    <w:rsid w:val="002653F7"/>
    <w:rsid w:val="002662FF"/>
    <w:rsid w:val="00267B24"/>
    <w:rsid w:val="00267F3A"/>
    <w:rsid w:val="00275F2A"/>
    <w:rsid w:val="00280A7D"/>
    <w:rsid w:val="00281A4F"/>
    <w:rsid w:val="002836C5"/>
    <w:rsid w:val="00287A58"/>
    <w:rsid w:val="00292336"/>
    <w:rsid w:val="00293513"/>
    <w:rsid w:val="002A134A"/>
    <w:rsid w:val="002A306E"/>
    <w:rsid w:val="002A6162"/>
    <w:rsid w:val="002A6954"/>
    <w:rsid w:val="002B1218"/>
    <w:rsid w:val="002B28D9"/>
    <w:rsid w:val="002B7297"/>
    <w:rsid w:val="002C1417"/>
    <w:rsid w:val="002C28F3"/>
    <w:rsid w:val="002C7B8B"/>
    <w:rsid w:val="002C7C3C"/>
    <w:rsid w:val="002D079B"/>
    <w:rsid w:val="002D25AA"/>
    <w:rsid w:val="002D28E0"/>
    <w:rsid w:val="002D743B"/>
    <w:rsid w:val="002E01C4"/>
    <w:rsid w:val="002F0402"/>
    <w:rsid w:val="002F3534"/>
    <w:rsid w:val="002F562B"/>
    <w:rsid w:val="002F77C2"/>
    <w:rsid w:val="00307A3D"/>
    <w:rsid w:val="003108F6"/>
    <w:rsid w:val="00311D2B"/>
    <w:rsid w:val="0031631C"/>
    <w:rsid w:val="00317DFD"/>
    <w:rsid w:val="00317F09"/>
    <w:rsid w:val="00321410"/>
    <w:rsid w:val="00322453"/>
    <w:rsid w:val="00325232"/>
    <w:rsid w:val="0032559B"/>
    <w:rsid w:val="003335B1"/>
    <w:rsid w:val="00334F86"/>
    <w:rsid w:val="0034129D"/>
    <w:rsid w:val="003413C8"/>
    <w:rsid w:val="0034206D"/>
    <w:rsid w:val="00342434"/>
    <w:rsid w:val="00342DE6"/>
    <w:rsid w:val="0034309B"/>
    <w:rsid w:val="0034680F"/>
    <w:rsid w:val="00350234"/>
    <w:rsid w:val="00351711"/>
    <w:rsid w:val="0035504B"/>
    <w:rsid w:val="00362906"/>
    <w:rsid w:val="00366AEB"/>
    <w:rsid w:val="00373FE5"/>
    <w:rsid w:val="00380BF9"/>
    <w:rsid w:val="00387888"/>
    <w:rsid w:val="00390AFB"/>
    <w:rsid w:val="00393E6C"/>
    <w:rsid w:val="00395169"/>
    <w:rsid w:val="00395ADC"/>
    <w:rsid w:val="003967E6"/>
    <w:rsid w:val="0039692D"/>
    <w:rsid w:val="003971D0"/>
    <w:rsid w:val="00397BD0"/>
    <w:rsid w:val="00397E2C"/>
    <w:rsid w:val="003A1138"/>
    <w:rsid w:val="003A14AC"/>
    <w:rsid w:val="003A28BB"/>
    <w:rsid w:val="003A2D38"/>
    <w:rsid w:val="003A316E"/>
    <w:rsid w:val="003A3547"/>
    <w:rsid w:val="003A4C0E"/>
    <w:rsid w:val="003A6F58"/>
    <w:rsid w:val="003B4B23"/>
    <w:rsid w:val="003C0EB8"/>
    <w:rsid w:val="003C32EF"/>
    <w:rsid w:val="003C3A23"/>
    <w:rsid w:val="003C3F29"/>
    <w:rsid w:val="003C485B"/>
    <w:rsid w:val="003C50B2"/>
    <w:rsid w:val="003D103C"/>
    <w:rsid w:val="003D10A3"/>
    <w:rsid w:val="003D3B0C"/>
    <w:rsid w:val="003D415B"/>
    <w:rsid w:val="003D4903"/>
    <w:rsid w:val="003E66AF"/>
    <w:rsid w:val="003E70E3"/>
    <w:rsid w:val="003E70F5"/>
    <w:rsid w:val="003F545D"/>
    <w:rsid w:val="00405E8C"/>
    <w:rsid w:val="00406579"/>
    <w:rsid w:val="00410170"/>
    <w:rsid w:val="00410ACF"/>
    <w:rsid w:val="0041136B"/>
    <w:rsid w:val="00411697"/>
    <w:rsid w:val="00415015"/>
    <w:rsid w:val="004163B9"/>
    <w:rsid w:val="00416CBF"/>
    <w:rsid w:val="00423A35"/>
    <w:rsid w:val="00425749"/>
    <w:rsid w:val="0043081A"/>
    <w:rsid w:val="00436092"/>
    <w:rsid w:val="004366A3"/>
    <w:rsid w:val="00436CA6"/>
    <w:rsid w:val="00443404"/>
    <w:rsid w:val="00443691"/>
    <w:rsid w:val="00444D81"/>
    <w:rsid w:val="00450514"/>
    <w:rsid w:val="00451337"/>
    <w:rsid w:val="00452568"/>
    <w:rsid w:val="00452838"/>
    <w:rsid w:val="00452B44"/>
    <w:rsid w:val="00453D57"/>
    <w:rsid w:val="0045440D"/>
    <w:rsid w:val="00455D01"/>
    <w:rsid w:val="00460190"/>
    <w:rsid w:val="0046044C"/>
    <w:rsid w:val="004615C2"/>
    <w:rsid w:val="0046333B"/>
    <w:rsid w:val="00467C48"/>
    <w:rsid w:val="004739ED"/>
    <w:rsid w:val="00474377"/>
    <w:rsid w:val="00475622"/>
    <w:rsid w:val="00482D31"/>
    <w:rsid w:val="0048362F"/>
    <w:rsid w:val="004837DE"/>
    <w:rsid w:val="004852BD"/>
    <w:rsid w:val="004932A0"/>
    <w:rsid w:val="004A1E5F"/>
    <w:rsid w:val="004A28E9"/>
    <w:rsid w:val="004A3A1F"/>
    <w:rsid w:val="004A59D1"/>
    <w:rsid w:val="004A6561"/>
    <w:rsid w:val="004A67E7"/>
    <w:rsid w:val="004B3E76"/>
    <w:rsid w:val="004B5724"/>
    <w:rsid w:val="004B6E42"/>
    <w:rsid w:val="004B7D29"/>
    <w:rsid w:val="004C0DB3"/>
    <w:rsid w:val="004C3D7B"/>
    <w:rsid w:val="004C52E3"/>
    <w:rsid w:val="004C60D8"/>
    <w:rsid w:val="004C7900"/>
    <w:rsid w:val="004C7D1F"/>
    <w:rsid w:val="004D2748"/>
    <w:rsid w:val="004D5BFF"/>
    <w:rsid w:val="004D5E21"/>
    <w:rsid w:val="004D6BAC"/>
    <w:rsid w:val="004E10ED"/>
    <w:rsid w:val="004E21FD"/>
    <w:rsid w:val="004E2CCD"/>
    <w:rsid w:val="004E3397"/>
    <w:rsid w:val="004E47B4"/>
    <w:rsid w:val="004F0563"/>
    <w:rsid w:val="00500E10"/>
    <w:rsid w:val="00502A9B"/>
    <w:rsid w:val="005036C0"/>
    <w:rsid w:val="00504B75"/>
    <w:rsid w:val="00505B07"/>
    <w:rsid w:val="0050625B"/>
    <w:rsid w:val="005069FF"/>
    <w:rsid w:val="00506DB9"/>
    <w:rsid w:val="00510A91"/>
    <w:rsid w:val="005153E5"/>
    <w:rsid w:val="00517238"/>
    <w:rsid w:val="00517BAC"/>
    <w:rsid w:val="005259B3"/>
    <w:rsid w:val="00525D81"/>
    <w:rsid w:val="00530F98"/>
    <w:rsid w:val="00531E52"/>
    <w:rsid w:val="00531F52"/>
    <w:rsid w:val="00531FEE"/>
    <w:rsid w:val="00532166"/>
    <w:rsid w:val="005334ED"/>
    <w:rsid w:val="00533830"/>
    <w:rsid w:val="00533E8F"/>
    <w:rsid w:val="005354F1"/>
    <w:rsid w:val="00536A4F"/>
    <w:rsid w:val="0053713C"/>
    <w:rsid w:val="00542916"/>
    <w:rsid w:val="0054486A"/>
    <w:rsid w:val="00544DC7"/>
    <w:rsid w:val="005456B1"/>
    <w:rsid w:val="00546580"/>
    <w:rsid w:val="00547397"/>
    <w:rsid w:val="00550337"/>
    <w:rsid w:val="00551C27"/>
    <w:rsid w:val="00552CB0"/>
    <w:rsid w:val="00552E95"/>
    <w:rsid w:val="0055309E"/>
    <w:rsid w:val="00554642"/>
    <w:rsid w:val="0055501D"/>
    <w:rsid w:val="00555560"/>
    <w:rsid w:val="005555D0"/>
    <w:rsid w:val="00560A31"/>
    <w:rsid w:val="0056123A"/>
    <w:rsid w:val="0056130C"/>
    <w:rsid w:val="00561831"/>
    <w:rsid w:val="00564CE9"/>
    <w:rsid w:val="00565C0D"/>
    <w:rsid w:val="00567D6D"/>
    <w:rsid w:val="00567EE8"/>
    <w:rsid w:val="00571829"/>
    <w:rsid w:val="00571D42"/>
    <w:rsid w:val="00572292"/>
    <w:rsid w:val="00572711"/>
    <w:rsid w:val="00572BDC"/>
    <w:rsid w:val="00575611"/>
    <w:rsid w:val="00575F5B"/>
    <w:rsid w:val="005770FD"/>
    <w:rsid w:val="005805BD"/>
    <w:rsid w:val="00581944"/>
    <w:rsid w:val="00583840"/>
    <w:rsid w:val="0058595E"/>
    <w:rsid w:val="00586940"/>
    <w:rsid w:val="005919A7"/>
    <w:rsid w:val="00592EFE"/>
    <w:rsid w:val="00592F91"/>
    <w:rsid w:val="005A074F"/>
    <w:rsid w:val="005A1D34"/>
    <w:rsid w:val="005A4383"/>
    <w:rsid w:val="005A78D6"/>
    <w:rsid w:val="005B3C7F"/>
    <w:rsid w:val="005B6A60"/>
    <w:rsid w:val="005C39C2"/>
    <w:rsid w:val="005D09BD"/>
    <w:rsid w:val="005D38D8"/>
    <w:rsid w:val="005D5110"/>
    <w:rsid w:val="005D65AF"/>
    <w:rsid w:val="005D7001"/>
    <w:rsid w:val="005E1D0F"/>
    <w:rsid w:val="005E2157"/>
    <w:rsid w:val="005E71E7"/>
    <w:rsid w:val="005E7FD8"/>
    <w:rsid w:val="005F114C"/>
    <w:rsid w:val="005F4156"/>
    <w:rsid w:val="005F517E"/>
    <w:rsid w:val="005F54BC"/>
    <w:rsid w:val="005F7EC7"/>
    <w:rsid w:val="00602F1D"/>
    <w:rsid w:val="00604F2B"/>
    <w:rsid w:val="00605F0C"/>
    <w:rsid w:val="00606C93"/>
    <w:rsid w:val="00612352"/>
    <w:rsid w:val="006128F1"/>
    <w:rsid w:val="00615BBB"/>
    <w:rsid w:val="006169E5"/>
    <w:rsid w:val="0061736E"/>
    <w:rsid w:val="00621E9C"/>
    <w:rsid w:val="006220B9"/>
    <w:rsid w:val="00625BC1"/>
    <w:rsid w:val="00627F93"/>
    <w:rsid w:val="006300DD"/>
    <w:rsid w:val="00634C14"/>
    <w:rsid w:val="0064022A"/>
    <w:rsid w:val="00640ECC"/>
    <w:rsid w:val="00642E2F"/>
    <w:rsid w:val="0064324B"/>
    <w:rsid w:val="006456AD"/>
    <w:rsid w:val="0065411F"/>
    <w:rsid w:val="00661003"/>
    <w:rsid w:val="00666FE6"/>
    <w:rsid w:val="00670E88"/>
    <w:rsid w:val="006723D2"/>
    <w:rsid w:val="00672440"/>
    <w:rsid w:val="0067464A"/>
    <w:rsid w:val="00676F2A"/>
    <w:rsid w:val="0067745A"/>
    <w:rsid w:val="006802F4"/>
    <w:rsid w:val="00680DE3"/>
    <w:rsid w:val="00682817"/>
    <w:rsid w:val="006845D1"/>
    <w:rsid w:val="00686303"/>
    <w:rsid w:val="00690189"/>
    <w:rsid w:val="006906FD"/>
    <w:rsid w:val="00691440"/>
    <w:rsid w:val="0069393F"/>
    <w:rsid w:val="00693CE4"/>
    <w:rsid w:val="00696B2B"/>
    <w:rsid w:val="0069716D"/>
    <w:rsid w:val="006A0AF9"/>
    <w:rsid w:val="006A34E3"/>
    <w:rsid w:val="006B0439"/>
    <w:rsid w:val="006B2CA9"/>
    <w:rsid w:val="006B48B4"/>
    <w:rsid w:val="006C16B4"/>
    <w:rsid w:val="006D3560"/>
    <w:rsid w:val="006D48B3"/>
    <w:rsid w:val="006D519E"/>
    <w:rsid w:val="006E0DD8"/>
    <w:rsid w:val="006E2F15"/>
    <w:rsid w:val="006E3343"/>
    <w:rsid w:val="006E4B95"/>
    <w:rsid w:val="006E72AA"/>
    <w:rsid w:val="006F0147"/>
    <w:rsid w:val="006F0C4C"/>
    <w:rsid w:val="006F212F"/>
    <w:rsid w:val="006F5714"/>
    <w:rsid w:val="006F5959"/>
    <w:rsid w:val="006F6242"/>
    <w:rsid w:val="00700702"/>
    <w:rsid w:val="007022C1"/>
    <w:rsid w:val="007023FD"/>
    <w:rsid w:val="007028AA"/>
    <w:rsid w:val="00704A6E"/>
    <w:rsid w:val="0070514C"/>
    <w:rsid w:val="00710AE2"/>
    <w:rsid w:val="00714950"/>
    <w:rsid w:val="00720895"/>
    <w:rsid w:val="00720C9C"/>
    <w:rsid w:val="00721357"/>
    <w:rsid w:val="0072469A"/>
    <w:rsid w:val="00731D22"/>
    <w:rsid w:val="00736FDE"/>
    <w:rsid w:val="00740CFD"/>
    <w:rsid w:val="0074510C"/>
    <w:rsid w:val="007517A0"/>
    <w:rsid w:val="00753919"/>
    <w:rsid w:val="00754D7F"/>
    <w:rsid w:val="0075539F"/>
    <w:rsid w:val="00757660"/>
    <w:rsid w:val="007606BF"/>
    <w:rsid w:val="00760F93"/>
    <w:rsid w:val="00764D79"/>
    <w:rsid w:val="0076597F"/>
    <w:rsid w:val="00767333"/>
    <w:rsid w:val="00771B8A"/>
    <w:rsid w:val="00774C8A"/>
    <w:rsid w:val="00780941"/>
    <w:rsid w:val="00784079"/>
    <w:rsid w:val="00785297"/>
    <w:rsid w:val="00787F1F"/>
    <w:rsid w:val="00791A27"/>
    <w:rsid w:val="00791EF1"/>
    <w:rsid w:val="00792BDD"/>
    <w:rsid w:val="0079337E"/>
    <w:rsid w:val="007935BE"/>
    <w:rsid w:val="00793765"/>
    <w:rsid w:val="00793927"/>
    <w:rsid w:val="007952C4"/>
    <w:rsid w:val="007968FB"/>
    <w:rsid w:val="007971B4"/>
    <w:rsid w:val="007A5D94"/>
    <w:rsid w:val="007A6C1C"/>
    <w:rsid w:val="007A7EBB"/>
    <w:rsid w:val="007B51C8"/>
    <w:rsid w:val="007B64FE"/>
    <w:rsid w:val="007B70CB"/>
    <w:rsid w:val="007C27EC"/>
    <w:rsid w:val="007C36DA"/>
    <w:rsid w:val="007C7DCF"/>
    <w:rsid w:val="007D0492"/>
    <w:rsid w:val="007D1EE5"/>
    <w:rsid w:val="007D2622"/>
    <w:rsid w:val="007D2BDC"/>
    <w:rsid w:val="007D2D3F"/>
    <w:rsid w:val="007D3038"/>
    <w:rsid w:val="007D37A6"/>
    <w:rsid w:val="007D6E1F"/>
    <w:rsid w:val="007D7010"/>
    <w:rsid w:val="007E100D"/>
    <w:rsid w:val="007E4713"/>
    <w:rsid w:val="007E5DD9"/>
    <w:rsid w:val="007E5FDA"/>
    <w:rsid w:val="007F2E53"/>
    <w:rsid w:val="007F3E14"/>
    <w:rsid w:val="007F6EF9"/>
    <w:rsid w:val="00800775"/>
    <w:rsid w:val="00805E21"/>
    <w:rsid w:val="00811D19"/>
    <w:rsid w:val="008120A4"/>
    <w:rsid w:val="00815FD8"/>
    <w:rsid w:val="00817882"/>
    <w:rsid w:val="00823D1D"/>
    <w:rsid w:val="008250C1"/>
    <w:rsid w:val="0082708E"/>
    <w:rsid w:val="008300F7"/>
    <w:rsid w:val="00840F53"/>
    <w:rsid w:val="00841B0F"/>
    <w:rsid w:val="00845391"/>
    <w:rsid w:val="00847FAC"/>
    <w:rsid w:val="008502F1"/>
    <w:rsid w:val="008564D6"/>
    <w:rsid w:val="008628B1"/>
    <w:rsid w:val="0086296E"/>
    <w:rsid w:val="00864535"/>
    <w:rsid w:val="008646B9"/>
    <w:rsid w:val="00864E5D"/>
    <w:rsid w:val="00870651"/>
    <w:rsid w:val="00871D51"/>
    <w:rsid w:val="00872A6F"/>
    <w:rsid w:val="008734BF"/>
    <w:rsid w:val="00876B3F"/>
    <w:rsid w:val="00881BAE"/>
    <w:rsid w:val="008825D8"/>
    <w:rsid w:val="00890CEE"/>
    <w:rsid w:val="00891127"/>
    <w:rsid w:val="0089129A"/>
    <w:rsid w:val="00894CA8"/>
    <w:rsid w:val="008A2360"/>
    <w:rsid w:val="008A2AF7"/>
    <w:rsid w:val="008A3BCA"/>
    <w:rsid w:val="008A74DC"/>
    <w:rsid w:val="008B0A4B"/>
    <w:rsid w:val="008B456C"/>
    <w:rsid w:val="008B5B07"/>
    <w:rsid w:val="008B69EB"/>
    <w:rsid w:val="008B7DCB"/>
    <w:rsid w:val="008C38D1"/>
    <w:rsid w:val="008C3E2B"/>
    <w:rsid w:val="008C4B39"/>
    <w:rsid w:val="008D189F"/>
    <w:rsid w:val="008D1B6D"/>
    <w:rsid w:val="008D4D87"/>
    <w:rsid w:val="008D5E68"/>
    <w:rsid w:val="008D6113"/>
    <w:rsid w:val="008E1207"/>
    <w:rsid w:val="008E29EB"/>
    <w:rsid w:val="008E4169"/>
    <w:rsid w:val="008E524E"/>
    <w:rsid w:val="008E73CC"/>
    <w:rsid w:val="008F008C"/>
    <w:rsid w:val="008F06C0"/>
    <w:rsid w:val="008F2779"/>
    <w:rsid w:val="008F29E2"/>
    <w:rsid w:val="008F44C0"/>
    <w:rsid w:val="008F4DD0"/>
    <w:rsid w:val="008F4FE5"/>
    <w:rsid w:val="008F7EBC"/>
    <w:rsid w:val="0090106B"/>
    <w:rsid w:val="00901C20"/>
    <w:rsid w:val="00904401"/>
    <w:rsid w:val="009063F0"/>
    <w:rsid w:val="00910F81"/>
    <w:rsid w:val="00912542"/>
    <w:rsid w:val="009133B1"/>
    <w:rsid w:val="0091366F"/>
    <w:rsid w:val="00917312"/>
    <w:rsid w:val="00920F6E"/>
    <w:rsid w:val="009226E8"/>
    <w:rsid w:val="00922A18"/>
    <w:rsid w:val="009237A0"/>
    <w:rsid w:val="00925774"/>
    <w:rsid w:val="00931249"/>
    <w:rsid w:val="00932FDA"/>
    <w:rsid w:val="0093543D"/>
    <w:rsid w:val="00937DB9"/>
    <w:rsid w:val="00941694"/>
    <w:rsid w:val="00941FAE"/>
    <w:rsid w:val="00943509"/>
    <w:rsid w:val="00943A69"/>
    <w:rsid w:val="00943C3A"/>
    <w:rsid w:val="00950DBF"/>
    <w:rsid w:val="009511E9"/>
    <w:rsid w:val="0095130B"/>
    <w:rsid w:val="009543F8"/>
    <w:rsid w:val="00955845"/>
    <w:rsid w:val="0096421C"/>
    <w:rsid w:val="0096666C"/>
    <w:rsid w:val="00966766"/>
    <w:rsid w:val="009700E0"/>
    <w:rsid w:val="00970D19"/>
    <w:rsid w:val="009711A0"/>
    <w:rsid w:val="009747CF"/>
    <w:rsid w:val="00980B07"/>
    <w:rsid w:val="00982950"/>
    <w:rsid w:val="00984AF7"/>
    <w:rsid w:val="0098651B"/>
    <w:rsid w:val="00987DF9"/>
    <w:rsid w:val="00994843"/>
    <w:rsid w:val="00997C70"/>
    <w:rsid w:val="009A0B98"/>
    <w:rsid w:val="009A19E5"/>
    <w:rsid w:val="009A20B7"/>
    <w:rsid w:val="009A22D6"/>
    <w:rsid w:val="009A2EF4"/>
    <w:rsid w:val="009A2F51"/>
    <w:rsid w:val="009A4AC6"/>
    <w:rsid w:val="009A5677"/>
    <w:rsid w:val="009B04D8"/>
    <w:rsid w:val="009B3143"/>
    <w:rsid w:val="009B3EE0"/>
    <w:rsid w:val="009B5ACE"/>
    <w:rsid w:val="009B6684"/>
    <w:rsid w:val="009C261A"/>
    <w:rsid w:val="009C5677"/>
    <w:rsid w:val="009C724C"/>
    <w:rsid w:val="009D2941"/>
    <w:rsid w:val="009D2AD6"/>
    <w:rsid w:val="009D376B"/>
    <w:rsid w:val="009D3C4D"/>
    <w:rsid w:val="009D7086"/>
    <w:rsid w:val="009D7A31"/>
    <w:rsid w:val="009E18CE"/>
    <w:rsid w:val="009E50B8"/>
    <w:rsid w:val="009F03FB"/>
    <w:rsid w:val="009F3183"/>
    <w:rsid w:val="009F5991"/>
    <w:rsid w:val="009F7670"/>
    <w:rsid w:val="009F7C7C"/>
    <w:rsid w:val="00A01278"/>
    <w:rsid w:val="00A01CE0"/>
    <w:rsid w:val="00A05AF9"/>
    <w:rsid w:val="00A06800"/>
    <w:rsid w:val="00A10FFD"/>
    <w:rsid w:val="00A11954"/>
    <w:rsid w:val="00A122B2"/>
    <w:rsid w:val="00A16F79"/>
    <w:rsid w:val="00A17395"/>
    <w:rsid w:val="00A17C22"/>
    <w:rsid w:val="00A21903"/>
    <w:rsid w:val="00A21B73"/>
    <w:rsid w:val="00A22E7A"/>
    <w:rsid w:val="00A278E7"/>
    <w:rsid w:val="00A35D5C"/>
    <w:rsid w:val="00A36137"/>
    <w:rsid w:val="00A37555"/>
    <w:rsid w:val="00A376EF"/>
    <w:rsid w:val="00A4007A"/>
    <w:rsid w:val="00A414B3"/>
    <w:rsid w:val="00A414D5"/>
    <w:rsid w:val="00A42FB2"/>
    <w:rsid w:val="00A4305F"/>
    <w:rsid w:val="00A447D2"/>
    <w:rsid w:val="00A451F4"/>
    <w:rsid w:val="00A45D76"/>
    <w:rsid w:val="00A469FD"/>
    <w:rsid w:val="00A46EAD"/>
    <w:rsid w:val="00A55443"/>
    <w:rsid w:val="00A55F72"/>
    <w:rsid w:val="00A56F01"/>
    <w:rsid w:val="00A57E63"/>
    <w:rsid w:val="00A60822"/>
    <w:rsid w:val="00A63364"/>
    <w:rsid w:val="00A647FB"/>
    <w:rsid w:val="00A649FC"/>
    <w:rsid w:val="00A65937"/>
    <w:rsid w:val="00A662DC"/>
    <w:rsid w:val="00A666DD"/>
    <w:rsid w:val="00A66B77"/>
    <w:rsid w:val="00A70BDD"/>
    <w:rsid w:val="00A74869"/>
    <w:rsid w:val="00A77117"/>
    <w:rsid w:val="00A7759E"/>
    <w:rsid w:val="00A77BCD"/>
    <w:rsid w:val="00A82253"/>
    <w:rsid w:val="00A8549F"/>
    <w:rsid w:val="00A85884"/>
    <w:rsid w:val="00A85B6C"/>
    <w:rsid w:val="00A87321"/>
    <w:rsid w:val="00A9124B"/>
    <w:rsid w:val="00A912A1"/>
    <w:rsid w:val="00A936D5"/>
    <w:rsid w:val="00A939F8"/>
    <w:rsid w:val="00A945A5"/>
    <w:rsid w:val="00A95616"/>
    <w:rsid w:val="00A97F03"/>
    <w:rsid w:val="00AA199C"/>
    <w:rsid w:val="00AA253D"/>
    <w:rsid w:val="00AA2E57"/>
    <w:rsid w:val="00AA3DAD"/>
    <w:rsid w:val="00AA5D23"/>
    <w:rsid w:val="00AA6EBB"/>
    <w:rsid w:val="00AB1DA6"/>
    <w:rsid w:val="00AB3AF6"/>
    <w:rsid w:val="00AB7522"/>
    <w:rsid w:val="00AB78FA"/>
    <w:rsid w:val="00AB7D06"/>
    <w:rsid w:val="00AC12CF"/>
    <w:rsid w:val="00AC2D30"/>
    <w:rsid w:val="00AC4D9F"/>
    <w:rsid w:val="00AC54ED"/>
    <w:rsid w:val="00AC6B52"/>
    <w:rsid w:val="00AD34DD"/>
    <w:rsid w:val="00AE31F9"/>
    <w:rsid w:val="00AE324E"/>
    <w:rsid w:val="00AE6A60"/>
    <w:rsid w:val="00AF060E"/>
    <w:rsid w:val="00AF09D8"/>
    <w:rsid w:val="00AF16D3"/>
    <w:rsid w:val="00AF2C59"/>
    <w:rsid w:val="00AF5BBF"/>
    <w:rsid w:val="00B06E2D"/>
    <w:rsid w:val="00B07730"/>
    <w:rsid w:val="00B154CA"/>
    <w:rsid w:val="00B26354"/>
    <w:rsid w:val="00B26A9E"/>
    <w:rsid w:val="00B26D16"/>
    <w:rsid w:val="00B27027"/>
    <w:rsid w:val="00B32B00"/>
    <w:rsid w:val="00B349FE"/>
    <w:rsid w:val="00B34EE6"/>
    <w:rsid w:val="00B35EC4"/>
    <w:rsid w:val="00B37AE0"/>
    <w:rsid w:val="00B45D49"/>
    <w:rsid w:val="00B50BC7"/>
    <w:rsid w:val="00B54635"/>
    <w:rsid w:val="00B54E33"/>
    <w:rsid w:val="00B5619A"/>
    <w:rsid w:val="00B57FE8"/>
    <w:rsid w:val="00B61E26"/>
    <w:rsid w:val="00B6592E"/>
    <w:rsid w:val="00B70109"/>
    <w:rsid w:val="00B70D2F"/>
    <w:rsid w:val="00B76407"/>
    <w:rsid w:val="00B77FA2"/>
    <w:rsid w:val="00B80DC3"/>
    <w:rsid w:val="00B86525"/>
    <w:rsid w:val="00B91645"/>
    <w:rsid w:val="00B92358"/>
    <w:rsid w:val="00B92D37"/>
    <w:rsid w:val="00B935D8"/>
    <w:rsid w:val="00B9416E"/>
    <w:rsid w:val="00B97661"/>
    <w:rsid w:val="00BA0983"/>
    <w:rsid w:val="00BA0E7C"/>
    <w:rsid w:val="00BA1F1E"/>
    <w:rsid w:val="00BA2D67"/>
    <w:rsid w:val="00BA3AAF"/>
    <w:rsid w:val="00BA453C"/>
    <w:rsid w:val="00BA574D"/>
    <w:rsid w:val="00BA57A2"/>
    <w:rsid w:val="00BB0DE8"/>
    <w:rsid w:val="00BB36A8"/>
    <w:rsid w:val="00BB4DC2"/>
    <w:rsid w:val="00BB5582"/>
    <w:rsid w:val="00BB75CD"/>
    <w:rsid w:val="00BB7745"/>
    <w:rsid w:val="00BB7813"/>
    <w:rsid w:val="00BC025E"/>
    <w:rsid w:val="00BC120B"/>
    <w:rsid w:val="00BC1F0A"/>
    <w:rsid w:val="00BC1FEE"/>
    <w:rsid w:val="00BC3598"/>
    <w:rsid w:val="00BC5616"/>
    <w:rsid w:val="00BD0493"/>
    <w:rsid w:val="00BD06BC"/>
    <w:rsid w:val="00BD1DD6"/>
    <w:rsid w:val="00BD6505"/>
    <w:rsid w:val="00BE16D6"/>
    <w:rsid w:val="00BE1B69"/>
    <w:rsid w:val="00BE547F"/>
    <w:rsid w:val="00BE5D9D"/>
    <w:rsid w:val="00BF0354"/>
    <w:rsid w:val="00BF3C90"/>
    <w:rsid w:val="00BF52F7"/>
    <w:rsid w:val="00BF6A05"/>
    <w:rsid w:val="00C036BD"/>
    <w:rsid w:val="00C06404"/>
    <w:rsid w:val="00C07DFF"/>
    <w:rsid w:val="00C1578B"/>
    <w:rsid w:val="00C201E8"/>
    <w:rsid w:val="00C21629"/>
    <w:rsid w:val="00C236CF"/>
    <w:rsid w:val="00C2775A"/>
    <w:rsid w:val="00C332A2"/>
    <w:rsid w:val="00C3392C"/>
    <w:rsid w:val="00C35236"/>
    <w:rsid w:val="00C35B4B"/>
    <w:rsid w:val="00C407BE"/>
    <w:rsid w:val="00C4161A"/>
    <w:rsid w:val="00C41BCF"/>
    <w:rsid w:val="00C42117"/>
    <w:rsid w:val="00C55802"/>
    <w:rsid w:val="00C565D5"/>
    <w:rsid w:val="00C566B5"/>
    <w:rsid w:val="00C56B68"/>
    <w:rsid w:val="00C6022D"/>
    <w:rsid w:val="00C6302F"/>
    <w:rsid w:val="00C64308"/>
    <w:rsid w:val="00C65C21"/>
    <w:rsid w:val="00C66AF9"/>
    <w:rsid w:val="00C66CED"/>
    <w:rsid w:val="00C72E0B"/>
    <w:rsid w:val="00C746D8"/>
    <w:rsid w:val="00C75437"/>
    <w:rsid w:val="00C75BB7"/>
    <w:rsid w:val="00C764ED"/>
    <w:rsid w:val="00C76EB1"/>
    <w:rsid w:val="00C80F9A"/>
    <w:rsid w:val="00C82D04"/>
    <w:rsid w:val="00C832D3"/>
    <w:rsid w:val="00C85F58"/>
    <w:rsid w:val="00C87A2F"/>
    <w:rsid w:val="00C9021E"/>
    <w:rsid w:val="00C91890"/>
    <w:rsid w:val="00C95815"/>
    <w:rsid w:val="00C95D73"/>
    <w:rsid w:val="00C975F1"/>
    <w:rsid w:val="00CA1964"/>
    <w:rsid w:val="00CB17B3"/>
    <w:rsid w:val="00CB6B44"/>
    <w:rsid w:val="00CB7626"/>
    <w:rsid w:val="00CC0F3C"/>
    <w:rsid w:val="00CC1A3E"/>
    <w:rsid w:val="00CC27EC"/>
    <w:rsid w:val="00CC3F6D"/>
    <w:rsid w:val="00CC5468"/>
    <w:rsid w:val="00CC5C83"/>
    <w:rsid w:val="00CC6F8D"/>
    <w:rsid w:val="00CC7064"/>
    <w:rsid w:val="00CD2B4F"/>
    <w:rsid w:val="00CD326B"/>
    <w:rsid w:val="00CD33BC"/>
    <w:rsid w:val="00CD4B6A"/>
    <w:rsid w:val="00CD5C11"/>
    <w:rsid w:val="00CD6BE3"/>
    <w:rsid w:val="00CE057B"/>
    <w:rsid w:val="00CE0C4B"/>
    <w:rsid w:val="00CE1D67"/>
    <w:rsid w:val="00CF248E"/>
    <w:rsid w:val="00CF418B"/>
    <w:rsid w:val="00CF4D0E"/>
    <w:rsid w:val="00CF51DB"/>
    <w:rsid w:val="00CF5307"/>
    <w:rsid w:val="00CF5D15"/>
    <w:rsid w:val="00D00689"/>
    <w:rsid w:val="00D0198D"/>
    <w:rsid w:val="00D03AF2"/>
    <w:rsid w:val="00D045CC"/>
    <w:rsid w:val="00D04AF7"/>
    <w:rsid w:val="00D069C7"/>
    <w:rsid w:val="00D128BF"/>
    <w:rsid w:val="00D23F3D"/>
    <w:rsid w:val="00D25775"/>
    <w:rsid w:val="00D307C6"/>
    <w:rsid w:val="00D3153B"/>
    <w:rsid w:val="00D329A6"/>
    <w:rsid w:val="00D36EC1"/>
    <w:rsid w:val="00D40D04"/>
    <w:rsid w:val="00D41FCC"/>
    <w:rsid w:val="00D424D5"/>
    <w:rsid w:val="00D43207"/>
    <w:rsid w:val="00D46D64"/>
    <w:rsid w:val="00D52B61"/>
    <w:rsid w:val="00D55529"/>
    <w:rsid w:val="00D557D2"/>
    <w:rsid w:val="00D55B44"/>
    <w:rsid w:val="00D564FE"/>
    <w:rsid w:val="00D618A6"/>
    <w:rsid w:val="00D634F9"/>
    <w:rsid w:val="00D64F64"/>
    <w:rsid w:val="00D67694"/>
    <w:rsid w:val="00D72CE4"/>
    <w:rsid w:val="00D739B1"/>
    <w:rsid w:val="00D7562B"/>
    <w:rsid w:val="00D77113"/>
    <w:rsid w:val="00D77BB5"/>
    <w:rsid w:val="00D77D2F"/>
    <w:rsid w:val="00D90C65"/>
    <w:rsid w:val="00D92862"/>
    <w:rsid w:val="00D94AA9"/>
    <w:rsid w:val="00D96B94"/>
    <w:rsid w:val="00D97DD5"/>
    <w:rsid w:val="00DA0711"/>
    <w:rsid w:val="00DA5C86"/>
    <w:rsid w:val="00DA6B31"/>
    <w:rsid w:val="00DB17E8"/>
    <w:rsid w:val="00DB31FD"/>
    <w:rsid w:val="00DB4D7D"/>
    <w:rsid w:val="00DB609D"/>
    <w:rsid w:val="00DC2049"/>
    <w:rsid w:val="00DC5C6C"/>
    <w:rsid w:val="00DC7765"/>
    <w:rsid w:val="00DD2739"/>
    <w:rsid w:val="00DD477A"/>
    <w:rsid w:val="00DD614D"/>
    <w:rsid w:val="00DD76B6"/>
    <w:rsid w:val="00DE10FD"/>
    <w:rsid w:val="00DE1BB1"/>
    <w:rsid w:val="00DE41C7"/>
    <w:rsid w:val="00DE486E"/>
    <w:rsid w:val="00DE4DDF"/>
    <w:rsid w:val="00DE6F81"/>
    <w:rsid w:val="00DF0589"/>
    <w:rsid w:val="00DF3556"/>
    <w:rsid w:val="00DF3F56"/>
    <w:rsid w:val="00DF4487"/>
    <w:rsid w:val="00DF6BF9"/>
    <w:rsid w:val="00E00559"/>
    <w:rsid w:val="00E025CB"/>
    <w:rsid w:val="00E02F67"/>
    <w:rsid w:val="00E06F40"/>
    <w:rsid w:val="00E07448"/>
    <w:rsid w:val="00E1093B"/>
    <w:rsid w:val="00E12D4C"/>
    <w:rsid w:val="00E2098F"/>
    <w:rsid w:val="00E21289"/>
    <w:rsid w:val="00E22680"/>
    <w:rsid w:val="00E23673"/>
    <w:rsid w:val="00E24629"/>
    <w:rsid w:val="00E26AAB"/>
    <w:rsid w:val="00E32562"/>
    <w:rsid w:val="00E331AD"/>
    <w:rsid w:val="00E34927"/>
    <w:rsid w:val="00E40E41"/>
    <w:rsid w:val="00E41AAF"/>
    <w:rsid w:val="00E43226"/>
    <w:rsid w:val="00E47D11"/>
    <w:rsid w:val="00E50FE1"/>
    <w:rsid w:val="00E52216"/>
    <w:rsid w:val="00E52C89"/>
    <w:rsid w:val="00E5575D"/>
    <w:rsid w:val="00E60A4D"/>
    <w:rsid w:val="00E6346E"/>
    <w:rsid w:val="00E636D9"/>
    <w:rsid w:val="00E64B19"/>
    <w:rsid w:val="00E65F56"/>
    <w:rsid w:val="00E66505"/>
    <w:rsid w:val="00E71CAA"/>
    <w:rsid w:val="00E73005"/>
    <w:rsid w:val="00E75510"/>
    <w:rsid w:val="00E77B6D"/>
    <w:rsid w:val="00E77F49"/>
    <w:rsid w:val="00E817D6"/>
    <w:rsid w:val="00E82BC8"/>
    <w:rsid w:val="00E84B36"/>
    <w:rsid w:val="00E86490"/>
    <w:rsid w:val="00E87C3F"/>
    <w:rsid w:val="00E935BF"/>
    <w:rsid w:val="00E9406E"/>
    <w:rsid w:val="00E9691C"/>
    <w:rsid w:val="00E97B57"/>
    <w:rsid w:val="00E97C5B"/>
    <w:rsid w:val="00EA0335"/>
    <w:rsid w:val="00EA1D12"/>
    <w:rsid w:val="00EA2C85"/>
    <w:rsid w:val="00EA3C1C"/>
    <w:rsid w:val="00EA5871"/>
    <w:rsid w:val="00EA608A"/>
    <w:rsid w:val="00EB68B4"/>
    <w:rsid w:val="00EC072D"/>
    <w:rsid w:val="00EC182D"/>
    <w:rsid w:val="00EC1FC4"/>
    <w:rsid w:val="00EC213D"/>
    <w:rsid w:val="00EC28AF"/>
    <w:rsid w:val="00EC3B8D"/>
    <w:rsid w:val="00EC5285"/>
    <w:rsid w:val="00EC6922"/>
    <w:rsid w:val="00ED1359"/>
    <w:rsid w:val="00ED1828"/>
    <w:rsid w:val="00ED19B9"/>
    <w:rsid w:val="00ED1D41"/>
    <w:rsid w:val="00ED1FD2"/>
    <w:rsid w:val="00ED49E7"/>
    <w:rsid w:val="00ED58F0"/>
    <w:rsid w:val="00ED5DDB"/>
    <w:rsid w:val="00ED74B0"/>
    <w:rsid w:val="00ED781E"/>
    <w:rsid w:val="00EE01D8"/>
    <w:rsid w:val="00EE13D0"/>
    <w:rsid w:val="00EF11CB"/>
    <w:rsid w:val="00EF138A"/>
    <w:rsid w:val="00EF3024"/>
    <w:rsid w:val="00EF3617"/>
    <w:rsid w:val="00EF5558"/>
    <w:rsid w:val="00EF79CC"/>
    <w:rsid w:val="00F00D97"/>
    <w:rsid w:val="00F02649"/>
    <w:rsid w:val="00F05C89"/>
    <w:rsid w:val="00F05EFA"/>
    <w:rsid w:val="00F0799A"/>
    <w:rsid w:val="00F1091D"/>
    <w:rsid w:val="00F13F76"/>
    <w:rsid w:val="00F22850"/>
    <w:rsid w:val="00F26972"/>
    <w:rsid w:val="00F26C79"/>
    <w:rsid w:val="00F27CFB"/>
    <w:rsid w:val="00F30C2B"/>
    <w:rsid w:val="00F339BA"/>
    <w:rsid w:val="00F34604"/>
    <w:rsid w:val="00F37AB9"/>
    <w:rsid w:val="00F4056F"/>
    <w:rsid w:val="00F408CD"/>
    <w:rsid w:val="00F433BC"/>
    <w:rsid w:val="00F44487"/>
    <w:rsid w:val="00F451F2"/>
    <w:rsid w:val="00F502B5"/>
    <w:rsid w:val="00F539C7"/>
    <w:rsid w:val="00F56750"/>
    <w:rsid w:val="00F64A66"/>
    <w:rsid w:val="00F66EB9"/>
    <w:rsid w:val="00F67976"/>
    <w:rsid w:val="00F714DE"/>
    <w:rsid w:val="00F71A3F"/>
    <w:rsid w:val="00F80627"/>
    <w:rsid w:val="00F81BA2"/>
    <w:rsid w:val="00F82C1C"/>
    <w:rsid w:val="00F86D64"/>
    <w:rsid w:val="00F9036A"/>
    <w:rsid w:val="00FA0D90"/>
    <w:rsid w:val="00FA73FB"/>
    <w:rsid w:val="00FB10FD"/>
    <w:rsid w:val="00FB15BA"/>
    <w:rsid w:val="00FB2AD5"/>
    <w:rsid w:val="00FB39A4"/>
    <w:rsid w:val="00FB4CE2"/>
    <w:rsid w:val="00FB69DD"/>
    <w:rsid w:val="00FC07DF"/>
    <w:rsid w:val="00FC1E6F"/>
    <w:rsid w:val="00FC4679"/>
    <w:rsid w:val="00FC5D96"/>
    <w:rsid w:val="00FC60B0"/>
    <w:rsid w:val="00FC6B63"/>
    <w:rsid w:val="00FD116D"/>
    <w:rsid w:val="00FD11BB"/>
    <w:rsid w:val="00FD29BC"/>
    <w:rsid w:val="00FD3043"/>
    <w:rsid w:val="00FD3ECF"/>
    <w:rsid w:val="00FD59C1"/>
    <w:rsid w:val="00FD5D21"/>
    <w:rsid w:val="00FE2D7C"/>
    <w:rsid w:val="00FE2E2E"/>
    <w:rsid w:val="00FE351F"/>
    <w:rsid w:val="00FE727E"/>
    <w:rsid w:val="00FE7C95"/>
    <w:rsid w:val="00FF2EDC"/>
    <w:rsid w:val="00FF7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4721E"/>
  <w15:docId w15:val="{0B248EFC-4C00-4A13-82F4-D4FDE3EE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276"/>
    <w:pPr>
      <w:overflowPunct w:val="0"/>
      <w:autoSpaceDE w:val="0"/>
      <w:autoSpaceDN w:val="0"/>
      <w:adjustRightInd w:val="0"/>
      <w:textAlignment w:val="baseline"/>
    </w:pPr>
    <w:rPr>
      <w:sz w:val="24"/>
      <w:szCs w:val="20"/>
      <w:lang w:val="en-US"/>
    </w:rPr>
  </w:style>
  <w:style w:type="paragraph" w:styleId="Heading1">
    <w:name w:val="heading 1"/>
    <w:basedOn w:val="ListParagraph"/>
    <w:next w:val="Normal"/>
    <w:link w:val="Heading1Char"/>
    <w:qFormat/>
    <w:locked/>
    <w:rsid w:val="00C91890"/>
    <w:pPr>
      <w:numPr>
        <w:numId w:val="37"/>
      </w:numPr>
      <w:spacing w:before="240" w:after="240" w:line="240" w:lineRule="atLeast"/>
      <w:ind w:left="426" w:hanging="426"/>
      <w:jc w:val="both"/>
      <w:outlineLvl w:val="0"/>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3F56"/>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C5468"/>
    <w:pPr>
      <w:tabs>
        <w:tab w:val="center" w:pos="4153"/>
        <w:tab w:val="right" w:pos="8306"/>
      </w:tabs>
    </w:pPr>
  </w:style>
  <w:style w:type="character" w:customStyle="1" w:styleId="HeaderChar">
    <w:name w:val="Header Char"/>
    <w:basedOn w:val="DefaultParagraphFont"/>
    <w:link w:val="Header"/>
    <w:uiPriority w:val="99"/>
    <w:locked/>
    <w:rsid w:val="002C28F3"/>
    <w:rPr>
      <w:rFonts w:cs="Times New Roman"/>
      <w:sz w:val="20"/>
      <w:szCs w:val="20"/>
      <w:lang w:val="en-US"/>
    </w:rPr>
  </w:style>
  <w:style w:type="paragraph" w:styleId="Footer">
    <w:name w:val="footer"/>
    <w:basedOn w:val="Normal"/>
    <w:link w:val="FooterChar"/>
    <w:uiPriority w:val="99"/>
    <w:rsid w:val="00CC5468"/>
    <w:pPr>
      <w:tabs>
        <w:tab w:val="center" w:pos="4153"/>
        <w:tab w:val="right" w:pos="8306"/>
      </w:tabs>
    </w:pPr>
  </w:style>
  <w:style w:type="character" w:customStyle="1" w:styleId="FooterChar">
    <w:name w:val="Footer Char"/>
    <w:basedOn w:val="DefaultParagraphFont"/>
    <w:link w:val="Footer"/>
    <w:uiPriority w:val="99"/>
    <w:locked/>
    <w:rsid w:val="0045440D"/>
    <w:rPr>
      <w:rFonts w:cs="Times New Roman"/>
      <w:sz w:val="24"/>
      <w:lang w:val="en-US"/>
    </w:rPr>
  </w:style>
  <w:style w:type="paragraph" w:styleId="ListParagraph">
    <w:name w:val="List Paragraph"/>
    <w:basedOn w:val="Normal"/>
    <w:uiPriority w:val="99"/>
    <w:qFormat/>
    <w:rsid w:val="00920F6E"/>
    <w:pPr>
      <w:overflowPunct/>
      <w:autoSpaceDE/>
      <w:autoSpaceDN/>
      <w:adjustRightInd/>
      <w:spacing w:after="120"/>
      <w:ind w:left="720" w:hanging="357"/>
      <w:contextualSpacing/>
      <w:textAlignment w:val="auto"/>
    </w:pPr>
    <w:rPr>
      <w:rFonts w:ascii="Calibri" w:hAnsi="Calibri"/>
      <w:sz w:val="22"/>
      <w:szCs w:val="22"/>
      <w:lang w:val="en-GB" w:eastAsia="en-US"/>
    </w:rPr>
  </w:style>
  <w:style w:type="paragraph" w:styleId="BalloonText">
    <w:name w:val="Balloon Text"/>
    <w:basedOn w:val="Normal"/>
    <w:link w:val="BalloonTextChar"/>
    <w:uiPriority w:val="99"/>
    <w:rsid w:val="007C7DCF"/>
    <w:rPr>
      <w:rFonts w:ascii="Tahoma" w:hAnsi="Tahoma" w:cs="Tahoma"/>
      <w:sz w:val="16"/>
      <w:szCs w:val="16"/>
    </w:rPr>
  </w:style>
  <w:style w:type="character" w:customStyle="1" w:styleId="BalloonTextChar">
    <w:name w:val="Balloon Text Char"/>
    <w:basedOn w:val="DefaultParagraphFont"/>
    <w:link w:val="BalloonText"/>
    <w:uiPriority w:val="99"/>
    <w:locked/>
    <w:rsid w:val="007C7DCF"/>
    <w:rPr>
      <w:rFonts w:ascii="Tahoma" w:hAnsi="Tahoma" w:cs="Tahoma"/>
      <w:sz w:val="16"/>
      <w:szCs w:val="16"/>
      <w:lang w:val="en-US"/>
    </w:rPr>
  </w:style>
  <w:style w:type="character" w:styleId="CommentReference">
    <w:name w:val="annotation reference"/>
    <w:basedOn w:val="DefaultParagraphFont"/>
    <w:uiPriority w:val="99"/>
    <w:rsid w:val="007C7DCF"/>
    <w:rPr>
      <w:rFonts w:cs="Times New Roman"/>
      <w:sz w:val="16"/>
      <w:szCs w:val="16"/>
    </w:rPr>
  </w:style>
  <w:style w:type="paragraph" w:styleId="CommentText">
    <w:name w:val="annotation text"/>
    <w:basedOn w:val="Normal"/>
    <w:link w:val="CommentTextChar"/>
    <w:uiPriority w:val="99"/>
    <w:rsid w:val="007C7DCF"/>
    <w:rPr>
      <w:sz w:val="20"/>
    </w:rPr>
  </w:style>
  <w:style w:type="character" w:customStyle="1" w:styleId="CommentTextChar">
    <w:name w:val="Comment Text Char"/>
    <w:basedOn w:val="DefaultParagraphFont"/>
    <w:link w:val="CommentText"/>
    <w:uiPriority w:val="99"/>
    <w:locked/>
    <w:rsid w:val="007C7DCF"/>
    <w:rPr>
      <w:rFonts w:cs="Times New Roman"/>
      <w:lang w:val="en-US"/>
    </w:rPr>
  </w:style>
  <w:style w:type="paragraph" w:styleId="CommentSubject">
    <w:name w:val="annotation subject"/>
    <w:basedOn w:val="CommentText"/>
    <w:next w:val="CommentText"/>
    <w:link w:val="CommentSubjectChar"/>
    <w:uiPriority w:val="99"/>
    <w:rsid w:val="007C7DCF"/>
    <w:rPr>
      <w:b/>
      <w:bCs/>
    </w:rPr>
  </w:style>
  <w:style w:type="character" w:customStyle="1" w:styleId="CommentSubjectChar">
    <w:name w:val="Comment Subject Char"/>
    <w:basedOn w:val="CommentTextChar"/>
    <w:link w:val="CommentSubject"/>
    <w:uiPriority w:val="99"/>
    <w:locked/>
    <w:rsid w:val="007C7DCF"/>
    <w:rPr>
      <w:rFonts w:cs="Times New Roman"/>
      <w:b/>
      <w:bCs/>
      <w:lang w:val="en-US"/>
    </w:rPr>
  </w:style>
  <w:style w:type="paragraph" w:styleId="Revision">
    <w:name w:val="Revision"/>
    <w:hidden/>
    <w:uiPriority w:val="99"/>
    <w:semiHidden/>
    <w:rsid w:val="00941694"/>
    <w:rPr>
      <w:sz w:val="24"/>
      <w:szCs w:val="20"/>
      <w:lang w:val="en-US"/>
    </w:rPr>
  </w:style>
  <w:style w:type="paragraph" w:styleId="FootnoteText">
    <w:name w:val="footnote text"/>
    <w:basedOn w:val="Normal"/>
    <w:link w:val="FootnoteTextChar"/>
    <w:uiPriority w:val="99"/>
    <w:rsid w:val="00E06F40"/>
    <w:rPr>
      <w:sz w:val="20"/>
    </w:rPr>
  </w:style>
  <w:style w:type="character" w:customStyle="1" w:styleId="FootnoteTextChar">
    <w:name w:val="Footnote Text Char"/>
    <w:basedOn w:val="DefaultParagraphFont"/>
    <w:link w:val="FootnoteText"/>
    <w:uiPriority w:val="99"/>
    <w:locked/>
    <w:rsid w:val="00E06F40"/>
    <w:rPr>
      <w:rFonts w:cs="Times New Roman"/>
      <w:lang w:val="en-US"/>
    </w:rPr>
  </w:style>
  <w:style w:type="character" w:styleId="FootnoteReference">
    <w:name w:val="footnote reference"/>
    <w:basedOn w:val="DefaultParagraphFont"/>
    <w:uiPriority w:val="99"/>
    <w:rsid w:val="00E06F40"/>
    <w:rPr>
      <w:rFonts w:cs="Times New Roman"/>
      <w:vertAlign w:val="superscript"/>
    </w:rPr>
  </w:style>
  <w:style w:type="paragraph" w:styleId="EndnoteText">
    <w:name w:val="endnote text"/>
    <w:basedOn w:val="Normal"/>
    <w:link w:val="EndnoteTextChar"/>
    <w:uiPriority w:val="99"/>
    <w:rsid w:val="00686303"/>
    <w:rPr>
      <w:sz w:val="20"/>
    </w:rPr>
  </w:style>
  <w:style w:type="character" w:customStyle="1" w:styleId="EndnoteTextChar">
    <w:name w:val="Endnote Text Char"/>
    <w:basedOn w:val="DefaultParagraphFont"/>
    <w:link w:val="EndnoteText"/>
    <w:uiPriority w:val="99"/>
    <w:locked/>
    <w:rsid w:val="00686303"/>
    <w:rPr>
      <w:rFonts w:cs="Times New Roman"/>
      <w:lang w:val="en-US"/>
    </w:rPr>
  </w:style>
  <w:style w:type="character" w:styleId="EndnoteReference">
    <w:name w:val="endnote reference"/>
    <w:basedOn w:val="DefaultParagraphFont"/>
    <w:uiPriority w:val="99"/>
    <w:rsid w:val="00686303"/>
    <w:rPr>
      <w:rFonts w:cs="Times New Roman"/>
      <w:vertAlign w:val="superscript"/>
    </w:rPr>
  </w:style>
  <w:style w:type="character" w:styleId="Hyperlink">
    <w:name w:val="Hyperlink"/>
    <w:basedOn w:val="DefaultParagraphFont"/>
    <w:uiPriority w:val="99"/>
    <w:semiHidden/>
    <w:unhideWhenUsed/>
    <w:rsid w:val="00EC1FC4"/>
    <w:rPr>
      <w:color w:val="0000FF" w:themeColor="hyperlink"/>
      <w:u w:val="single"/>
    </w:rPr>
  </w:style>
  <w:style w:type="character" w:styleId="FollowedHyperlink">
    <w:name w:val="FollowedHyperlink"/>
    <w:basedOn w:val="DefaultParagraphFont"/>
    <w:uiPriority w:val="99"/>
    <w:semiHidden/>
    <w:unhideWhenUsed/>
    <w:rsid w:val="00007CED"/>
    <w:rPr>
      <w:color w:val="800080" w:themeColor="followedHyperlink"/>
      <w:u w:val="single"/>
    </w:rPr>
  </w:style>
  <w:style w:type="paragraph" w:customStyle="1" w:styleId="Default">
    <w:name w:val="Default"/>
    <w:rsid w:val="007022C1"/>
    <w:pPr>
      <w:autoSpaceDE w:val="0"/>
      <w:autoSpaceDN w:val="0"/>
      <w:adjustRightInd w:val="0"/>
    </w:pPr>
    <w:rPr>
      <w:rFonts w:ascii="Calibri" w:eastAsiaTheme="minorEastAsia" w:hAnsi="Calibri" w:cs="Calibri"/>
      <w:color w:val="000000"/>
      <w:sz w:val="24"/>
      <w:szCs w:val="24"/>
    </w:rPr>
  </w:style>
  <w:style w:type="character" w:customStyle="1" w:styleId="Heading1Char">
    <w:name w:val="Heading 1 Char"/>
    <w:basedOn w:val="DefaultParagraphFont"/>
    <w:link w:val="Heading1"/>
    <w:rsid w:val="00C91890"/>
    <w:rPr>
      <w:rFonts w:ascii="Calibri" w:hAnsi="Calibri" w:cs="Arial"/>
      <w:b/>
      <w:lang w:eastAsia="en-US"/>
    </w:rPr>
  </w:style>
  <w:style w:type="character" w:styleId="Emphasis">
    <w:name w:val="Emphasis"/>
    <w:qFormat/>
    <w:locked/>
    <w:rsid w:val="00BA3AA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290561">
      <w:bodyDiv w:val="1"/>
      <w:marLeft w:val="0"/>
      <w:marRight w:val="0"/>
      <w:marTop w:val="0"/>
      <w:marBottom w:val="0"/>
      <w:divBdr>
        <w:top w:val="none" w:sz="0" w:space="0" w:color="auto"/>
        <w:left w:val="none" w:sz="0" w:space="0" w:color="auto"/>
        <w:bottom w:val="none" w:sz="0" w:space="0" w:color="auto"/>
        <w:right w:val="none" w:sz="0" w:space="0" w:color="auto"/>
      </w:divBdr>
      <w:divsChild>
        <w:div w:id="1664965943">
          <w:marLeft w:val="150"/>
          <w:marRight w:val="0"/>
          <w:marTop w:val="0"/>
          <w:marBottom w:val="0"/>
          <w:divBdr>
            <w:top w:val="none" w:sz="0" w:space="0" w:color="auto"/>
            <w:left w:val="none" w:sz="0" w:space="0" w:color="auto"/>
            <w:bottom w:val="none" w:sz="0" w:space="0" w:color="auto"/>
            <w:right w:val="none" w:sz="0" w:space="0" w:color="auto"/>
          </w:divBdr>
          <w:divsChild>
            <w:div w:id="295993102">
              <w:marLeft w:val="0"/>
              <w:marRight w:val="0"/>
              <w:marTop w:val="0"/>
              <w:marBottom w:val="0"/>
              <w:divBdr>
                <w:top w:val="none" w:sz="0" w:space="0" w:color="auto"/>
                <w:left w:val="none" w:sz="0" w:space="0" w:color="auto"/>
                <w:bottom w:val="none" w:sz="0" w:space="0" w:color="auto"/>
                <w:right w:val="none" w:sz="0" w:space="0" w:color="auto"/>
              </w:divBdr>
              <w:divsChild>
                <w:div w:id="49908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86560">
      <w:marLeft w:val="0"/>
      <w:marRight w:val="0"/>
      <w:marTop w:val="0"/>
      <w:marBottom w:val="0"/>
      <w:divBdr>
        <w:top w:val="none" w:sz="0" w:space="0" w:color="auto"/>
        <w:left w:val="none" w:sz="0" w:space="0" w:color="auto"/>
        <w:bottom w:val="none" w:sz="0" w:space="0" w:color="auto"/>
        <w:right w:val="none" w:sz="0" w:space="0" w:color="auto"/>
      </w:divBdr>
    </w:div>
    <w:div w:id="881286562">
      <w:marLeft w:val="0"/>
      <w:marRight w:val="0"/>
      <w:marTop w:val="0"/>
      <w:marBottom w:val="0"/>
      <w:divBdr>
        <w:top w:val="none" w:sz="0" w:space="0" w:color="auto"/>
        <w:left w:val="none" w:sz="0" w:space="0" w:color="auto"/>
        <w:bottom w:val="none" w:sz="0" w:space="0" w:color="auto"/>
        <w:right w:val="none" w:sz="0" w:space="0" w:color="auto"/>
      </w:divBdr>
      <w:divsChild>
        <w:div w:id="881286567">
          <w:marLeft w:val="547"/>
          <w:marRight w:val="0"/>
          <w:marTop w:val="154"/>
          <w:marBottom w:val="0"/>
          <w:divBdr>
            <w:top w:val="none" w:sz="0" w:space="0" w:color="auto"/>
            <w:left w:val="none" w:sz="0" w:space="0" w:color="auto"/>
            <w:bottom w:val="none" w:sz="0" w:space="0" w:color="auto"/>
            <w:right w:val="none" w:sz="0" w:space="0" w:color="auto"/>
          </w:divBdr>
        </w:div>
        <w:div w:id="881286569">
          <w:marLeft w:val="547"/>
          <w:marRight w:val="0"/>
          <w:marTop w:val="154"/>
          <w:marBottom w:val="0"/>
          <w:divBdr>
            <w:top w:val="none" w:sz="0" w:space="0" w:color="auto"/>
            <w:left w:val="none" w:sz="0" w:space="0" w:color="auto"/>
            <w:bottom w:val="none" w:sz="0" w:space="0" w:color="auto"/>
            <w:right w:val="none" w:sz="0" w:space="0" w:color="auto"/>
          </w:divBdr>
        </w:div>
        <w:div w:id="881286570">
          <w:marLeft w:val="547"/>
          <w:marRight w:val="0"/>
          <w:marTop w:val="154"/>
          <w:marBottom w:val="0"/>
          <w:divBdr>
            <w:top w:val="none" w:sz="0" w:space="0" w:color="auto"/>
            <w:left w:val="none" w:sz="0" w:space="0" w:color="auto"/>
            <w:bottom w:val="none" w:sz="0" w:space="0" w:color="auto"/>
            <w:right w:val="none" w:sz="0" w:space="0" w:color="auto"/>
          </w:divBdr>
        </w:div>
        <w:div w:id="881286571">
          <w:marLeft w:val="547"/>
          <w:marRight w:val="0"/>
          <w:marTop w:val="154"/>
          <w:marBottom w:val="0"/>
          <w:divBdr>
            <w:top w:val="none" w:sz="0" w:space="0" w:color="auto"/>
            <w:left w:val="none" w:sz="0" w:space="0" w:color="auto"/>
            <w:bottom w:val="none" w:sz="0" w:space="0" w:color="auto"/>
            <w:right w:val="none" w:sz="0" w:space="0" w:color="auto"/>
          </w:divBdr>
        </w:div>
        <w:div w:id="881286572">
          <w:marLeft w:val="547"/>
          <w:marRight w:val="0"/>
          <w:marTop w:val="154"/>
          <w:marBottom w:val="0"/>
          <w:divBdr>
            <w:top w:val="none" w:sz="0" w:space="0" w:color="auto"/>
            <w:left w:val="none" w:sz="0" w:space="0" w:color="auto"/>
            <w:bottom w:val="none" w:sz="0" w:space="0" w:color="auto"/>
            <w:right w:val="none" w:sz="0" w:space="0" w:color="auto"/>
          </w:divBdr>
        </w:div>
        <w:div w:id="881286575">
          <w:marLeft w:val="547"/>
          <w:marRight w:val="0"/>
          <w:marTop w:val="154"/>
          <w:marBottom w:val="0"/>
          <w:divBdr>
            <w:top w:val="none" w:sz="0" w:space="0" w:color="auto"/>
            <w:left w:val="none" w:sz="0" w:space="0" w:color="auto"/>
            <w:bottom w:val="none" w:sz="0" w:space="0" w:color="auto"/>
            <w:right w:val="none" w:sz="0" w:space="0" w:color="auto"/>
          </w:divBdr>
        </w:div>
        <w:div w:id="881286576">
          <w:marLeft w:val="547"/>
          <w:marRight w:val="0"/>
          <w:marTop w:val="154"/>
          <w:marBottom w:val="0"/>
          <w:divBdr>
            <w:top w:val="none" w:sz="0" w:space="0" w:color="auto"/>
            <w:left w:val="none" w:sz="0" w:space="0" w:color="auto"/>
            <w:bottom w:val="none" w:sz="0" w:space="0" w:color="auto"/>
            <w:right w:val="none" w:sz="0" w:space="0" w:color="auto"/>
          </w:divBdr>
        </w:div>
      </w:divsChild>
    </w:div>
    <w:div w:id="881286565">
      <w:marLeft w:val="0"/>
      <w:marRight w:val="0"/>
      <w:marTop w:val="0"/>
      <w:marBottom w:val="0"/>
      <w:divBdr>
        <w:top w:val="none" w:sz="0" w:space="0" w:color="auto"/>
        <w:left w:val="none" w:sz="0" w:space="0" w:color="auto"/>
        <w:bottom w:val="none" w:sz="0" w:space="0" w:color="auto"/>
        <w:right w:val="none" w:sz="0" w:space="0" w:color="auto"/>
      </w:divBdr>
    </w:div>
    <w:div w:id="881286566">
      <w:marLeft w:val="0"/>
      <w:marRight w:val="0"/>
      <w:marTop w:val="0"/>
      <w:marBottom w:val="0"/>
      <w:divBdr>
        <w:top w:val="none" w:sz="0" w:space="0" w:color="auto"/>
        <w:left w:val="none" w:sz="0" w:space="0" w:color="auto"/>
        <w:bottom w:val="none" w:sz="0" w:space="0" w:color="auto"/>
        <w:right w:val="none" w:sz="0" w:space="0" w:color="auto"/>
      </w:divBdr>
    </w:div>
    <w:div w:id="881286573">
      <w:marLeft w:val="0"/>
      <w:marRight w:val="0"/>
      <w:marTop w:val="0"/>
      <w:marBottom w:val="0"/>
      <w:divBdr>
        <w:top w:val="none" w:sz="0" w:space="0" w:color="auto"/>
        <w:left w:val="none" w:sz="0" w:space="0" w:color="auto"/>
        <w:bottom w:val="none" w:sz="0" w:space="0" w:color="auto"/>
        <w:right w:val="none" w:sz="0" w:space="0" w:color="auto"/>
      </w:divBdr>
      <w:divsChild>
        <w:div w:id="881286558">
          <w:marLeft w:val="547"/>
          <w:marRight w:val="0"/>
          <w:marTop w:val="154"/>
          <w:marBottom w:val="0"/>
          <w:divBdr>
            <w:top w:val="none" w:sz="0" w:space="0" w:color="auto"/>
            <w:left w:val="none" w:sz="0" w:space="0" w:color="auto"/>
            <w:bottom w:val="none" w:sz="0" w:space="0" w:color="auto"/>
            <w:right w:val="none" w:sz="0" w:space="0" w:color="auto"/>
          </w:divBdr>
        </w:div>
        <w:div w:id="881286559">
          <w:marLeft w:val="547"/>
          <w:marRight w:val="0"/>
          <w:marTop w:val="154"/>
          <w:marBottom w:val="0"/>
          <w:divBdr>
            <w:top w:val="none" w:sz="0" w:space="0" w:color="auto"/>
            <w:left w:val="none" w:sz="0" w:space="0" w:color="auto"/>
            <w:bottom w:val="none" w:sz="0" w:space="0" w:color="auto"/>
            <w:right w:val="none" w:sz="0" w:space="0" w:color="auto"/>
          </w:divBdr>
        </w:div>
        <w:div w:id="881286561">
          <w:marLeft w:val="547"/>
          <w:marRight w:val="0"/>
          <w:marTop w:val="154"/>
          <w:marBottom w:val="0"/>
          <w:divBdr>
            <w:top w:val="none" w:sz="0" w:space="0" w:color="auto"/>
            <w:left w:val="none" w:sz="0" w:space="0" w:color="auto"/>
            <w:bottom w:val="none" w:sz="0" w:space="0" w:color="auto"/>
            <w:right w:val="none" w:sz="0" w:space="0" w:color="auto"/>
          </w:divBdr>
        </w:div>
        <w:div w:id="881286563">
          <w:marLeft w:val="547"/>
          <w:marRight w:val="0"/>
          <w:marTop w:val="154"/>
          <w:marBottom w:val="0"/>
          <w:divBdr>
            <w:top w:val="none" w:sz="0" w:space="0" w:color="auto"/>
            <w:left w:val="none" w:sz="0" w:space="0" w:color="auto"/>
            <w:bottom w:val="none" w:sz="0" w:space="0" w:color="auto"/>
            <w:right w:val="none" w:sz="0" w:space="0" w:color="auto"/>
          </w:divBdr>
        </w:div>
        <w:div w:id="881286564">
          <w:marLeft w:val="547"/>
          <w:marRight w:val="0"/>
          <w:marTop w:val="154"/>
          <w:marBottom w:val="0"/>
          <w:divBdr>
            <w:top w:val="none" w:sz="0" w:space="0" w:color="auto"/>
            <w:left w:val="none" w:sz="0" w:space="0" w:color="auto"/>
            <w:bottom w:val="none" w:sz="0" w:space="0" w:color="auto"/>
            <w:right w:val="none" w:sz="0" w:space="0" w:color="auto"/>
          </w:divBdr>
        </w:div>
        <w:div w:id="881286568">
          <w:marLeft w:val="547"/>
          <w:marRight w:val="0"/>
          <w:marTop w:val="154"/>
          <w:marBottom w:val="0"/>
          <w:divBdr>
            <w:top w:val="none" w:sz="0" w:space="0" w:color="auto"/>
            <w:left w:val="none" w:sz="0" w:space="0" w:color="auto"/>
            <w:bottom w:val="none" w:sz="0" w:space="0" w:color="auto"/>
            <w:right w:val="none" w:sz="0" w:space="0" w:color="auto"/>
          </w:divBdr>
        </w:div>
        <w:div w:id="881286574">
          <w:marLeft w:val="547"/>
          <w:marRight w:val="0"/>
          <w:marTop w:val="154"/>
          <w:marBottom w:val="0"/>
          <w:divBdr>
            <w:top w:val="none" w:sz="0" w:space="0" w:color="auto"/>
            <w:left w:val="none" w:sz="0" w:space="0" w:color="auto"/>
            <w:bottom w:val="none" w:sz="0" w:space="0" w:color="auto"/>
            <w:right w:val="none" w:sz="0" w:space="0" w:color="auto"/>
          </w:divBdr>
        </w:div>
      </w:divsChild>
    </w:div>
    <w:div w:id="881286577">
      <w:marLeft w:val="0"/>
      <w:marRight w:val="0"/>
      <w:marTop w:val="0"/>
      <w:marBottom w:val="0"/>
      <w:divBdr>
        <w:top w:val="none" w:sz="0" w:space="0" w:color="auto"/>
        <w:left w:val="none" w:sz="0" w:space="0" w:color="auto"/>
        <w:bottom w:val="none" w:sz="0" w:space="0" w:color="auto"/>
        <w:right w:val="none" w:sz="0" w:space="0" w:color="auto"/>
      </w:divBdr>
    </w:div>
    <w:div w:id="881286578">
      <w:marLeft w:val="0"/>
      <w:marRight w:val="0"/>
      <w:marTop w:val="0"/>
      <w:marBottom w:val="0"/>
      <w:divBdr>
        <w:top w:val="none" w:sz="0" w:space="0" w:color="auto"/>
        <w:left w:val="none" w:sz="0" w:space="0" w:color="auto"/>
        <w:bottom w:val="none" w:sz="0" w:space="0" w:color="auto"/>
        <w:right w:val="none" w:sz="0" w:space="0" w:color="auto"/>
      </w:divBdr>
    </w:div>
    <w:div w:id="881286579">
      <w:marLeft w:val="0"/>
      <w:marRight w:val="0"/>
      <w:marTop w:val="0"/>
      <w:marBottom w:val="0"/>
      <w:divBdr>
        <w:top w:val="none" w:sz="0" w:space="0" w:color="auto"/>
        <w:left w:val="none" w:sz="0" w:space="0" w:color="auto"/>
        <w:bottom w:val="none" w:sz="0" w:space="0" w:color="auto"/>
        <w:right w:val="none" w:sz="0" w:space="0" w:color="auto"/>
      </w:divBdr>
    </w:div>
    <w:div w:id="881286580">
      <w:marLeft w:val="0"/>
      <w:marRight w:val="0"/>
      <w:marTop w:val="0"/>
      <w:marBottom w:val="0"/>
      <w:divBdr>
        <w:top w:val="none" w:sz="0" w:space="0" w:color="auto"/>
        <w:left w:val="none" w:sz="0" w:space="0" w:color="auto"/>
        <w:bottom w:val="none" w:sz="0" w:space="0" w:color="auto"/>
        <w:right w:val="none" w:sz="0" w:space="0" w:color="auto"/>
      </w:divBdr>
    </w:div>
    <w:div w:id="881286581">
      <w:marLeft w:val="0"/>
      <w:marRight w:val="0"/>
      <w:marTop w:val="0"/>
      <w:marBottom w:val="0"/>
      <w:divBdr>
        <w:top w:val="none" w:sz="0" w:space="0" w:color="auto"/>
        <w:left w:val="none" w:sz="0" w:space="0" w:color="auto"/>
        <w:bottom w:val="none" w:sz="0" w:space="0" w:color="auto"/>
        <w:right w:val="none" w:sz="0" w:space="0" w:color="auto"/>
      </w:divBdr>
    </w:div>
    <w:div w:id="881286582">
      <w:marLeft w:val="0"/>
      <w:marRight w:val="0"/>
      <w:marTop w:val="0"/>
      <w:marBottom w:val="0"/>
      <w:divBdr>
        <w:top w:val="none" w:sz="0" w:space="0" w:color="auto"/>
        <w:left w:val="none" w:sz="0" w:space="0" w:color="auto"/>
        <w:bottom w:val="none" w:sz="0" w:space="0" w:color="auto"/>
        <w:right w:val="none" w:sz="0" w:space="0" w:color="auto"/>
      </w:divBdr>
    </w:div>
    <w:div w:id="898058955">
      <w:bodyDiv w:val="1"/>
      <w:marLeft w:val="0"/>
      <w:marRight w:val="0"/>
      <w:marTop w:val="0"/>
      <w:marBottom w:val="0"/>
      <w:divBdr>
        <w:top w:val="none" w:sz="0" w:space="0" w:color="auto"/>
        <w:left w:val="none" w:sz="0" w:space="0" w:color="auto"/>
        <w:bottom w:val="none" w:sz="0" w:space="0" w:color="auto"/>
        <w:right w:val="none" w:sz="0" w:space="0" w:color="auto"/>
      </w:divBdr>
      <w:divsChild>
        <w:div w:id="1007900526">
          <w:marLeft w:val="150"/>
          <w:marRight w:val="0"/>
          <w:marTop w:val="0"/>
          <w:marBottom w:val="0"/>
          <w:divBdr>
            <w:top w:val="none" w:sz="0" w:space="0" w:color="auto"/>
            <w:left w:val="none" w:sz="0" w:space="0" w:color="auto"/>
            <w:bottom w:val="none" w:sz="0" w:space="0" w:color="auto"/>
            <w:right w:val="none" w:sz="0" w:space="0" w:color="auto"/>
          </w:divBdr>
          <w:divsChild>
            <w:div w:id="2027905082">
              <w:marLeft w:val="0"/>
              <w:marRight w:val="0"/>
              <w:marTop w:val="0"/>
              <w:marBottom w:val="0"/>
              <w:divBdr>
                <w:top w:val="none" w:sz="0" w:space="0" w:color="auto"/>
                <w:left w:val="none" w:sz="0" w:space="0" w:color="auto"/>
                <w:bottom w:val="none" w:sz="0" w:space="0" w:color="auto"/>
                <w:right w:val="none" w:sz="0" w:space="0" w:color="auto"/>
              </w:divBdr>
              <w:divsChild>
                <w:div w:id="14984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0B3B5-187D-43AA-A77D-63304D5F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2B23952B.dotm</Template>
  <TotalTime>1</TotalTime>
  <Pages>2</Pages>
  <Words>390</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vt:lpstr>
    </vt:vector>
  </TitlesOfParts>
  <Company>University of Leicester</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Alex Erdlenbruch</dc:creator>
  <cp:lastModifiedBy>Erdlenbruch, Alexander</cp:lastModifiedBy>
  <cp:revision>1</cp:revision>
  <cp:lastPrinted>2018-06-05T14:58:00Z</cp:lastPrinted>
  <dcterms:created xsi:type="dcterms:W3CDTF">2018-08-20T12:28:00Z</dcterms:created>
  <dcterms:modified xsi:type="dcterms:W3CDTF">2018-08-20T12:29:00Z</dcterms:modified>
</cp:coreProperties>
</file>