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2B2B6" w14:textId="2977B294" w:rsidR="00992BB3" w:rsidRPr="00DA3607" w:rsidRDefault="007C2765" w:rsidP="000D1D65">
      <w:pPr>
        <w:spacing w:after="200"/>
        <w:ind w:left="1134" w:right="1395"/>
        <w:jc w:val="center"/>
        <w:rPr>
          <w:rFonts w:asciiTheme="minorHAnsi" w:hAnsiTheme="minorHAnsi"/>
          <w:b/>
          <w:sz w:val="22"/>
        </w:rPr>
      </w:pPr>
      <w:r w:rsidRPr="00DA3607">
        <w:rPr>
          <w:rFonts w:asciiTheme="minorHAnsi" w:hAnsiTheme="minorHAnsi"/>
          <w:b/>
          <w:sz w:val="22"/>
        </w:rPr>
        <w:t>UNIVERSITY OF LEICESTER</w:t>
      </w:r>
    </w:p>
    <w:p w14:paraId="5D4EBE91" w14:textId="77777777" w:rsidR="007C2765" w:rsidRPr="00DA3607" w:rsidRDefault="007C2765" w:rsidP="000D1D65">
      <w:pPr>
        <w:spacing w:after="200"/>
        <w:ind w:left="1134" w:right="1395"/>
        <w:jc w:val="center"/>
        <w:rPr>
          <w:rFonts w:asciiTheme="minorHAnsi" w:hAnsiTheme="minorHAnsi"/>
          <w:sz w:val="28"/>
          <w:szCs w:val="28"/>
        </w:rPr>
      </w:pPr>
      <w:r w:rsidRPr="00DA3607">
        <w:rPr>
          <w:rFonts w:asciiTheme="minorHAnsi" w:hAnsiTheme="minorHAnsi"/>
          <w:b/>
          <w:sz w:val="28"/>
          <w:szCs w:val="28"/>
        </w:rPr>
        <w:t>COUNCIL</w:t>
      </w:r>
    </w:p>
    <w:p w14:paraId="30F1A156" w14:textId="38E08FFF" w:rsidR="00853D39" w:rsidRPr="00314FBA" w:rsidRDefault="00CD144D" w:rsidP="000D1D65">
      <w:pPr>
        <w:ind w:left="1134" w:right="970"/>
        <w:jc w:val="center"/>
        <w:rPr>
          <w:rFonts w:asciiTheme="minorHAnsi" w:hAnsiTheme="minorHAnsi"/>
          <w:b/>
          <w:bCs/>
          <w:sz w:val="22"/>
        </w:rPr>
      </w:pPr>
      <w:proofErr w:type="gramStart"/>
      <w:r w:rsidRPr="00314FBA">
        <w:rPr>
          <w:rFonts w:asciiTheme="minorHAnsi" w:hAnsiTheme="minorHAnsi"/>
          <w:b/>
          <w:bCs/>
          <w:sz w:val="22"/>
        </w:rPr>
        <w:t>M</w:t>
      </w:r>
      <w:r w:rsidR="00853D39" w:rsidRPr="00314FBA">
        <w:rPr>
          <w:rFonts w:asciiTheme="minorHAnsi" w:hAnsiTheme="minorHAnsi"/>
          <w:b/>
          <w:bCs/>
          <w:sz w:val="22"/>
        </w:rPr>
        <w:t xml:space="preserve">eeting </w:t>
      </w:r>
      <w:r w:rsidR="00D46696" w:rsidRPr="00314FBA">
        <w:rPr>
          <w:rFonts w:asciiTheme="minorHAnsi" w:hAnsiTheme="minorHAnsi"/>
          <w:b/>
          <w:bCs/>
          <w:sz w:val="22"/>
        </w:rPr>
        <w:t xml:space="preserve"> held</w:t>
      </w:r>
      <w:proofErr w:type="gramEnd"/>
      <w:r w:rsidR="00D46696" w:rsidRPr="00314FBA">
        <w:rPr>
          <w:rFonts w:asciiTheme="minorHAnsi" w:hAnsiTheme="minorHAnsi"/>
          <w:b/>
          <w:bCs/>
          <w:sz w:val="22"/>
        </w:rPr>
        <w:t xml:space="preserve"> on </w:t>
      </w:r>
      <w:r w:rsidR="008E1A43" w:rsidRPr="00314FBA">
        <w:rPr>
          <w:rFonts w:asciiTheme="minorHAnsi" w:hAnsiTheme="minorHAnsi"/>
          <w:b/>
          <w:bCs/>
          <w:sz w:val="22"/>
        </w:rPr>
        <w:t xml:space="preserve">Tuesday </w:t>
      </w:r>
      <w:r w:rsidR="00E00114" w:rsidRPr="00314FBA">
        <w:rPr>
          <w:rFonts w:asciiTheme="minorHAnsi" w:hAnsiTheme="minorHAnsi"/>
          <w:b/>
          <w:bCs/>
          <w:sz w:val="22"/>
        </w:rPr>
        <w:t>4</w:t>
      </w:r>
      <w:r w:rsidR="008E1A43" w:rsidRPr="00314FBA">
        <w:rPr>
          <w:rFonts w:asciiTheme="minorHAnsi" w:hAnsiTheme="minorHAnsi"/>
          <w:b/>
          <w:bCs/>
          <w:sz w:val="22"/>
        </w:rPr>
        <w:t xml:space="preserve"> March 202</w:t>
      </w:r>
      <w:r w:rsidR="00F93B0D">
        <w:rPr>
          <w:rFonts w:asciiTheme="minorHAnsi" w:hAnsiTheme="minorHAnsi"/>
          <w:b/>
          <w:bCs/>
          <w:sz w:val="22"/>
        </w:rPr>
        <w:t>5</w:t>
      </w:r>
      <w:r w:rsidR="008E1A43" w:rsidRPr="00314FBA">
        <w:rPr>
          <w:rFonts w:asciiTheme="minorHAnsi" w:hAnsiTheme="minorHAnsi"/>
          <w:b/>
          <w:bCs/>
          <w:sz w:val="22"/>
        </w:rPr>
        <w:t xml:space="preserve"> </w:t>
      </w:r>
      <w:r w:rsidR="00853D39" w:rsidRPr="00314FBA">
        <w:rPr>
          <w:rFonts w:asciiTheme="minorHAnsi" w:hAnsiTheme="minorHAnsi"/>
          <w:b/>
          <w:bCs/>
          <w:sz w:val="22"/>
        </w:rPr>
        <w:t>at 4.00pm</w:t>
      </w:r>
    </w:p>
    <w:p w14:paraId="6092B9B1" w14:textId="38773FA6" w:rsidR="007C2765" w:rsidRDefault="00314FBA" w:rsidP="000D1D65">
      <w:pPr>
        <w:spacing w:after="200"/>
        <w:ind w:left="1134" w:right="1395"/>
        <w:jc w:val="center"/>
        <w:rPr>
          <w:rFonts w:asciiTheme="minorHAnsi" w:hAnsiTheme="minorHAnsi"/>
          <w:b/>
          <w:sz w:val="22"/>
        </w:rPr>
      </w:pPr>
      <w:r>
        <w:rPr>
          <w:rFonts w:asciiTheme="minorHAnsi" w:hAnsiTheme="minorHAnsi"/>
          <w:b/>
          <w:sz w:val="22"/>
        </w:rPr>
        <w:t xml:space="preserve">MINUTES </w:t>
      </w:r>
    </w:p>
    <w:p w14:paraId="51D1A1CA" w14:textId="567D7ECF" w:rsidR="00314FBA" w:rsidRDefault="00314FBA" w:rsidP="005C71D8">
      <w:pPr>
        <w:tabs>
          <w:tab w:val="left" w:pos="9356"/>
        </w:tabs>
        <w:spacing w:after="200"/>
        <w:ind w:right="-23"/>
        <w:rPr>
          <w:rFonts w:asciiTheme="minorHAnsi" w:hAnsiTheme="minorHAnsi"/>
          <w:bCs/>
          <w:sz w:val="22"/>
        </w:rPr>
      </w:pPr>
      <w:r>
        <w:rPr>
          <w:rFonts w:asciiTheme="minorHAnsi" w:hAnsiTheme="minorHAnsi"/>
          <w:b/>
          <w:sz w:val="22"/>
        </w:rPr>
        <w:t xml:space="preserve">Attendees: </w:t>
      </w:r>
      <w:r w:rsidRPr="00314FBA">
        <w:rPr>
          <w:rFonts w:asciiTheme="minorHAnsi" w:hAnsiTheme="minorHAnsi"/>
          <w:bCs/>
          <w:sz w:val="22"/>
        </w:rPr>
        <w:t>Gary Dixon (Chair), Professor Nishan Canagarajah, Professor Henrietta O’Connor, Kerry Law, Cathy Ellis, George Acquah, Lauren Bartlett, Liz Blyth, Jack Chambers, Rishi Madlani, Kevin Nagle, Richard Tapp, Professor Catherine Morley, Dr Gabrielle Provan, Professor Stewart Fishwick, Professor Linda Ralphs, Mehmooda Duke</w:t>
      </w:r>
      <w:r>
        <w:rPr>
          <w:rFonts w:asciiTheme="minorHAnsi" w:hAnsiTheme="minorHAnsi"/>
          <w:bCs/>
          <w:sz w:val="22"/>
        </w:rPr>
        <w:t xml:space="preserve"> (left the meeting at 5.30pm)</w:t>
      </w:r>
      <w:r w:rsidRPr="00314FBA">
        <w:rPr>
          <w:rFonts w:asciiTheme="minorHAnsi" w:hAnsiTheme="minorHAnsi"/>
          <w:bCs/>
          <w:sz w:val="22"/>
        </w:rPr>
        <w:t>, Dr Sophie Dale-Black, Mary Curnock-Cook, Glynis Wright, and Martin Cullen</w:t>
      </w:r>
    </w:p>
    <w:p w14:paraId="45E613FB" w14:textId="397D00FD" w:rsidR="00C51307" w:rsidRDefault="00C51307" w:rsidP="00314FBA">
      <w:pPr>
        <w:spacing w:after="200"/>
        <w:ind w:right="1395"/>
        <w:rPr>
          <w:rFonts w:asciiTheme="minorHAnsi" w:hAnsiTheme="minorHAnsi"/>
          <w:b/>
          <w:sz w:val="22"/>
        </w:rPr>
      </w:pPr>
      <w:r w:rsidRPr="00C51307">
        <w:rPr>
          <w:rFonts w:asciiTheme="minorHAnsi" w:hAnsiTheme="minorHAnsi"/>
          <w:b/>
          <w:sz w:val="22"/>
        </w:rPr>
        <w:t>Apologies:</w:t>
      </w:r>
      <w:r>
        <w:rPr>
          <w:rFonts w:asciiTheme="minorHAnsi" w:hAnsiTheme="minorHAnsi"/>
          <w:bCs/>
          <w:sz w:val="22"/>
        </w:rPr>
        <w:t xml:space="preserve"> </w:t>
      </w:r>
      <w:r w:rsidRPr="00314FBA">
        <w:rPr>
          <w:rFonts w:asciiTheme="minorHAnsi" w:hAnsiTheme="minorHAnsi"/>
          <w:bCs/>
          <w:sz w:val="22"/>
        </w:rPr>
        <w:t>Joshitha Venkataraman</w:t>
      </w:r>
    </w:p>
    <w:p w14:paraId="1C8D57BF" w14:textId="287B5C55" w:rsidR="00314FBA" w:rsidRDefault="00314FBA" w:rsidP="005C71D8">
      <w:pPr>
        <w:spacing w:after="200"/>
        <w:ind w:right="-23"/>
        <w:rPr>
          <w:rFonts w:asciiTheme="minorHAnsi" w:hAnsiTheme="minorHAnsi"/>
          <w:b/>
          <w:sz w:val="22"/>
        </w:rPr>
      </w:pPr>
      <w:r>
        <w:rPr>
          <w:rFonts w:asciiTheme="minorHAnsi" w:hAnsiTheme="minorHAnsi"/>
          <w:b/>
          <w:sz w:val="22"/>
        </w:rPr>
        <w:t xml:space="preserve">In attendance: </w:t>
      </w:r>
      <w:r w:rsidRPr="00314FBA">
        <w:rPr>
          <w:rFonts w:asciiTheme="minorHAnsi" w:hAnsiTheme="minorHAnsi"/>
          <w:bCs/>
          <w:sz w:val="22"/>
        </w:rPr>
        <w:t xml:space="preserve">Geoff Green, Professor </w:t>
      </w:r>
      <w:r w:rsidRPr="00314FBA">
        <w:rPr>
          <w:rFonts w:asciiTheme="minorHAnsi" w:hAnsiTheme="minorHAnsi"/>
          <w:bCs/>
          <w:iCs/>
          <w:sz w:val="22"/>
        </w:rPr>
        <w:t>Liz Jones</w:t>
      </w:r>
      <w:r>
        <w:rPr>
          <w:rFonts w:asciiTheme="minorHAnsi" w:hAnsiTheme="minorHAnsi"/>
          <w:bCs/>
          <w:iCs/>
          <w:sz w:val="22"/>
        </w:rPr>
        <w:t xml:space="preserve">, </w:t>
      </w:r>
      <w:r w:rsidRPr="00314FBA">
        <w:rPr>
          <w:rFonts w:asciiTheme="minorHAnsi" w:hAnsiTheme="minorHAnsi"/>
          <w:bCs/>
          <w:iCs/>
          <w:sz w:val="22"/>
        </w:rPr>
        <w:t>Paul Gowdridge, Elizabeth Warhurst</w:t>
      </w:r>
      <w:r w:rsidR="00735156">
        <w:rPr>
          <w:rFonts w:asciiTheme="minorHAnsi" w:hAnsiTheme="minorHAnsi"/>
          <w:bCs/>
          <w:iCs/>
          <w:sz w:val="22"/>
        </w:rPr>
        <w:t xml:space="preserve"> (item 21)</w:t>
      </w:r>
      <w:r w:rsidRPr="00314FBA">
        <w:rPr>
          <w:rFonts w:asciiTheme="minorHAnsi" w:hAnsiTheme="minorHAnsi"/>
          <w:bCs/>
          <w:iCs/>
          <w:sz w:val="22"/>
        </w:rPr>
        <w:t>, Sally Priddle</w:t>
      </w:r>
      <w:proofErr w:type="gramStart"/>
      <w:r w:rsidRPr="00314FBA">
        <w:rPr>
          <w:rFonts w:asciiTheme="minorHAnsi" w:hAnsiTheme="minorHAnsi"/>
          <w:bCs/>
          <w:iCs/>
          <w:sz w:val="22"/>
        </w:rPr>
        <w:t>, ,</w:t>
      </w:r>
      <w:proofErr w:type="gramEnd"/>
      <w:r w:rsidRPr="00314FBA">
        <w:rPr>
          <w:rFonts w:asciiTheme="minorHAnsi" w:hAnsiTheme="minorHAnsi"/>
          <w:bCs/>
          <w:iCs/>
          <w:sz w:val="22"/>
        </w:rPr>
        <w:t xml:space="preserve"> Joanna</w:t>
      </w:r>
      <w:r>
        <w:rPr>
          <w:rFonts w:asciiTheme="minorHAnsi" w:hAnsiTheme="minorHAnsi"/>
          <w:bCs/>
          <w:iCs/>
          <w:sz w:val="22"/>
        </w:rPr>
        <w:t xml:space="preserve"> Watson</w:t>
      </w:r>
      <w:r w:rsidRPr="00314FBA">
        <w:rPr>
          <w:rFonts w:asciiTheme="minorHAnsi" w:hAnsiTheme="minorHAnsi"/>
          <w:bCs/>
          <w:iCs/>
          <w:sz w:val="22"/>
        </w:rPr>
        <w:t xml:space="preserve"> (Item</w:t>
      </w:r>
      <w:r w:rsidR="00AD0979">
        <w:rPr>
          <w:rFonts w:asciiTheme="minorHAnsi" w:hAnsiTheme="minorHAnsi"/>
          <w:bCs/>
          <w:iCs/>
          <w:sz w:val="22"/>
        </w:rPr>
        <w:t>s</w:t>
      </w:r>
      <w:r w:rsidRPr="00314FBA">
        <w:rPr>
          <w:rFonts w:asciiTheme="minorHAnsi" w:hAnsiTheme="minorHAnsi"/>
          <w:bCs/>
          <w:iCs/>
          <w:sz w:val="22"/>
        </w:rPr>
        <w:t xml:space="preserve"> 1-20), Professor Dan Ladley (Item 5), Laurence Perkins (Item 21) and Adam Baynes (Item 21). </w:t>
      </w:r>
    </w:p>
    <w:p w14:paraId="6D46011D" w14:textId="566A5E10" w:rsidR="006D5B3D" w:rsidRDefault="006D5B3D" w:rsidP="004A3D28">
      <w:pPr>
        <w:pStyle w:val="ListParagraph"/>
        <w:numPr>
          <w:ilvl w:val="0"/>
          <w:numId w:val="3"/>
        </w:numPr>
        <w:tabs>
          <w:tab w:val="left" w:pos="567"/>
        </w:tabs>
        <w:spacing w:after="240"/>
        <w:ind w:left="567" w:right="828"/>
        <w:rPr>
          <w:rFonts w:asciiTheme="minorHAnsi" w:hAnsiTheme="minorHAnsi"/>
          <w:b/>
          <w:sz w:val="22"/>
        </w:rPr>
      </w:pPr>
      <w:r w:rsidRPr="00A4249F">
        <w:rPr>
          <w:rFonts w:asciiTheme="minorHAnsi" w:hAnsiTheme="minorHAnsi"/>
          <w:b/>
          <w:sz w:val="22"/>
        </w:rPr>
        <w:t>Declarations of interest</w:t>
      </w:r>
      <w:r w:rsidR="003145F0">
        <w:rPr>
          <w:rFonts w:asciiTheme="minorHAnsi" w:hAnsiTheme="minorHAnsi"/>
          <w:b/>
          <w:sz w:val="22"/>
        </w:rPr>
        <w:t xml:space="preserve"> </w:t>
      </w:r>
    </w:p>
    <w:p w14:paraId="49A77C5B" w14:textId="77777777" w:rsidR="00735156" w:rsidRPr="003145F0" w:rsidRDefault="00735156" w:rsidP="00735156">
      <w:pPr>
        <w:pStyle w:val="ListParagraph"/>
        <w:tabs>
          <w:tab w:val="left" w:pos="567"/>
        </w:tabs>
        <w:spacing w:after="240"/>
        <w:ind w:left="567" w:right="828"/>
        <w:rPr>
          <w:rFonts w:asciiTheme="minorHAnsi" w:hAnsiTheme="minorHAnsi"/>
          <w:b/>
          <w:sz w:val="22"/>
        </w:rPr>
      </w:pPr>
    </w:p>
    <w:p w14:paraId="543D8028" w14:textId="77777777" w:rsidR="00735156" w:rsidRDefault="00735156" w:rsidP="00735156">
      <w:pPr>
        <w:pStyle w:val="ListParagraph"/>
        <w:numPr>
          <w:ilvl w:val="1"/>
          <w:numId w:val="45"/>
        </w:numPr>
        <w:tabs>
          <w:tab w:val="left" w:pos="567"/>
          <w:tab w:val="left" w:pos="851"/>
          <w:tab w:val="left" w:pos="7371"/>
        </w:tabs>
        <w:spacing w:before="240"/>
        <w:ind w:right="828"/>
        <w:rPr>
          <w:rFonts w:asciiTheme="minorHAnsi" w:hAnsiTheme="minorHAnsi"/>
          <w:sz w:val="22"/>
        </w:rPr>
      </w:pPr>
      <w:r w:rsidRPr="00735156">
        <w:rPr>
          <w:rFonts w:asciiTheme="minorHAnsi" w:hAnsiTheme="minorHAnsi"/>
          <w:sz w:val="22"/>
        </w:rPr>
        <w:t xml:space="preserve">Council noted that </w:t>
      </w:r>
      <w:r w:rsidRPr="00735156">
        <w:rPr>
          <w:rFonts w:asciiTheme="minorHAnsi" w:hAnsiTheme="minorHAnsi" w:cstheme="minorHAnsi"/>
          <w:sz w:val="22"/>
        </w:rPr>
        <w:t>the Chief Financial Officer and Registrar and Secretary were Directors of College Court Conference Centre</w:t>
      </w:r>
      <w:r w:rsidRPr="00735156">
        <w:rPr>
          <w:rFonts w:asciiTheme="minorHAnsi" w:hAnsiTheme="minorHAnsi"/>
          <w:sz w:val="22"/>
        </w:rPr>
        <w:t xml:space="preserve"> and would not report on item 21. </w:t>
      </w:r>
    </w:p>
    <w:p w14:paraId="52159CEE" w14:textId="71794448" w:rsidR="00314FBA" w:rsidRPr="00735156" w:rsidRDefault="00C51307" w:rsidP="00735156">
      <w:pPr>
        <w:pStyle w:val="ListParagraph"/>
        <w:tabs>
          <w:tab w:val="left" w:pos="567"/>
          <w:tab w:val="left" w:pos="851"/>
          <w:tab w:val="left" w:pos="7371"/>
        </w:tabs>
        <w:spacing w:before="240"/>
        <w:ind w:left="568" w:right="828"/>
        <w:rPr>
          <w:rFonts w:asciiTheme="minorHAnsi" w:hAnsiTheme="minorHAnsi"/>
          <w:sz w:val="22"/>
        </w:rPr>
      </w:pPr>
      <w:r w:rsidRPr="00735156">
        <w:rPr>
          <w:rFonts w:asciiTheme="minorHAnsi" w:hAnsiTheme="minorHAnsi"/>
          <w:sz w:val="22"/>
        </w:rPr>
        <w:t xml:space="preserve"> </w:t>
      </w:r>
    </w:p>
    <w:p w14:paraId="31A5B644" w14:textId="0825AE4A" w:rsidR="00036B4C" w:rsidRPr="00314FBA" w:rsidRDefault="00D329FE" w:rsidP="004A3D28">
      <w:pPr>
        <w:pStyle w:val="ListParagraph"/>
        <w:numPr>
          <w:ilvl w:val="0"/>
          <w:numId w:val="3"/>
        </w:numPr>
        <w:tabs>
          <w:tab w:val="left" w:pos="567"/>
          <w:tab w:val="left" w:pos="851"/>
          <w:tab w:val="left" w:pos="7371"/>
        </w:tabs>
        <w:spacing w:before="240"/>
        <w:ind w:left="567" w:right="828"/>
        <w:rPr>
          <w:rFonts w:asciiTheme="minorHAnsi" w:hAnsiTheme="minorHAnsi"/>
          <w:sz w:val="22"/>
        </w:rPr>
      </w:pPr>
      <w:r w:rsidRPr="00A4249F">
        <w:rPr>
          <w:rFonts w:asciiTheme="minorHAnsi" w:hAnsiTheme="minorHAnsi"/>
          <w:b/>
          <w:sz w:val="22"/>
        </w:rPr>
        <w:t>Minutes</w:t>
      </w:r>
    </w:p>
    <w:p w14:paraId="76C75895" w14:textId="12E57B84" w:rsidR="00036B4C" w:rsidRDefault="00314FBA" w:rsidP="00314FBA">
      <w:pPr>
        <w:tabs>
          <w:tab w:val="left" w:pos="567"/>
          <w:tab w:val="left" w:pos="851"/>
          <w:tab w:val="left" w:pos="7371"/>
        </w:tabs>
        <w:spacing w:before="240"/>
        <w:ind w:left="567" w:right="828" w:hanging="563"/>
        <w:rPr>
          <w:rFonts w:asciiTheme="minorHAnsi" w:hAnsiTheme="minorHAnsi"/>
          <w:sz w:val="22"/>
        </w:rPr>
      </w:pPr>
      <w:r>
        <w:rPr>
          <w:rFonts w:asciiTheme="minorHAnsi" w:hAnsiTheme="minorHAnsi"/>
          <w:sz w:val="22"/>
        </w:rPr>
        <w:t>2.1</w:t>
      </w:r>
      <w:r>
        <w:rPr>
          <w:rFonts w:asciiTheme="minorHAnsi" w:hAnsiTheme="minorHAnsi"/>
          <w:sz w:val="22"/>
        </w:rPr>
        <w:tab/>
        <w:t xml:space="preserve">Council </w:t>
      </w:r>
      <w:r w:rsidR="002E3F59" w:rsidRPr="002E3F59">
        <w:rPr>
          <w:rFonts w:asciiTheme="minorHAnsi" w:hAnsiTheme="minorHAnsi"/>
          <w:b/>
          <w:bCs/>
          <w:sz w:val="22"/>
        </w:rPr>
        <w:t>approved</w:t>
      </w:r>
      <w:r>
        <w:rPr>
          <w:rFonts w:asciiTheme="minorHAnsi" w:hAnsiTheme="minorHAnsi"/>
          <w:sz w:val="22"/>
        </w:rPr>
        <w:t xml:space="preserve"> the minutes </w:t>
      </w:r>
      <w:r w:rsidR="00036B4C" w:rsidRPr="00314FBA">
        <w:rPr>
          <w:rFonts w:asciiTheme="minorHAnsi" w:hAnsiTheme="minorHAnsi"/>
          <w:sz w:val="22"/>
        </w:rPr>
        <w:t>of the meeting held on</w:t>
      </w:r>
      <w:r w:rsidR="008E1A43" w:rsidRPr="00314FBA">
        <w:rPr>
          <w:rFonts w:asciiTheme="minorHAnsi" w:hAnsiTheme="minorHAnsi"/>
          <w:sz w:val="22"/>
        </w:rPr>
        <w:t xml:space="preserve"> </w:t>
      </w:r>
      <w:r w:rsidR="00E00114" w:rsidRPr="00314FBA">
        <w:rPr>
          <w:rFonts w:asciiTheme="minorHAnsi" w:hAnsiTheme="minorHAnsi"/>
          <w:sz w:val="22"/>
        </w:rPr>
        <w:t>4</w:t>
      </w:r>
      <w:r w:rsidR="008E1A43" w:rsidRPr="00314FBA">
        <w:rPr>
          <w:rFonts w:asciiTheme="minorHAnsi" w:hAnsiTheme="minorHAnsi"/>
          <w:sz w:val="22"/>
        </w:rPr>
        <w:t xml:space="preserve"> December 202</w:t>
      </w:r>
      <w:r w:rsidR="00E00114" w:rsidRPr="00314FBA">
        <w:rPr>
          <w:rFonts w:asciiTheme="minorHAnsi" w:hAnsiTheme="minorHAnsi"/>
          <w:sz w:val="22"/>
        </w:rPr>
        <w:t>4</w:t>
      </w:r>
      <w:r w:rsidR="005B00C3" w:rsidRPr="00314FBA">
        <w:rPr>
          <w:rFonts w:asciiTheme="minorHAnsi" w:hAnsiTheme="minorHAnsi"/>
          <w:sz w:val="22"/>
        </w:rPr>
        <w:t xml:space="preserve"> </w:t>
      </w:r>
      <w:r>
        <w:rPr>
          <w:rFonts w:asciiTheme="minorHAnsi" w:hAnsiTheme="minorHAnsi"/>
          <w:sz w:val="22"/>
        </w:rPr>
        <w:t xml:space="preserve">as an accurate record. </w:t>
      </w:r>
    </w:p>
    <w:p w14:paraId="2474F4E7" w14:textId="42B3BF57" w:rsidR="00314FBA" w:rsidRPr="00314FBA" w:rsidRDefault="00314FBA" w:rsidP="00314FBA">
      <w:pPr>
        <w:tabs>
          <w:tab w:val="left" w:pos="567"/>
          <w:tab w:val="left" w:pos="851"/>
          <w:tab w:val="left" w:pos="7371"/>
        </w:tabs>
        <w:spacing w:before="240"/>
        <w:ind w:left="567" w:right="828" w:hanging="563"/>
        <w:rPr>
          <w:rFonts w:asciiTheme="minorHAnsi" w:hAnsiTheme="minorHAnsi"/>
          <w:sz w:val="22"/>
        </w:rPr>
      </w:pPr>
      <w:r>
        <w:rPr>
          <w:rFonts w:asciiTheme="minorHAnsi" w:hAnsiTheme="minorHAnsi"/>
          <w:sz w:val="22"/>
        </w:rPr>
        <w:t>2.2</w:t>
      </w:r>
      <w:r>
        <w:rPr>
          <w:rFonts w:asciiTheme="minorHAnsi" w:hAnsiTheme="minorHAnsi"/>
          <w:sz w:val="22"/>
        </w:rPr>
        <w:tab/>
        <w:t xml:space="preserve">Council </w:t>
      </w:r>
      <w:r w:rsidRPr="002E3F59">
        <w:rPr>
          <w:rFonts w:asciiTheme="minorHAnsi" w:hAnsiTheme="minorHAnsi"/>
          <w:b/>
          <w:bCs/>
          <w:sz w:val="22"/>
        </w:rPr>
        <w:t>note</w:t>
      </w:r>
      <w:r w:rsidR="002E3F59" w:rsidRPr="002E3F59">
        <w:rPr>
          <w:rFonts w:asciiTheme="minorHAnsi" w:hAnsiTheme="minorHAnsi"/>
          <w:b/>
          <w:bCs/>
          <w:sz w:val="22"/>
        </w:rPr>
        <w:t>d</w:t>
      </w:r>
      <w:r w:rsidR="002E3F59">
        <w:rPr>
          <w:rFonts w:asciiTheme="minorHAnsi" w:hAnsiTheme="minorHAnsi"/>
          <w:sz w:val="22"/>
        </w:rPr>
        <w:t xml:space="preserve"> that all actions were completed. </w:t>
      </w:r>
      <w:r w:rsidR="00C51307">
        <w:rPr>
          <w:rFonts w:asciiTheme="minorHAnsi" w:hAnsiTheme="minorHAnsi"/>
          <w:sz w:val="22"/>
        </w:rPr>
        <w:t xml:space="preserve">A question over </w:t>
      </w:r>
      <w:r w:rsidR="00793E24">
        <w:rPr>
          <w:rFonts w:asciiTheme="minorHAnsi" w:hAnsiTheme="minorHAnsi"/>
          <w:sz w:val="22"/>
        </w:rPr>
        <w:t xml:space="preserve">whether </w:t>
      </w:r>
      <w:r w:rsidR="00C51307">
        <w:rPr>
          <w:rFonts w:asciiTheme="minorHAnsi" w:hAnsiTheme="minorHAnsi"/>
          <w:sz w:val="22"/>
        </w:rPr>
        <w:t xml:space="preserve">the new </w:t>
      </w:r>
      <w:r w:rsidR="00793E24">
        <w:rPr>
          <w:rFonts w:asciiTheme="minorHAnsi" w:hAnsiTheme="minorHAnsi"/>
          <w:sz w:val="22"/>
        </w:rPr>
        <w:t xml:space="preserve">Home UG </w:t>
      </w:r>
      <w:r w:rsidR="00C51307">
        <w:rPr>
          <w:rFonts w:asciiTheme="minorHAnsi" w:hAnsiTheme="minorHAnsi"/>
          <w:sz w:val="22"/>
        </w:rPr>
        <w:t xml:space="preserve">fee rate would be applicable to continuing students, </w:t>
      </w:r>
      <w:r w:rsidR="00793E24">
        <w:rPr>
          <w:rFonts w:asciiTheme="minorHAnsi" w:hAnsiTheme="minorHAnsi"/>
          <w:sz w:val="22"/>
        </w:rPr>
        <w:t xml:space="preserve">was confirmed that it would </w:t>
      </w:r>
      <w:r w:rsidR="00C51307">
        <w:rPr>
          <w:rFonts w:asciiTheme="minorHAnsi" w:hAnsiTheme="minorHAnsi"/>
          <w:sz w:val="22"/>
        </w:rPr>
        <w:t xml:space="preserve">apply to all student groups and it had been communicated to students this week. </w:t>
      </w:r>
    </w:p>
    <w:p w14:paraId="589E54DF" w14:textId="66F48475" w:rsidR="00036B4C" w:rsidRPr="002E3F59" w:rsidRDefault="005B00C3" w:rsidP="002E3F59">
      <w:pPr>
        <w:tabs>
          <w:tab w:val="left" w:pos="567"/>
          <w:tab w:val="left" w:pos="8647"/>
        </w:tabs>
        <w:ind w:right="828"/>
        <w:rPr>
          <w:rFonts w:asciiTheme="minorHAnsi" w:hAnsiTheme="minorHAnsi"/>
          <w:color w:val="FF0000"/>
          <w:sz w:val="16"/>
          <w:szCs w:val="16"/>
        </w:rPr>
      </w:pPr>
      <w:r>
        <w:rPr>
          <w:rFonts w:asciiTheme="minorHAnsi" w:hAnsiTheme="minorHAnsi"/>
          <w:color w:val="FF0000"/>
          <w:sz w:val="22"/>
        </w:rPr>
        <w:tab/>
        <w:t xml:space="preserve">          </w:t>
      </w:r>
      <w:r w:rsidR="00F24E7F" w:rsidRPr="002E3F59">
        <w:rPr>
          <w:rFonts w:asciiTheme="minorHAnsi" w:hAnsiTheme="minorHAnsi"/>
          <w:sz w:val="22"/>
        </w:rPr>
        <w:tab/>
      </w:r>
    </w:p>
    <w:p w14:paraId="533247BC" w14:textId="4D8A5D9C" w:rsidR="00A4249F" w:rsidRDefault="00C01F6E" w:rsidP="004A3D28">
      <w:pPr>
        <w:pStyle w:val="ListParagraph"/>
        <w:numPr>
          <w:ilvl w:val="0"/>
          <w:numId w:val="3"/>
        </w:numPr>
        <w:tabs>
          <w:tab w:val="left" w:pos="567"/>
          <w:tab w:val="left" w:pos="709"/>
          <w:tab w:val="left" w:pos="8505"/>
        </w:tabs>
        <w:spacing w:after="200"/>
        <w:ind w:left="567" w:right="403"/>
        <w:rPr>
          <w:rFonts w:asciiTheme="minorHAnsi" w:hAnsiTheme="minorHAnsi"/>
          <w:b/>
          <w:sz w:val="22"/>
        </w:rPr>
      </w:pPr>
      <w:r w:rsidRPr="00A4249F">
        <w:rPr>
          <w:rFonts w:asciiTheme="minorHAnsi" w:hAnsiTheme="minorHAnsi"/>
          <w:b/>
          <w:sz w:val="22"/>
        </w:rPr>
        <w:t xml:space="preserve">Chair’s Business </w:t>
      </w:r>
    </w:p>
    <w:p w14:paraId="20358924" w14:textId="77777777" w:rsidR="005C71D8" w:rsidRDefault="00C51307" w:rsidP="00C51307">
      <w:pPr>
        <w:tabs>
          <w:tab w:val="left" w:pos="567"/>
          <w:tab w:val="left" w:pos="709"/>
          <w:tab w:val="left" w:pos="8505"/>
        </w:tabs>
        <w:spacing w:after="200"/>
        <w:ind w:left="4" w:right="403"/>
        <w:rPr>
          <w:rFonts w:asciiTheme="minorHAnsi" w:hAnsiTheme="minorHAnsi"/>
          <w:bCs/>
          <w:sz w:val="22"/>
        </w:rPr>
      </w:pPr>
      <w:r w:rsidRPr="00C51307">
        <w:rPr>
          <w:rFonts w:asciiTheme="minorHAnsi" w:hAnsiTheme="minorHAnsi"/>
          <w:bCs/>
          <w:sz w:val="22"/>
        </w:rPr>
        <w:t>3.1</w:t>
      </w:r>
      <w:r w:rsidRPr="00C51307">
        <w:rPr>
          <w:rFonts w:asciiTheme="minorHAnsi" w:hAnsiTheme="minorHAnsi"/>
          <w:bCs/>
          <w:sz w:val="22"/>
        </w:rPr>
        <w:tab/>
      </w:r>
      <w:r w:rsidR="005C71D8">
        <w:rPr>
          <w:rFonts w:asciiTheme="minorHAnsi" w:hAnsiTheme="minorHAnsi"/>
          <w:bCs/>
          <w:sz w:val="22"/>
        </w:rPr>
        <w:t xml:space="preserve">Council </w:t>
      </w:r>
      <w:r w:rsidR="005C71D8" w:rsidRPr="009438C1">
        <w:rPr>
          <w:rFonts w:asciiTheme="minorHAnsi" w:hAnsiTheme="minorHAnsi"/>
          <w:b/>
          <w:sz w:val="22"/>
        </w:rPr>
        <w:t>received</w:t>
      </w:r>
      <w:r w:rsidR="005C71D8">
        <w:rPr>
          <w:rFonts w:asciiTheme="minorHAnsi" w:hAnsiTheme="minorHAnsi"/>
          <w:bCs/>
          <w:sz w:val="22"/>
        </w:rPr>
        <w:t xml:space="preserve"> an update from the Chair of Council. </w:t>
      </w:r>
    </w:p>
    <w:p w14:paraId="098D6627" w14:textId="300A78BF" w:rsidR="00EA46AD" w:rsidRDefault="005C71D8" w:rsidP="00EA46AD">
      <w:pPr>
        <w:tabs>
          <w:tab w:val="left" w:pos="567"/>
          <w:tab w:val="left" w:pos="8505"/>
        </w:tabs>
        <w:spacing w:after="200"/>
        <w:ind w:left="567" w:right="403" w:hanging="563"/>
        <w:rPr>
          <w:rFonts w:asciiTheme="minorHAnsi" w:hAnsiTheme="minorHAnsi"/>
          <w:bCs/>
          <w:sz w:val="22"/>
        </w:rPr>
      </w:pPr>
      <w:r>
        <w:rPr>
          <w:rFonts w:asciiTheme="minorHAnsi" w:hAnsiTheme="minorHAnsi"/>
          <w:bCs/>
          <w:sz w:val="22"/>
        </w:rPr>
        <w:t>3.2</w:t>
      </w:r>
      <w:r>
        <w:rPr>
          <w:rFonts w:asciiTheme="minorHAnsi" w:hAnsiTheme="minorHAnsi"/>
          <w:bCs/>
          <w:sz w:val="22"/>
        </w:rPr>
        <w:tab/>
        <w:t>Council</w:t>
      </w:r>
      <w:r w:rsidRPr="009438C1">
        <w:rPr>
          <w:rFonts w:asciiTheme="minorHAnsi" w:hAnsiTheme="minorHAnsi"/>
          <w:b/>
          <w:sz w:val="22"/>
        </w:rPr>
        <w:t xml:space="preserve"> noted</w:t>
      </w:r>
      <w:r>
        <w:rPr>
          <w:rFonts w:asciiTheme="minorHAnsi" w:hAnsiTheme="minorHAnsi"/>
          <w:bCs/>
          <w:sz w:val="22"/>
        </w:rPr>
        <w:t xml:space="preserve"> </w:t>
      </w:r>
      <w:proofErr w:type="gramStart"/>
      <w:r>
        <w:rPr>
          <w:rFonts w:asciiTheme="minorHAnsi" w:hAnsiTheme="minorHAnsi"/>
          <w:bCs/>
          <w:sz w:val="22"/>
        </w:rPr>
        <w:t>that  the</w:t>
      </w:r>
      <w:proofErr w:type="gramEnd"/>
      <w:r>
        <w:rPr>
          <w:rFonts w:asciiTheme="minorHAnsi" w:hAnsiTheme="minorHAnsi"/>
          <w:bCs/>
          <w:sz w:val="22"/>
        </w:rPr>
        <w:t xml:space="preserve"> sector’s challenges were being widely reported. A number of other Higher Education institutions </w:t>
      </w:r>
      <w:r w:rsidR="00EA46AD">
        <w:rPr>
          <w:rFonts w:asciiTheme="minorHAnsi" w:hAnsiTheme="minorHAnsi"/>
          <w:bCs/>
          <w:sz w:val="22"/>
        </w:rPr>
        <w:t xml:space="preserve">had announced they were taking action to ensure financial sustainability. The University of Leicester was not immune to these challenges and the Executive had been implementing a financial performance improvement plan to address the challenges with the University’s cost base. Further action would be required to establish a fit for purpose operational structure that would enable the University to be financially sustainable and produce a surplus that could be invested back into the University. Council welcomed the proactive action the Executive was taking and understood that additional proposals would be presented to May and July Council meetings. </w:t>
      </w:r>
    </w:p>
    <w:p w14:paraId="00424406" w14:textId="0DB0EBD5" w:rsidR="00081AA4" w:rsidRPr="002E3F59" w:rsidRDefault="00081AA4" w:rsidP="004A3D28">
      <w:pPr>
        <w:pStyle w:val="ListParagraph"/>
        <w:numPr>
          <w:ilvl w:val="0"/>
          <w:numId w:val="3"/>
        </w:numPr>
        <w:tabs>
          <w:tab w:val="left" w:pos="567"/>
          <w:tab w:val="left" w:pos="709"/>
          <w:tab w:val="left" w:pos="8505"/>
        </w:tabs>
        <w:spacing w:after="200"/>
        <w:ind w:left="567" w:right="403"/>
        <w:rPr>
          <w:rFonts w:asciiTheme="minorHAnsi" w:hAnsiTheme="minorHAnsi"/>
          <w:b/>
          <w:sz w:val="22"/>
        </w:rPr>
      </w:pPr>
      <w:r w:rsidRPr="00A4249F">
        <w:rPr>
          <w:rFonts w:asciiTheme="minorHAnsi" w:hAnsiTheme="minorHAnsi"/>
          <w:b/>
          <w:sz w:val="22"/>
        </w:rPr>
        <w:t>President and</w:t>
      </w:r>
      <w:r w:rsidRPr="00A4249F">
        <w:rPr>
          <w:rFonts w:asciiTheme="minorHAnsi" w:hAnsiTheme="minorHAnsi"/>
          <w:sz w:val="22"/>
        </w:rPr>
        <w:t xml:space="preserve"> </w:t>
      </w:r>
      <w:r w:rsidRPr="00A4249F">
        <w:rPr>
          <w:rFonts w:asciiTheme="minorHAnsi" w:hAnsiTheme="minorHAnsi"/>
          <w:b/>
          <w:sz w:val="22"/>
        </w:rPr>
        <w:t xml:space="preserve">Vice-Chancellor’s business </w:t>
      </w:r>
    </w:p>
    <w:p w14:paraId="4962653F" w14:textId="1CC6FBCC" w:rsidR="005D279E" w:rsidRDefault="002E3F59" w:rsidP="002E3F59">
      <w:pPr>
        <w:tabs>
          <w:tab w:val="left" w:pos="567"/>
          <w:tab w:val="left" w:pos="709"/>
          <w:tab w:val="left" w:pos="8505"/>
        </w:tabs>
        <w:spacing w:after="200"/>
        <w:ind w:right="403"/>
        <w:rPr>
          <w:rFonts w:asciiTheme="minorHAnsi" w:hAnsiTheme="minorHAnsi"/>
          <w:bCs/>
          <w:sz w:val="22"/>
        </w:rPr>
      </w:pPr>
      <w:r w:rsidRPr="002E3F59">
        <w:rPr>
          <w:rFonts w:asciiTheme="minorHAnsi" w:hAnsiTheme="minorHAnsi"/>
          <w:bCs/>
          <w:sz w:val="22"/>
        </w:rPr>
        <w:t>4.1</w:t>
      </w:r>
      <w:r w:rsidRPr="002E3F59">
        <w:rPr>
          <w:rFonts w:asciiTheme="minorHAnsi" w:hAnsiTheme="minorHAnsi"/>
          <w:bCs/>
          <w:sz w:val="22"/>
        </w:rPr>
        <w:tab/>
        <w:t xml:space="preserve">Council </w:t>
      </w:r>
      <w:r w:rsidRPr="009438C1">
        <w:rPr>
          <w:rFonts w:asciiTheme="minorHAnsi" w:hAnsiTheme="minorHAnsi"/>
          <w:b/>
          <w:sz w:val="22"/>
        </w:rPr>
        <w:t>considered</w:t>
      </w:r>
      <w:r w:rsidRPr="002E3F59">
        <w:rPr>
          <w:rFonts w:asciiTheme="minorHAnsi" w:hAnsiTheme="minorHAnsi"/>
          <w:bCs/>
          <w:sz w:val="22"/>
        </w:rPr>
        <w:t xml:space="preserve"> </w:t>
      </w:r>
      <w:r w:rsidR="002F37A1">
        <w:rPr>
          <w:rFonts w:asciiTheme="minorHAnsi" w:hAnsiTheme="minorHAnsi"/>
          <w:bCs/>
          <w:sz w:val="22"/>
        </w:rPr>
        <w:t>an</w:t>
      </w:r>
      <w:r w:rsidRPr="002E3F59">
        <w:rPr>
          <w:rFonts w:asciiTheme="minorHAnsi" w:hAnsiTheme="minorHAnsi"/>
          <w:bCs/>
          <w:sz w:val="22"/>
        </w:rPr>
        <w:t xml:space="preserve"> update from the President and Vice-Chancellor. </w:t>
      </w:r>
    </w:p>
    <w:p w14:paraId="324F5E1F" w14:textId="2F7498AF" w:rsidR="00EA46AD" w:rsidRDefault="00EA46AD" w:rsidP="00EA46AD">
      <w:pPr>
        <w:tabs>
          <w:tab w:val="left" w:pos="709"/>
          <w:tab w:val="left" w:pos="8505"/>
        </w:tabs>
        <w:spacing w:after="200"/>
        <w:ind w:left="709" w:right="403" w:hanging="709"/>
        <w:rPr>
          <w:rFonts w:asciiTheme="minorHAnsi" w:hAnsiTheme="minorHAnsi"/>
          <w:bCs/>
          <w:sz w:val="22"/>
        </w:rPr>
      </w:pPr>
      <w:r>
        <w:rPr>
          <w:rFonts w:asciiTheme="minorHAnsi" w:hAnsiTheme="minorHAnsi"/>
          <w:bCs/>
          <w:sz w:val="22"/>
        </w:rPr>
        <w:t>4.2</w:t>
      </w:r>
      <w:r>
        <w:rPr>
          <w:rFonts w:asciiTheme="minorHAnsi" w:hAnsiTheme="minorHAnsi"/>
          <w:bCs/>
          <w:sz w:val="22"/>
        </w:rPr>
        <w:tab/>
        <w:t>The Vice-Chancellor shared concerns about the government’s proposals to channel funding through devolved authorities. Leicester was not in a devolved authority and therefore the University of Leicester could miss out on funding. The Vice-Chancellor was working with Vice-Chancellors at other institutions not in devolved authorities and had raised concerns with Ma</w:t>
      </w:r>
      <w:r w:rsidR="002F37A1">
        <w:rPr>
          <w:rFonts w:asciiTheme="minorHAnsi" w:hAnsiTheme="minorHAnsi"/>
          <w:bCs/>
          <w:sz w:val="22"/>
        </w:rPr>
        <w:t>y</w:t>
      </w:r>
      <w:r>
        <w:rPr>
          <w:rFonts w:asciiTheme="minorHAnsi" w:hAnsiTheme="minorHAnsi"/>
          <w:bCs/>
          <w:sz w:val="22"/>
        </w:rPr>
        <w:t>or of East Midlands, Ma</w:t>
      </w:r>
      <w:r w:rsidR="002F37A1">
        <w:rPr>
          <w:rFonts w:asciiTheme="minorHAnsi" w:hAnsiTheme="minorHAnsi"/>
          <w:bCs/>
          <w:sz w:val="22"/>
        </w:rPr>
        <w:t>y</w:t>
      </w:r>
      <w:r>
        <w:rPr>
          <w:rFonts w:asciiTheme="minorHAnsi" w:hAnsiTheme="minorHAnsi"/>
          <w:bCs/>
          <w:sz w:val="22"/>
        </w:rPr>
        <w:t xml:space="preserve">or of Leicester and other political leaders who may be </w:t>
      </w:r>
      <w:r>
        <w:rPr>
          <w:rFonts w:asciiTheme="minorHAnsi" w:hAnsiTheme="minorHAnsi"/>
          <w:bCs/>
          <w:sz w:val="22"/>
        </w:rPr>
        <w:lastRenderedPageBreak/>
        <w:t xml:space="preserve">able to advocate for University of Leicester. The Vice-Chancellor was ensuring that it was clear how the University’s work, particularly industry strategies, aligned with Government priorities. </w:t>
      </w:r>
      <w:r w:rsidR="00B2039E">
        <w:rPr>
          <w:rFonts w:asciiTheme="minorHAnsi" w:hAnsiTheme="minorHAnsi"/>
          <w:bCs/>
          <w:sz w:val="22"/>
        </w:rPr>
        <w:t xml:space="preserve">Council asked whether the University had considered forming partnerships with institutions outside of the East Midlands. </w:t>
      </w:r>
    </w:p>
    <w:p w14:paraId="545BD654" w14:textId="03571985" w:rsidR="00EA46AD" w:rsidRDefault="00EA46AD" w:rsidP="00EA46AD">
      <w:pPr>
        <w:tabs>
          <w:tab w:val="left" w:pos="709"/>
          <w:tab w:val="left" w:pos="8505"/>
        </w:tabs>
        <w:spacing w:after="200"/>
        <w:ind w:left="709" w:right="403" w:hanging="709"/>
        <w:rPr>
          <w:rFonts w:asciiTheme="minorHAnsi" w:hAnsiTheme="minorHAnsi"/>
          <w:bCs/>
          <w:sz w:val="22"/>
        </w:rPr>
      </w:pPr>
      <w:r>
        <w:rPr>
          <w:rFonts w:asciiTheme="minorHAnsi" w:hAnsiTheme="minorHAnsi"/>
          <w:bCs/>
          <w:sz w:val="22"/>
        </w:rPr>
        <w:t>4.3</w:t>
      </w:r>
      <w:r>
        <w:rPr>
          <w:rFonts w:asciiTheme="minorHAnsi" w:hAnsiTheme="minorHAnsi"/>
          <w:bCs/>
          <w:sz w:val="22"/>
        </w:rPr>
        <w:tab/>
        <w:t>It was reported that Universities UK (UUK) had submitted a request ahead of the national budget to request additional funding and revision to how funding was managed</w:t>
      </w:r>
      <w:r w:rsidR="002F37A1">
        <w:rPr>
          <w:rFonts w:asciiTheme="minorHAnsi" w:hAnsiTheme="minorHAnsi"/>
          <w:bCs/>
          <w:sz w:val="22"/>
        </w:rPr>
        <w:t>.</w:t>
      </w:r>
      <w:r>
        <w:rPr>
          <w:rFonts w:asciiTheme="minorHAnsi" w:hAnsiTheme="minorHAnsi"/>
          <w:bCs/>
          <w:sz w:val="22"/>
        </w:rPr>
        <w:t xml:space="preserve"> </w:t>
      </w:r>
      <w:r w:rsidR="002F37A1">
        <w:rPr>
          <w:rFonts w:asciiTheme="minorHAnsi" w:hAnsiTheme="minorHAnsi"/>
          <w:bCs/>
          <w:sz w:val="22"/>
        </w:rPr>
        <w:t>T</w:t>
      </w:r>
      <w:r>
        <w:rPr>
          <w:rFonts w:asciiTheme="minorHAnsi" w:hAnsiTheme="minorHAnsi"/>
          <w:bCs/>
          <w:sz w:val="22"/>
        </w:rPr>
        <w:t xml:space="preserve">his included allowing for tuition fees to rise with inflation, </w:t>
      </w:r>
      <w:r w:rsidR="00B2039E">
        <w:rPr>
          <w:rFonts w:asciiTheme="minorHAnsi" w:hAnsiTheme="minorHAnsi"/>
          <w:bCs/>
          <w:sz w:val="22"/>
        </w:rPr>
        <w:t xml:space="preserve">increasing QR funding in line with inflation and establish a strategic priority grant. </w:t>
      </w:r>
    </w:p>
    <w:p w14:paraId="0D2A5BCB" w14:textId="3E684C5E" w:rsidR="00C3602C" w:rsidRDefault="00B2039E" w:rsidP="00B2039E">
      <w:pPr>
        <w:tabs>
          <w:tab w:val="left" w:pos="709"/>
          <w:tab w:val="left" w:pos="8505"/>
        </w:tabs>
        <w:spacing w:after="200"/>
        <w:ind w:left="709" w:right="403" w:hanging="709"/>
        <w:rPr>
          <w:rFonts w:asciiTheme="minorHAnsi" w:hAnsiTheme="minorHAnsi"/>
          <w:sz w:val="22"/>
        </w:rPr>
      </w:pPr>
      <w:r>
        <w:rPr>
          <w:rFonts w:asciiTheme="minorHAnsi" w:hAnsiTheme="minorHAnsi"/>
          <w:bCs/>
          <w:sz w:val="22"/>
        </w:rPr>
        <w:t>4.4</w:t>
      </w:r>
      <w:r>
        <w:rPr>
          <w:rFonts w:asciiTheme="minorHAnsi" w:hAnsiTheme="minorHAnsi"/>
          <w:bCs/>
          <w:sz w:val="22"/>
        </w:rPr>
        <w:tab/>
        <w:t>The University had held an event to</w:t>
      </w:r>
      <w:r w:rsidR="00C3602C">
        <w:rPr>
          <w:rFonts w:asciiTheme="minorHAnsi" w:hAnsiTheme="minorHAnsi"/>
          <w:sz w:val="22"/>
        </w:rPr>
        <w:t xml:space="preserve"> remember 3 years of Ukraine</w:t>
      </w:r>
      <w:r>
        <w:rPr>
          <w:rFonts w:asciiTheme="minorHAnsi" w:hAnsiTheme="minorHAnsi"/>
          <w:sz w:val="22"/>
        </w:rPr>
        <w:t>, recognising the impact for</w:t>
      </w:r>
      <w:r w:rsidR="00C3602C">
        <w:rPr>
          <w:rFonts w:asciiTheme="minorHAnsi" w:hAnsiTheme="minorHAnsi"/>
          <w:sz w:val="22"/>
        </w:rPr>
        <w:t xml:space="preserve"> staff and student</w:t>
      </w:r>
      <w:r>
        <w:rPr>
          <w:rFonts w:asciiTheme="minorHAnsi" w:hAnsiTheme="minorHAnsi"/>
          <w:sz w:val="22"/>
        </w:rPr>
        <w:t>s</w:t>
      </w:r>
      <w:r w:rsidR="00C3602C">
        <w:rPr>
          <w:rFonts w:asciiTheme="minorHAnsi" w:hAnsiTheme="minorHAnsi"/>
          <w:sz w:val="22"/>
        </w:rPr>
        <w:t xml:space="preserve">. </w:t>
      </w:r>
    </w:p>
    <w:p w14:paraId="0B54E217" w14:textId="65DB1155" w:rsidR="00B2039E" w:rsidRPr="00B2039E" w:rsidRDefault="00B2039E" w:rsidP="00B2039E">
      <w:pPr>
        <w:tabs>
          <w:tab w:val="left" w:pos="709"/>
          <w:tab w:val="left" w:pos="8505"/>
        </w:tabs>
        <w:spacing w:after="200"/>
        <w:ind w:left="709" w:right="403" w:hanging="709"/>
        <w:rPr>
          <w:rFonts w:asciiTheme="minorHAnsi" w:hAnsiTheme="minorHAnsi"/>
          <w:sz w:val="22"/>
        </w:rPr>
      </w:pPr>
      <w:r>
        <w:rPr>
          <w:rFonts w:asciiTheme="minorHAnsi" w:hAnsiTheme="minorHAnsi"/>
          <w:sz w:val="22"/>
        </w:rPr>
        <w:t>4.5</w:t>
      </w:r>
      <w:r>
        <w:rPr>
          <w:rFonts w:asciiTheme="minorHAnsi" w:hAnsiTheme="minorHAnsi"/>
          <w:sz w:val="22"/>
        </w:rPr>
        <w:tab/>
        <w:t xml:space="preserve">The Vice-Chancellor reported that the Executive were focused on addressing the top risks on the Strategic Risk Register, including recruitment and financial sustainability. Lower case application scenarios had been built into financial forecasts; Postgraduate Taught applications remained a challenge for the University, and the sector as a whole. The University was looking strategically at how it managed its research portfolio, including how research performance could be maximised and ensuring the University costs required to fulfil research grants were quantified to ensure a benefit could be realised. </w:t>
      </w:r>
    </w:p>
    <w:p w14:paraId="19759E71" w14:textId="0905FA64" w:rsidR="00CF02C1" w:rsidRDefault="00837F57" w:rsidP="00B2039E">
      <w:pPr>
        <w:ind w:right="828" w:firstLine="4"/>
        <w:rPr>
          <w:rFonts w:asciiTheme="minorHAnsi" w:hAnsiTheme="minorHAnsi"/>
          <w:b/>
          <w:sz w:val="22"/>
        </w:rPr>
      </w:pPr>
      <w:r w:rsidRPr="00081AA4">
        <w:rPr>
          <w:rFonts w:asciiTheme="minorHAnsi" w:hAnsiTheme="minorHAnsi"/>
          <w:b/>
          <w:sz w:val="22"/>
        </w:rPr>
        <w:t>STRATEGIC BUSINESS</w:t>
      </w:r>
    </w:p>
    <w:p w14:paraId="45637B49" w14:textId="77777777" w:rsidR="00DA0282" w:rsidRPr="00013501" w:rsidRDefault="00DA0282" w:rsidP="005B00C3">
      <w:pPr>
        <w:ind w:right="828"/>
        <w:jc w:val="center"/>
        <w:rPr>
          <w:rFonts w:asciiTheme="minorHAnsi" w:hAnsiTheme="minorHAnsi"/>
          <w:b/>
          <w:sz w:val="16"/>
          <w:szCs w:val="16"/>
        </w:rPr>
      </w:pPr>
    </w:p>
    <w:p w14:paraId="290D7D8D" w14:textId="18096EE9" w:rsidR="002E3F59" w:rsidRDefault="00E85708" w:rsidP="002E3F59">
      <w:pPr>
        <w:pStyle w:val="ListParagraph"/>
        <w:numPr>
          <w:ilvl w:val="0"/>
          <w:numId w:val="3"/>
        </w:numPr>
        <w:tabs>
          <w:tab w:val="left" w:pos="567"/>
          <w:tab w:val="left" w:pos="851"/>
          <w:tab w:val="left" w:pos="1134"/>
          <w:tab w:val="left" w:pos="7655"/>
        </w:tabs>
        <w:ind w:left="567" w:right="-46"/>
        <w:rPr>
          <w:rFonts w:asciiTheme="minorHAnsi" w:hAnsiTheme="minorHAnsi"/>
          <w:b/>
          <w:sz w:val="22"/>
        </w:rPr>
      </w:pPr>
      <w:r w:rsidRPr="008E1A43">
        <w:rPr>
          <w:rFonts w:asciiTheme="minorHAnsi" w:hAnsiTheme="minorHAnsi"/>
          <w:b/>
          <w:sz w:val="22"/>
        </w:rPr>
        <w:t>Strate</w:t>
      </w:r>
      <w:r w:rsidR="00F21C06" w:rsidRPr="008E1A43">
        <w:rPr>
          <w:rFonts w:asciiTheme="minorHAnsi" w:hAnsiTheme="minorHAnsi"/>
          <w:b/>
          <w:sz w:val="22"/>
        </w:rPr>
        <w:t>gic Theme Update: Our Citizens</w:t>
      </w:r>
    </w:p>
    <w:p w14:paraId="3CF0A32E" w14:textId="77777777" w:rsidR="00CA4B96" w:rsidRDefault="00CA4B96" w:rsidP="00CA4B96">
      <w:pPr>
        <w:pStyle w:val="ListParagraph"/>
        <w:tabs>
          <w:tab w:val="left" w:pos="567"/>
          <w:tab w:val="left" w:pos="851"/>
          <w:tab w:val="left" w:pos="1134"/>
          <w:tab w:val="left" w:pos="7655"/>
        </w:tabs>
        <w:ind w:left="567" w:right="-46"/>
        <w:rPr>
          <w:rFonts w:asciiTheme="minorHAnsi" w:hAnsiTheme="minorHAnsi"/>
          <w:b/>
          <w:sz w:val="22"/>
        </w:rPr>
      </w:pPr>
    </w:p>
    <w:p w14:paraId="39193BC5" w14:textId="5E0959A7" w:rsidR="00CA4B96" w:rsidRDefault="00CA4B96" w:rsidP="00CA4B96">
      <w:pPr>
        <w:tabs>
          <w:tab w:val="left" w:pos="567"/>
          <w:tab w:val="left" w:pos="851"/>
          <w:tab w:val="left" w:pos="1134"/>
          <w:tab w:val="left" w:pos="7655"/>
        </w:tabs>
        <w:ind w:left="567" w:right="-46" w:hanging="563"/>
        <w:rPr>
          <w:rFonts w:asciiTheme="minorHAnsi" w:hAnsiTheme="minorHAnsi"/>
          <w:sz w:val="22"/>
        </w:rPr>
      </w:pPr>
      <w:r w:rsidRPr="005143F1">
        <w:rPr>
          <w:rFonts w:asciiTheme="minorHAnsi" w:hAnsiTheme="minorHAnsi"/>
          <w:bCs/>
          <w:sz w:val="22"/>
        </w:rPr>
        <w:t>5.1</w:t>
      </w:r>
      <w:r>
        <w:rPr>
          <w:rFonts w:asciiTheme="minorHAnsi" w:hAnsiTheme="minorHAnsi"/>
          <w:b/>
          <w:sz w:val="22"/>
        </w:rPr>
        <w:tab/>
      </w:r>
      <w:r w:rsidR="002E3F59">
        <w:rPr>
          <w:rFonts w:asciiTheme="minorHAnsi" w:hAnsiTheme="minorHAnsi"/>
          <w:sz w:val="22"/>
        </w:rPr>
        <w:t xml:space="preserve">Council </w:t>
      </w:r>
      <w:r w:rsidR="002E3F59" w:rsidRPr="009438C1">
        <w:rPr>
          <w:rFonts w:asciiTheme="minorHAnsi" w:hAnsiTheme="minorHAnsi"/>
          <w:b/>
          <w:bCs/>
          <w:sz w:val="22"/>
        </w:rPr>
        <w:t>considered</w:t>
      </w:r>
      <w:r w:rsidR="002E3F59">
        <w:rPr>
          <w:rFonts w:asciiTheme="minorHAnsi" w:hAnsiTheme="minorHAnsi"/>
          <w:sz w:val="22"/>
        </w:rPr>
        <w:t xml:space="preserve"> an update on the </w:t>
      </w:r>
      <w:r w:rsidR="00F21C06" w:rsidRPr="002E3F59">
        <w:rPr>
          <w:rFonts w:asciiTheme="minorHAnsi" w:hAnsiTheme="minorHAnsi"/>
          <w:sz w:val="22"/>
        </w:rPr>
        <w:t>Strategic Theme Update: Our Citizen</w:t>
      </w:r>
      <w:r w:rsidR="002E3F59">
        <w:rPr>
          <w:rFonts w:asciiTheme="minorHAnsi" w:hAnsiTheme="minorHAnsi"/>
          <w:sz w:val="22"/>
        </w:rPr>
        <w:t>s and a proposal to revise strategic aim 2</w:t>
      </w:r>
      <w:r>
        <w:rPr>
          <w:rFonts w:asciiTheme="minorHAnsi" w:hAnsiTheme="minorHAnsi"/>
          <w:sz w:val="22"/>
        </w:rPr>
        <w:t xml:space="preserve">. </w:t>
      </w:r>
    </w:p>
    <w:p w14:paraId="27C1476B" w14:textId="77777777" w:rsidR="00CA4B96" w:rsidRPr="005143F1" w:rsidRDefault="00CA4B96" w:rsidP="00CA4B96">
      <w:pPr>
        <w:tabs>
          <w:tab w:val="left" w:pos="567"/>
          <w:tab w:val="left" w:pos="851"/>
          <w:tab w:val="left" w:pos="1134"/>
          <w:tab w:val="left" w:pos="7655"/>
        </w:tabs>
        <w:ind w:right="-46"/>
        <w:rPr>
          <w:rFonts w:asciiTheme="minorHAnsi" w:hAnsiTheme="minorHAnsi" w:cstheme="minorHAnsi"/>
          <w:sz w:val="22"/>
        </w:rPr>
      </w:pPr>
    </w:p>
    <w:p w14:paraId="0ECFF19D" w14:textId="30124D28" w:rsidR="005143F1" w:rsidRPr="005143F1" w:rsidRDefault="00CA4B96" w:rsidP="005143F1">
      <w:pPr>
        <w:tabs>
          <w:tab w:val="left" w:pos="567"/>
          <w:tab w:val="left" w:pos="851"/>
          <w:tab w:val="left" w:pos="1134"/>
          <w:tab w:val="left" w:pos="7655"/>
        </w:tabs>
        <w:ind w:left="567" w:right="-46" w:hanging="563"/>
        <w:rPr>
          <w:rFonts w:asciiTheme="minorHAnsi" w:hAnsiTheme="minorHAnsi" w:cstheme="minorHAnsi"/>
          <w:sz w:val="22"/>
        </w:rPr>
      </w:pPr>
      <w:r w:rsidRPr="005143F1">
        <w:rPr>
          <w:rFonts w:asciiTheme="minorHAnsi" w:hAnsiTheme="minorHAnsi" w:cstheme="minorHAnsi"/>
          <w:sz w:val="22"/>
        </w:rPr>
        <w:t>5.2</w:t>
      </w:r>
      <w:r w:rsidRPr="005143F1">
        <w:rPr>
          <w:rFonts w:asciiTheme="minorHAnsi" w:hAnsiTheme="minorHAnsi" w:cstheme="minorHAnsi"/>
          <w:sz w:val="22"/>
        </w:rPr>
        <w:tab/>
        <w:t xml:space="preserve">Council </w:t>
      </w:r>
      <w:r w:rsidRPr="009438C1">
        <w:rPr>
          <w:rFonts w:asciiTheme="minorHAnsi" w:hAnsiTheme="minorHAnsi" w:cstheme="minorHAnsi"/>
          <w:b/>
          <w:bCs/>
          <w:sz w:val="22"/>
        </w:rPr>
        <w:t>noted</w:t>
      </w:r>
      <w:r w:rsidRPr="005143F1">
        <w:rPr>
          <w:rFonts w:asciiTheme="minorHAnsi" w:hAnsiTheme="minorHAnsi" w:cstheme="minorHAnsi"/>
          <w:sz w:val="22"/>
        </w:rPr>
        <w:t xml:space="preserve"> that the Executive had endorsed a list of 20 key partnerships for the University, the implementation of the partnership strategy would now commence. The Policy Institute had been launched and would be the vehicle for the University to engage </w:t>
      </w:r>
      <w:r w:rsidR="002F37A1">
        <w:rPr>
          <w:rFonts w:asciiTheme="minorHAnsi" w:hAnsiTheme="minorHAnsi" w:cstheme="minorHAnsi"/>
          <w:sz w:val="22"/>
        </w:rPr>
        <w:t>G</w:t>
      </w:r>
      <w:r w:rsidRPr="005143F1">
        <w:rPr>
          <w:rFonts w:asciiTheme="minorHAnsi" w:hAnsiTheme="minorHAnsi" w:cstheme="minorHAnsi"/>
          <w:sz w:val="22"/>
        </w:rPr>
        <w:t xml:space="preserve">overnment ministers and policymakers. The Universities Partnership had secured more than £1 million in external funding for projects that </w:t>
      </w:r>
      <w:proofErr w:type="gramStart"/>
      <w:r w:rsidR="002F37A1">
        <w:rPr>
          <w:rFonts w:asciiTheme="minorHAnsi" w:hAnsiTheme="minorHAnsi" w:cstheme="minorHAnsi"/>
          <w:sz w:val="22"/>
        </w:rPr>
        <w:t xml:space="preserve">supported </w:t>
      </w:r>
      <w:r w:rsidRPr="005143F1">
        <w:rPr>
          <w:rFonts w:asciiTheme="minorHAnsi" w:hAnsiTheme="minorHAnsi" w:cstheme="minorHAnsi"/>
          <w:sz w:val="22"/>
        </w:rPr>
        <w:t xml:space="preserve"> the</w:t>
      </w:r>
      <w:proofErr w:type="gramEnd"/>
      <w:r w:rsidRPr="005143F1">
        <w:rPr>
          <w:rFonts w:asciiTheme="minorHAnsi" w:hAnsiTheme="minorHAnsi" w:cstheme="minorHAnsi"/>
          <w:sz w:val="22"/>
        </w:rPr>
        <w:t xml:space="preserve"> regional economy, education, health, arts culture and heritage and the environment. The Social Values Portal had been introduced which would be a key device for ensuring the suppliers the University worked with</w:t>
      </w:r>
      <w:r w:rsidR="002F37A1">
        <w:rPr>
          <w:rFonts w:asciiTheme="minorHAnsi" w:hAnsiTheme="minorHAnsi" w:cstheme="minorHAnsi"/>
          <w:sz w:val="22"/>
        </w:rPr>
        <w:t xml:space="preserve"> and</w:t>
      </w:r>
      <w:r w:rsidRPr="005143F1">
        <w:rPr>
          <w:rFonts w:asciiTheme="minorHAnsi" w:hAnsiTheme="minorHAnsi" w:cstheme="minorHAnsi"/>
          <w:sz w:val="22"/>
        </w:rPr>
        <w:t xml:space="preserve"> aligned with institutional values. Curriculum review was underway to align the content with the Sustainable Development Goals. </w:t>
      </w:r>
    </w:p>
    <w:p w14:paraId="1F0E32CB" w14:textId="77777777" w:rsidR="005143F1" w:rsidRPr="005143F1" w:rsidRDefault="005143F1" w:rsidP="005143F1">
      <w:pPr>
        <w:tabs>
          <w:tab w:val="left" w:pos="567"/>
          <w:tab w:val="left" w:pos="851"/>
          <w:tab w:val="left" w:pos="1134"/>
          <w:tab w:val="left" w:pos="7655"/>
        </w:tabs>
        <w:ind w:right="-46"/>
        <w:rPr>
          <w:rFonts w:asciiTheme="minorHAnsi" w:hAnsiTheme="minorHAnsi" w:cstheme="minorHAnsi"/>
          <w:sz w:val="22"/>
        </w:rPr>
      </w:pPr>
    </w:p>
    <w:p w14:paraId="0EDEE267" w14:textId="4926CFB9" w:rsidR="002E3F59" w:rsidRPr="005143F1" w:rsidRDefault="005143F1" w:rsidP="005143F1">
      <w:pPr>
        <w:tabs>
          <w:tab w:val="left" w:pos="567"/>
          <w:tab w:val="left" w:pos="851"/>
          <w:tab w:val="left" w:pos="1134"/>
          <w:tab w:val="left" w:pos="7655"/>
        </w:tabs>
        <w:ind w:left="567" w:right="-46" w:hanging="563"/>
        <w:rPr>
          <w:rFonts w:asciiTheme="minorHAnsi" w:hAnsiTheme="minorHAnsi" w:cstheme="minorHAnsi"/>
          <w:sz w:val="22"/>
        </w:rPr>
      </w:pPr>
      <w:r w:rsidRPr="005143F1">
        <w:rPr>
          <w:rFonts w:asciiTheme="minorHAnsi" w:hAnsiTheme="minorHAnsi" w:cstheme="minorHAnsi"/>
          <w:sz w:val="22"/>
        </w:rPr>
        <w:t>5.3</w:t>
      </w:r>
      <w:r w:rsidRPr="005143F1">
        <w:rPr>
          <w:rFonts w:asciiTheme="minorHAnsi" w:hAnsiTheme="minorHAnsi" w:cstheme="minorHAnsi"/>
          <w:sz w:val="22"/>
        </w:rPr>
        <w:tab/>
        <w:t xml:space="preserve">Council </w:t>
      </w:r>
      <w:r w:rsidRPr="009438C1">
        <w:rPr>
          <w:rFonts w:asciiTheme="minorHAnsi" w:hAnsiTheme="minorHAnsi" w:cstheme="minorHAnsi"/>
          <w:b/>
          <w:bCs/>
          <w:sz w:val="22"/>
        </w:rPr>
        <w:t>considered</w:t>
      </w:r>
      <w:r w:rsidRPr="005143F1">
        <w:rPr>
          <w:rFonts w:asciiTheme="minorHAnsi" w:hAnsiTheme="minorHAnsi" w:cstheme="minorHAnsi"/>
          <w:sz w:val="22"/>
        </w:rPr>
        <w:t xml:space="preserve"> a proposal to revise strategic aim 2 in light of the launch of the Policy Institute. The intention to revise the strategic aim was to</w:t>
      </w:r>
      <w:r w:rsidR="002F37A1">
        <w:rPr>
          <w:rFonts w:asciiTheme="minorHAnsi" w:hAnsiTheme="minorHAnsi" w:cstheme="minorHAnsi"/>
          <w:sz w:val="22"/>
        </w:rPr>
        <w:t xml:space="preserve"> </w:t>
      </w:r>
      <w:proofErr w:type="gramStart"/>
      <w:r w:rsidR="002F37A1">
        <w:rPr>
          <w:rFonts w:asciiTheme="minorHAnsi" w:hAnsiTheme="minorHAnsi" w:cstheme="minorHAnsi"/>
          <w:sz w:val="22"/>
        </w:rPr>
        <w:t>broaden</w:t>
      </w:r>
      <w:r w:rsidRPr="005143F1">
        <w:rPr>
          <w:rFonts w:asciiTheme="minorHAnsi" w:hAnsiTheme="minorHAnsi" w:cstheme="minorHAnsi"/>
          <w:sz w:val="22"/>
        </w:rPr>
        <w:t xml:space="preserve">  the</w:t>
      </w:r>
      <w:proofErr w:type="gramEnd"/>
      <w:r w:rsidRPr="005143F1">
        <w:rPr>
          <w:rFonts w:asciiTheme="minorHAnsi" w:hAnsiTheme="minorHAnsi" w:cstheme="minorHAnsi"/>
          <w:sz w:val="22"/>
        </w:rPr>
        <w:t xml:space="preserve"> set of people the University aimed to influence with this work. Concerns were expressed that the definition of stakeholder engagement in the revised aim was unclear, it could be perceived to be less impactful because engagement and influence had different meanings. The strategic aim needed to be active, provide clarity on the impact of influencing and indicative timeframes for outcomes. </w:t>
      </w:r>
      <w:r>
        <w:rPr>
          <w:rFonts w:asciiTheme="minorHAnsi" w:hAnsiTheme="minorHAnsi" w:cstheme="minorHAnsi"/>
          <w:sz w:val="22"/>
        </w:rPr>
        <w:t xml:space="preserve">Council </w:t>
      </w:r>
      <w:r w:rsidRPr="009438C1">
        <w:rPr>
          <w:rFonts w:asciiTheme="minorHAnsi" w:hAnsiTheme="minorHAnsi" w:cstheme="minorHAnsi"/>
          <w:b/>
          <w:bCs/>
          <w:sz w:val="22"/>
        </w:rPr>
        <w:t>agreed</w:t>
      </w:r>
      <w:r>
        <w:rPr>
          <w:rFonts w:asciiTheme="minorHAnsi" w:hAnsiTheme="minorHAnsi" w:cstheme="minorHAnsi"/>
          <w:sz w:val="22"/>
        </w:rPr>
        <w:t xml:space="preserve"> that additional work was required on the articulation of the aim, ahead of approving the changes. </w:t>
      </w:r>
    </w:p>
    <w:p w14:paraId="4F7B0FC9" w14:textId="2034C631" w:rsidR="002E3F59" w:rsidRDefault="002E3F59" w:rsidP="002E3F59">
      <w:pPr>
        <w:tabs>
          <w:tab w:val="left" w:pos="567"/>
          <w:tab w:val="left" w:pos="851"/>
          <w:tab w:val="left" w:pos="1134"/>
          <w:tab w:val="left" w:pos="7655"/>
        </w:tabs>
        <w:ind w:left="4" w:right="-46"/>
        <w:rPr>
          <w:rFonts w:asciiTheme="minorHAnsi" w:hAnsiTheme="minorHAnsi"/>
          <w:b/>
          <w:sz w:val="22"/>
        </w:rPr>
      </w:pPr>
    </w:p>
    <w:p w14:paraId="23A41740" w14:textId="7441DDC8" w:rsidR="00B2039E" w:rsidRPr="002E3F59" w:rsidRDefault="00B2039E" w:rsidP="002E3F59">
      <w:pPr>
        <w:tabs>
          <w:tab w:val="left" w:pos="567"/>
          <w:tab w:val="left" w:pos="851"/>
          <w:tab w:val="left" w:pos="1134"/>
          <w:tab w:val="left" w:pos="7655"/>
        </w:tabs>
        <w:ind w:left="4" w:right="-46"/>
        <w:rPr>
          <w:rFonts w:asciiTheme="minorHAnsi" w:hAnsiTheme="minorHAnsi"/>
          <w:b/>
          <w:sz w:val="22"/>
        </w:rPr>
      </w:pPr>
      <w:r>
        <w:rPr>
          <w:rFonts w:asciiTheme="minorHAnsi" w:hAnsiTheme="minorHAnsi"/>
          <w:b/>
          <w:sz w:val="22"/>
        </w:rPr>
        <w:t xml:space="preserve">Action: </w:t>
      </w:r>
      <w:r w:rsidRPr="00B2039E">
        <w:rPr>
          <w:rFonts w:asciiTheme="minorHAnsi" w:hAnsiTheme="minorHAnsi"/>
          <w:bCs/>
          <w:sz w:val="22"/>
        </w:rPr>
        <w:t>Circulate a revised articulation of strategic aim 2</w:t>
      </w:r>
      <w:r w:rsidR="009653E2">
        <w:rPr>
          <w:rFonts w:asciiTheme="minorHAnsi" w:hAnsiTheme="minorHAnsi"/>
          <w:bCs/>
          <w:sz w:val="22"/>
        </w:rPr>
        <w:t xml:space="preserve"> for approval via email. The revised articulation should c</w:t>
      </w:r>
      <w:r w:rsidRPr="00B2039E">
        <w:rPr>
          <w:rFonts w:asciiTheme="minorHAnsi" w:hAnsiTheme="minorHAnsi"/>
          <w:bCs/>
          <w:sz w:val="22"/>
        </w:rPr>
        <w:t>larify what stakeholder engagement meant in this context and how and when impact would be assessed. It was essential the aim was active and impactful.</w:t>
      </w:r>
      <w:r>
        <w:rPr>
          <w:rFonts w:asciiTheme="minorHAnsi" w:hAnsiTheme="minorHAnsi"/>
          <w:b/>
          <w:sz w:val="22"/>
        </w:rPr>
        <w:t xml:space="preserve"> [Owner: Dan Ladley]</w:t>
      </w:r>
    </w:p>
    <w:p w14:paraId="2695B062" w14:textId="5CF7BD72" w:rsidR="002E3F59" w:rsidRPr="00224864" w:rsidRDefault="00CE1F76" w:rsidP="004A3D28">
      <w:pPr>
        <w:pStyle w:val="ListParagraph"/>
        <w:numPr>
          <w:ilvl w:val="0"/>
          <w:numId w:val="3"/>
        </w:numPr>
        <w:tabs>
          <w:tab w:val="left" w:pos="567"/>
          <w:tab w:val="left" w:pos="7371"/>
        </w:tabs>
        <w:spacing w:before="200" w:after="200"/>
        <w:ind w:left="567" w:right="-46"/>
        <w:rPr>
          <w:rFonts w:asciiTheme="minorHAnsi" w:hAnsiTheme="minorHAnsi"/>
          <w:sz w:val="22"/>
        </w:rPr>
      </w:pPr>
      <w:r>
        <w:rPr>
          <w:rFonts w:asciiTheme="minorHAnsi" w:hAnsiTheme="minorHAnsi"/>
          <w:b/>
          <w:bCs/>
          <w:iCs/>
          <w:sz w:val="22"/>
        </w:rPr>
        <w:t>Apollo Strategic Partnership</w:t>
      </w:r>
    </w:p>
    <w:p w14:paraId="272BAD3C" w14:textId="77777777" w:rsidR="00224864" w:rsidRPr="002E3F59" w:rsidRDefault="00224864" w:rsidP="00224864">
      <w:pPr>
        <w:pStyle w:val="ListParagraph"/>
        <w:tabs>
          <w:tab w:val="left" w:pos="567"/>
          <w:tab w:val="left" w:pos="7371"/>
        </w:tabs>
        <w:spacing w:before="200" w:after="200"/>
        <w:ind w:left="567" w:right="-46"/>
        <w:rPr>
          <w:rFonts w:asciiTheme="minorHAnsi" w:hAnsiTheme="minorHAnsi"/>
          <w:sz w:val="22"/>
        </w:rPr>
      </w:pPr>
    </w:p>
    <w:p w14:paraId="54D5CB65" w14:textId="77777777" w:rsidR="00607417" w:rsidRPr="00607417" w:rsidRDefault="002E3F59" w:rsidP="00224864">
      <w:pPr>
        <w:pStyle w:val="ListParagraph"/>
        <w:numPr>
          <w:ilvl w:val="1"/>
          <w:numId w:val="28"/>
        </w:numPr>
        <w:tabs>
          <w:tab w:val="left" w:pos="567"/>
          <w:tab w:val="left" w:pos="7371"/>
        </w:tabs>
        <w:spacing w:before="200" w:after="200"/>
        <w:ind w:left="567" w:right="-46" w:hanging="563"/>
      </w:pPr>
      <w:r w:rsidRPr="00224864">
        <w:rPr>
          <w:rFonts w:asciiTheme="minorHAnsi" w:hAnsiTheme="minorHAnsi"/>
          <w:sz w:val="22"/>
        </w:rPr>
        <w:t xml:space="preserve">Council </w:t>
      </w:r>
      <w:r w:rsidRPr="00224864">
        <w:rPr>
          <w:rFonts w:asciiTheme="minorHAnsi" w:hAnsiTheme="minorHAnsi"/>
          <w:b/>
          <w:bCs/>
          <w:sz w:val="22"/>
        </w:rPr>
        <w:t>considered</w:t>
      </w:r>
      <w:r w:rsidRPr="00224864">
        <w:rPr>
          <w:rFonts w:asciiTheme="minorHAnsi" w:hAnsiTheme="minorHAnsi"/>
          <w:sz w:val="22"/>
        </w:rPr>
        <w:t xml:space="preserve"> an update on the Apollo Partnership and </w:t>
      </w:r>
      <w:r w:rsidRPr="009438C1">
        <w:rPr>
          <w:rFonts w:asciiTheme="minorHAnsi" w:hAnsiTheme="minorHAnsi"/>
          <w:b/>
          <w:bCs/>
          <w:sz w:val="22"/>
        </w:rPr>
        <w:t>noted</w:t>
      </w:r>
      <w:r w:rsidRPr="00224864">
        <w:rPr>
          <w:rFonts w:asciiTheme="minorHAnsi" w:hAnsiTheme="minorHAnsi"/>
          <w:sz w:val="22"/>
        </w:rPr>
        <w:t xml:space="preserve"> the launch of the Centre for Digital Health and Precision Medicine</w:t>
      </w:r>
      <w:r w:rsidR="001D6513" w:rsidRPr="00224864">
        <w:rPr>
          <w:rFonts w:asciiTheme="minorHAnsi" w:hAnsiTheme="minorHAnsi"/>
          <w:sz w:val="22"/>
        </w:rPr>
        <w:t xml:space="preserve"> and</w:t>
      </w:r>
      <w:r w:rsidRPr="00224864">
        <w:rPr>
          <w:rFonts w:asciiTheme="minorHAnsi" w:hAnsiTheme="minorHAnsi"/>
          <w:sz w:val="22"/>
        </w:rPr>
        <w:t xml:space="preserve"> three 2+1 undergraduate programmes </w:t>
      </w:r>
      <w:r w:rsidR="001D6513" w:rsidRPr="00224864">
        <w:rPr>
          <w:rFonts w:asciiTheme="minorHAnsi" w:hAnsiTheme="minorHAnsi"/>
          <w:sz w:val="22"/>
        </w:rPr>
        <w:t xml:space="preserve">(BEng Computer Science, BBA Business and Management, BEng Electrical, Electronic and Information). </w:t>
      </w:r>
    </w:p>
    <w:p w14:paraId="50B781F3" w14:textId="7FFE2B73" w:rsidR="00224864" w:rsidRDefault="001D6513" w:rsidP="00607417">
      <w:pPr>
        <w:pStyle w:val="ListParagraph"/>
        <w:tabs>
          <w:tab w:val="left" w:pos="567"/>
          <w:tab w:val="left" w:pos="7371"/>
        </w:tabs>
        <w:spacing w:before="200" w:after="200"/>
        <w:ind w:left="567" w:right="-46"/>
      </w:pPr>
      <w:r w:rsidRPr="00224864">
        <w:rPr>
          <w:rFonts w:asciiTheme="minorHAnsi" w:hAnsiTheme="minorHAnsi"/>
          <w:sz w:val="22"/>
        </w:rPr>
        <w:lastRenderedPageBreak/>
        <w:t>A memorandum of understanding was signed in February to launch a 2+2 Postgraduate Training Programme which would provide opportunities for junior doctors from India to undertake a two-year work place in the UK. MSc Computational Health Data Science and MSc Mental Health Nursing would be launched in 2025/26 academic year</w:t>
      </w:r>
      <w:r>
        <w:t>.</w:t>
      </w:r>
      <w:r w:rsidR="00224864">
        <w:t xml:space="preserve"> </w:t>
      </w:r>
      <w:r w:rsidR="00224864" w:rsidRPr="009438C1">
        <w:rPr>
          <w:rFonts w:asciiTheme="minorHAnsi" w:hAnsiTheme="minorHAnsi" w:cstheme="minorHAnsi"/>
          <w:sz w:val="22"/>
        </w:rPr>
        <w:t xml:space="preserve">Council </w:t>
      </w:r>
      <w:r w:rsidR="00224864" w:rsidRPr="009438C1">
        <w:rPr>
          <w:rFonts w:asciiTheme="minorHAnsi" w:hAnsiTheme="minorHAnsi" w:cstheme="minorHAnsi"/>
          <w:b/>
          <w:bCs/>
          <w:sz w:val="22"/>
        </w:rPr>
        <w:t>noted</w:t>
      </w:r>
      <w:r w:rsidR="00224864" w:rsidRPr="009438C1">
        <w:rPr>
          <w:rFonts w:asciiTheme="minorHAnsi" w:hAnsiTheme="minorHAnsi" w:cstheme="minorHAnsi"/>
          <w:sz w:val="22"/>
        </w:rPr>
        <w:t xml:space="preserve"> that the partnership could provide opportunities for additional collaborations with institutions in other countries.</w:t>
      </w:r>
    </w:p>
    <w:p w14:paraId="64D933A6" w14:textId="77777777" w:rsidR="00224864" w:rsidRPr="000425B9" w:rsidRDefault="00224864" w:rsidP="00224864">
      <w:pPr>
        <w:pStyle w:val="ListParagraph"/>
        <w:tabs>
          <w:tab w:val="left" w:pos="567"/>
          <w:tab w:val="left" w:pos="7371"/>
        </w:tabs>
        <w:spacing w:before="200" w:after="200"/>
        <w:ind w:left="567" w:right="-46"/>
        <w:rPr>
          <w:rFonts w:asciiTheme="minorHAnsi" w:hAnsiTheme="minorHAnsi" w:cstheme="minorHAnsi"/>
          <w:sz w:val="22"/>
          <w:szCs w:val="20"/>
        </w:rPr>
      </w:pPr>
    </w:p>
    <w:p w14:paraId="3858E4CC" w14:textId="77777777" w:rsidR="00224864" w:rsidRPr="000425B9" w:rsidRDefault="00224864" w:rsidP="00224864">
      <w:pPr>
        <w:pStyle w:val="ListParagraph"/>
        <w:numPr>
          <w:ilvl w:val="1"/>
          <w:numId w:val="28"/>
        </w:numPr>
        <w:tabs>
          <w:tab w:val="left" w:pos="567"/>
          <w:tab w:val="left" w:pos="7371"/>
        </w:tabs>
        <w:spacing w:before="200" w:after="200"/>
        <w:ind w:left="567" w:right="-46" w:hanging="563"/>
        <w:rPr>
          <w:rFonts w:asciiTheme="minorHAnsi" w:hAnsiTheme="minorHAnsi" w:cstheme="minorHAnsi"/>
          <w:sz w:val="22"/>
          <w:szCs w:val="20"/>
        </w:rPr>
      </w:pPr>
      <w:r w:rsidRPr="000425B9">
        <w:rPr>
          <w:rFonts w:asciiTheme="minorHAnsi" w:hAnsiTheme="minorHAnsi" w:cstheme="minorHAnsi"/>
          <w:sz w:val="22"/>
          <w:szCs w:val="20"/>
        </w:rPr>
        <w:t>During Council’s discussion on the update, the following points were made:</w:t>
      </w:r>
    </w:p>
    <w:p w14:paraId="454E298B" w14:textId="77777777" w:rsidR="00224864" w:rsidRPr="000425B9" w:rsidRDefault="00224864" w:rsidP="00224864">
      <w:pPr>
        <w:pStyle w:val="ListParagraph"/>
        <w:rPr>
          <w:rFonts w:asciiTheme="minorHAnsi" w:hAnsiTheme="minorHAnsi" w:cstheme="minorHAnsi"/>
          <w:sz w:val="22"/>
          <w:szCs w:val="20"/>
        </w:rPr>
      </w:pPr>
    </w:p>
    <w:p w14:paraId="3DCE344B" w14:textId="1D1F8BF5" w:rsidR="00224864" w:rsidRPr="000425B9" w:rsidRDefault="00224864" w:rsidP="00224864">
      <w:pPr>
        <w:pStyle w:val="ListParagraph"/>
        <w:numPr>
          <w:ilvl w:val="2"/>
          <w:numId w:val="28"/>
        </w:numPr>
        <w:tabs>
          <w:tab w:val="left" w:pos="567"/>
          <w:tab w:val="left" w:pos="7371"/>
        </w:tabs>
        <w:spacing w:before="200" w:after="200"/>
        <w:ind w:left="567" w:right="-46" w:hanging="559"/>
        <w:rPr>
          <w:rFonts w:asciiTheme="minorHAnsi" w:hAnsiTheme="minorHAnsi" w:cstheme="minorHAnsi"/>
          <w:sz w:val="22"/>
          <w:szCs w:val="20"/>
        </w:rPr>
      </w:pPr>
      <w:r w:rsidRPr="000425B9">
        <w:rPr>
          <w:rFonts w:asciiTheme="minorHAnsi" w:hAnsiTheme="minorHAnsi" w:cstheme="minorHAnsi"/>
          <w:sz w:val="22"/>
          <w:szCs w:val="20"/>
        </w:rPr>
        <w:t>The detailed financial considerations of the partnership were welcomed but it would beneficial to understand the set up costs for the University and when the benefits of the on-costs would be realised.</w:t>
      </w:r>
    </w:p>
    <w:p w14:paraId="5E48E97A" w14:textId="77777777" w:rsidR="000425B9" w:rsidRPr="000425B9" w:rsidRDefault="000425B9" w:rsidP="000425B9">
      <w:pPr>
        <w:pStyle w:val="ListParagraph"/>
        <w:tabs>
          <w:tab w:val="left" w:pos="567"/>
          <w:tab w:val="left" w:pos="7371"/>
        </w:tabs>
        <w:spacing w:before="200" w:after="200"/>
        <w:ind w:left="567" w:right="-46"/>
        <w:rPr>
          <w:rFonts w:asciiTheme="minorHAnsi" w:hAnsiTheme="minorHAnsi" w:cstheme="minorHAnsi"/>
          <w:sz w:val="22"/>
          <w:szCs w:val="20"/>
        </w:rPr>
      </w:pPr>
    </w:p>
    <w:p w14:paraId="5862E300" w14:textId="53F22669" w:rsidR="000425B9" w:rsidRPr="000425B9" w:rsidRDefault="00224864" w:rsidP="000425B9">
      <w:pPr>
        <w:pStyle w:val="ListParagraph"/>
        <w:numPr>
          <w:ilvl w:val="2"/>
          <w:numId w:val="28"/>
        </w:numPr>
        <w:tabs>
          <w:tab w:val="left" w:pos="567"/>
          <w:tab w:val="left" w:pos="7371"/>
        </w:tabs>
        <w:spacing w:before="200" w:after="200"/>
        <w:ind w:left="567" w:right="-46" w:hanging="559"/>
        <w:rPr>
          <w:rFonts w:asciiTheme="minorHAnsi" w:hAnsiTheme="minorHAnsi" w:cstheme="minorHAnsi"/>
          <w:sz w:val="22"/>
          <w:szCs w:val="20"/>
        </w:rPr>
      </w:pPr>
      <w:r w:rsidRPr="000425B9">
        <w:rPr>
          <w:rFonts w:asciiTheme="minorHAnsi" w:hAnsiTheme="minorHAnsi" w:cstheme="minorHAnsi"/>
          <w:sz w:val="22"/>
          <w:szCs w:val="20"/>
        </w:rPr>
        <w:t xml:space="preserve">It was important that the University understood the steps required and potential liability if the partnership ended. It was </w:t>
      </w:r>
      <w:r w:rsidRPr="009438C1">
        <w:rPr>
          <w:rFonts w:asciiTheme="minorHAnsi" w:hAnsiTheme="minorHAnsi" w:cstheme="minorHAnsi"/>
          <w:b/>
          <w:bCs/>
          <w:sz w:val="22"/>
          <w:szCs w:val="20"/>
        </w:rPr>
        <w:t>agreed</w:t>
      </w:r>
      <w:r w:rsidRPr="000425B9">
        <w:rPr>
          <w:rFonts w:asciiTheme="minorHAnsi" w:hAnsiTheme="minorHAnsi" w:cstheme="minorHAnsi"/>
          <w:sz w:val="22"/>
          <w:szCs w:val="20"/>
        </w:rPr>
        <w:t xml:space="preserve"> that these considerations would be included on the partnership risk register.</w:t>
      </w:r>
      <w:r w:rsidR="000425B9" w:rsidRPr="000425B9">
        <w:rPr>
          <w:rFonts w:asciiTheme="minorHAnsi" w:hAnsiTheme="minorHAnsi" w:cstheme="minorHAnsi"/>
          <w:sz w:val="22"/>
          <w:szCs w:val="20"/>
        </w:rPr>
        <w:br/>
      </w:r>
    </w:p>
    <w:p w14:paraId="286BBBDF" w14:textId="38F9B444" w:rsidR="00224864" w:rsidRDefault="000425B9" w:rsidP="00224864">
      <w:pPr>
        <w:pStyle w:val="ListParagraph"/>
        <w:numPr>
          <w:ilvl w:val="2"/>
          <w:numId w:val="28"/>
        </w:numPr>
        <w:tabs>
          <w:tab w:val="left" w:pos="567"/>
          <w:tab w:val="left" w:pos="7371"/>
        </w:tabs>
        <w:spacing w:before="200" w:after="200"/>
        <w:ind w:left="567" w:right="-46" w:hanging="559"/>
        <w:rPr>
          <w:rFonts w:asciiTheme="minorHAnsi" w:hAnsiTheme="minorHAnsi" w:cstheme="minorHAnsi"/>
          <w:sz w:val="22"/>
          <w:szCs w:val="20"/>
        </w:rPr>
      </w:pPr>
      <w:r w:rsidRPr="000425B9">
        <w:rPr>
          <w:rFonts w:asciiTheme="minorHAnsi" w:hAnsiTheme="minorHAnsi" w:cstheme="minorHAnsi"/>
          <w:sz w:val="22"/>
          <w:szCs w:val="20"/>
        </w:rPr>
        <w:t>The University should seek advice on potential t</w:t>
      </w:r>
      <w:r w:rsidR="00224864" w:rsidRPr="000425B9">
        <w:rPr>
          <w:rFonts w:asciiTheme="minorHAnsi" w:hAnsiTheme="minorHAnsi" w:cstheme="minorHAnsi"/>
          <w:sz w:val="22"/>
          <w:szCs w:val="20"/>
        </w:rPr>
        <w:t xml:space="preserve">ax liability and remittance </w:t>
      </w:r>
      <w:r w:rsidRPr="000425B9">
        <w:rPr>
          <w:rFonts w:asciiTheme="minorHAnsi" w:hAnsiTheme="minorHAnsi" w:cstheme="minorHAnsi"/>
          <w:sz w:val="22"/>
          <w:szCs w:val="20"/>
        </w:rPr>
        <w:t xml:space="preserve">to ensure any complexities could be understood. </w:t>
      </w:r>
    </w:p>
    <w:p w14:paraId="5E855703" w14:textId="77777777" w:rsidR="000425B9" w:rsidRDefault="000425B9" w:rsidP="000425B9">
      <w:pPr>
        <w:pStyle w:val="ListParagraph"/>
        <w:tabs>
          <w:tab w:val="left" w:pos="567"/>
          <w:tab w:val="left" w:pos="7371"/>
        </w:tabs>
        <w:spacing w:before="200" w:after="200"/>
        <w:ind w:left="567" w:right="-46"/>
        <w:rPr>
          <w:rFonts w:asciiTheme="minorHAnsi" w:hAnsiTheme="minorHAnsi" w:cstheme="minorHAnsi"/>
          <w:sz w:val="22"/>
          <w:szCs w:val="20"/>
        </w:rPr>
      </w:pPr>
    </w:p>
    <w:p w14:paraId="6F2922EF" w14:textId="34D3A01B" w:rsidR="000425B9" w:rsidRPr="000425B9" w:rsidRDefault="000425B9" w:rsidP="000425B9">
      <w:pPr>
        <w:pStyle w:val="ListParagraph"/>
        <w:numPr>
          <w:ilvl w:val="2"/>
          <w:numId w:val="28"/>
        </w:numPr>
        <w:tabs>
          <w:tab w:val="left" w:pos="567"/>
          <w:tab w:val="left" w:pos="7371"/>
        </w:tabs>
        <w:spacing w:before="200" w:after="200"/>
        <w:ind w:left="567" w:right="-46" w:hanging="559"/>
        <w:rPr>
          <w:rFonts w:asciiTheme="minorHAnsi" w:hAnsiTheme="minorHAnsi" w:cstheme="minorHAnsi"/>
          <w:sz w:val="22"/>
          <w:szCs w:val="20"/>
        </w:rPr>
      </w:pPr>
      <w:r>
        <w:rPr>
          <w:rFonts w:asciiTheme="minorHAnsi" w:hAnsiTheme="minorHAnsi" w:cstheme="minorHAnsi"/>
          <w:sz w:val="22"/>
          <w:szCs w:val="20"/>
        </w:rPr>
        <w:t>A member asked if the partnership had had an impact on the University’s international recruitment. It was reported that the partnership had already increased the profile of the University in India but it was too early to see if it had impacted recruitment, this would be monitored.</w:t>
      </w:r>
      <w:r>
        <w:rPr>
          <w:rFonts w:asciiTheme="minorHAnsi" w:hAnsiTheme="minorHAnsi" w:cstheme="minorHAnsi"/>
          <w:sz w:val="22"/>
          <w:szCs w:val="20"/>
        </w:rPr>
        <w:br/>
      </w:r>
    </w:p>
    <w:p w14:paraId="6763CC5B" w14:textId="3754D13D" w:rsidR="00E469C0" w:rsidRDefault="00E469C0" w:rsidP="00DD33B6">
      <w:pPr>
        <w:pStyle w:val="ListParagraph"/>
        <w:numPr>
          <w:ilvl w:val="0"/>
          <w:numId w:val="3"/>
        </w:numPr>
        <w:tabs>
          <w:tab w:val="left" w:pos="567"/>
        </w:tabs>
        <w:ind w:hanging="1273"/>
        <w:rPr>
          <w:rFonts w:asciiTheme="minorHAnsi" w:hAnsiTheme="minorHAnsi"/>
          <w:b/>
          <w:sz w:val="22"/>
        </w:rPr>
      </w:pPr>
      <w:r w:rsidRPr="00FB0371">
        <w:rPr>
          <w:rFonts w:asciiTheme="minorHAnsi" w:hAnsiTheme="minorHAnsi"/>
          <w:b/>
          <w:sz w:val="22"/>
        </w:rPr>
        <w:t xml:space="preserve">Risk </w:t>
      </w:r>
      <w:r w:rsidR="007620A3" w:rsidRPr="00FB0371">
        <w:rPr>
          <w:rFonts w:asciiTheme="minorHAnsi" w:hAnsiTheme="minorHAnsi"/>
          <w:b/>
          <w:sz w:val="22"/>
        </w:rPr>
        <w:t xml:space="preserve">Management </w:t>
      </w:r>
    </w:p>
    <w:p w14:paraId="4BEBDBA3" w14:textId="4C2F1B95" w:rsidR="001D6513" w:rsidRDefault="001D6513" w:rsidP="001D6513">
      <w:pPr>
        <w:tabs>
          <w:tab w:val="left" w:pos="567"/>
        </w:tabs>
        <w:rPr>
          <w:rFonts w:asciiTheme="minorHAnsi" w:hAnsiTheme="minorHAnsi"/>
          <w:b/>
          <w:sz w:val="22"/>
        </w:rPr>
      </w:pPr>
    </w:p>
    <w:p w14:paraId="3D779A53" w14:textId="1821857F" w:rsidR="00A603E6" w:rsidRPr="001D6513" w:rsidRDefault="001D6513" w:rsidP="009438C1">
      <w:pPr>
        <w:tabs>
          <w:tab w:val="left" w:pos="567"/>
        </w:tabs>
        <w:ind w:left="567" w:hanging="567"/>
        <w:rPr>
          <w:rFonts w:asciiTheme="minorHAnsi" w:hAnsiTheme="minorHAnsi"/>
          <w:bCs/>
          <w:sz w:val="22"/>
        </w:rPr>
      </w:pPr>
      <w:r w:rsidRPr="001D6513">
        <w:rPr>
          <w:rFonts w:asciiTheme="minorHAnsi" w:hAnsiTheme="minorHAnsi"/>
          <w:bCs/>
          <w:sz w:val="22"/>
        </w:rPr>
        <w:t>7.1</w:t>
      </w:r>
      <w:r w:rsidRPr="001D6513">
        <w:rPr>
          <w:rFonts w:asciiTheme="minorHAnsi" w:hAnsiTheme="minorHAnsi"/>
          <w:bCs/>
          <w:sz w:val="22"/>
        </w:rPr>
        <w:tab/>
        <w:t xml:space="preserve">Council </w:t>
      </w:r>
      <w:r w:rsidRPr="001D6513">
        <w:rPr>
          <w:rFonts w:asciiTheme="minorHAnsi" w:hAnsiTheme="minorHAnsi"/>
          <w:b/>
          <w:sz w:val="22"/>
        </w:rPr>
        <w:t>considered</w:t>
      </w:r>
      <w:r w:rsidRPr="001D6513">
        <w:rPr>
          <w:rFonts w:asciiTheme="minorHAnsi" w:hAnsiTheme="minorHAnsi"/>
          <w:bCs/>
          <w:sz w:val="22"/>
        </w:rPr>
        <w:t xml:space="preserve"> the Winter Term Risk Management Update. </w:t>
      </w:r>
      <w:r w:rsidR="000425B9">
        <w:rPr>
          <w:rFonts w:asciiTheme="minorHAnsi" w:hAnsiTheme="minorHAnsi"/>
          <w:bCs/>
          <w:sz w:val="22"/>
        </w:rPr>
        <w:t xml:space="preserve">It was reported that the Deputy Vice-Chancellor Professional Services was now Executive lead responsible for risk management. The focus at the next Risk Management Board would be reviewing the articulation of the risks, who was owning and driving the risks, the effectiveness and timely implementation of mitigations. Student recruitment and physical estate remained high risk. The physical estate risk was not reducing and implementation of mitigations was contingent on the financial sustainability of the institution. Council received assurance that health and safety was being prioritised and the Executive had zero tolerance for non-compliance in this area. </w:t>
      </w:r>
    </w:p>
    <w:p w14:paraId="7AA3ABC7" w14:textId="77777777" w:rsidR="00E469C0" w:rsidRPr="005B00C3" w:rsidRDefault="00E469C0" w:rsidP="00E469C0">
      <w:pPr>
        <w:tabs>
          <w:tab w:val="left" w:pos="567"/>
        </w:tabs>
        <w:rPr>
          <w:rFonts w:asciiTheme="minorHAnsi" w:hAnsiTheme="minorHAnsi"/>
          <w:sz w:val="16"/>
          <w:szCs w:val="16"/>
        </w:rPr>
      </w:pPr>
    </w:p>
    <w:p w14:paraId="259E70DE" w14:textId="77777777" w:rsidR="00432A9B" w:rsidRPr="005B00C3" w:rsidRDefault="00432A9B" w:rsidP="00CE1F76">
      <w:pPr>
        <w:tabs>
          <w:tab w:val="left" w:pos="567"/>
        </w:tabs>
        <w:rPr>
          <w:rFonts w:asciiTheme="minorHAnsi" w:hAnsiTheme="minorHAnsi"/>
          <w:b/>
          <w:sz w:val="16"/>
          <w:szCs w:val="16"/>
        </w:rPr>
      </w:pPr>
    </w:p>
    <w:p w14:paraId="1CC1A5E1" w14:textId="13389A01" w:rsidR="00FA060A" w:rsidRPr="00594DE9" w:rsidRDefault="0053447A" w:rsidP="002D6265">
      <w:pPr>
        <w:spacing w:after="200"/>
        <w:ind w:right="828"/>
        <w:jc w:val="center"/>
        <w:rPr>
          <w:rFonts w:asciiTheme="minorHAnsi" w:hAnsiTheme="minorHAnsi"/>
          <w:b/>
          <w:sz w:val="22"/>
        </w:rPr>
      </w:pPr>
      <w:r w:rsidRPr="006D2E58">
        <w:rPr>
          <w:rFonts w:asciiTheme="minorHAnsi" w:hAnsiTheme="minorHAnsi"/>
          <w:b/>
          <w:sz w:val="22"/>
        </w:rPr>
        <w:t>SECRETARY’S BUSINESS</w:t>
      </w:r>
    </w:p>
    <w:p w14:paraId="75446808" w14:textId="6F9898A1" w:rsidR="00CE1F76" w:rsidRPr="00CE1F76" w:rsidRDefault="00CE1F76" w:rsidP="00DD33B6">
      <w:pPr>
        <w:pStyle w:val="ListParagraph"/>
        <w:numPr>
          <w:ilvl w:val="0"/>
          <w:numId w:val="3"/>
        </w:numPr>
        <w:tabs>
          <w:tab w:val="left" w:pos="993"/>
          <w:tab w:val="left" w:pos="8505"/>
        </w:tabs>
        <w:spacing w:after="120"/>
        <w:ind w:left="567" w:right="-329" w:hanging="567"/>
        <w:rPr>
          <w:rFonts w:asciiTheme="minorHAnsi" w:hAnsiTheme="minorHAnsi"/>
          <w:color w:val="FF0000"/>
          <w:sz w:val="22"/>
        </w:rPr>
      </w:pPr>
      <w:r w:rsidRPr="00CE1F76">
        <w:rPr>
          <w:rFonts w:asciiTheme="minorHAnsi" w:hAnsiTheme="minorHAnsi"/>
          <w:b/>
          <w:sz w:val="22"/>
        </w:rPr>
        <w:t>Honorary Degrees [RESERVED]</w:t>
      </w:r>
      <w:r w:rsidRPr="00CE1F76">
        <w:rPr>
          <w:rFonts w:asciiTheme="minorHAnsi" w:hAnsiTheme="minorHAnsi"/>
          <w:sz w:val="22"/>
        </w:rPr>
        <w:t xml:space="preserve"> </w:t>
      </w:r>
    </w:p>
    <w:p w14:paraId="5C57EF58" w14:textId="77777777" w:rsidR="00CE1F76" w:rsidRPr="005B00C3" w:rsidRDefault="00CE1F76" w:rsidP="00FB0371">
      <w:pPr>
        <w:pStyle w:val="ListParagraph"/>
        <w:tabs>
          <w:tab w:val="left" w:pos="993"/>
          <w:tab w:val="left" w:pos="8505"/>
        </w:tabs>
        <w:spacing w:after="120"/>
        <w:ind w:left="567" w:right="-329" w:hanging="567"/>
        <w:rPr>
          <w:rFonts w:asciiTheme="minorHAnsi" w:hAnsiTheme="minorHAnsi"/>
          <w:i/>
          <w:sz w:val="16"/>
          <w:szCs w:val="16"/>
        </w:rPr>
      </w:pPr>
    </w:p>
    <w:p w14:paraId="7DCEFAFC" w14:textId="087F9288" w:rsidR="00C1602F" w:rsidRDefault="00C1602F" w:rsidP="005B00C3">
      <w:pPr>
        <w:pStyle w:val="ListParagraph"/>
        <w:tabs>
          <w:tab w:val="left" w:pos="993"/>
          <w:tab w:val="left" w:pos="8505"/>
        </w:tabs>
        <w:ind w:left="567" w:right="-329" w:hanging="567"/>
        <w:rPr>
          <w:rFonts w:asciiTheme="minorHAnsi" w:hAnsiTheme="minorHAnsi"/>
          <w:sz w:val="22"/>
        </w:rPr>
      </w:pPr>
    </w:p>
    <w:p w14:paraId="5F48C9F4" w14:textId="5F20E594" w:rsidR="00A603E6" w:rsidRDefault="00CE1F76" w:rsidP="00320DF8">
      <w:pPr>
        <w:pStyle w:val="ListParagraph"/>
        <w:numPr>
          <w:ilvl w:val="0"/>
          <w:numId w:val="3"/>
        </w:numPr>
        <w:tabs>
          <w:tab w:val="left" w:pos="0"/>
          <w:tab w:val="left" w:pos="567"/>
          <w:tab w:val="left" w:pos="8222"/>
        </w:tabs>
        <w:spacing w:after="200"/>
        <w:ind w:left="0" w:right="888" w:firstLine="0"/>
        <w:rPr>
          <w:rFonts w:asciiTheme="minorHAnsi" w:hAnsiTheme="minorHAnsi"/>
          <w:b/>
          <w:sz w:val="22"/>
        </w:rPr>
      </w:pPr>
      <w:r w:rsidRPr="00CE1F76">
        <w:rPr>
          <w:rFonts w:asciiTheme="minorHAnsi" w:hAnsiTheme="minorHAnsi"/>
          <w:b/>
          <w:sz w:val="22"/>
        </w:rPr>
        <w:t>Appointment of Chair of Council</w:t>
      </w:r>
      <w:r w:rsidR="003532CA">
        <w:rPr>
          <w:rFonts w:asciiTheme="minorHAnsi" w:hAnsiTheme="minorHAnsi"/>
          <w:b/>
          <w:sz w:val="22"/>
        </w:rPr>
        <w:t xml:space="preserve"> [RESERVED]</w:t>
      </w:r>
    </w:p>
    <w:p w14:paraId="73846611" w14:textId="792C591D" w:rsidR="00607417" w:rsidRPr="00951DB9" w:rsidRDefault="00320DF8" w:rsidP="00951DB9">
      <w:pPr>
        <w:pStyle w:val="Heading3"/>
        <w:numPr>
          <w:ilvl w:val="1"/>
          <w:numId w:val="26"/>
        </w:numPr>
        <w:shd w:val="clear" w:color="auto" w:fill="FFFFFF"/>
        <w:spacing w:before="0" w:beforeAutospacing="0" w:after="300" w:afterAutospacing="0"/>
        <w:ind w:left="567" w:hanging="567"/>
        <w:rPr>
          <w:rFonts w:asciiTheme="minorHAnsi" w:hAnsiTheme="minorHAnsi"/>
          <w:b w:val="0"/>
          <w:bCs w:val="0"/>
          <w:sz w:val="22"/>
          <w:szCs w:val="22"/>
        </w:rPr>
      </w:pPr>
      <w:r>
        <w:rPr>
          <w:rFonts w:asciiTheme="minorHAnsi" w:hAnsiTheme="minorHAnsi"/>
          <w:b w:val="0"/>
          <w:bCs w:val="0"/>
          <w:sz w:val="22"/>
          <w:szCs w:val="22"/>
        </w:rPr>
        <w:t xml:space="preserve">Council </w:t>
      </w:r>
      <w:r w:rsidRPr="009438C1">
        <w:rPr>
          <w:rFonts w:asciiTheme="minorHAnsi" w:hAnsiTheme="minorHAnsi"/>
          <w:sz w:val="22"/>
          <w:szCs w:val="22"/>
        </w:rPr>
        <w:t>considered</w:t>
      </w:r>
      <w:r>
        <w:rPr>
          <w:rFonts w:asciiTheme="minorHAnsi" w:hAnsiTheme="minorHAnsi"/>
          <w:b w:val="0"/>
          <w:bCs w:val="0"/>
          <w:sz w:val="22"/>
          <w:szCs w:val="22"/>
        </w:rPr>
        <w:t xml:space="preserve"> the appointment of a new Chair of Council on the recommendation from the Nominations Committee</w:t>
      </w:r>
      <w:r w:rsidR="00293DB9">
        <w:rPr>
          <w:rFonts w:asciiTheme="minorHAnsi" w:hAnsiTheme="minorHAnsi"/>
          <w:b w:val="0"/>
          <w:bCs w:val="0"/>
          <w:sz w:val="22"/>
          <w:szCs w:val="22"/>
        </w:rPr>
        <w:t xml:space="preserve">. It </w:t>
      </w:r>
      <w:r w:rsidR="00666C99">
        <w:rPr>
          <w:rFonts w:asciiTheme="minorHAnsi" w:hAnsiTheme="minorHAnsi"/>
          <w:b w:val="0"/>
          <w:bCs w:val="0"/>
          <w:sz w:val="22"/>
          <w:szCs w:val="22"/>
        </w:rPr>
        <w:t xml:space="preserve">was </w:t>
      </w:r>
      <w:r w:rsidR="00293DB9" w:rsidRPr="009438C1">
        <w:rPr>
          <w:rFonts w:asciiTheme="minorHAnsi" w:hAnsiTheme="minorHAnsi"/>
          <w:sz w:val="22"/>
          <w:szCs w:val="22"/>
        </w:rPr>
        <w:t>noted</w:t>
      </w:r>
      <w:r w:rsidR="00293DB9">
        <w:rPr>
          <w:rFonts w:asciiTheme="minorHAnsi" w:hAnsiTheme="minorHAnsi"/>
          <w:b w:val="0"/>
          <w:bCs w:val="0"/>
          <w:sz w:val="22"/>
          <w:szCs w:val="22"/>
        </w:rPr>
        <w:t xml:space="preserve"> that the appointment was subject to the completion of Fit and Proper Persons and Register of Interest Process and the submission of a reportable event notifying the Office for Students of the University’s decision to change its Chair of Council. </w:t>
      </w:r>
    </w:p>
    <w:p w14:paraId="666067F9" w14:textId="612F67D6" w:rsidR="00293DB9" w:rsidRDefault="002420D4" w:rsidP="00293DB9">
      <w:pPr>
        <w:pStyle w:val="ListParagraph"/>
        <w:numPr>
          <w:ilvl w:val="0"/>
          <w:numId w:val="3"/>
        </w:numPr>
        <w:tabs>
          <w:tab w:val="left" w:pos="142"/>
          <w:tab w:val="left" w:pos="1134"/>
          <w:tab w:val="left" w:pos="8222"/>
        </w:tabs>
        <w:ind w:left="567" w:right="888" w:hanging="567"/>
        <w:rPr>
          <w:rFonts w:asciiTheme="minorHAnsi" w:hAnsiTheme="minorHAnsi"/>
          <w:b/>
          <w:sz w:val="22"/>
        </w:rPr>
      </w:pPr>
      <w:r>
        <w:rPr>
          <w:rFonts w:asciiTheme="minorHAnsi" w:hAnsiTheme="minorHAnsi"/>
          <w:b/>
          <w:sz w:val="22"/>
        </w:rPr>
        <w:t>Amendments to Ordinances and Statutes</w:t>
      </w:r>
      <w:r w:rsidR="009C7782">
        <w:rPr>
          <w:rFonts w:asciiTheme="minorHAnsi" w:hAnsiTheme="minorHAnsi"/>
          <w:b/>
          <w:sz w:val="22"/>
        </w:rPr>
        <w:t xml:space="preserve"> </w:t>
      </w:r>
    </w:p>
    <w:p w14:paraId="72AF6E7B" w14:textId="77777777" w:rsidR="00293DB9" w:rsidRDefault="00293DB9" w:rsidP="00293DB9">
      <w:pPr>
        <w:pStyle w:val="ListParagraph"/>
        <w:tabs>
          <w:tab w:val="left" w:pos="142"/>
          <w:tab w:val="left" w:pos="1134"/>
          <w:tab w:val="left" w:pos="8222"/>
        </w:tabs>
        <w:ind w:left="567" w:right="888"/>
        <w:rPr>
          <w:rFonts w:asciiTheme="minorHAnsi" w:hAnsiTheme="minorHAnsi"/>
          <w:b/>
          <w:sz w:val="22"/>
        </w:rPr>
      </w:pPr>
    </w:p>
    <w:p w14:paraId="6BAE92DE" w14:textId="77777777" w:rsidR="00293DB9" w:rsidRPr="00293DB9" w:rsidRDefault="00293DB9" w:rsidP="00293DB9">
      <w:pPr>
        <w:pStyle w:val="ListParagraph"/>
        <w:numPr>
          <w:ilvl w:val="1"/>
          <w:numId w:val="33"/>
        </w:numPr>
        <w:tabs>
          <w:tab w:val="left" w:pos="142"/>
          <w:tab w:val="left" w:pos="567"/>
          <w:tab w:val="left" w:pos="8222"/>
        </w:tabs>
        <w:ind w:left="567" w:right="888" w:hanging="567"/>
        <w:rPr>
          <w:rFonts w:asciiTheme="minorHAnsi" w:hAnsiTheme="minorHAnsi"/>
          <w:b/>
          <w:sz w:val="22"/>
        </w:rPr>
      </w:pPr>
      <w:r>
        <w:rPr>
          <w:rFonts w:asciiTheme="minorHAnsi" w:hAnsiTheme="minorHAnsi"/>
          <w:bCs/>
          <w:sz w:val="22"/>
        </w:rPr>
        <w:t xml:space="preserve">Council </w:t>
      </w:r>
      <w:r w:rsidRPr="009438C1">
        <w:rPr>
          <w:rFonts w:asciiTheme="minorHAnsi" w:hAnsiTheme="minorHAnsi"/>
          <w:b/>
          <w:sz w:val="22"/>
        </w:rPr>
        <w:t>considered</w:t>
      </w:r>
      <w:r>
        <w:rPr>
          <w:rFonts w:asciiTheme="minorHAnsi" w:hAnsiTheme="minorHAnsi"/>
          <w:bCs/>
          <w:sz w:val="22"/>
        </w:rPr>
        <w:t xml:space="preserve"> the proposal to amend Statute Four to revise the composition of Council to increase student representation from one to two. In line with the governing instruments, the proposal had been approved by Council in December, Senate in </w:t>
      </w:r>
      <w:r>
        <w:rPr>
          <w:rFonts w:asciiTheme="minorHAnsi" w:hAnsiTheme="minorHAnsi"/>
          <w:bCs/>
          <w:sz w:val="22"/>
        </w:rPr>
        <w:lastRenderedPageBreak/>
        <w:t xml:space="preserve">February and was submitted to Council for final approval ahead of submission to the Privy Council for approval. </w:t>
      </w:r>
    </w:p>
    <w:p w14:paraId="2ABC5159" w14:textId="77777777" w:rsidR="00293DB9" w:rsidRDefault="00293DB9" w:rsidP="00293DB9">
      <w:pPr>
        <w:tabs>
          <w:tab w:val="left" w:pos="142"/>
          <w:tab w:val="left" w:pos="567"/>
          <w:tab w:val="left" w:pos="8222"/>
        </w:tabs>
        <w:ind w:right="888"/>
        <w:rPr>
          <w:rFonts w:asciiTheme="minorHAnsi" w:hAnsiTheme="minorHAnsi"/>
          <w:bCs/>
          <w:sz w:val="22"/>
        </w:rPr>
      </w:pPr>
    </w:p>
    <w:p w14:paraId="6061E819" w14:textId="73A6B2A3" w:rsidR="00293DB9" w:rsidRPr="00293DB9" w:rsidRDefault="00293DB9" w:rsidP="00293DB9">
      <w:pPr>
        <w:tabs>
          <w:tab w:val="left" w:pos="142"/>
          <w:tab w:val="left" w:pos="567"/>
          <w:tab w:val="left" w:pos="8222"/>
        </w:tabs>
        <w:ind w:right="888"/>
        <w:rPr>
          <w:rFonts w:asciiTheme="minorHAnsi" w:hAnsiTheme="minorHAnsi"/>
          <w:b/>
          <w:sz w:val="22"/>
        </w:rPr>
      </w:pPr>
      <w:r w:rsidRPr="00293DB9">
        <w:rPr>
          <w:rFonts w:asciiTheme="minorHAnsi" w:hAnsiTheme="minorHAnsi"/>
          <w:b/>
          <w:sz w:val="22"/>
        </w:rPr>
        <w:t xml:space="preserve">Resolved: </w:t>
      </w:r>
    </w:p>
    <w:p w14:paraId="5D200AE7" w14:textId="77777777" w:rsidR="00293DB9" w:rsidRDefault="00293DB9" w:rsidP="00293DB9">
      <w:pPr>
        <w:tabs>
          <w:tab w:val="left" w:pos="142"/>
          <w:tab w:val="left" w:pos="567"/>
          <w:tab w:val="left" w:pos="8222"/>
        </w:tabs>
        <w:ind w:right="888"/>
        <w:rPr>
          <w:rFonts w:asciiTheme="minorHAnsi" w:hAnsiTheme="minorHAnsi"/>
          <w:bCs/>
          <w:sz w:val="22"/>
        </w:rPr>
      </w:pPr>
    </w:p>
    <w:p w14:paraId="262A7712" w14:textId="314F2B24" w:rsidR="00293DB9" w:rsidRDefault="00293DB9" w:rsidP="009438C1">
      <w:pPr>
        <w:pStyle w:val="ListParagraph"/>
        <w:numPr>
          <w:ilvl w:val="1"/>
          <w:numId w:val="33"/>
        </w:numPr>
        <w:tabs>
          <w:tab w:val="left" w:pos="142"/>
          <w:tab w:val="left" w:pos="567"/>
          <w:tab w:val="left" w:pos="8222"/>
        </w:tabs>
        <w:ind w:left="567" w:right="888" w:hanging="709"/>
        <w:rPr>
          <w:rFonts w:asciiTheme="minorHAnsi" w:hAnsiTheme="minorHAnsi"/>
          <w:bCs/>
          <w:sz w:val="22"/>
        </w:rPr>
      </w:pPr>
      <w:r w:rsidRPr="00293DB9">
        <w:rPr>
          <w:rFonts w:asciiTheme="minorHAnsi" w:hAnsiTheme="minorHAnsi"/>
          <w:bCs/>
          <w:sz w:val="22"/>
        </w:rPr>
        <w:t xml:space="preserve">Council </w:t>
      </w:r>
      <w:r w:rsidRPr="009438C1">
        <w:rPr>
          <w:rFonts w:asciiTheme="minorHAnsi" w:hAnsiTheme="minorHAnsi"/>
          <w:b/>
          <w:sz w:val="22"/>
        </w:rPr>
        <w:t>approved</w:t>
      </w:r>
      <w:r w:rsidRPr="00293DB9">
        <w:rPr>
          <w:rFonts w:asciiTheme="minorHAnsi" w:hAnsiTheme="minorHAnsi"/>
          <w:bCs/>
          <w:sz w:val="22"/>
        </w:rPr>
        <w:t xml:space="preserve"> the proposed change to Statute Four for submission to the Privy Council for its approval and noted that it would take effect from the date of receipt of Privy Council approval. </w:t>
      </w:r>
    </w:p>
    <w:p w14:paraId="4536DB25" w14:textId="77777777" w:rsidR="00293DB9" w:rsidRPr="00293DB9" w:rsidRDefault="00293DB9" w:rsidP="00293DB9">
      <w:pPr>
        <w:pStyle w:val="ListParagraph"/>
        <w:tabs>
          <w:tab w:val="left" w:pos="142"/>
          <w:tab w:val="left" w:pos="567"/>
          <w:tab w:val="left" w:pos="8222"/>
        </w:tabs>
        <w:ind w:left="567" w:right="888"/>
        <w:rPr>
          <w:rFonts w:asciiTheme="minorHAnsi" w:hAnsiTheme="minorHAnsi"/>
          <w:bCs/>
          <w:sz w:val="22"/>
        </w:rPr>
      </w:pPr>
    </w:p>
    <w:p w14:paraId="0BA9911C" w14:textId="162B5E43" w:rsidR="00E85708" w:rsidRDefault="00944B53" w:rsidP="00D34989">
      <w:pPr>
        <w:pStyle w:val="ListParagraph"/>
        <w:numPr>
          <w:ilvl w:val="0"/>
          <w:numId w:val="3"/>
        </w:numPr>
        <w:tabs>
          <w:tab w:val="left" w:pos="0"/>
          <w:tab w:val="left" w:pos="1134"/>
          <w:tab w:val="left" w:pos="8222"/>
        </w:tabs>
        <w:spacing w:after="200"/>
        <w:ind w:left="567" w:right="888" w:hanging="709"/>
        <w:rPr>
          <w:rFonts w:asciiTheme="minorHAnsi" w:hAnsiTheme="minorHAnsi"/>
          <w:b/>
          <w:sz w:val="22"/>
        </w:rPr>
      </w:pPr>
      <w:r w:rsidRPr="00293DB9">
        <w:rPr>
          <w:rFonts w:asciiTheme="minorHAnsi" w:hAnsiTheme="minorHAnsi"/>
          <w:b/>
          <w:sz w:val="22"/>
        </w:rPr>
        <w:t>A</w:t>
      </w:r>
      <w:r w:rsidR="00E85708" w:rsidRPr="00293DB9">
        <w:rPr>
          <w:rFonts w:asciiTheme="minorHAnsi" w:hAnsiTheme="minorHAnsi"/>
          <w:b/>
          <w:sz w:val="22"/>
        </w:rPr>
        <w:t>ssurance and Compliance Items</w:t>
      </w:r>
      <w:r w:rsidR="00F21C06" w:rsidRPr="00293DB9">
        <w:rPr>
          <w:rFonts w:asciiTheme="minorHAnsi" w:hAnsiTheme="minorHAnsi"/>
          <w:b/>
          <w:sz w:val="22"/>
        </w:rPr>
        <w:t xml:space="preserve"> </w:t>
      </w:r>
    </w:p>
    <w:p w14:paraId="18CBF307" w14:textId="3829A216" w:rsidR="003A1AAD" w:rsidRDefault="003A1AAD" w:rsidP="00D34989">
      <w:pPr>
        <w:tabs>
          <w:tab w:val="left" w:pos="567"/>
          <w:tab w:val="left" w:pos="8222"/>
        </w:tabs>
        <w:spacing w:after="200"/>
        <w:ind w:left="567" w:right="888" w:hanging="709"/>
        <w:rPr>
          <w:rFonts w:asciiTheme="minorHAnsi" w:hAnsiTheme="minorHAnsi" w:cstheme="minorHAnsi"/>
          <w:bCs/>
          <w:sz w:val="22"/>
        </w:rPr>
      </w:pPr>
      <w:r w:rsidRPr="003A1AAD">
        <w:rPr>
          <w:rFonts w:asciiTheme="minorHAnsi" w:hAnsiTheme="minorHAnsi" w:cstheme="minorHAnsi"/>
          <w:bCs/>
          <w:sz w:val="22"/>
        </w:rPr>
        <w:t>11.1</w:t>
      </w:r>
      <w:r w:rsidRPr="003A1AAD">
        <w:rPr>
          <w:rFonts w:asciiTheme="minorHAnsi" w:hAnsiTheme="minorHAnsi" w:cstheme="minorHAnsi"/>
          <w:bCs/>
          <w:sz w:val="22"/>
        </w:rPr>
        <w:tab/>
        <w:t xml:space="preserve">Council </w:t>
      </w:r>
      <w:r w:rsidRPr="003A1AAD">
        <w:rPr>
          <w:rFonts w:asciiTheme="minorHAnsi" w:hAnsiTheme="minorHAnsi" w:cstheme="minorHAnsi"/>
          <w:b/>
          <w:sz w:val="22"/>
        </w:rPr>
        <w:t>considered</w:t>
      </w:r>
      <w:r w:rsidRPr="003A1AAD">
        <w:rPr>
          <w:rFonts w:asciiTheme="minorHAnsi" w:hAnsiTheme="minorHAnsi" w:cstheme="minorHAnsi"/>
          <w:bCs/>
          <w:sz w:val="22"/>
        </w:rPr>
        <w:t xml:space="preserve"> the annual Office for Students Conditions </w:t>
      </w:r>
      <w:r w:rsidR="00666C99">
        <w:rPr>
          <w:rFonts w:asciiTheme="minorHAnsi" w:hAnsiTheme="minorHAnsi" w:cstheme="minorHAnsi"/>
          <w:bCs/>
          <w:sz w:val="22"/>
        </w:rPr>
        <w:t>(</w:t>
      </w:r>
      <w:proofErr w:type="spellStart"/>
      <w:r w:rsidR="00666C99">
        <w:rPr>
          <w:rFonts w:asciiTheme="minorHAnsi" w:hAnsiTheme="minorHAnsi" w:cstheme="minorHAnsi"/>
          <w:bCs/>
          <w:sz w:val="22"/>
        </w:rPr>
        <w:t>OfS</w:t>
      </w:r>
      <w:proofErr w:type="spellEnd"/>
      <w:r w:rsidR="00666C99">
        <w:rPr>
          <w:rFonts w:asciiTheme="minorHAnsi" w:hAnsiTheme="minorHAnsi" w:cstheme="minorHAnsi"/>
          <w:bCs/>
          <w:sz w:val="22"/>
        </w:rPr>
        <w:t xml:space="preserve">) </w:t>
      </w:r>
      <w:r w:rsidRPr="003A1AAD">
        <w:rPr>
          <w:rFonts w:asciiTheme="minorHAnsi" w:hAnsiTheme="minorHAnsi" w:cstheme="minorHAnsi"/>
          <w:bCs/>
          <w:sz w:val="22"/>
        </w:rPr>
        <w:t>of Registration Assurance Report which set out the controls in place to ensuring ongoing institutional compliance with the conditions of registration, where Council delegates responsibility for ensuring compliance and how risks of non-compliance would be escalated to Council, if required.</w:t>
      </w:r>
    </w:p>
    <w:p w14:paraId="09F22878" w14:textId="3BC546CA" w:rsidR="003A1AAD" w:rsidRDefault="003A1AAD" w:rsidP="00D34989">
      <w:pPr>
        <w:tabs>
          <w:tab w:val="left" w:pos="567"/>
          <w:tab w:val="left" w:pos="8222"/>
        </w:tabs>
        <w:spacing w:after="200"/>
        <w:ind w:left="567" w:right="888" w:hanging="709"/>
        <w:rPr>
          <w:rFonts w:asciiTheme="minorHAnsi" w:hAnsiTheme="minorHAnsi" w:cstheme="minorHAnsi"/>
          <w:bCs/>
          <w:sz w:val="22"/>
        </w:rPr>
      </w:pPr>
      <w:r>
        <w:rPr>
          <w:rFonts w:asciiTheme="minorHAnsi" w:hAnsiTheme="minorHAnsi" w:cstheme="minorHAnsi"/>
          <w:bCs/>
          <w:sz w:val="22"/>
        </w:rPr>
        <w:t>11.2</w:t>
      </w:r>
      <w:r>
        <w:rPr>
          <w:rFonts w:asciiTheme="minorHAnsi" w:hAnsiTheme="minorHAnsi" w:cstheme="minorHAnsi"/>
          <w:bCs/>
          <w:sz w:val="22"/>
        </w:rPr>
        <w:tab/>
        <w:t xml:space="preserve">Council </w:t>
      </w:r>
      <w:r w:rsidRPr="00AC6C22">
        <w:rPr>
          <w:rFonts w:asciiTheme="minorHAnsi" w:hAnsiTheme="minorHAnsi" w:cstheme="minorHAnsi"/>
          <w:b/>
          <w:sz w:val="22"/>
        </w:rPr>
        <w:t>considered</w:t>
      </w:r>
      <w:r>
        <w:rPr>
          <w:rFonts w:asciiTheme="minorHAnsi" w:hAnsiTheme="minorHAnsi" w:cstheme="minorHAnsi"/>
          <w:bCs/>
          <w:sz w:val="22"/>
        </w:rPr>
        <w:t xml:space="preserve"> the academic annual assurance report which set out the processes in place to ensure quality and standards of provision and continue to comply Quality and Standards (B) Conditions of Registration. The report had been scrutinised and recommended to Council by Senate.</w:t>
      </w:r>
      <w:r w:rsidR="00AC6C22">
        <w:rPr>
          <w:rFonts w:asciiTheme="minorHAnsi" w:hAnsiTheme="minorHAnsi" w:cstheme="minorHAnsi"/>
          <w:bCs/>
          <w:sz w:val="22"/>
        </w:rPr>
        <w:t xml:space="preserve"> Council </w:t>
      </w:r>
      <w:r w:rsidR="00AC6C22" w:rsidRPr="009438C1">
        <w:rPr>
          <w:rFonts w:asciiTheme="minorHAnsi" w:hAnsiTheme="minorHAnsi" w:cstheme="minorHAnsi"/>
          <w:b/>
          <w:sz w:val="22"/>
        </w:rPr>
        <w:t>discussed</w:t>
      </w:r>
      <w:r w:rsidR="00AC6C22">
        <w:rPr>
          <w:rFonts w:asciiTheme="minorHAnsi" w:hAnsiTheme="minorHAnsi" w:cstheme="minorHAnsi"/>
          <w:bCs/>
          <w:sz w:val="22"/>
        </w:rPr>
        <w:t xml:space="preserve"> how the report supported the University to continuously improve the academic and student experience; it was reported the report was a requirement under the </w:t>
      </w:r>
      <w:proofErr w:type="spellStart"/>
      <w:r w:rsidR="00AC6C22">
        <w:rPr>
          <w:rFonts w:asciiTheme="minorHAnsi" w:hAnsiTheme="minorHAnsi" w:cstheme="minorHAnsi"/>
          <w:bCs/>
          <w:sz w:val="22"/>
        </w:rPr>
        <w:t>OfS</w:t>
      </w:r>
      <w:proofErr w:type="spellEnd"/>
      <w:r w:rsidR="00AC6C22">
        <w:rPr>
          <w:rFonts w:asciiTheme="minorHAnsi" w:hAnsiTheme="minorHAnsi" w:cstheme="minorHAnsi"/>
          <w:bCs/>
          <w:sz w:val="22"/>
        </w:rPr>
        <w:t xml:space="preserve"> and ensured that the University had robust audit trails in place that would be essential evidence if it was subject to any investigations in the future. </w:t>
      </w:r>
    </w:p>
    <w:p w14:paraId="41E39672" w14:textId="25F9224B" w:rsidR="003A1AAD" w:rsidRDefault="003A1AAD" w:rsidP="00D34989">
      <w:pPr>
        <w:tabs>
          <w:tab w:val="left" w:pos="567"/>
          <w:tab w:val="left" w:pos="8222"/>
        </w:tabs>
        <w:spacing w:after="200"/>
        <w:ind w:left="567" w:right="888" w:hanging="709"/>
        <w:rPr>
          <w:rFonts w:asciiTheme="minorHAnsi" w:hAnsiTheme="minorHAnsi" w:cstheme="minorHAnsi"/>
          <w:bCs/>
          <w:sz w:val="22"/>
        </w:rPr>
      </w:pPr>
      <w:r>
        <w:rPr>
          <w:rFonts w:asciiTheme="minorHAnsi" w:hAnsiTheme="minorHAnsi" w:cstheme="minorHAnsi"/>
          <w:bCs/>
          <w:sz w:val="22"/>
        </w:rPr>
        <w:t>11.3</w:t>
      </w:r>
      <w:r>
        <w:rPr>
          <w:rFonts w:asciiTheme="minorHAnsi" w:hAnsiTheme="minorHAnsi" w:cstheme="minorHAnsi"/>
          <w:bCs/>
          <w:sz w:val="22"/>
        </w:rPr>
        <w:tab/>
        <w:t xml:space="preserve">Council </w:t>
      </w:r>
      <w:r w:rsidR="00230E7B" w:rsidRPr="00AC6C22">
        <w:rPr>
          <w:rFonts w:asciiTheme="minorHAnsi" w:hAnsiTheme="minorHAnsi" w:cstheme="minorHAnsi"/>
          <w:b/>
          <w:sz w:val="22"/>
        </w:rPr>
        <w:t>considere</w:t>
      </w:r>
      <w:r w:rsidR="00AC6C22" w:rsidRPr="00AC6C22">
        <w:rPr>
          <w:rFonts w:asciiTheme="minorHAnsi" w:hAnsiTheme="minorHAnsi" w:cstheme="minorHAnsi"/>
          <w:b/>
          <w:sz w:val="22"/>
        </w:rPr>
        <w:t>d</w:t>
      </w:r>
      <w:r w:rsidR="00AC6C22">
        <w:rPr>
          <w:rFonts w:asciiTheme="minorHAnsi" w:hAnsiTheme="minorHAnsi" w:cstheme="minorHAnsi"/>
          <w:bCs/>
          <w:sz w:val="22"/>
        </w:rPr>
        <w:t xml:space="preserve"> the University’s Degree Outcomes Statement 2024 and </w:t>
      </w:r>
      <w:r w:rsidR="00AC6C22" w:rsidRPr="009438C1">
        <w:rPr>
          <w:rFonts w:asciiTheme="minorHAnsi" w:hAnsiTheme="minorHAnsi" w:cstheme="minorHAnsi"/>
          <w:b/>
          <w:sz w:val="22"/>
        </w:rPr>
        <w:t>noted</w:t>
      </w:r>
      <w:r w:rsidR="00AC6C22">
        <w:rPr>
          <w:rFonts w:asciiTheme="minorHAnsi" w:hAnsiTheme="minorHAnsi" w:cstheme="minorHAnsi"/>
          <w:bCs/>
          <w:sz w:val="22"/>
        </w:rPr>
        <w:t xml:space="preserve"> that the </w:t>
      </w:r>
      <w:proofErr w:type="spellStart"/>
      <w:r w:rsidR="00AC6C22">
        <w:rPr>
          <w:rFonts w:asciiTheme="minorHAnsi" w:hAnsiTheme="minorHAnsi" w:cstheme="minorHAnsi"/>
          <w:bCs/>
          <w:sz w:val="22"/>
        </w:rPr>
        <w:t>OfS</w:t>
      </w:r>
      <w:proofErr w:type="spellEnd"/>
      <w:r w:rsidR="00AC6C22">
        <w:rPr>
          <w:rFonts w:asciiTheme="minorHAnsi" w:hAnsiTheme="minorHAnsi" w:cstheme="minorHAnsi"/>
          <w:bCs/>
          <w:sz w:val="22"/>
        </w:rPr>
        <w:t xml:space="preserve"> required the University </w:t>
      </w:r>
      <w:r w:rsidR="007E316A">
        <w:rPr>
          <w:rFonts w:asciiTheme="minorHAnsi" w:hAnsiTheme="minorHAnsi" w:cstheme="minorHAnsi"/>
          <w:bCs/>
          <w:sz w:val="22"/>
        </w:rPr>
        <w:t xml:space="preserve">to </w:t>
      </w:r>
      <w:r w:rsidR="00AC6C22">
        <w:rPr>
          <w:rFonts w:asciiTheme="minorHAnsi" w:hAnsiTheme="minorHAnsi" w:cstheme="minorHAnsi"/>
          <w:bCs/>
          <w:sz w:val="22"/>
        </w:rPr>
        <w:t xml:space="preserve">publish an outcomes statement annually. </w:t>
      </w:r>
    </w:p>
    <w:p w14:paraId="6A55B03B" w14:textId="394C7E35" w:rsidR="002E2FD4" w:rsidRDefault="00AC6C22" w:rsidP="00D34989">
      <w:pPr>
        <w:tabs>
          <w:tab w:val="left" w:pos="567"/>
          <w:tab w:val="left" w:pos="8222"/>
        </w:tabs>
        <w:spacing w:after="200"/>
        <w:ind w:left="567" w:right="888" w:hanging="709"/>
        <w:rPr>
          <w:rFonts w:asciiTheme="minorHAnsi" w:hAnsiTheme="minorHAnsi"/>
          <w:bCs/>
          <w:sz w:val="22"/>
        </w:rPr>
      </w:pPr>
      <w:r>
        <w:rPr>
          <w:rFonts w:asciiTheme="minorHAnsi" w:hAnsiTheme="minorHAnsi" w:cstheme="minorHAnsi"/>
          <w:bCs/>
          <w:sz w:val="22"/>
        </w:rPr>
        <w:t>11.4</w:t>
      </w:r>
      <w:r>
        <w:rPr>
          <w:rFonts w:asciiTheme="minorHAnsi" w:hAnsiTheme="minorHAnsi" w:cstheme="minorHAnsi"/>
          <w:bCs/>
          <w:sz w:val="22"/>
        </w:rPr>
        <w:tab/>
        <w:t xml:space="preserve">Council </w:t>
      </w:r>
      <w:r w:rsidRPr="00B35168">
        <w:rPr>
          <w:rFonts w:asciiTheme="minorHAnsi" w:hAnsiTheme="minorHAnsi" w:cstheme="minorHAnsi"/>
          <w:b/>
          <w:sz w:val="22"/>
        </w:rPr>
        <w:t>considered</w:t>
      </w:r>
      <w:r>
        <w:rPr>
          <w:rFonts w:asciiTheme="minorHAnsi" w:hAnsiTheme="minorHAnsi" w:cstheme="minorHAnsi"/>
          <w:bCs/>
          <w:sz w:val="22"/>
        </w:rPr>
        <w:t xml:space="preserve"> the </w:t>
      </w:r>
      <w:r w:rsidR="00D45750" w:rsidRPr="00AC6C22">
        <w:rPr>
          <w:rFonts w:asciiTheme="minorHAnsi" w:hAnsiTheme="minorHAnsi"/>
          <w:bCs/>
          <w:sz w:val="22"/>
        </w:rPr>
        <w:t>Student Protection Pla</w:t>
      </w:r>
      <w:r w:rsidR="00257E18" w:rsidRPr="00AC6C22">
        <w:rPr>
          <w:rFonts w:asciiTheme="minorHAnsi" w:hAnsiTheme="minorHAnsi"/>
          <w:bCs/>
          <w:sz w:val="22"/>
        </w:rPr>
        <w:t>n</w:t>
      </w:r>
      <w:r>
        <w:rPr>
          <w:rFonts w:asciiTheme="minorHAnsi" w:hAnsiTheme="minorHAnsi"/>
          <w:bCs/>
          <w:sz w:val="22"/>
        </w:rPr>
        <w:t xml:space="preserve"> which was a requirement under the C conditions of registration and set out the manner in which the University protects students’ interest in a number of circumstances relating to the ability of the University to deliver programmes. The plan had been scrutinised and recommended to Council by Senate. It was reported that Senate had discussed the risk articulation of building closure given the ongoing risks with the maintenance of the estate and it had been agreed this risk would continue to be reviewed. The plan would only be implemented in extreme circumstances and </w:t>
      </w:r>
      <w:r w:rsidR="00B35168">
        <w:rPr>
          <w:rFonts w:asciiTheme="minorHAnsi" w:hAnsiTheme="minorHAnsi"/>
          <w:bCs/>
          <w:sz w:val="22"/>
        </w:rPr>
        <w:t xml:space="preserve">was not supposed to replace existing business continuity practice that supported the management of the estate. It was </w:t>
      </w:r>
      <w:r w:rsidR="00B35168" w:rsidRPr="009438C1">
        <w:rPr>
          <w:rFonts w:asciiTheme="minorHAnsi" w:hAnsiTheme="minorHAnsi"/>
          <w:b/>
          <w:sz w:val="22"/>
        </w:rPr>
        <w:t>agreed</w:t>
      </w:r>
      <w:r w:rsidR="00B35168">
        <w:rPr>
          <w:rFonts w:asciiTheme="minorHAnsi" w:hAnsiTheme="minorHAnsi"/>
          <w:bCs/>
          <w:sz w:val="22"/>
        </w:rPr>
        <w:t xml:space="preserve"> a link to the Consumer Marketing Authority website would be added to the document to clarify the circumstances in which the plan would be enacted. </w:t>
      </w:r>
    </w:p>
    <w:p w14:paraId="46927D9D" w14:textId="77777777" w:rsidR="00607417" w:rsidRDefault="00607417" w:rsidP="00D34989">
      <w:pPr>
        <w:tabs>
          <w:tab w:val="left" w:pos="567"/>
          <w:tab w:val="left" w:pos="8222"/>
        </w:tabs>
        <w:spacing w:after="200"/>
        <w:ind w:left="567" w:right="888" w:hanging="709"/>
        <w:rPr>
          <w:rFonts w:asciiTheme="minorHAnsi" w:hAnsiTheme="minorHAnsi"/>
          <w:bCs/>
          <w:sz w:val="22"/>
        </w:rPr>
      </w:pPr>
    </w:p>
    <w:p w14:paraId="3B82D3A5" w14:textId="04B5F9DF" w:rsidR="002E2FD4" w:rsidRPr="00B35168" w:rsidRDefault="00B35168" w:rsidP="00D34989">
      <w:pPr>
        <w:pStyle w:val="ListParagraph"/>
        <w:numPr>
          <w:ilvl w:val="1"/>
          <w:numId w:val="34"/>
        </w:numPr>
        <w:tabs>
          <w:tab w:val="left" w:pos="567"/>
          <w:tab w:val="left" w:pos="8222"/>
        </w:tabs>
        <w:spacing w:after="200"/>
        <w:ind w:left="567" w:right="888" w:hanging="709"/>
        <w:rPr>
          <w:rFonts w:asciiTheme="minorHAnsi" w:hAnsiTheme="minorHAnsi" w:cstheme="minorHAnsi"/>
          <w:bCs/>
          <w:sz w:val="22"/>
        </w:rPr>
      </w:pPr>
      <w:r w:rsidRPr="00B35168">
        <w:rPr>
          <w:rFonts w:asciiTheme="minorHAnsi" w:hAnsiTheme="minorHAnsi"/>
          <w:bCs/>
          <w:sz w:val="22"/>
        </w:rPr>
        <w:t xml:space="preserve">Council </w:t>
      </w:r>
      <w:r w:rsidRPr="00B35168">
        <w:rPr>
          <w:rFonts w:asciiTheme="minorHAnsi" w:hAnsiTheme="minorHAnsi"/>
          <w:b/>
          <w:sz w:val="22"/>
        </w:rPr>
        <w:t>considered</w:t>
      </w:r>
      <w:r w:rsidRPr="00B35168">
        <w:rPr>
          <w:rFonts w:asciiTheme="minorHAnsi" w:hAnsiTheme="minorHAnsi"/>
          <w:bCs/>
          <w:sz w:val="22"/>
        </w:rPr>
        <w:t xml:space="preserve"> the </w:t>
      </w:r>
      <w:r>
        <w:rPr>
          <w:rFonts w:asciiTheme="minorHAnsi" w:hAnsiTheme="minorHAnsi"/>
          <w:bCs/>
          <w:sz w:val="22"/>
        </w:rPr>
        <w:t>A</w:t>
      </w:r>
      <w:r w:rsidR="0055281E" w:rsidRPr="00B35168">
        <w:rPr>
          <w:rFonts w:asciiTheme="minorHAnsi" w:hAnsiTheme="minorHAnsi"/>
          <w:sz w:val="22"/>
        </w:rPr>
        <w:t xml:space="preserve">nnual Report on Sexual Violence and Harassment </w:t>
      </w:r>
      <w:r>
        <w:rPr>
          <w:rFonts w:asciiTheme="minorHAnsi" w:hAnsiTheme="minorHAnsi"/>
          <w:sz w:val="22"/>
        </w:rPr>
        <w:t>i</w:t>
      </w:r>
      <w:r w:rsidR="0055281E" w:rsidRPr="00B35168">
        <w:rPr>
          <w:rFonts w:asciiTheme="minorHAnsi" w:hAnsiTheme="minorHAnsi"/>
          <w:sz w:val="22"/>
        </w:rPr>
        <w:t>ncluding</w:t>
      </w:r>
      <w:r>
        <w:rPr>
          <w:rFonts w:asciiTheme="minorHAnsi" w:hAnsiTheme="minorHAnsi"/>
          <w:sz w:val="22"/>
        </w:rPr>
        <w:t xml:space="preserve"> an update on the new </w:t>
      </w:r>
      <w:proofErr w:type="spellStart"/>
      <w:r>
        <w:rPr>
          <w:rFonts w:asciiTheme="minorHAnsi" w:hAnsiTheme="minorHAnsi"/>
          <w:sz w:val="22"/>
        </w:rPr>
        <w:t>OfS</w:t>
      </w:r>
      <w:proofErr w:type="spellEnd"/>
      <w:r>
        <w:rPr>
          <w:rFonts w:asciiTheme="minorHAnsi" w:hAnsiTheme="minorHAnsi"/>
          <w:sz w:val="22"/>
        </w:rPr>
        <w:t xml:space="preserve"> Condition of Registration E6 to address harassment and sexual misconduct. The report had been scrutinised and recommended to Council by People, EDI and Wellbeing Committee. Council received assurance that the University had the controls in place to ensure compliance with the new condition of registration once it came into force in August 2025. Council </w:t>
      </w:r>
      <w:r w:rsidRPr="009438C1">
        <w:rPr>
          <w:rFonts w:asciiTheme="minorHAnsi" w:hAnsiTheme="minorHAnsi"/>
          <w:b/>
          <w:bCs/>
          <w:sz w:val="22"/>
        </w:rPr>
        <w:t>discussed</w:t>
      </w:r>
      <w:r>
        <w:rPr>
          <w:rFonts w:asciiTheme="minorHAnsi" w:hAnsiTheme="minorHAnsi"/>
          <w:sz w:val="22"/>
        </w:rPr>
        <w:t xml:space="preserve"> the staff turnover and capacity in the team supporting the University’s investigations. Further information on how the University could be preventative and proactive would be brought to a future Council meeting. </w:t>
      </w:r>
    </w:p>
    <w:p w14:paraId="49A5EADE" w14:textId="5570F1FA" w:rsidR="002E2FD4" w:rsidRPr="00B35168" w:rsidRDefault="00B35168" w:rsidP="002E2FD4">
      <w:pPr>
        <w:tabs>
          <w:tab w:val="left" w:pos="567"/>
        </w:tabs>
        <w:rPr>
          <w:rFonts w:asciiTheme="minorHAnsi" w:hAnsiTheme="minorHAnsi"/>
          <w:i/>
          <w:iCs/>
          <w:sz w:val="22"/>
        </w:rPr>
      </w:pPr>
      <w:r w:rsidRPr="00B35168">
        <w:rPr>
          <w:rFonts w:asciiTheme="minorHAnsi" w:hAnsiTheme="minorHAnsi"/>
          <w:i/>
          <w:iCs/>
          <w:sz w:val="22"/>
        </w:rPr>
        <w:t xml:space="preserve">Secretary’s note: </w:t>
      </w:r>
      <w:r w:rsidR="002E2FD4" w:rsidRPr="00B35168">
        <w:rPr>
          <w:rFonts w:asciiTheme="minorHAnsi" w:hAnsiTheme="minorHAnsi"/>
          <w:i/>
          <w:iCs/>
          <w:sz w:val="22"/>
        </w:rPr>
        <w:t xml:space="preserve">Mehmooda </w:t>
      </w:r>
      <w:r w:rsidRPr="00B35168">
        <w:rPr>
          <w:rFonts w:asciiTheme="minorHAnsi" w:hAnsiTheme="minorHAnsi"/>
          <w:i/>
          <w:iCs/>
          <w:sz w:val="22"/>
        </w:rPr>
        <w:t xml:space="preserve">Duke </w:t>
      </w:r>
      <w:r w:rsidR="002E2FD4" w:rsidRPr="00B35168">
        <w:rPr>
          <w:rFonts w:asciiTheme="minorHAnsi" w:hAnsiTheme="minorHAnsi"/>
          <w:i/>
          <w:iCs/>
          <w:sz w:val="22"/>
        </w:rPr>
        <w:t>left</w:t>
      </w:r>
      <w:r w:rsidRPr="00B35168">
        <w:rPr>
          <w:rFonts w:asciiTheme="minorHAnsi" w:hAnsiTheme="minorHAnsi"/>
          <w:i/>
          <w:iCs/>
          <w:sz w:val="22"/>
        </w:rPr>
        <w:t xml:space="preserve"> the meeting</w:t>
      </w:r>
    </w:p>
    <w:p w14:paraId="1A928074" w14:textId="77777777" w:rsidR="00314C5C" w:rsidRPr="00314C5C" w:rsidRDefault="00314C5C" w:rsidP="00DF124F">
      <w:pPr>
        <w:pStyle w:val="ListParagraph"/>
        <w:tabs>
          <w:tab w:val="left" w:pos="567"/>
        </w:tabs>
        <w:ind w:left="923"/>
        <w:rPr>
          <w:rFonts w:asciiTheme="minorHAnsi" w:hAnsiTheme="minorHAnsi"/>
          <w:sz w:val="16"/>
          <w:szCs w:val="16"/>
        </w:rPr>
      </w:pPr>
    </w:p>
    <w:p w14:paraId="6C8DC0AD" w14:textId="2AC3148D" w:rsidR="00314C5C" w:rsidRPr="00B35168" w:rsidRDefault="00B35168" w:rsidP="009438C1">
      <w:pPr>
        <w:pStyle w:val="ListParagraph"/>
        <w:numPr>
          <w:ilvl w:val="1"/>
          <w:numId w:val="34"/>
        </w:numPr>
        <w:tabs>
          <w:tab w:val="left" w:pos="567"/>
        </w:tabs>
        <w:ind w:left="567" w:hanging="709"/>
        <w:rPr>
          <w:rFonts w:asciiTheme="minorHAnsi" w:hAnsiTheme="minorHAnsi"/>
          <w:sz w:val="22"/>
        </w:rPr>
      </w:pPr>
      <w:r>
        <w:rPr>
          <w:rFonts w:asciiTheme="minorHAnsi" w:hAnsiTheme="minorHAnsi"/>
          <w:sz w:val="22"/>
        </w:rPr>
        <w:lastRenderedPageBreak/>
        <w:t xml:space="preserve">Council </w:t>
      </w:r>
      <w:r w:rsidRPr="009438C1">
        <w:rPr>
          <w:rFonts w:asciiTheme="minorHAnsi" w:hAnsiTheme="minorHAnsi"/>
          <w:b/>
          <w:bCs/>
          <w:sz w:val="22"/>
        </w:rPr>
        <w:t>considered</w:t>
      </w:r>
      <w:r>
        <w:rPr>
          <w:rFonts w:asciiTheme="minorHAnsi" w:hAnsiTheme="minorHAnsi"/>
          <w:sz w:val="22"/>
        </w:rPr>
        <w:t xml:space="preserve"> the </w:t>
      </w:r>
      <w:r w:rsidR="006E2260" w:rsidRPr="00B35168">
        <w:rPr>
          <w:rFonts w:asciiTheme="minorHAnsi" w:hAnsiTheme="minorHAnsi"/>
          <w:sz w:val="22"/>
        </w:rPr>
        <w:t>Annual Student Conduct Report</w:t>
      </w:r>
      <w:r w:rsidR="00415839" w:rsidRPr="00B35168">
        <w:rPr>
          <w:rFonts w:asciiTheme="minorHAnsi" w:hAnsiTheme="minorHAnsi"/>
          <w:sz w:val="22"/>
        </w:rPr>
        <w:t xml:space="preserve"> </w:t>
      </w:r>
      <w:r>
        <w:rPr>
          <w:rFonts w:asciiTheme="minorHAnsi" w:hAnsiTheme="minorHAnsi"/>
          <w:sz w:val="22"/>
        </w:rPr>
        <w:t xml:space="preserve">which provided an overview of formal </w:t>
      </w:r>
      <w:r w:rsidR="00596964">
        <w:rPr>
          <w:rFonts w:asciiTheme="minorHAnsi" w:hAnsiTheme="minorHAnsi"/>
          <w:sz w:val="22"/>
        </w:rPr>
        <w:t xml:space="preserve">  </w:t>
      </w:r>
      <w:r>
        <w:rPr>
          <w:rFonts w:asciiTheme="minorHAnsi" w:hAnsiTheme="minorHAnsi"/>
          <w:sz w:val="22"/>
        </w:rPr>
        <w:t>misconduct activity to date in 2024/25 academic year, benchmarked against the previous years’ data. The re</w:t>
      </w:r>
      <w:r w:rsidR="00596964">
        <w:rPr>
          <w:rFonts w:asciiTheme="minorHAnsi" w:hAnsiTheme="minorHAnsi"/>
          <w:sz w:val="22"/>
        </w:rPr>
        <w:t xml:space="preserve">port had been scrutinised and recommended to Council by Senate. </w:t>
      </w:r>
      <w:r w:rsidR="006E2260" w:rsidRPr="00B35168">
        <w:rPr>
          <w:rFonts w:asciiTheme="minorHAnsi" w:hAnsiTheme="minorHAnsi"/>
          <w:sz w:val="22"/>
        </w:rPr>
        <w:tab/>
      </w:r>
    </w:p>
    <w:p w14:paraId="53C418BB" w14:textId="77777777" w:rsidR="003A1AAD" w:rsidRPr="00596964" w:rsidRDefault="003A1AAD" w:rsidP="009107AB">
      <w:pPr>
        <w:tabs>
          <w:tab w:val="left" w:pos="567"/>
        </w:tabs>
        <w:rPr>
          <w:rFonts w:asciiTheme="minorHAnsi" w:hAnsiTheme="minorHAnsi"/>
          <w:b/>
          <w:bCs/>
          <w:sz w:val="22"/>
        </w:rPr>
      </w:pPr>
    </w:p>
    <w:p w14:paraId="420E982A" w14:textId="559A8975" w:rsidR="00596964" w:rsidRPr="00596964" w:rsidRDefault="00596964" w:rsidP="009107AB">
      <w:pPr>
        <w:tabs>
          <w:tab w:val="left" w:pos="567"/>
        </w:tabs>
        <w:rPr>
          <w:rFonts w:asciiTheme="minorHAnsi" w:hAnsiTheme="minorHAnsi"/>
          <w:b/>
          <w:bCs/>
          <w:sz w:val="22"/>
        </w:rPr>
      </w:pPr>
      <w:r w:rsidRPr="00596964">
        <w:rPr>
          <w:rFonts w:asciiTheme="minorHAnsi" w:hAnsiTheme="minorHAnsi"/>
          <w:b/>
          <w:bCs/>
          <w:sz w:val="22"/>
        </w:rPr>
        <w:t xml:space="preserve">Resolved: </w:t>
      </w:r>
    </w:p>
    <w:p w14:paraId="249838BA" w14:textId="77777777" w:rsidR="00596964" w:rsidRDefault="00596964" w:rsidP="009107AB">
      <w:pPr>
        <w:tabs>
          <w:tab w:val="left" w:pos="567"/>
        </w:tabs>
        <w:rPr>
          <w:rFonts w:asciiTheme="minorHAnsi" w:hAnsiTheme="minorHAnsi"/>
          <w:b/>
          <w:bCs/>
          <w:color w:val="FF0000"/>
          <w:sz w:val="22"/>
        </w:rPr>
      </w:pPr>
    </w:p>
    <w:p w14:paraId="52334156" w14:textId="5C26322C" w:rsidR="003A1AAD" w:rsidRDefault="003A1AAD" w:rsidP="009438C1">
      <w:pPr>
        <w:pStyle w:val="ListParagraph"/>
        <w:numPr>
          <w:ilvl w:val="1"/>
          <w:numId w:val="34"/>
        </w:numPr>
        <w:tabs>
          <w:tab w:val="left" w:pos="567"/>
        </w:tabs>
        <w:ind w:left="567" w:hanging="709"/>
        <w:rPr>
          <w:rFonts w:asciiTheme="minorHAnsi" w:hAnsiTheme="minorHAnsi"/>
          <w:sz w:val="22"/>
        </w:rPr>
      </w:pPr>
      <w:r w:rsidRPr="00596964">
        <w:rPr>
          <w:rFonts w:asciiTheme="minorHAnsi" w:hAnsiTheme="minorHAnsi"/>
          <w:sz w:val="22"/>
        </w:rPr>
        <w:t xml:space="preserve">Council </w:t>
      </w:r>
      <w:r w:rsidRPr="00596964">
        <w:rPr>
          <w:rFonts w:asciiTheme="minorHAnsi" w:hAnsiTheme="minorHAnsi"/>
          <w:b/>
          <w:bCs/>
          <w:sz w:val="22"/>
        </w:rPr>
        <w:t>approved</w:t>
      </w:r>
      <w:r w:rsidRPr="00596964">
        <w:rPr>
          <w:rFonts w:asciiTheme="minorHAnsi" w:hAnsiTheme="minorHAnsi"/>
          <w:sz w:val="22"/>
        </w:rPr>
        <w:t xml:space="preserve"> the annual academic assurance report. </w:t>
      </w:r>
    </w:p>
    <w:p w14:paraId="405FBA65" w14:textId="77777777" w:rsidR="00596964" w:rsidRPr="00596964" w:rsidRDefault="00596964" w:rsidP="00596964">
      <w:pPr>
        <w:pStyle w:val="ListParagraph"/>
        <w:tabs>
          <w:tab w:val="left" w:pos="567"/>
        </w:tabs>
        <w:ind w:left="375"/>
        <w:rPr>
          <w:rFonts w:asciiTheme="minorHAnsi" w:hAnsiTheme="minorHAnsi"/>
          <w:sz w:val="22"/>
        </w:rPr>
      </w:pPr>
    </w:p>
    <w:p w14:paraId="452C457D" w14:textId="337E8A8F" w:rsidR="00596964" w:rsidRDefault="003A1AAD" w:rsidP="00D34989">
      <w:pPr>
        <w:pStyle w:val="ListParagraph"/>
        <w:numPr>
          <w:ilvl w:val="1"/>
          <w:numId w:val="34"/>
        </w:numPr>
        <w:tabs>
          <w:tab w:val="left" w:pos="567"/>
        </w:tabs>
        <w:ind w:left="567" w:hanging="709"/>
        <w:rPr>
          <w:rFonts w:asciiTheme="minorHAnsi" w:hAnsiTheme="minorHAnsi"/>
          <w:sz w:val="22"/>
        </w:rPr>
      </w:pPr>
      <w:r w:rsidRPr="00596964">
        <w:rPr>
          <w:rFonts w:asciiTheme="minorHAnsi" w:hAnsiTheme="minorHAnsi"/>
          <w:sz w:val="22"/>
        </w:rPr>
        <w:t xml:space="preserve">Council </w:t>
      </w:r>
      <w:r w:rsidRPr="00596964">
        <w:rPr>
          <w:rFonts w:asciiTheme="minorHAnsi" w:hAnsiTheme="minorHAnsi"/>
          <w:b/>
          <w:bCs/>
          <w:sz w:val="22"/>
        </w:rPr>
        <w:t>approved</w:t>
      </w:r>
      <w:r w:rsidRPr="00596964">
        <w:rPr>
          <w:rFonts w:asciiTheme="minorHAnsi" w:hAnsiTheme="minorHAnsi"/>
          <w:sz w:val="22"/>
        </w:rPr>
        <w:t xml:space="preserve"> the annual Degree Outcomes statement for publication of the University’s website. </w:t>
      </w:r>
    </w:p>
    <w:p w14:paraId="18966FEF" w14:textId="77777777" w:rsidR="00596964" w:rsidRPr="00596964" w:rsidRDefault="00596964" w:rsidP="00596964">
      <w:pPr>
        <w:tabs>
          <w:tab w:val="left" w:pos="567"/>
        </w:tabs>
        <w:rPr>
          <w:rFonts w:asciiTheme="minorHAnsi" w:hAnsiTheme="minorHAnsi"/>
          <w:sz w:val="22"/>
        </w:rPr>
      </w:pPr>
    </w:p>
    <w:p w14:paraId="1AA1D4C3" w14:textId="4E40BF01" w:rsidR="00596964" w:rsidRPr="00596964" w:rsidRDefault="003A1AAD" w:rsidP="00D34989">
      <w:pPr>
        <w:pStyle w:val="ListParagraph"/>
        <w:numPr>
          <w:ilvl w:val="1"/>
          <w:numId w:val="34"/>
        </w:numPr>
        <w:tabs>
          <w:tab w:val="left" w:pos="567"/>
        </w:tabs>
        <w:ind w:left="567" w:hanging="709"/>
        <w:rPr>
          <w:rFonts w:asciiTheme="minorHAnsi" w:hAnsiTheme="minorHAnsi"/>
          <w:sz w:val="22"/>
        </w:rPr>
      </w:pPr>
      <w:r w:rsidRPr="00596964">
        <w:rPr>
          <w:rFonts w:asciiTheme="minorHAnsi" w:hAnsiTheme="minorHAnsi"/>
          <w:sz w:val="22"/>
        </w:rPr>
        <w:t xml:space="preserve">Council </w:t>
      </w:r>
      <w:r w:rsidRPr="00596964">
        <w:rPr>
          <w:rFonts w:asciiTheme="minorHAnsi" w:hAnsiTheme="minorHAnsi"/>
          <w:b/>
          <w:bCs/>
          <w:sz w:val="22"/>
        </w:rPr>
        <w:t>approved</w:t>
      </w:r>
      <w:r w:rsidRPr="00596964">
        <w:rPr>
          <w:rFonts w:asciiTheme="minorHAnsi" w:hAnsiTheme="minorHAnsi"/>
          <w:sz w:val="22"/>
        </w:rPr>
        <w:t xml:space="preserve"> the revised Student Protection Plan for publication of the University’s website</w:t>
      </w:r>
      <w:r w:rsidR="00B35168" w:rsidRPr="00596964">
        <w:rPr>
          <w:rFonts w:asciiTheme="minorHAnsi" w:hAnsiTheme="minorHAnsi"/>
          <w:sz w:val="22"/>
        </w:rPr>
        <w:t>, subject to the addition of the Consumer Marketing Authority website link.</w:t>
      </w:r>
      <w:r w:rsidR="00596964">
        <w:rPr>
          <w:rFonts w:asciiTheme="minorHAnsi" w:hAnsiTheme="minorHAnsi"/>
          <w:sz w:val="22"/>
        </w:rPr>
        <w:br/>
      </w:r>
    </w:p>
    <w:p w14:paraId="6686D21E" w14:textId="24F9B502" w:rsidR="00B35168" w:rsidRPr="00596964" w:rsidRDefault="00B35168" w:rsidP="00D34989">
      <w:pPr>
        <w:pStyle w:val="ListParagraph"/>
        <w:numPr>
          <w:ilvl w:val="1"/>
          <w:numId w:val="34"/>
        </w:numPr>
        <w:tabs>
          <w:tab w:val="left" w:pos="567"/>
        </w:tabs>
        <w:ind w:left="567" w:hanging="709"/>
        <w:rPr>
          <w:rFonts w:asciiTheme="minorHAnsi" w:hAnsiTheme="minorHAnsi"/>
          <w:sz w:val="22"/>
        </w:rPr>
      </w:pPr>
      <w:r w:rsidRPr="00596964">
        <w:rPr>
          <w:rFonts w:asciiTheme="minorHAnsi" w:hAnsiTheme="minorHAnsi"/>
          <w:sz w:val="22"/>
        </w:rPr>
        <w:t xml:space="preserve">Council </w:t>
      </w:r>
      <w:r w:rsidRPr="00596964">
        <w:rPr>
          <w:rFonts w:asciiTheme="minorHAnsi" w:hAnsiTheme="minorHAnsi"/>
          <w:b/>
          <w:bCs/>
          <w:sz w:val="22"/>
        </w:rPr>
        <w:t>approved</w:t>
      </w:r>
      <w:r w:rsidRPr="00596964">
        <w:rPr>
          <w:rFonts w:asciiTheme="minorHAnsi" w:hAnsiTheme="minorHAnsi"/>
          <w:sz w:val="22"/>
        </w:rPr>
        <w:t xml:space="preserve"> the Annual Report on Sexual Violence and Harassment. </w:t>
      </w:r>
    </w:p>
    <w:p w14:paraId="3EF44A16" w14:textId="77777777" w:rsidR="00B35168" w:rsidRDefault="00B35168" w:rsidP="009107AB">
      <w:pPr>
        <w:tabs>
          <w:tab w:val="left" w:pos="567"/>
        </w:tabs>
        <w:rPr>
          <w:rFonts w:asciiTheme="minorHAnsi" w:hAnsiTheme="minorHAnsi"/>
          <w:sz w:val="22"/>
        </w:rPr>
      </w:pPr>
    </w:p>
    <w:p w14:paraId="5BACF703" w14:textId="77777777" w:rsidR="00B35168" w:rsidRPr="00596964" w:rsidRDefault="00B35168" w:rsidP="009107AB">
      <w:pPr>
        <w:tabs>
          <w:tab w:val="left" w:pos="567"/>
        </w:tabs>
        <w:rPr>
          <w:rFonts w:asciiTheme="minorHAnsi" w:hAnsiTheme="minorHAnsi"/>
          <w:b/>
          <w:bCs/>
          <w:sz w:val="22"/>
        </w:rPr>
      </w:pPr>
      <w:r w:rsidRPr="00596964">
        <w:rPr>
          <w:rFonts w:asciiTheme="minorHAnsi" w:hAnsiTheme="minorHAnsi"/>
          <w:b/>
          <w:bCs/>
          <w:sz w:val="22"/>
        </w:rPr>
        <w:t xml:space="preserve">Action: </w:t>
      </w:r>
    </w:p>
    <w:p w14:paraId="051756D4" w14:textId="77777777" w:rsidR="00B35168" w:rsidRDefault="00B35168" w:rsidP="009107AB">
      <w:pPr>
        <w:tabs>
          <w:tab w:val="left" w:pos="567"/>
        </w:tabs>
        <w:rPr>
          <w:rFonts w:asciiTheme="minorHAnsi" w:hAnsiTheme="minorHAnsi"/>
          <w:sz w:val="22"/>
        </w:rPr>
      </w:pPr>
    </w:p>
    <w:p w14:paraId="1B81353F" w14:textId="3F8DC101" w:rsidR="002338DB" w:rsidRPr="002338DB" w:rsidRDefault="00B35168" w:rsidP="00D34989">
      <w:pPr>
        <w:pStyle w:val="ListParagraph"/>
        <w:numPr>
          <w:ilvl w:val="1"/>
          <w:numId w:val="34"/>
        </w:numPr>
        <w:tabs>
          <w:tab w:val="left" w:pos="1276"/>
        </w:tabs>
        <w:ind w:left="567" w:hanging="709"/>
        <w:rPr>
          <w:rFonts w:asciiTheme="minorHAnsi" w:hAnsiTheme="minorHAnsi"/>
          <w:sz w:val="22"/>
        </w:rPr>
      </w:pPr>
      <w:r w:rsidRPr="00596964">
        <w:rPr>
          <w:rFonts w:asciiTheme="minorHAnsi" w:hAnsiTheme="minorHAnsi"/>
          <w:sz w:val="22"/>
        </w:rPr>
        <w:t xml:space="preserve">Provide Council with an additional update on the resource and structures to address sexual harassment and violence and the measures that could be implemented to proactively prevent incidents. </w:t>
      </w:r>
      <w:r w:rsidR="006B7F4A" w:rsidRPr="006B7F4A">
        <w:rPr>
          <w:rFonts w:asciiTheme="minorHAnsi" w:hAnsiTheme="minorHAnsi"/>
          <w:b/>
          <w:bCs/>
          <w:sz w:val="22"/>
        </w:rPr>
        <w:t>[Action: Registrar and Secretary]</w:t>
      </w:r>
    </w:p>
    <w:p w14:paraId="3C3216C2" w14:textId="77777777" w:rsidR="002338DB" w:rsidRPr="002338DB" w:rsidRDefault="002338DB" w:rsidP="002338DB">
      <w:pPr>
        <w:pStyle w:val="ListParagraph"/>
        <w:tabs>
          <w:tab w:val="left" w:pos="1276"/>
        </w:tabs>
        <w:ind w:left="567"/>
        <w:rPr>
          <w:rFonts w:asciiTheme="minorHAnsi" w:hAnsiTheme="minorHAnsi"/>
          <w:sz w:val="22"/>
        </w:rPr>
      </w:pPr>
    </w:p>
    <w:p w14:paraId="7D42097F" w14:textId="299B22AB" w:rsidR="00731C60" w:rsidRPr="002338DB" w:rsidRDefault="002338DB" w:rsidP="002338DB">
      <w:pPr>
        <w:pStyle w:val="ListParagraph"/>
        <w:numPr>
          <w:ilvl w:val="1"/>
          <w:numId w:val="34"/>
        </w:numPr>
        <w:tabs>
          <w:tab w:val="left" w:pos="1276"/>
        </w:tabs>
        <w:ind w:left="567" w:hanging="709"/>
        <w:rPr>
          <w:rFonts w:asciiTheme="minorHAnsi" w:hAnsiTheme="minorHAnsi"/>
          <w:sz w:val="22"/>
        </w:rPr>
      </w:pPr>
      <w:r w:rsidRPr="002338DB">
        <w:rPr>
          <w:rFonts w:asciiTheme="minorHAnsi" w:hAnsiTheme="minorHAnsi"/>
          <w:sz w:val="22"/>
        </w:rPr>
        <w:t>Update the Student Protection Plan to include link to Consumer Marketing Authority website.</w:t>
      </w:r>
      <w:r>
        <w:rPr>
          <w:rFonts w:asciiTheme="minorHAnsi" w:hAnsiTheme="minorHAnsi"/>
          <w:b/>
          <w:bCs/>
          <w:sz w:val="22"/>
        </w:rPr>
        <w:t xml:space="preserve"> [Owner: Governance Team]</w:t>
      </w:r>
      <w:r w:rsidR="00257E18" w:rsidRPr="002338DB">
        <w:rPr>
          <w:rFonts w:asciiTheme="minorHAnsi" w:hAnsiTheme="minorHAnsi"/>
          <w:sz w:val="22"/>
        </w:rPr>
        <w:br/>
      </w:r>
    </w:p>
    <w:p w14:paraId="493F9B1D" w14:textId="38EEFDE5" w:rsidR="003A1EE8" w:rsidRPr="003A1EE8" w:rsidRDefault="003A1EE8" w:rsidP="003A1EE8">
      <w:pPr>
        <w:pStyle w:val="ListParagraph"/>
        <w:numPr>
          <w:ilvl w:val="0"/>
          <w:numId w:val="3"/>
        </w:numPr>
        <w:tabs>
          <w:tab w:val="left" w:pos="142"/>
          <w:tab w:val="left" w:pos="709"/>
          <w:tab w:val="left" w:pos="851"/>
          <w:tab w:val="left" w:pos="7655"/>
        </w:tabs>
        <w:spacing w:after="200"/>
        <w:ind w:left="567" w:right="709" w:hanging="709"/>
        <w:rPr>
          <w:rFonts w:asciiTheme="minorHAnsi" w:hAnsiTheme="minorHAnsi"/>
          <w:sz w:val="22"/>
        </w:rPr>
      </w:pPr>
      <w:r>
        <w:rPr>
          <w:rFonts w:asciiTheme="minorHAnsi" w:hAnsiTheme="minorHAnsi"/>
          <w:b/>
          <w:sz w:val="22"/>
        </w:rPr>
        <w:t xml:space="preserve">        </w:t>
      </w:r>
      <w:r w:rsidRPr="003A1EE8">
        <w:rPr>
          <w:rFonts w:asciiTheme="minorHAnsi" w:hAnsiTheme="minorHAnsi"/>
          <w:b/>
          <w:sz w:val="22"/>
        </w:rPr>
        <w:t xml:space="preserve">University Seal*   </w:t>
      </w:r>
      <w:r w:rsidRPr="003A1EE8">
        <w:rPr>
          <w:rFonts w:asciiTheme="minorHAnsi" w:hAnsiTheme="minorHAnsi"/>
          <w:b/>
          <w:color w:val="FF0000"/>
          <w:sz w:val="22"/>
        </w:rPr>
        <w:t xml:space="preserve"> </w:t>
      </w:r>
    </w:p>
    <w:p w14:paraId="6E91225A" w14:textId="4034103C" w:rsidR="00596964" w:rsidRPr="0072661C" w:rsidRDefault="00596964" w:rsidP="00596964">
      <w:pPr>
        <w:pStyle w:val="NoSpacing"/>
        <w:ind w:left="567" w:hanging="709"/>
        <w:rPr>
          <w:rFonts w:asciiTheme="minorHAnsi" w:hAnsiTheme="minorHAnsi" w:cstheme="minorHAnsi"/>
          <w:sz w:val="22"/>
        </w:rPr>
      </w:pPr>
      <w:r>
        <w:rPr>
          <w:rFonts w:asciiTheme="minorHAnsi" w:hAnsiTheme="minorHAnsi" w:cstheme="minorHAnsi"/>
          <w:sz w:val="22"/>
        </w:rPr>
        <w:t>12.1</w:t>
      </w:r>
      <w:r>
        <w:rPr>
          <w:rFonts w:asciiTheme="minorHAnsi" w:hAnsiTheme="minorHAnsi" w:cstheme="minorHAnsi"/>
          <w:sz w:val="22"/>
        </w:rPr>
        <w:tab/>
        <w:t xml:space="preserve">Council </w:t>
      </w:r>
      <w:r w:rsidRPr="006B7F4A">
        <w:rPr>
          <w:rFonts w:asciiTheme="minorHAnsi" w:hAnsiTheme="minorHAnsi" w:cstheme="minorHAnsi"/>
          <w:b/>
          <w:bCs/>
          <w:sz w:val="22"/>
        </w:rPr>
        <w:t>noted</w:t>
      </w:r>
      <w:r>
        <w:rPr>
          <w:rFonts w:asciiTheme="minorHAnsi" w:hAnsiTheme="minorHAnsi" w:cstheme="minorHAnsi"/>
          <w:sz w:val="22"/>
        </w:rPr>
        <w:t xml:space="preserve"> that the University’s Seal had been affixed to three official documents since the last meeting of Council. </w:t>
      </w:r>
    </w:p>
    <w:p w14:paraId="0358C713" w14:textId="0C774C41" w:rsidR="006D0D8E" w:rsidRPr="0000479C" w:rsidRDefault="003A1EE8" w:rsidP="003A1EE8">
      <w:pPr>
        <w:tabs>
          <w:tab w:val="left" w:pos="8505"/>
        </w:tabs>
        <w:spacing w:before="200" w:after="200"/>
        <w:ind w:left="567" w:right="970" w:hanging="567"/>
        <w:jc w:val="center"/>
        <w:rPr>
          <w:rFonts w:asciiTheme="minorHAnsi" w:hAnsiTheme="minorHAnsi" w:cstheme="minorHAnsi"/>
          <w:b/>
          <w:sz w:val="22"/>
        </w:rPr>
      </w:pPr>
      <w:r w:rsidRPr="0072661C">
        <w:rPr>
          <w:rFonts w:asciiTheme="minorHAnsi" w:hAnsiTheme="minorHAnsi" w:cstheme="minorHAnsi"/>
          <w:sz w:val="22"/>
        </w:rPr>
        <w:tab/>
        <w:t xml:space="preserve">   </w:t>
      </w:r>
      <w:r w:rsidR="002D6265" w:rsidRPr="002D6265">
        <w:rPr>
          <w:rFonts w:asciiTheme="minorHAnsi" w:hAnsiTheme="minorHAnsi" w:cstheme="minorHAnsi"/>
          <w:b/>
          <w:sz w:val="22"/>
        </w:rPr>
        <w:t>REPOR</w:t>
      </w:r>
      <w:r>
        <w:rPr>
          <w:rFonts w:asciiTheme="minorHAnsi" w:hAnsiTheme="minorHAnsi" w:cstheme="minorHAnsi"/>
          <w:b/>
          <w:sz w:val="22"/>
        </w:rPr>
        <w:t>TED</w:t>
      </w:r>
      <w:r w:rsidR="002D6265" w:rsidRPr="002D6265">
        <w:rPr>
          <w:rFonts w:asciiTheme="minorHAnsi" w:hAnsiTheme="minorHAnsi" w:cstheme="minorHAnsi"/>
          <w:b/>
          <w:sz w:val="22"/>
        </w:rPr>
        <w:t xml:space="preserve"> BUSINESS</w:t>
      </w:r>
    </w:p>
    <w:p w14:paraId="4E1F2A0C" w14:textId="77777777" w:rsidR="00596964" w:rsidRPr="00596964" w:rsidRDefault="00E85708" w:rsidP="00D34989">
      <w:pPr>
        <w:pStyle w:val="ListParagraph"/>
        <w:numPr>
          <w:ilvl w:val="0"/>
          <w:numId w:val="3"/>
        </w:numPr>
        <w:tabs>
          <w:tab w:val="left" w:pos="8505"/>
        </w:tabs>
        <w:ind w:left="567" w:right="828" w:hanging="709"/>
        <w:rPr>
          <w:rFonts w:asciiTheme="minorHAnsi" w:hAnsiTheme="minorHAnsi"/>
          <w:b/>
          <w:sz w:val="22"/>
        </w:rPr>
      </w:pPr>
      <w:r w:rsidRPr="00A4249F">
        <w:rPr>
          <w:rFonts w:asciiTheme="minorHAnsi" w:hAnsiTheme="minorHAnsi"/>
          <w:b/>
          <w:sz w:val="22"/>
        </w:rPr>
        <w:t>Senate</w:t>
      </w:r>
      <w:r w:rsidR="00EF0CB0">
        <w:rPr>
          <w:rFonts w:asciiTheme="minorHAnsi" w:hAnsiTheme="minorHAnsi"/>
          <w:b/>
          <w:sz w:val="22"/>
        </w:rPr>
        <w:t>*</w:t>
      </w:r>
      <w:r w:rsidR="00F21C06" w:rsidRPr="00A4249F">
        <w:rPr>
          <w:rFonts w:asciiTheme="minorHAnsi" w:hAnsiTheme="minorHAnsi"/>
          <w:b/>
          <w:sz w:val="22"/>
        </w:rPr>
        <w:t xml:space="preserve"> </w:t>
      </w:r>
      <w:r w:rsidR="000A21A1">
        <w:rPr>
          <w:rFonts w:asciiTheme="minorHAnsi" w:hAnsiTheme="minorHAnsi"/>
          <w:i/>
          <w:sz w:val="22"/>
        </w:rPr>
        <w:t xml:space="preserve">  </w:t>
      </w:r>
    </w:p>
    <w:p w14:paraId="34BDCD4A" w14:textId="77777777" w:rsidR="00596964" w:rsidRDefault="00596964" w:rsidP="00596964">
      <w:pPr>
        <w:tabs>
          <w:tab w:val="left" w:pos="8505"/>
        </w:tabs>
        <w:ind w:left="-142" w:right="828"/>
        <w:rPr>
          <w:rFonts w:asciiTheme="minorHAnsi" w:hAnsiTheme="minorHAnsi"/>
          <w:sz w:val="22"/>
        </w:rPr>
      </w:pPr>
    </w:p>
    <w:p w14:paraId="2D6BA526" w14:textId="77777777" w:rsidR="00607417" w:rsidRPr="00607417" w:rsidRDefault="00596964" w:rsidP="009438C1">
      <w:pPr>
        <w:pStyle w:val="ListParagraph"/>
        <w:numPr>
          <w:ilvl w:val="1"/>
          <w:numId w:val="35"/>
        </w:numPr>
        <w:tabs>
          <w:tab w:val="left" w:pos="8505"/>
        </w:tabs>
        <w:ind w:left="567" w:right="828" w:hanging="709"/>
        <w:rPr>
          <w:rFonts w:asciiTheme="minorHAnsi" w:hAnsiTheme="minorHAnsi"/>
          <w:b/>
          <w:sz w:val="22"/>
        </w:rPr>
      </w:pPr>
      <w:r>
        <w:rPr>
          <w:rFonts w:asciiTheme="minorHAnsi" w:hAnsiTheme="minorHAnsi"/>
          <w:sz w:val="22"/>
        </w:rPr>
        <w:t xml:space="preserve">Council </w:t>
      </w:r>
      <w:r w:rsidRPr="009438C1">
        <w:rPr>
          <w:rFonts w:asciiTheme="minorHAnsi" w:hAnsiTheme="minorHAnsi"/>
          <w:b/>
          <w:bCs/>
          <w:sz w:val="22"/>
        </w:rPr>
        <w:t>noted</w:t>
      </w:r>
      <w:r>
        <w:rPr>
          <w:rFonts w:asciiTheme="minorHAnsi" w:hAnsiTheme="minorHAnsi"/>
          <w:sz w:val="22"/>
        </w:rPr>
        <w:t xml:space="preserve"> the minutes of the Senate meeting held on </w:t>
      </w:r>
      <w:r w:rsidR="00E85708" w:rsidRPr="00596964">
        <w:rPr>
          <w:rFonts w:asciiTheme="minorHAnsi" w:hAnsiTheme="minorHAnsi"/>
          <w:sz w:val="22"/>
        </w:rPr>
        <w:t>1</w:t>
      </w:r>
      <w:r w:rsidR="0000479C" w:rsidRPr="00596964">
        <w:rPr>
          <w:rFonts w:asciiTheme="minorHAnsi" w:hAnsiTheme="minorHAnsi"/>
          <w:sz w:val="22"/>
        </w:rPr>
        <w:t>2</w:t>
      </w:r>
      <w:r w:rsidR="00E85708" w:rsidRPr="00596964">
        <w:rPr>
          <w:rFonts w:asciiTheme="minorHAnsi" w:hAnsiTheme="minorHAnsi"/>
          <w:sz w:val="22"/>
        </w:rPr>
        <w:t xml:space="preserve"> February 202</w:t>
      </w:r>
      <w:r w:rsidR="0000479C" w:rsidRPr="00596964">
        <w:rPr>
          <w:rFonts w:asciiTheme="minorHAnsi" w:hAnsiTheme="minorHAnsi"/>
          <w:sz w:val="22"/>
        </w:rPr>
        <w:t>5</w:t>
      </w:r>
      <w:r>
        <w:rPr>
          <w:rFonts w:asciiTheme="minorHAnsi" w:hAnsiTheme="minorHAnsi"/>
          <w:sz w:val="22"/>
        </w:rPr>
        <w:t xml:space="preserve"> and </w:t>
      </w:r>
      <w:r w:rsidRPr="009438C1">
        <w:rPr>
          <w:rFonts w:asciiTheme="minorHAnsi" w:hAnsiTheme="minorHAnsi"/>
          <w:b/>
          <w:bCs/>
          <w:sz w:val="22"/>
        </w:rPr>
        <w:t>noted</w:t>
      </w:r>
      <w:r>
        <w:rPr>
          <w:rFonts w:asciiTheme="minorHAnsi" w:hAnsiTheme="minorHAnsi"/>
          <w:sz w:val="22"/>
        </w:rPr>
        <w:t xml:space="preserve"> Senate’s decision to revise the academic structures within College of Social Sciences, Arts and Humanities. </w:t>
      </w:r>
      <w:r w:rsidR="00DF124F" w:rsidRPr="00596964">
        <w:rPr>
          <w:rFonts w:asciiTheme="minorHAnsi" w:hAnsiTheme="minorHAnsi"/>
          <w:sz w:val="22"/>
        </w:rPr>
        <w:t xml:space="preserve">    </w:t>
      </w:r>
    </w:p>
    <w:p w14:paraId="7C4355B8" w14:textId="77777777" w:rsidR="00607417" w:rsidRDefault="00607417" w:rsidP="00607417">
      <w:pPr>
        <w:tabs>
          <w:tab w:val="left" w:pos="8505"/>
        </w:tabs>
        <w:ind w:right="828"/>
        <w:rPr>
          <w:rFonts w:asciiTheme="minorHAnsi" w:hAnsiTheme="minorHAnsi"/>
          <w:sz w:val="22"/>
        </w:rPr>
      </w:pPr>
    </w:p>
    <w:p w14:paraId="31A411DE" w14:textId="77777777" w:rsidR="00607417" w:rsidRDefault="00607417" w:rsidP="00607417">
      <w:pPr>
        <w:tabs>
          <w:tab w:val="left" w:pos="8505"/>
        </w:tabs>
        <w:ind w:right="828"/>
        <w:rPr>
          <w:rFonts w:asciiTheme="minorHAnsi" w:hAnsiTheme="minorHAnsi"/>
          <w:sz w:val="22"/>
        </w:rPr>
      </w:pPr>
    </w:p>
    <w:p w14:paraId="1A2C092F" w14:textId="77777777" w:rsidR="00607417" w:rsidRDefault="00607417" w:rsidP="00607417">
      <w:pPr>
        <w:tabs>
          <w:tab w:val="left" w:pos="8505"/>
        </w:tabs>
        <w:ind w:right="828"/>
        <w:rPr>
          <w:rFonts w:asciiTheme="minorHAnsi" w:hAnsiTheme="minorHAnsi"/>
          <w:sz w:val="22"/>
        </w:rPr>
      </w:pPr>
    </w:p>
    <w:p w14:paraId="26A5BF4B" w14:textId="77777777" w:rsidR="00607417" w:rsidRDefault="00607417" w:rsidP="00607417">
      <w:pPr>
        <w:tabs>
          <w:tab w:val="left" w:pos="8505"/>
        </w:tabs>
        <w:ind w:right="828"/>
        <w:rPr>
          <w:rFonts w:asciiTheme="minorHAnsi" w:hAnsiTheme="minorHAnsi"/>
          <w:sz w:val="22"/>
        </w:rPr>
      </w:pPr>
    </w:p>
    <w:p w14:paraId="55B4B512" w14:textId="266909B2" w:rsidR="00596964" w:rsidRPr="00607417" w:rsidRDefault="00DF124F" w:rsidP="00607417">
      <w:pPr>
        <w:tabs>
          <w:tab w:val="left" w:pos="8505"/>
        </w:tabs>
        <w:ind w:right="828"/>
        <w:rPr>
          <w:rFonts w:asciiTheme="minorHAnsi" w:hAnsiTheme="minorHAnsi"/>
          <w:b/>
          <w:sz w:val="22"/>
        </w:rPr>
      </w:pPr>
      <w:r w:rsidRPr="00607417">
        <w:rPr>
          <w:rFonts w:asciiTheme="minorHAnsi" w:hAnsiTheme="minorHAnsi"/>
          <w:sz w:val="22"/>
        </w:rPr>
        <w:t xml:space="preserve">       </w:t>
      </w:r>
    </w:p>
    <w:p w14:paraId="16580858" w14:textId="24E08E02" w:rsidR="00E85708" w:rsidRPr="00596964" w:rsidRDefault="00DF124F" w:rsidP="00596964">
      <w:pPr>
        <w:pStyle w:val="ListParagraph"/>
        <w:tabs>
          <w:tab w:val="left" w:pos="8505"/>
        </w:tabs>
        <w:ind w:left="567" w:right="828"/>
        <w:rPr>
          <w:rFonts w:asciiTheme="minorHAnsi" w:hAnsiTheme="minorHAnsi"/>
          <w:b/>
          <w:sz w:val="22"/>
        </w:rPr>
      </w:pPr>
      <w:r w:rsidRPr="00596964">
        <w:rPr>
          <w:rFonts w:asciiTheme="minorHAnsi" w:hAnsiTheme="minorHAnsi"/>
          <w:sz w:val="22"/>
        </w:rPr>
        <w:t xml:space="preserve">                                                 </w:t>
      </w:r>
    </w:p>
    <w:p w14:paraId="4CD900A5" w14:textId="3F5261B4" w:rsidR="00596964" w:rsidRPr="00596964" w:rsidRDefault="0000479C" w:rsidP="00D34989">
      <w:pPr>
        <w:pStyle w:val="ListParagraph"/>
        <w:numPr>
          <w:ilvl w:val="0"/>
          <w:numId w:val="3"/>
        </w:numPr>
        <w:tabs>
          <w:tab w:val="left" w:pos="567"/>
        </w:tabs>
        <w:ind w:left="567" w:hanging="709"/>
        <w:rPr>
          <w:rFonts w:asciiTheme="minorHAnsi" w:hAnsiTheme="minorHAnsi"/>
          <w:sz w:val="22"/>
        </w:rPr>
      </w:pPr>
      <w:r w:rsidRPr="009C7782">
        <w:rPr>
          <w:rFonts w:asciiTheme="minorHAnsi" w:eastAsia="Calibri" w:hAnsiTheme="minorHAnsi" w:cs="Calibri"/>
          <w:b/>
          <w:bCs/>
          <w:sz w:val="22"/>
        </w:rPr>
        <w:t>Nominations Committee [RESERVED]</w:t>
      </w:r>
      <w:r w:rsidR="00382F4D">
        <w:rPr>
          <w:rFonts w:asciiTheme="minorHAnsi" w:eastAsia="Calibri" w:hAnsiTheme="minorHAnsi" w:cs="Calibri"/>
          <w:b/>
          <w:bCs/>
          <w:sz w:val="22"/>
        </w:rPr>
        <w:t xml:space="preserve"> </w:t>
      </w:r>
    </w:p>
    <w:p w14:paraId="567B1852" w14:textId="77777777" w:rsidR="00596964" w:rsidRPr="00596964" w:rsidRDefault="00596964" w:rsidP="00596964">
      <w:pPr>
        <w:pStyle w:val="ListParagraph"/>
        <w:tabs>
          <w:tab w:val="left" w:pos="567"/>
        </w:tabs>
        <w:ind w:left="567"/>
        <w:rPr>
          <w:rFonts w:asciiTheme="minorHAnsi" w:hAnsiTheme="minorHAnsi"/>
          <w:sz w:val="22"/>
        </w:rPr>
      </w:pPr>
    </w:p>
    <w:p w14:paraId="43CD8C03" w14:textId="0266F8E7" w:rsidR="00596964" w:rsidRDefault="00596964" w:rsidP="009438C1">
      <w:pPr>
        <w:tabs>
          <w:tab w:val="left" w:pos="8505"/>
        </w:tabs>
        <w:ind w:left="567" w:right="828" w:hanging="709"/>
        <w:rPr>
          <w:rFonts w:asciiTheme="minorHAnsi" w:hAnsiTheme="minorHAnsi"/>
          <w:sz w:val="22"/>
        </w:rPr>
      </w:pPr>
      <w:r w:rsidRPr="00596964">
        <w:rPr>
          <w:rFonts w:asciiTheme="minorHAnsi" w:hAnsiTheme="minorHAnsi"/>
          <w:sz w:val="22"/>
        </w:rPr>
        <w:t>14.1</w:t>
      </w:r>
      <w:r>
        <w:rPr>
          <w:rFonts w:asciiTheme="minorHAnsi" w:hAnsiTheme="minorHAnsi"/>
          <w:sz w:val="22"/>
        </w:rPr>
        <w:tab/>
      </w:r>
      <w:r w:rsidRPr="00596964">
        <w:rPr>
          <w:rFonts w:asciiTheme="minorHAnsi" w:hAnsiTheme="minorHAnsi"/>
          <w:sz w:val="22"/>
        </w:rPr>
        <w:t xml:space="preserve">Council </w:t>
      </w:r>
      <w:r w:rsidRPr="006B7F4A">
        <w:rPr>
          <w:rFonts w:asciiTheme="minorHAnsi" w:hAnsiTheme="minorHAnsi"/>
          <w:b/>
          <w:bCs/>
          <w:sz w:val="22"/>
        </w:rPr>
        <w:t>noted</w:t>
      </w:r>
      <w:r w:rsidRPr="00596964">
        <w:rPr>
          <w:rFonts w:asciiTheme="minorHAnsi" w:hAnsiTheme="minorHAnsi"/>
          <w:sz w:val="22"/>
        </w:rPr>
        <w:t xml:space="preserve"> the minutes of the </w:t>
      </w:r>
      <w:r>
        <w:rPr>
          <w:rFonts w:asciiTheme="minorHAnsi" w:hAnsiTheme="minorHAnsi"/>
          <w:sz w:val="22"/>
        </w:rPr>
        <w:t xml:space="preserve">Nominations Committee </w:t>
      </w:r>
      <w:r w:rsidRPr="00596964">
        <w:rPr>
          <w:rFonts w:asciiTheme="minorHAnsi" w:hAnsiTheme="minorHAnsi"/>
          <w:sz w:val="22"/>
        </w:rPr>
        <w:t>meeting held on 2</w:t>
      </w:r>
      <w:r>
        <w:rPr>
          <w:rFonts w:asciiTheme="minorHAnsi" w:hAnsiTheme="minorHAnsi"/>
          <w:sz w:val="22"/>
        </w:rPr>
        <w:t>0</w:t>
      </w:r>
      <w:r w:rsidRPr="00596964">
        <w:rPr>
          <w:rFonts w:asciiTheme="minorHAnsi" w:hAnsiTheme="minorHAnsi"/>
          <w:sz w:val="22"/>
        </w:rPr>
        <w:t xml:space="preserve"> February 2025</w:t>
      </w:r>
      <w:r>
        <w:rPr>
          <w:rFonts w:asciiTheme="minorHAnsi" w:hAnsiTheme="minorHAnsi"/>
          <w:sz w:val="22"/>
        </w:rPr>
        <w:t xml:space="preserve"> and </w:t>
      </w:r>
      <w:r w:rsidRPr="009438C1">
        <w:rPr>
          <w:rFonts w:asciiTheme="minorHAnsi" w:hAnsiTheme="minorHAnsi"/>
          <w:b/>
          <w:bCs/>
          <w:sz w:val="22"/>
        </w:rPr>
        <w:t>considered</w:t>
      </w:r>
      <w:r>
        <w:rPr>
          <w:rFonts w:asciiTheme="minorHAnsi" w:hAnsiTheme="minorHAnsi"/>
          <w:sz w:val="22"/>
        </w:rPr>
        <w:t xml:space="preserve"> the recommendations to re-appoint four lay members of Council. </w:t>
      </w:r>
    </w:p>
    <w:p w14:paraId="7487C9E9" w14:textId="1859EA01" w:rsidR="00596964" w:rsidRDefault="00596964" w:rsidP="00596964">
      <w:pPr>
        <w:tabs>
          <w:tab w:val="left" w:pos="8505"/>
        </w:tabs>
        <w:ind w:left="567" w:right="828" w:hanging="567"/>
        <w:rPr>
          <w:rFonts w:asciiTheme="minorHAnsi" w:hAnsiTheme="minorHAnsi"/>
          <w:sz w:val="22"/>
        </w:rPr>
      </w:pPr>
    </w:p>
    <w:p w14:paraId="4C72F3AA" w14:textId="60B4F5EA" w:rsidR="00596964" w:rsidRPr="00596964" w:rsidRDefault="00596964" w:rsidP="00596964">
      <w:pPr>
        <w:tabs>
          <w:tab w:val="left" w:pos="8505"/>
        </w:tabs>
        <w:ind w:left="567" w:right="828" w:hanging="567"/>
        <w:rPr>
          <w:rFonts w:asciiTheme="minorHAnsi" w:hAnsiTheme="minorHAnsi"/>
          <w:b/>
          <w:bCs/>
          <w:sz w:val="22"/>
        </w:rPr>
      </w:pPr>
      <w:r w:rsidRPr="00596964">
        <w:rPr>
          <w:rFonts w:asciiTheme="minorHAnsi" w:hAnsiTheme="minorHAnsi"/>
          <w:b/>
          <w:bCs/>
          <w:sz w:val="22"/>
        </w:rPr>
        <w:t xml:space="preserve">Resolved: </w:t>
      </w:r>
    </w:p>
    <w:p w14:paraId="194AF883" w14:textId="6C2C7FA5" w:rsidR="00596964" w:rsidRDefault="00596964" w:rsidP="00596964">
      <w:pPr>
        <w:tabs>
          <w:tab w:val="left" w:pos="8505"/>
        </w:tabs>
        <w:ind w:left="567" w:right="828" w:hanging="567"/>
        <w:rPr>
          <w:rFonts w:asciiTheme="minorHAnsi" w:hAnsiTheme="minorHAnsi"/>
          <w:sz w:val="22"/>
        </w:rPr>
      </w:pPr>
    </w:p>
    <w:p w14:paraId="0229D6C7" w14:textId="4CFFE93D" w:rsidR="00596964" w:rsidRDefault="00596964" w:rsidP="00596964">
      <w:pPr>
        <w:tabs>
          <w:tab w:val="left" w:pos="8505"/>
        </w:tabs>
        <w:ind w:left="567" w:right="828" w:hanging="567"/>
        <w:rPr>
          <w:rFonts w:asciiTheme="minorHAnsi" w:hAnsiTheme="minorHAnsi"/>
          <w:sz w:val="22"/>
        </w:rPr>
      </w:pPr>
      <w:r>
        <w:rPr>
          <w:rFonts w:asciiTheme="minorHAnsi" w:hAnsiTheme="minorHAnsi"/>
          <w:sz w:val="22"/>
        </w:rPr>
        <w:t>14.2</w:t>
      </w:r>
      <w:r>
        <w:rPr>
          <w:rFonts w:asciiTheme="minorHAnsi" w:hAnsiTheme="minorHAnsi"/>
          <w:sz w:val="22"/>
        </w:rPr>
        <w:tab/>
        <w:t xml:space="preserve">Council </w:t>
      </w:r>
      <w:r w:rsidRPr="006B7F4A">
        <w:rPr>
          <w:rFonts w:asciiTheme="minorHAnsi" w:hAnsiTheme="minorHAnsi"/>
          <w:b/>
          <w:bCs/>
          <w:sz w:val="22"/>
        </w:rPr>
        <w:t>approved</w:t>
      </w:r>
      <w:r>
        <w:rPr>
          <w:rFonts w:asciiTheme="minorHAnsi" w:hAnsiTheme="minorHAnsi"/>
          <w:sz w:val="22"/>
        </w:rPr>
        <w:t xml:space="preserve"> the re-appointment of Sophie Dale-Black for a</w:t>
      </w:r>
      <w:r w:rsidR="006B7F4A">
        <w:rPr>
          <w:rFonts w:asciiTheme="minorHAnsi" w:hAnsiTheme="minorHAnsi"/>
          <w:sz w:val="22"/>
        </w:rPr>
        <w:t xml:space="preserve"> further three-year </w:t>
      </w:r>
      <w:r>
        <w:rPr>
          <w:rFonts w:asciiTheme="minorHAnsi" w:hAnsiTheme="minorHAnsi"/>
          <w:sz w:val="22"/>
        </w:rPr>
        <w:t>term as a lay member of Council</w:t>
      </w:r>
      <w:r w:rsidR="006B7F4A">
        <w:rPr>
          <w:rFonts w:asciiTheme="minorHAnsi" w:hAnsiTheme="minorHAnsi"/>
          <w:sz w:val="22"/>
        </w:rPr>
        <w:t xml:space="preserve"> from 1 August 2025. </w:t>
      </w:r>
    </w:p>
    <w:p w14:paraId="65A58A25" w14:textId="77777777" w:rsidR="00596964" w:rsidRDefault="00596964" w:rsidP="00596964">
      <w:pPr>
        <w:tabs>
          <w:tab w:val="left" w:pos="8505"/>
        </w:tabs>
        <w:ind w:left="567" w:right="828" w:hanging="567"/>
        <w:rPr>
          <w:rFonts w:asciiTheme="minorHAnsi" w:hAnsiTheme="minorHAnsi"/>
          <w:sz w:val="22"/>
        </w:rPr>
      </w:pPr>
    </w:p>
    <w:p w14:paraId="02D4FE73" w14:textId="77C25DF1" w:rsidR="00596964" w:rsidRDefault="00596964" w:rsidP="00596964">
      <w:pPr>
        <w:tabs>
          <w:tab w:val="left" w:pos="8505"/>
        </w:tabs>
        <w:ind w:left="567" w:right="828" w:hanging="567"/>
        <w:rPr>
          <w:rFonts w:asciiTheme="minorHAnsi" w:hAnsiTheme="minorHAnsi"/>
          <w:sz w:val="22"/>
        </w:rPr>
      </w:pPr>
      <w:r>
        <w:rPr>
          <w:rFonts w:asciiTheme="minorHAnsi" w:hAnsiTheme="minorHAnsi"/>
          <w:sz w:val="22"/>
        </w:rPr>
        <w:lastRenderedPageBreak/>
        <w:t>14.3</w:t>
      </w:r>
      <w:r>
        <w:rPr>
          <w:rFonts w:asciiTheme="minorHAnsi" w:hAnsiTheme="minorHAnsi"/>
          <w:sz w:val="22"/>
        </w:rPr>
        <w:tab/>
        <w:t xml:space="preserve">Council </w:t>
      </w:r>
      <w:r w:rsidRPr="006B7F4A">
        <w:rPr>
          <w:rFonts w:asciiTheme="minorHAnsi" w:hAnsiTheme="minorHAnsi"/>
          <w:b/>
          <w:bCs/>
          <w:sz w:val="22"/>
        </w:rPr>
        <w:t>approved</w:t>
      </w:r>
      <w:r>
        <w:rPr>
          <w:rFonts w:asciiTheme="minorHAnsi" w:hAnsiTheme="minorHAnsi"/>
          <w:sz w:val="22"/>
        </w:rPr>
        <w:t xml:space="preserve"> the re-appointment of Rishi Madlani </w:t>
      </w:r>
      <w:r w:rsidR="006B7F4A">
        <w:rPr>
          <w:rFonts w:asciiTheme="minorHAnsi" w:hAnsiTheme="minorHAnsi"/>
          <w:sz w:val="22"/>
        </w:rPr>
        <w:t>for a further three-year term as a lay member of Council from 1 August 2025.</w:t>
      </w:r>
    </w:p>
    <w:p w14:paraId="522F1FF0" w14:textId="77777777" w:rsidR="00596964" w:rsidRDefault="00596964" w:rsidP="00596964">
      <w:pPr>
        <w:tabs>
          <w:tab w:val="left" w:pos="8505"/>
        </w:tabs>
        <w:ind w:right="828"/>
        <w:rPr>
          <w:rFonts w:asciiTheme="minorHAnsi" w:hAnsiTheme="minorHAnsi"/>
          <w:sz w:val="22"/>
        </w:rPr>
      </w:pPr>
    </w:p>
    <w:p w14:paraId="4B9A52C0" w14:textId="2B8E3A29" w:rsidR="00596964" w:rsidRDefault="00596964" w:rsidP="00596964">
      <w:pPr>
        <w:tabs>
          <w:tab w:val="left" w:pos="8505"/>
        </w:tabs>
        <w:ind w:left="567" w:right="828" w:hanging="567"/>
        <w:rPr>
          <w:rFonts w:asciiTheme="minorHAnsi" w:hAnsiTheme="minorHAnsi"/>
          <w:sz w:val="22"/>
        </w:rPr>
      </w:pPr>
      <w:r>
        <w:rPr>
          <w:rFonts w:asciiTheme="minorHAnsi" w:hAnsiTheme="minorHAnsi"/>
          <w:sz w:val="22"/>
        </w:rPr>
        <w:t>14.4</w:t>
      </w:r>
      <w:r>
        <w:rPr>
          <w:rFonts w:asciiTheme="minorHAnsi" w:hAnsiTheme="minorHAnsi"/>
          <w:sz w:val="22"/>
        </w:rPr>
        <w:tab/>
        <w:t xml:space="preserve">Council </w:t>
      </w:r>
      <w:r w:rsidRPr="006B7F4A">
        <w:rPr>
          <w:rFonts w:asciiTheme="minorHAnsi" w:hAnsiTheme="minorHAnsi"/>
          <w:b/>
          <w:bCs/>
          <w:sz w:val="22"/>
        </w:rPr>
        <w:t>approved</w:t>
      </w:r>
      <w:r>
        <w:rPr>
          <w:rFonts w:asciiTheme="minorHAnsi" w:hAnsiTheme="minorHAnsi"/>
          <w:sz w:val="22"/>
        </w:rPr>
        <w:t xml:space="preserve"> the re-appointment of Kevin Nagle </w:t>
      </w:r>
      <w:r w:rsidR="006B7F4A">
        <w:rPr>
          <w:rFonts w:asciiTheme="minorHAnsi" w:hAnsiTheme="minorHAnsi"/>
          <w:sz w:val="22"/>
        </w:rPr>
        <w:t>for a further three-year term as a lay member of Council from 1 August 2025.</w:t>
      </w:r>
    </w:p>
    <w:p w14:paraId="2C7E648B" w14:textId="07E3FF57" w:rsidR="00596964" w:rsidRDefault="00596964" w:rsidP="00596964">
      <w:pPr>
        <w:tabs>
          <w:tab w:val="left" w:pos="8505"/>
        </w:tabs>
        <w:ind w:left="567" w:right="828" w:hanging="567"/>
        <w:rPr>
          <w:rFonts w:asciiTheme="minorHAnsi" w:hAnsiTheme="minorHAnsi"/>
          <w:sz w:val="22"/>
        </w:rPr>
      </w:pPr>
    </w:p>
    <w:p w14:paraId="0F52E8C0" w14:textId="77777777" w:rsidR="006B7F4A" w:rsidRDefault="00596964" w:rsidP="006B7F4A">
      <w:pPr>
        <w:tabs>
          <w:tab w:val="left" w:pos="8505"/>
        </w:tabs>
        <w:ind w:left="567" w:right="828" w:hanging="567"/>
        <w:rPr>
          <w:rFonts w:asciiTheme="minorHAnsi" w:hAnsiTheme="minorHAnsi"/>
          <w:sz w:val="22"/>
        </w:rPr>
      </w:pPr>
      <w:r>
        <w:rPr>
          <w:rFonts w:asciiTheme="minorHAnsi" w:hAnsiTheme="minorHAnsi"/>
          <w:sz w:val="22"/>
        </w:rPr>
        <w:t>14.5</w:t>
      </w:r>
      <w:r>
        <w:rPr>
          <w:rFonts w:asciiTheme="minorHAnsi" w:hAnsiTheme="minorHAnsi"/>
          <w:sz w:val="22"/>
        </w:rPr>
        <w:tab/>
        <w:t xml:space="preserve">Council </w:t>
      </w:r>
      <w:r w:rsidRPr="009438C1">
        <w:rPr>
          <w:rFonts w:asciiTheme="minorHAnsi" w:hAnsiTheme="minorHAnsi"/>
          <w:b/>
          <w:bCs/>
          <w:sz w:val="22"/>
        </w:rPr>
        <w:t>approved</w:t>
      </w:r>
      <w:r>
        <w:rPr>
          <w:rFonts w:asciiTheme="minorHAnsi" w:hAnsiTheme="minorHAnsi"/>
          <w:sz w:val="22"/>
        </w:rPr>
        <w:t xml:space="preserve"> the re-appointment of Richard Tapp </w:t>
      </w:r>
      <w:r w:rsidR="006B7F4A">
        <w:rPr>
          <w:rFonts w:asciiTheme="minorHAnsi" w:hAnsiTheme="minorHAnsi"/>
          <w:sz w:val="22"/>
        </w:rPr>
        <w:t xml:space="preserve">for a further three-year term as a lay member of Council from 1 August 2025. </w:t>
      </w:r>
    </w:p>
    <w:p w14:paraId="3F813A9D" w14:textId="44E7E542" w:rsidR="00596964" w:rsidRPr="00596964" w:rsidRDefault="00596964" w:rsidP="006B7F4A">
      <w:pPr>
        <w:tabs>
          <w:tab w:val="left" w:pos="8505"/>
        </w:tabs>
        <w:ind w:left="567" w:right="828" w:hanging="567"/>
        <w:rPr>
          <w:rFonts w:asciiTheme="minorHAnsi" w:hAnsiTheme="minorHAnsi"/>
          <w:b/>
          <w:sz w:val="22"/>
        </w:rPr>
      </w:pPr>
      <w:r w:rsidRPr="00596964">
        <w:rPr>
          <w:rFonts w:asciiTheme="minorHAnsi" w:hAnsiTheme="minorHAnsi"/>
          <w:sz w:val="22"/>
        </w:rPr>
        <w:t xml:space="preserve">                                                 </w:t>
      </w:r>
    </w:p>
    <w:p w14:paraId="3589C35F" w14:textId="59CB1A7D" w:rsidR="00596964" w:rsidRPr="00596964" w:rsidRDefault="00596964" w:rsidP="00596964">
      <w:pPr>
        <w:tabs>
          <w:tab w:val="left" w:pos="8505"/>
        </w:tabs>
        <w:ind w:right="828"/>
        <w:rPr>
          <w:rFonts w:asciiTheme="minorHAnsi" w:hAnsiTheme="minorHAnsi"/>
          <w:i/>
          <w:iCs/>
          <w:sz w:val="22"/>
        </w:rPr>
      </w:pPr>
      <w:r w:rsidRPr="00596964">
        <w:rPr>
          <w:rFonts w:asciiTheme="minorHAnsi" w:hAnsiTheme="minorHAnsi"/>
          <w:i/>
          <w:iCs/>
          <w:sz w:val="22"/>
        </w:rPr>
        <w:t xml:space="preserve">Secretaries note: Sophie Dale-Black, Rishi Madlani, Kevin Nagle and Richard Tapp </w:t>
      </w:r>
      <w:r>
        <w:rPr>
          <w:rFonts w:asciiTheme="minorHAnsi" w:hAnsiTheme="minorHAnsi"/>
          <w:i/>
          <w:iCs/>
          <w:sz w:val="22"/>
        </w:rPr>
        <w:t xml:space="preserve">returned to the meeting. </w:t>
      </w:r>
    </w:p>
    <w:p w14:paraId="6E709A57" w14:textId="77777777" w:rsidR="00A4640B" w:rsidRPr="00DF124F" w:rsidRDefault="00A4640B" w:rsidP="006B7F4A">
      <w:pPr>
        <w:tabs>
          <w:tab w:val="left" w:pos="567"/>
        </w:tabs>
        <w:rPr>
          <w:rFonts w:asciiTheme="minorHAnsi" w:eastAsia="Calibri" w:hAnsiTheme="minorHAnsi" w:cs="Calibri"/>
          <w:b/>
          <w:bCs/>
          <w:sz w:val="16"/>
          <w:szCs w:val="16"/>
        </w:rPr>
      </w:pPr>
    </w:p>
    <w:p w14:paraId="16A6CC1F" w14:textId="7B499452" w:rsidR="006B7F4A" w:rsidRPr="006B7F4A" w:rsidRDefault="001F455B" w:rsidP="006B7F4A">
      <w:pPr>
        <w:pStyle w:val="ListParagraph"/>
        <w:numPr>
          <w:ilvl w:val="0"/>
          <w:numId w:val="3"/>
        </w:numPr>
        <w:tabs>
          <w:tab w:val="left" w:pos="8505"/>
        </w:tabs>
        <w:spacing w:after="200"/>
        <w:ind w:left="567" w:right="828"/>
        <w:rPr>
          <w:rFonts w:asciiTheme="minorHAnsi" w:hAnsiTheme="minorHAnsi"/>
          <w:sz w:val="22"/>
        </w:rPr>
      </w:pPr>
      <w:r w:rsidRPr="00A4249F">
        <w:rPr>
          <w:rFonts w:asciiTheme="minorHAnsi" w:hAnsiTheme="minorHAnsi"/>
          <w:b/>
          <w:sz w:val="22"/>
        </w:rPr>
        <w:t>Audit and Assurance Committee</w:t>
      </w:r>
      <w:r w:rsidRPr="00A4249F">
        <w:rPr>
          <w:rFonts w:asciiTheme="minorHAnsi" w:hAnsiTheme="minorHAnsi"/>
          <w:sz w:val="22"/>
        </w:rPr>
        <w:t xml:space="preserve"> </w:t>
      </w:r>
      <w:r w:rsidRPr="00A4249F">
        <w:rPr>
          <w:rFonts w:asciiTheme="minorHAnsi" w:hAnsiTheme="minorHAnsi"/>
          <w:b/>
          <w:sz w:val="22"/>
        </w:rPr>
        <w:t>[RESERVED]</w:t>
      </w:r>
      <w:r w:rsidRPr="00A4249F">
        <w:rPr>
          <w:rFonts w:asciiTheme="minorHAnsi" w:hAnsiTheme="minorHAnsi"/>
          <w:i/>
          <w:sz w:val="22"/>
        </w:rPr>
        <w:t xml:space="preserve">  </w:t>
      </w:r>
    </w:p>
    <w:p w14:paraId="50CC0586" w14:textId="77777777" w:rsidR="006B7F4A" w:rsidRPr="006B7F4A" w:rsidRDefault="006B7F4A" w:rsidP="006B7F4A">
      <w:pPr>
        <w:pStyle w:val="ListParagraph"/>
        <w:tabs>
          <w:tab w:val="left" w:pos="8505"/>
        </w:tabs>
        <w:spacing w:after="200"/>
        <w:ind w:left="567" w:right="828"/>
        <w:rPr>
          <w:rFonts w:asciiTheme="minorHAnsi" w:hAnsiTheme="minorHAnsi"/>
          <w:sz w:val="22"/>
        </w:rPr>
      </w:pPr>
    </w:p>
    <w:p w14:paraId="2B43DDA1" w14:textId="4A092690" w:rsidR="00C9742B" w:rsidRDefault="006B7F4A" w:rsidP="006B7F4A">
      <w:pPr>
        <w:pStyle w:val="ListParagraph"/>
        <w:numPr>
          <w:ilvl w:val="1"/>
          <w:numId w:val="37"/>
        </w:numPr>
        <w:tabs>
          <w:tab w:val="left" w:pos="1134"/>
        </w:tabs>
        <w:spacing w:after="200"/>
        <w:ind w:left="567" w:right="828" w:hanging="567"/>
        <w:rPr>
          <w:rFonts w:asciiTheme="minorHAnsi" w:hAnsiTheme="minorHAnsi"/>
          <w:sz w:val="22"/>
        </w:rPr>
      </w:pPr>
      <w:r w:rsidRPr="00596964">
        <w:rPr>
          <w:rFonts w:asciiTheme="minorHAnsi" w:hAnsiTheme="minorHAnsi"/>
          <w:sz w:val="22"/>
        </w:rPr>
        <w:t xml:space="preserve">Council </w:t>
      </w:r>
      <w:r w:rsidRPr="006B7F4A">
        <w:rPr>
          <w:rFonts w:asciiTheme="minorHAnsi" w:hAnsiTheme="minorHAnsi"/>
          <w:b/>
          <w:bCs/>
          <w:sz w:val="22"/>
        </w:rPr>
        <w:t>noted</w:t>
      </w:r>
      <w:r w:rsidRPr="00596964">
        <w:rPr>
          <w:rFonts w:asciiTheme="minorHAnsi" w:hAnsiTheme="minorHAnsi"/>
          <w:sz w:val="22"/>
        </w:rPr>
        <w:t xml:space="preserve"> the minutes of the </w:t>
      </w:r>
      <w:r>
        <w:rPr>
          <w:rFonts w:asciiTheme="minorHAnsi" w:hAnsiTheme="minorHAnsi"/>
          <w:sz w:val="22"/>
        </w:rPr>
        <w:t xml:space="preserve">Audit and Assurance Committee </w:t>
      </w:r>
      <w:r w:rsidRPr="00596964">
        <w:rPr>
          <w:rFonts w:asciiTheme="minorHAnsi" w:hAnsiTheme="minorHAnsi"/>
          <w:sz w:val="22"/>
        </w:rPr>
        <w:t xml:space="preserve">meeting held on </w:t>
      </w:r>
      <w:r>
        <w:rPr>
          <w:rFonts w:asciiTheme="minorHAnsi" w:hAnsiTheme="minorHAnsi"/>
          <w:sz w:val="22"/>
        </w:rPr>
        <w:t xml:space="preserve">11 </w:t>
      </w:r>
      <w:r w:rsidRPr="00596964">
        <w:rPr>
          <w:rFonts w:asciiTheme="minorHAnsi" w:hAnsiTheme="minorHAnsi"/>
          <w:sz w:val="22"/>
        </w:rPr>
        <w:t>February 2025</w:t>
      </w:r>
      <w:r w:rsidR="00951DB9">
        <w:rPr>
          <w:rFonts w:asciiTheme="minorHAnsi" w:hAnsiTheme="minorHAnsi"/>
          <w:sz w:val="22"/>
        </w:rPr>
        <w:t>.</w:t>
      </w:r>
      <w:r>
        <w:rPr>
          <w:rFonts w:asciiTheme="minorHAnsi" w:hAnsiTheme="minorHAnsi"/>
          <w:sz w:val="22"/>
        </w:rPr>
        <w:t xml:space="preserve"> </w:t>
      </w:r>
    </w:p>
    <w:p w14:paraId="7DBA1F1C" w14:textId="77777777" w:rsidR="00EF0CB0" w:rsidRPr="00DF124F" w:rsidRDefault="00EF0CB0" w:rsidP="00EF0CB0">
      <w:pPr>
        <w:pStyle w:val="ListParagraph"/>
        <w:tabs>
          <w:tab w:val="left" w:pos="7230"/>
        </w:tabs>
        <w:ind w:left="567" w:right="545"/>
        <w:rPr>
          <w:rFonts w:asciiTheme="minorHAnsi" w:eastAsia="Calibri" w:hAnsiTheme="minorHAnsi" w:cs="Calibri"/>
          <w:b/>
          <w:bCs/>
          <w:sz w:val="16"/>
          <w:szCs w:val="16"/>
        </w:rPr>
      </w:pPr>
    </w:p>
    <w:p w14:paraId="2197BA66" w14:textId="5BB3C07B" w:rsidR="00145C2F" w:rsidRDefault="00B56983" w:rsidP="006B7F4A">
      <w:pPr>
        <w:pStyle w:val="ListParagraph"/>
        <w:numPr>
          <w:ilvl w:val="0"/>
          <w:numId w:val="3"/>
        </w:numPr>
        <w:tabs>
          <w:tab w:val="left" w:pos="7230"/>
        </w:tabs>
        <w:ind w:left="567" w:right="545" w:hanging="567"/>
        <w:rPr>
          <w:rFonts w:asciiTheme="minorHAnsi" w:eastAsia="Calibri" w:hAnsiTheme="minorHAnsi" w:cs="Calibri"/>
          <w:b/>
          <w:bCs/>
          <w:sz w:val="22"/>
        </w:rPr>
      </w:pPr>
      <w:r w:rsidRPr="00145C2F">
        <w:rPr>
          <w:rFonts w:asciiTheme="minorHAnsi" w:eastAsia="Calibri" w:hAnsiTheme="minorHAnsi" w:cs="Calibri"/>
          <w:b/>
          <w:bCs/>
          <w:sz w:val="22"/>
        </w:rPr>
        <w:t xml:space="preserve">People, EDI and Wellbeing Committee </w:t>
      </w:r>
      <w:r w:rsidR="001533B3" w:rsidRPr="00145C2F">
        <w:rPr>
          <w:rFonts w:asciiTheme="minorHAnsi" w:eastAsia="Calibri" w:hAnsiTheme="minorHAnsi" w:cs="Calibri"/>
          <w:b/>
          <w:bCs/>
          <w:sz w:val="22"/>
        </w:rPr>
        <w:t>[RESERVED]</w:t>
      </w:r>
      <w:r w:rsidR="00EF0CB0">
        <w:rPr>
          <w:rFonts w:asciiTheme="minorHAnsi" w:eastAsia="Calibri" w:hAnsiTheme="minorHAnsi" w:cs="Calibri"/>
          <w:b/>
          <w:bCs/>
          <w:sz w:val="22"/>
        </w:rPr>
        <w:t>*</w:t>
      </w:r>
    </w:p>
    <w:p w14:paraId="19EC02AE" w14:textId="77777777" w:rsidR="006B7F4A" w:rsidRDefault="006B7F4A" w:rsidP="006B7F4A">
      <w:pPr>
        <w:pStyle w:val="ListParagraph"/>
        <w:tabs>
          <w:tab w:val="left" w:pos="7230"/>
        </w:tabs>
        <w:ind w:left="567" w:right="545"/>
        <w:rPr>
          <w:rFonts w:asciiTheme="minorHAnsi" w:eastAsia="Calibri" w:hAnsiTheme="minorHAnsi" w:cs="Calibri"/>
          <w:b/>
          <w:bCs/>
          <w:sz w:val="22"/>
        </w:rPr>
      </w:pPr>
    </w:p>
    <w:p w14:paraId="4AB5C169" w14:textId="7E7BF100" w:rsidR="00E344D8" w:rsidRPr="006B7F4A" w:rsidRDefault="006B7F4A" w:rsidP="006B7F4A">
      <w:pPr>
        <w:tabs>
          <w:tab w:val="left" w:pos="567"/>
        </w:tabs>
        <w:spacing w:after="200"/>
        <w:ind w:left="567" w:right="828" w:hanging="567"/>
        <w:rPr>
          <w:rFonts w:asciiTheme="minorHAnsi" w:hAnsiTheme="minorHAnsi"/>
          <w:sz w:val="22"/>
        </w:rPr>
      </w:pPr>
      <w:r w:rsidRPr="006B7F4A">
        <w:rPr>
          <w:rFonts w:asciiTheme="minorHAnsi" w:eastAsia="Calibri" w:hAnsiTheme="minorHAnsi" w:cs="Calibri"/>
          <w:sz w:val="22"/>
        </w:rPr>
        <w:t>16.1</w:t>
      </w:r>
      <w:r w:rsidRPr="006B7F4A">
        <w:rPr>
          <w:rFonts w:asciiTheme="minorHAnsi" w:eastAsia="Calibri" w:hAnsiTheme="minorHAnsi" w:cs="Calibri"/>
          <w:sz w:val="22"/>
        </w:rPr>
        <w:tab/>
      </w:r>
      <w:r w:rsidRPr="006B7F4A">
        <w:rPr>
          <w:rFonts w:asciiTheme="minorHAnsi" w:hAnsiTheme="minorHAnsi"/>
          <w:sz w:val="22"/>
        </w:rPr>
        <w:t xml:space="preserve">Council </w:t>
      </w:r>
      <w:r w:rsidRPr="006B7F4A">
        <w:rPr>
          <w:rFonts w:asciiTheme="minorHAnsi" w:hAnsiTheme="minorHAnsi"/>
          <w:b/>
          <w:bCs/>
          <w:sz w:val="22"/>
        </w:rPr>
        <w:t>noted</w:t>
      </w:r>
      <w:r w:rsidRPr="006B7F4A">
        <w:rPr>
          <w:rFonts w:asciiTheme="minorHAnsi" w:hAnsiTheme="minorHAnsi"/>
          <w:sz w:val="22"/>
        </w:rPr>
        <w:t xml:space="preserve"> the minutes of the </w:t>
      </w:r>
      <w:r>
        <w:rPr>
          <w:rFonts w:asciiTheme="minorHAnsi" w:hAnsiTheme="minorHAnsi"/>
          <w:sz w:val="22"/>
        </w:rPr>
        <w:t>People, EDI and Wellbeing</w:t>
      </w:r>
      <w:r w:rsidRPr="006B7F4A">
        <w:rPr>
          <w:rFonts w:asciiTheme="minorHAnsi" w:hAnsiTheme="minorHAnsi"/>
          <w:sz w:val="22"/>
        </w:rPr>
        <w:t xml:space="preserve"> Committee meeting held on </w:t>
      </w:r>
      <w:r>
        <w:rPr>
          <w:rFonts w:asciiTheme="minorHAnsi" w:hAnsiTheme="minorHAnsi"/>
          <w:sz w:val="22"/>
        </w:rPr>
        <w:t>20</w:t>
      </w:r>
      <w:r w:rsidRPr="006B7F4A">
        <w:rPr>
          <w:rFonts w:asciiTheme="minorHAnsi" w:hAnsiTheme="minorHAnsi"/>
          <w:sz w:val="22"/>
        </w:rPr>
        <w:t xml:space="preserve"> February 2025 and </w:t>
      </w:r>
      <w:r>
        <w:rPr>
          <w:rFonts w:asciiTheme="minorHAnsi" w:hAnsiTheme="minorHAnsi"/>
          <w:sz w:val="22"/>
        </w:rPr>
        <w:t xml:space="preserve">noted the University’s annual Equality, Diversity and Inclusion report including the annual Pay Gap report. </w:t>
      </w:r>
    </w:p>
    <w:p w14:paraId="2D0F3572" w14:textId="73D982B6" w:rsidR="003D491B" w:rsidRPr="006B7F4A" w:rsidRDefault="003D491B" w:rsidP="003D491B">
      <w:pPr>
        <w:pStyle w:val="ListParagraph"/>
        <w:numPr>
          <w:ilvl w:val="0"/>
          <w:numId w:val="3"/>
        </w:numPr>
        <w:tabs>
          <w:tab w:val="left" w:pos="7371"/>
        </w:tabs>
        <w:spacing w:after="240"/>
        <w:ind w:left="567" w:right="687" w:hanging="567"/>
        <w:rPr>
          <w:rFonts w:asciiTheme="minorHAnsi" w:eastAsia="Calibri" w:hAnsiTheme="minorHAnsi" w:cs="Calibri"/>
          <w:bCs/>
          <w:sz w:val="22"/>
        </w:rPr>
      </w:pPr>
      <w:r>
        <w:rPr>
          <w:rFonts w:asciiTheme="minorHAnsi" w:eastAsia="Calibri" w:hAnsiTheme="minorHAnsi" w:cs="Calibri"/>
          <w:b/>
          <w:bCs/>
          <w:sz w:val="22"/>
        </w:rPr>
        <w:t xml:space="preserve">van </w:t>
      </w:r>
      <w:proofErr w:type="spellStart"/>
      <w:r>
        <w:rPr>
          <w:rFonts w:asciiTheme="minorHAnsi" w:eastAsia="Calibri" w:hAnsiTheme="minorHAnsi" w:cs="Calibri"/>
          <w:b/>
          <w:bCs/>
          <w:sz w:val="22"/>
        </w:rPr>
        <w:t>Geest</w:t>
      </w:r>
      <w:proofErr w:type="spellEnd"/>
      <w:r>
        <w:rPr>
          <w:rFonts w:asciiTheme="minorHAnsi" w:eastAsia="Calibri" w:hAnsiTheme="minorHAnsi" w:cs="Calibri"/>
          <w:b/>
          <w:bCs/>
          <w:sz w:val="22"/>
        </w:rPr>
        <w:t xml:space="preserve"> Board of Trustees </w:t>
      </w:r>
      <w:r w:rsidRPr="00A4249F">
        <w:rPr>
          <w:rFonts w:asciiTheme="minorHAnsi" w:hAnsiTheme="minorHAnsi"/>
          <w:b/>
          <w:sz w:val="22"/>
        </w:rPr>
        <w:t>[RESERVED]</w:t>
      </w:r>
      <w:r>
        <w:rPr>
          <w:rFonts w:asciiTheme="minorHAnsi" w:hAnsiTheme="minorHAnsi"/>
          <w:b/>
          <w:sz w:val="22"/>
        </w:rPr>
        <w:t xml:space="preserve">* </w:t>
      </w:r>
    </w:p>
    <w:p w14:paraId="359F1BAE" w14:textId="462FB3BA" w:rsidR="00296442" w:rsidRPr="006B7F4A" w:rsidRDefault="006B7F4A" w:rsidP="006B7F4A">
      <w:pPr>
        <w:tabs>
          <w:tab w:val="left" w:pos="1134"/>
          <w:tab w:val="left" w:pos="8222"/>
        </w:tabs>
        <w:spacing w:after="200"/>
        <w:ind w:left="567" w:right="-23" w:hanging="567"/>
        <w:rPr>
          <w:rFonts w:asciiTheme="minorHAnsi" w:hAnsiTheme="minorHAnsi"/>
          <w:sz w:val="22"/>
        </w:rPr>
      </w:pPr>
      <w:r w:rsidRPr="006B7F4A">
        <w:rPr>
          <w:rFonts w:asciiTheme="minorHAnsi" w:hAnsiTheme="minorHAnsi"/>
          <w:sz w:val="22"/>
        </w:rPr>
        <w:t>17.1</w:t>
      </w:r>
      <w:r w:rsidRPr="006B7F4A">
        <w:rPr>
          <w:rFonts w:asciiTheme="minorHAnsi" w:hAnsiTheme="minorHAnsi"/>
          <w:sz w:val="22"/>
        </w:rPr>
        <w:tab/>
        <w:t xml:space="preserve">Council </w:t>
      </w:r>
      <w:r w:rsidRPr="009438C1">
        <w:rPr>
          <w:rFonts w:asciiTheme="minorHAnsi" w:hAnsiTheme="minorHAnsi"/>
          <w:b/>
          <w:bCs/>
          <w:sz w:val="22"/>
        </w:rPr>
        <w:t>noted</w:t>
      </w:r>
      <w:r w:rsidRPr="006B7F4A">
        <w:rPr>
          <w:rFonts w:asciiTheme="minorHAnsi" w:hAnsiTheme="minorHAnsi"/>
          <w:sz w:val="22"/>
        </w:rPr>
        <w:t xml:space="preserve"> the minutes of the van </w:t>
      </w:r>
      <w:proofErr w:type="spellStart"/>
      <w:r w:rsidRPr="006B7F4A">
        <w:rPr>
          <w:rFonts w:asciiTheme="minorHAnsi" w:hAnsiTheme="minorHAnsi"/>
          <w:sz w:val="22"/>
        </w:rPr>
        <w:t>Geest</w:t>
      </w:r>
      <w:proofErr w:type="spellEnd"/>
      <w:r w:rsidRPr="006B7F4A">
        <w:rPr>
          <w:rFonts w:asciiTheme="minorHAnsi" w:hAnsiTheme="minorHAnsi"/>
          <w:sz w:val="22"/>
        </w:rPr>
        <w:t xml:space="preserve"> Board of Trustees meeting held on 23 January 2025. </w:t>
      </w:r>
    </w:p>
    <w:p w14:paraId="12323D85" w14:textId="1349094F" w:rsidR="006B7F4A" w:rsidRPr="006B7F4A" w:rsidRDefault="003D491B" w:rsidP="006B7F4A">
      <w:pPr>
        <w:pStyle w:val="ListParagraph"/>
        <w:numPr>
          <w:ilvl w:val="0"/>
          <w:numId w:val="3"/>
        </w:numPr>
        <w:tabs>
          <w:tab w:val="left" w:pos="7371"/>
        </w:tabs>
        <w:spacing w:after="240"/>
        <w:ind w:left="567" w:right="687" w:hanging="567"/>
        <w:rPr>
          <w:rFonts w:asciiTheme="minorHAnsi" w:eastAsia="Calibri" w:hAnsiTheme="minorHAnsi" w:cs="Calibri"/>
          <w:bCs/>
          <w:sz w:val="22"/>
        </w:rPr>
      </w:pPr>
      <w:r>
        <w:rPr>
          <w:rFonts w:asciiTheme="minorHAnsi" w:eastAsia="Calibri" w:hAnsiTheme="minorHAnsi" w:cs="Calibri"/>
          <w:b/>
          <w:bCs/>
          <w:sz w:val="22"/>
        </w:rPr>
        <w:t>Finance and Infrastructure Committee</w:t>
      </w:r>
      <w:r w:rsidR="00EF0CB0">
        <w:rPr>
          <w:rFonts w:asciiTheme="minorHAnsi" w:eastAsia="Calibri" w:hAnsiTheme="minorHAnsi" w:cs="Calibri"/>
          <w:b/>
          <w:bCs/>
          <w:sz w:val="22"/>
        </w:rPr>
        <w:t xml:space="preserve"> </w:t>
      </w:r>
      <w:r w:rsidR="009C7782" w:rsidRPr="00A4249F">
        <w:rPr>
          <w:rFonts w:asciiTheme="minorHAnsi" w:hAnsiTheme="minorHAnsi"/>
          <w:b/>
          <w:sz w:val="22"/>
        </w:rPr>
        <w:t>[RESERVED]</w:t>
      </w:r>
    </w:p>
    <w:p w14:paraId="4A76C9AA" w14:textId="4BFDA2D5" w:rsidR="009C7782" w:rsidRPr="006B7F4A" w:rsidRDefault="006B7F4A" w:rsidP="006B7F4A">
      <w:pPr>
        <w:tabs>
          <w:tab w:val="left" w:pos="1134"/>
          <w:tab w:val="left" w:pos="8222"/>
        </w:tabs>
        <w:spacing w:after="200"/>
        <w:ind w:left="567" w:right="-23" w:hanging="567"/>
        <w:rPr>
          <w:rFonts w:asciiTheme="minorHAnsi" w:hAnsiTheme="minorHAnsi"/>
          <w:sz w:val="22"/>
        </w:rPr>
      </w:pPr>
      <w:r w:rsidRPr="006B7F4A">
        <w:rPr>
          <w:rFonts w:asciiTheme="minorHAnsi" w:hAnsiTheme="minorHAnsi"/>
          <w:sz w:val="22"/>
        </w:rPr>
        <w:t>18.1</w:t>
      </w:r>
      <w:r w:rsidRPr="006B7F4A">
        <w:rPr>
          <w:rFonts w:asciiTheme="minorHAnsi" w:hAnsiTheme="minorHAnsi"/>
          <w:sz w:val="22"/>
        </w:rPr>
        <w:tab/>
        <w:t xml:space="preserve">Council </w:t>
      </w:r>
      <w:r w:rsidRPr="009438C1">
        <w:rPr>
          <w:rFonts w:asciiTheme="minorHAnsi" w:hAnsiTheme="minorHAnsi"/>
          <w:b/>
          <w:bCs/>
          <w:sz w:val="22"/>
        </w:rPr>
        <w:t>noted</w:t>
      </w:r>
      <w:r>
        <w:rPr>
          <w:rFonts w:asciiTheme="minorHAnsi" w:hAnsiTheme="minorHAnsi"/>
          <w:sz w:val="22"/>
        </w:rPr>
        <w:t xml:space="preserve"> the minutes of the Finance and Infrastructure Committee meeting held on 13 February 2025</w:t>
      </w:r>
      <w:r w:rsidR="00951DB9">
        <w:rPr>
          <w:rFonts w:asciiTheme="minorHAnsi" w:hAnsiTheme="minorHAnsi"/>
          <w:sz w:val="22"/>
        </w:rPr>
        <w:t>.</w:t>
      </w:r>
    </w:p>
    <w:p w14:paraId="0315EE13" w14:textId="37786BAC" w:rsidR="00A4249F" w:rsidRPr="00145C2F" w:rsidRDefault="0053447A" w:rsidP="001F455B">
      <w:pPr>
        <w:tabs>
          <w:tab w:val="left" w:pos="709"/>
          <w:tab w:val="left" w:pos="851"/>
          <w:tab w:val="left" w:pos="8505"/>
        </w:tabs>
        <w:spacing w:after="200"/>
        <w:ind w:right="685"/>
        <w:jc w:val="center"/>
        <w:rPr>
          <w:rFonts w:asciiTheme="minorHAnsi" w:hAnsiTheme="minorHAnsi"/>
          <w:b/>
          <w:sz w:val="22"/>
        </w:rPr>
      </w:pPr>
      <w:r>
        <w:rPr>
          <w:rFonts w:asciiTheme="minorHAnsi" w:eastAsia="Calibri" w:hAnsiTheme="minorHAnsi" w:cs="Calibri"/>
          <w:b/>
          <w:bCs/>
          <w:sz w:val="22"/>
        </w:rPr>
        <w:t>ITEMS FOR INFORMATION</w:t>
      </w:r>
    </w:p>
    <w:p w14:paraId="3E999FFC" w14:textId="49E85FFB" w:rsidR="00A4249F" w:rsidRDefault="00F0660E" w:rsidP="00891136">
      <w:pPr>
        <w:pStyle w:val="ListParagraph"/>
        <w:numPr>
          <w:ilvl w:val="0"/>
          <w:numId w:val="3"/>
        </w:numPr>
        <w:tabs>
          <w:tab w:val="left" w:pos="567"/>
          <w:tab w:val="left" w:pos="8505"/>
        </w:tabs>
        <w:spacing w:before="240" w:after="240"/>
        <w:ind w:left="567" w:right="827" w:hanging="567"/>
        <w:rPr>
          <w:rFonts w:asciiTheme="minorHAnsi" w:hAnsiTheme="minorHAnsi" w:cstheme="minorHAnsi"/>
          <w:b/>
          <w:sz w:val="22"/>
        </w:rPr>
      </w:pPr>
      <w:r w:rsidRPr="001F455B">
        <w:rPr>
          <w:rFonts w:asciiTheme="minorHAnsi" w:hAnsiTheme="minorHAnsi" w:cstheme="minorHAnsi"/>
          <w:b/>
          <w:sz w:val="22"/>
        </w:rPr>
        <w:t xml:space="preserve">Dates </w:t>
      </w:r>
      <w:r w:rsidR="00981D85" w:rsidRPr="001F455B">
        <w:rPr>
          <w:rFonts w:asciiTheme="minorHAnsi" w:hAnsiTheme="minorHAnsi" w:cstheme="minorHAnsi"/>
          <w:b/>
          <w:sz w:val="22"/>
        </w:rPr>
        <w:t xml:space="preserve">and times </w:t>
      </w:r>
      <w:r w:rsidRPr="001F455B">
        <w:rPr>
          <w:rFonts w:asciiTheme="minorHAnsi" w:hAnsiTheme="minorHAnsi" w:cstheme="minorHAnsi"/>
          <w:b/>
          <w:sz w:val="22"/>
        </w:rPr>
        <w:t>of future meetings</w:t>
      </w:r>
      <w:r w:rsidR="00981D85" w:rsidRPr="001F455B">
        <w:rPr>
          <w:rFonts w:asciiTheme="minorHAnsi" w:hAnsiTheme="minorHAnsi" w:cstheme="minorHAnsi"/>
          <w:b/>
          <w:sz w:val="22"/>
        </w:rPr>
        <w:t>*</w:t>
      </w:r>
      <w:r w:rsidR="00CD144D" w:rsidRPr="001F455B">
        <w:rPr>
          <w:rFonts w:asciiTheme="minorHAnsi" w:hAnsiTheme="minorHAnsi" w:cstheme="minorHAnsi"/>
          <w:b/>
          <w:sz w:val="22"/>
        </w:rPr>
        <w:t xml:space="preserve"> </w:t>
      </w:r>
    </w:p>
    <w:p w14:paraId="39CEAEC0" w14:textId="32E55B57" w:rsidR="00891136" w:rsidRPr="00891136" w:rsidRDefault="00891136" w:rsidP="00891136">
      <w:pPr>
        <w:tabs>
          <w:tab w:val="left" w:pos="567"/>
          <w:tab w:val="left" w:pos="8505"/>
        </w:tabs>
        <w:spacing w:before="240" w:after="240"/>
        <w:ind w:right="827"/>
        <w:rPr>
          <w:rFonts w:asciiTheme="minorHAnsi" w:hAnsiTheme="minorHAnsi" w:cstheme="minorHAnsi"/>
          <w:bCs/>
          <w:sz w:val="22"/>
        </w:rPr>
      </w:pPr>
      <w:r w:rsidRPr="00891136">
        <w:rPr>
          <w:rFonts w:asciiTheme="minorHAnsi" w:hAnsiTheme="minorHAnsi" w:cstheme="minorHAnsi"/>
          <w:bCs/>
          <w:sz w:val="22"/>
        </w:rPr>
        <w:t>19.1</w:t>
      </w:r>
      <w:r w:rsidRPr="00891136">
        <w:rPr>
          <w:rFonts w:asciiTheme="minorHAnsi" w:hAnsiTheme="minorHAnsi" w:cstheme="minorHAnsi"/>
          <w:bCs/>
          <w:sz w:val="22"/>
        </w:rPr>
        <w:tab/>
        <w:t xml:space="preserve">Council </w:t>
      </w:r>
      <w:r w:rsidRPr="009438C1">
        <w:rPr>
          <w:rFonts w:asciiTheme="minorHAnsi" w:hAnsiTheme="minorHAnsi" w:cstheme="minorHAnsi"/>
          <w:b/>
          <w:sz w:val="22"/>
        </w:rPr>
        <w:t>noted</w:t>
      </w:r>
      <w:r w:rsidRPr="00891136">
        <w:rPr>
          <w:rFonts w:asciiTheme="minorHAnsi" w:hAnsiTheme="minorHAnsi" w:cstheme="minorHAnsi"/>
          <w:bCs/>
          <w:sz w:val="22"/>
        </w:rPr>
        <w:t xml:space="preserve"> that the dates for the remaining meetings of 2024-25 were: </w:t>
      </w:r>
    </w:p>
    <w:p w14:paraId="064E5FEA" w14:textId="39173689" w:rsidR="00EC04C2" w:rsidRDefault="00EC04C2" w:rsidP="001F455B">
      <w:pPr>
        <w:pStyle w:val="ListParagraph"/>
        <w:tabs>
          <w:tab w:val="left" w:pos="709"/>
          <w:tab w:val="left" w:pos="4111"/>
        </w:tabs>
        <w:spacing w:after="200"/>
        <w:ind w:left="1072" w:right="828" w:firstLine="141"/>
        <w:jc w:val="both"/>
        <w:rPr>
          <w:rFonts w:asciiTheme="minorHAnsi" w:hAnsiTheme="minorHAnsi" w:cstheme="minorHAnsi"/>
          <w:sz w:val="22"/>
        </w:rPr>
      </w:pPr>
      <w:r>
        <w:rPr>
          <w:rFonts w:asciiTheme="minorHAnsi" w:hAnsiTheme="minorHAnsi" w:cstheme="minorHAnsi"/>
          <w:sz w:val="22"/>
        </w:rPr>
        <w:t xml:space="preserve">Wednesday </w:t>
      </w:r>
      <w:r w:rsidR="001F455B">
        <w:rPr>
          <w:rFonts w:asciiTheme="minorHAnsi" w:hAnsiTheme="minorHAnsi" w:cstheme="minorHAnsi"/>
          <w:sz w:val="22"/>
        </w:rPr>
        <w:t>7</w:t>
      </w:r>
      <w:r>
        <w:rPr>
          <w:rFonts w:asciiTheme="minorHAnsi" w:hAnsiTheme="minorHAnsi" w:cstheme="minorHAnsi"/>
          <w:sz w:val="22"/>
        </w:rPr>
        <w:t xml:space="preserve"> May 202</w:t>
      </w:r>
      <w:r w:rsidR="001F455B">
        <w:rPr>
          <w:rFonts w:asciiTheme="minorHAnsi" w:hAnsiTheme="minorHAnsi" w:cstheme="minorHAnsi"/>
          <w:sz w:val="22"/>
        </w:rPr>
        <w:t>5</w:t>
      </w:r>
      <w:r>
        <w:rPr>
          <w:rFonts w:asciiTheme="minorHAnsi" w:hAnsiTheme="minorHAnsi" w:cstheme="minorHAnsi"/>
          <w:sz w:val="22"/>
        </w:rPr>
        <w:tab/>
        <w:t>- Ordinary meeting 4pm</w:t>
      </w:r>
      <w:r w:rsidR="00296442">
        <w:rPr>
          <w:rFonts w:asciiTheme="minorHAnsi" w:hAnsiTheme="minorHAnsi" w:cstheme="minorHAnsi"/>
          <w:sz w:val="22"/>
        </w:rPr>
        <w:t xml:space="preserve"> </w:t>
      </w:r>
    </w:p>
    <w:p w14:paraId="590E12FD" w14:textId="4A93F21F" w:rsidR="005B78EF" w:rsidRDefault="00D45750" w:rsidP="001F455B">
      <w:pPr>
        <w:pStyle w:val="ListParagraph"/>
        <w:tabs>
          <w:tab w:val="left" w:pos="709"/>
          <w:tab w:val="left" w:pos="4111"/>
        </w:tabs>
        <w:spacing w:after="200"/>
        <w:ind w:left="1072" w:right="828" w:firstLine="141"/>
        <w:jc w:val="both"/>
        <w:rPr>
          <w:rFonts w:asciiTheme="minorHAnsi" w:hAnsiTheme="minorHAnsi" w:cstheme="minorHAnsi"/>
          <w:sz w:val="22"/>
        </w:rPr>
      </w:pPr>
      <w:r>
        <w:rPr>
          <w:rFonts w:asciiTheme="minorHAnsi" w:hAnsiTheme="minorHAnsi" w:cstheme="minorHAnsi"/>
          <w:sz w:val="22"/>
        </w:rPr>
        <w:t xml:space="preserve">Tuesday </w:t>
      </w:r>
      <w:r w:rsidR="001F455B">
        <w:rPr>
          <w:rFonts w:asciiTheme="minorHAnsi" w:hAnsiTheme="minorHAnsi" w:cstheme="minorHAnsi"/>
          <w:sz w:val="22"/>
        </w:rPr>
        <w:t>1</w:t>
      </w:r>
      <w:r>
        <w:rPr>
          <w:rFonts w:asciiTheme="minorHAnsi" w:hAnsiTheme="minorHAnsi" w:cstheme="minorHAnsi"/>
          <w:sz w:val="22"/>
        </w:rPr>
        <w:t xml:space="preserve"> July 202</w:t>
      </w:r>
      <w:r w:rsidR="001F455B">
        <w:rPr>
          <w:rFonts w:asciiTheme="minorHAnsi" w:hAnsiTheme="minorHAnsi" w:cstheme="minorHAnsi"/>
          <w:sz w:val="22"/>
        </w:rPr>
        <w:t>5</w:t>
      </w:r>
      <w:r w:rsidR="00EC04C2">
        <w:rPr>
          <w:rFonts w:asciiTheme="minorHAnsi" w:hAnsiTheme="minorHAnsi" w:cstheme="minorHAnsi"/>
          <w:sz w:val="22"/>
        </w:rPr>
        <w:tab/>
        <w:t>- Ordinary meeting 4p</w:t>
      </w:r>
      <w:r w:rsidR="005B78EF">
        <w:rPr>
          <w:rFonts w:asciiTheme="minorHAnsi" w:hAnsiTheme="minorHAnsi" w:cstheme="minorHAnsi"/>
          <w:sz w:val="22"/>
        </w:rPr>
        <w:t>m</w:t>
      </w:r>
    </w:p>
    <w:p w14:paraId="581CFC94" w14:textId="6B12A031" w:rsidR="00D0736A" w:rsidRPr="00DF124F" w:rsidRDefault="00D0736A" w:rsidP="001F455B">
      <w:pPr>
        <w:pStyle w:val="ListParagraph"/>
        <w:tabs>
          <w:tab w:val="left" w:pos="709"/>
          <w:tab w:val="left" w:pos="4111"/>
        </w:tabs>
        <w:spacing w:after="200"/>
        <w:ind w:left="1072" w:right="828" w:firstLine="141"/>
        <w:jc w:val="both"/>
        <w:rPr>
          <w:rFonts w:asciiTheme="minorHAnsi" w:hAnsiTheme="minorHAnsi" w:cstheme="minorHAnsi"/>
          <w:sz w:val="16"/>
          <w:szCs w:val="16"/>
        </w:rPr>
      </w:pPr>
    </w:p>
    <w:p w14:paraId="44985D41" w14:textId="032E66D9" w:rsidR="00D0736A" w:rsidRPr="00891136" w:rsidRDefault="00891136" w:rsidP="00891136">
      <w:pPr>
        <w:tabs>
          <w:tab w:val="left" w:pos="567"/>
          <w:tab w:val="left" w:pos="4111"/>
        </w:tabs>
        <w:spacing w:after="200"/>
        <w:ind w:right="828"/>
        <w:jc w:val="both"/>
        <w:rPr>
          <w:rFonts w:asciiTheme="minorHAnsi" w:hAnsiTheme="minorHAnsi" w:cstheme="minorHAnsi"/>
          <w:sz w:val="16"/>
          <w:szCs w:val="16"/>
        </w:rPr>
      </w:pPr>
      <w:r w:rsidRPr="009438C1">
        <w:rPr>
          <w:rFonts w:asciiTheme="minorHAnsi" w:hAnsiTheme="minorHAnsi" w:cstheme="minorHAnsi"/>
          <w:sz w:val="22"/>
        </w:rPr>
        <w:t>19.2</w:t>
      </w:r>
      <w:r>
        <w:rPr>
          <w:rFonts w:asciiTheme="minorHAnsi" w:hAnsiTheme="minorHAnsi" w:cstheme="minorHAnsi"/>
          <w:sz w:val="16"/>
          <w:szCs w:val="16"/>
        </w:rPr>
        <w:tab/>
      </w:r>
      <w:r w:rsidRPr="00891136">
        <w:rPr>
          <w:rFonts w:asciiTheme="minorHAnsi" w:hAnsiTheme="minorHAnsi" w:cstheme="minorHAnsi"/>
          <w:bCs/>
          <w:sz w:val="22"/>
        </w:rPr>
        <w:t xml:space="preserve">Council </w:t>
      </w:r>
      <w:r w:rsidRPr="009438C1">
        <w:rPr>
          <w:rFonts w:asciiTheme="minorHAnsi" w:hAnsiTheme="minorHAnsi" w:cstheme="minorHAnsi"/>
          <w:b/>
          <w:sz w:val="22"/>
        </w:rPr>
        <w:t>noted</w:t>
      </w:r>
      <w:r w:rsidRPr="00891136">
        <w:rPr>
          <w:rFonts w:asciiTheme="minorHAnsi" w:hAnsiTheme="minorHAnsi" w:cstheme="minorHAnsi"/>
          <w:bCs/>
          <w:sz w:val="22"/>
        </w:rPr>
        <w:t xml:space="preserve"> that the</w:t>
      </w:r>
      <w:r>
        <w:rPr>
          <w:rFonts w:asciiTheme="minorHAnsi" w:hAnsiTheme="minorHAnsi" w:cstheme="minorHAnsi"/>
          <w:sz w:val="16"/>
          <w:szCs w:val="16"/>
        </w:rPr>
        <w:t xml:space="preserve"> s</w:t>
      </w:r>
      <w:r w:rsidR="00D0736A" w:rsidRPr="00891136">
        <w:rPr>
          <w:rFonts w:asciiTheme="minorHAnsi" w:hAnsiTheme="minorHAnsi" w:cstheme="minorHAnsi"/>
          <w:sz w:val="22"/>
        </w:rPr>
        <w:t>cheduled dates of meetings for 202</w:t>
      </w:r>
      <w:r w:rsidR="001F455B" w:rsidRPr="00891136">
        <w:rPr>
          <w:rFonts w:asciiTheme="minorHAnsi" w:hAnsiTheme="minorHAnsi" w:cstheme="minorHAnsi"/>
          <w:sz w:val="22"/>
        </w:rPr>
        <w:t>5</w:t>
      </w:r>
      <w:r w:rsidR="00D0736A" w:rsidRPr="00891136">
        <w:rPr>
          <w:rFonts w:asciiTheme="minorHAnsi" w:hAnsiTheme="minorHAnsi" w:cstheme="minorHAnsi"/>
          <w:sz w:val="22"/>
        </w:rPr>
        <w:t>-202</w:t>
      </w:r>
      <w:r w:rsidR="001F455B" w:rsidRPr="00891136">
        <w:rPr>
          <w:rFonts w:asciiTheme="minorHAnsi" w:hAnsiTheme="minorHAnsi" w:cstheme="minorHAnsi"/>
          <w:sz w:val="22"/>
        </w:rPr>
        <w:t>6</w:t>
      </w:r>
      <w:r>
        <w:rPr>
          <w:rFonts w:asciiTheme="minorHAnsi" w:hAnsiTheme="minorHAnsi" w:cstheme="minorHAnsi"/>
          <w:sz w:val="22"/>
        </w:rPr>
        <w:t xml:space="preserve"> were: </w:t>
      </w:r>
    </w:p>
    <w:p w14:paraId="0ADB4C6E" w14:textId="77777777" w:rsidR="00D0736A" w:rsidRPr="00DF124F" w:rsidRDefault="00D0736A" w:rsidP="001F455B">
      <w:pPr>
        <w:pStyle w:val="ListParagraph"/>
        <w:tabs>
          <w:tab w:val="left" w:pos="709"/>
          <w:tab w:val="left" w:pos="4111"/>
        </w:tabs>
        <w:spacing w:after="200"/>
        <w:ind w:left="567" w:right="828" w:firstLine="141"/>
        <w:jc w:val="both"/>
        <w:rPr>
          <w:rFonts w:asciiTheme="minorHAnsi" w:hAnsiTheme="minorHAnsi" w:cstheme="minorHAnsi"/>
          <w:sz w:val="16"/>
          <w:szCs w:val="16"/>
        </w:rPr>
      </w:pPr>
    </w:p>
    <w:p w14:paraId="4AAF465D" w14:textId="715EAA86" w:rsidR="000D13D8" w:rsidRDefault="00891136" w:rsidP="00891136">
      <w:pPr>
        <w:tabs>
          <w:tab w:val="left" w:pos="1276"/>
          <w:tab w:val="left" w:pos="4111"/>
        </w:tabs>
        <w:spacing w:after="200"/>
        <w:ind w:left="1276" w:right="-23" w:hanging="1276"/>
        <w:rPr>
          <w:rFonts w:asciiTheme="minorHAnsi" w:hAnsiTheme="minorHAnsi" w:cstheme="minorHAnsi"/>
          <w:sz w:val="22"/>
        </w:rPr>
      </w:pPr>
      <w:r>
        <w:rPr>
          <w:rFonts w:asciiTheme="minorHAnsi" w:hAnsiTheme="minorHAnsi" w:cstheme="minorHAnsi"/>
          <w:sz w:val="22"/>
        </w:rPr>
        <w:tab/>
      </w:r>
      <w:r w:rsidR="00914697" w:rsidRPr="00891136">
        <w:rPr>
          <w:rFonts w:asciiTheme="minorHAnsi" w:hAnsiTheme="minorHAnsi" w:cstheme="minorHAnsi"/>
          <w:sz w:val="22"/>
        </w:rPr>
        <w:t xml:space="preserve">Council/Executive Board Awayday: </w:t>
      </w:r>
      <w:r w:rsidR="002B279D">
        <w:rPr>
          <w:rFonts w:asciiTheme="minorHAnsi" w:hAnsiTheme="minorHAnsi" w:cstheme="minorHAnsi"/>
          <w:sz w:val="22"/>
        </w:rPr>
        <w:t>Monday 6 October (1pm)/Tuesday 7 October 2025 all day*</w:t>
      </w:r>
      <w:r>
        <w:rPr>
          <w:rFonts w:asciiTheme="minorHAnsi" w:hAnsiTheme="minorHAnsi" w:cstheme="minorHAnsi"/>
          <w:sz w:val="22"/>
        </w:rPr>
        <w:br/>
      </w:r>
      <w:r w:rsidRPr="00891136">
        <w:rPr>
          <w:rFonts w:asciiTheme="minorHAnsi" w:hAnsiTheme="minorHAnsi" w:cstheme="minorHAnsi"/>
          <w:sz w:val="22"/>
        </w:rPr>
        <w:t>Wednesday 15 October 202</w:t>
      </w:r>
      <w:r>
        <w:rPr>
          <w:rFonts w:asciiTheme="minorHAnsi" w:hAnsiTheme="minorHAnsi" w:cstheme="minorHAnsi"/>
          <w:sz w:val="22"/>
        </w:rPr>
        <w:t>5</w:t>
      </w:r>
      <w:r>
        <w:rPr>
          <w:rFonts w:asciiTheme="minorHAnsi" w:hAnsiTheme="minorHAnsi" w:cstheme="minorHAnsi"/>
          <w:sz w:val="22"/>
        </w:rPr>
        <w:tab/>
        <w:t>- Ordinary meeting</w:t>
      </w:r>
      <w:r>
        <w:rPr>
          <w:rFonts w:asciiTheme="minorHAnsi" w:hAnsiTheme="minorHAnsi" w:cstheme="minorHAnsi"/>
          <w:sz w:val="22"/>
        </w:rPr>
        <w:br/>
      </w:r>
      <w:r w:rsidRPr="00891136">
        <w:rPr>
          <w:rFonts w:asciiTheme="minorHAnsi" w:hAnsiTheme="minorHAnsi" w:cstheme="minorHAnsi"/>
          <w:sz w:val="22"/>
        </w:rPr>
        <w:t>Wednesday 3 December 202</w:t>
      </w:r>
      <w:r>
        <w:rPr>
          <w:rFonts w:asciiTheme="minorHAnsi" w:hAnsiTheme="minorHAnsi" w:cstheme="minorHAnsi"/>
          <w:sz w:val="22"/>
        </w:rPr>
        <w:t>5</w:t>
      </w:r>
      <w:r>
        <w:rPr>
          <w:rFonts w:asciiTheme="minorHAnsi" w:hAnsiTheme="minorHAnsi" w:cstheme="minorHAnsi"/>
          <w:sz w:val="22"/>
        </w:rPr>
        <w:tab/>
        <w:t>- Ordinary meeting</w:t>
      </w:r>
      <w:r>
        <w:rPr>
          <w:rFonts w:asciiTheme="minorHAnsi" w:hAnsiTheme="minorHAnsi" w:cstheme="minorHAnsi"/>
          <w:sz w:val="22"/>
        </w:rPr>
        <w:br/>
      </w:r>
      <w:r w:rsidRPr="00891136">
        <w:rPr>
          <w:rFonts w:asciiTheme="minorHAnsi" w:hAnsiTheme="minorHAnsi" w:cstheme="minorHAnsi"/>
          <w:sz w:val="22"/>
        </w:rPr>
        <w:t>Tuesday 3 March 2026</w:t>
      </w:r>
      <w:r>
        <w:rPr>
          <w:rFonts w:asciiTheme="minorHAnsi" w:hAnsiTheme="minorHAnsi" w:cstheme="minorHAnsi"/>
          <w:sz w:val="22"/>
        </w:rPr>
        <w:tab/>
        <w:t>- Ordinary meeting</w:t>
      </w:r>
      <w:r>
        <w:rPr>
          <w:rFonts w:asciiTheme="minorHAnsi" w:hAnsiTheme="minorHAnsi" w:cstheme="minorHAnsi"/>
          <w:sz w:val="22"/>
        </w:rPr>
        <w:br/>
      </w:r>
      <w:r w:rsidRPr="00891136">
        <w:rPr>
          <w:rFonts w:asciiTheme="minorHAnsi" w:hAnsiTheme="minorHAnsi" w:cstheme="minorHAnsi"/>
          <w:sz w:val="22"/>
        </w:rPr>
        <w:t>Wednesday 6 May 2026</w:t>
      </w:r>
      <w:r>
        <w:rPr>
          <w:rFonts w:asciiTheme="minorHAnsi" w:hAnsiTheme="minorHAnsi" w:cstheme="minorHAnsi"/>
          <w:sz w:val="22"/>
        </w:rPr>
        <w:tab/>
        <w:t>- Ordinary meeting</w:t>
      </w:r>
      <w:r>
        <w:rPr>
          <w:rFonts w:asciiTheme="minorHAnsi" w:hAnsiTheme="minorHAnsi" w:cstheme="minorHAnsi"/>
          <w:sz w:val="22"/>
        </w:rPr>
        <w:br/>
      </w:r>
      <w:r w:rsidRPr="00891136">
        <w:rPr>
          <w:rFonts w:asciiTheme="minorHAnsi" w:hAnsiTheme="minorHAnsi" w:cstheme="minorHAnsi"/>
          <w:sz w:val="22"/>
        </w:rPr>
        <w:t>Tuesday 30 June 2026</w:t>
      </w:r>
      <w:r>
        <w:rPr>
          <w:rFonts w:asciiTheme="minorHAnsi" w:hAnsiTheme="minorHAnsi" w:cstheme="minorHAnsi"/>
          <w:sz w:val="22"/>
        </w:rPr>
        <w:tab/>
        <w:t>- Ordinary meeting</w:t>
      </w:r>
    </w:p>
    <w:p w14:paraId="57C0DD2D" w14:textId="7BE67F3A" w:rsidR="002B279D" w:rsidRPr="00891136" w:rsidRDefault="002B279D" w:rsidP="00891136">
      <w:pPr>
        <w:tabs>
          <w:tab w:val="left" w:pos="1276"/>
          <w:tab w:val="left" w:pos="4111"/>
        </w:tabs>
        <w:spacing w:after="200"/>
        <w:ind w:left="1276" w:right="-23" w:hanging="1276"/>
        <w:rPr>
          <w:rFonts w:asciiTheme="minorHAnsi" w:hAnsiTheme="minorHAnsi" w:cstheme="minorHAnsi"/>
          <w:sz w:val="22"/>
        </w:rPr>
      </w:pPr>
      <w:r>
        <w:rPr>
          <w:rFonts w:asciiTheme="minorHAnsi" w:hAnsiTheme="minorHAnsi" w:cstheme="minorHAnsi"/>
          <w:sz w:val="22"/>
        </w:rPr>
        <w:t>*post-meeting note – note change of dates for Awaydays</w:t>
      </w:r>
    </w:p>
    <w:p w14:paraId="04369E89" w14:textId="7512A3ED" w:rsidR="00891136" w:rsidRDefault="00E72F4D" w:rsidP="00891136">
      <w:pPr>
        <w:pStyle w:val="ListParagraph"/>
        <w:numPr>
          <w:ilvl w:val="0"/>
          <w:numId w:val="3"/>
        </w:numPr>
        <w:tabs>
          <w:tab w:val="left" w:pos="142"/>
          <w:tab w:val="left" w:pos="709"/>
          <w:tab w:val="left" w:pos="7655"/>
          <w:tab w:val="left" w:pos="8505"/>
        </w:tabs>
        <w:spacing w:before="240" w:after="200"/>
        <w:ind w:left="567" w:right="543" w:hanging="567"/>
        <w:rPr>
          <w:rFonts w:asciiTheme="minorHAnsi" w:hAnsiTheme="minorHAnsi"/>
          <w:sz w:val="22"/>
        </w:rPr>
      </w:pPr>
      <w:r w:rsidRPr="005B78EF">
        <w:rPr>
          <w:rFonts w:asciiTheme="minorHAnsi" w:hAnsiTheme="minorHAnsi"/>
          <w:b/>
          <w:sz w:val="22"/>
        </w:rPr>
        <w:lastRenderedPageBreak/>
        <w:t>Any Other Business</w:t>
      </w:r>
      <w:r w:rsidRPr="005B78EF">
        <w:rPr>
          <w:rFonts w:asciiTheme="minorHAnsi" w:hAnsiTheme="minorHAnsi"/>
          <w:sz w:val="22"/>
        </w:rPr>
        <w:t xml:space="preserve">* </w:t>
      </w:r>
    </w:p>
    <w:p w14:paraId="6727BF7E" w14:textId="77777777" w:rsidR="00891136" w:rsidRDefault="00891136" w:rsidP="00891136">
      <w:pPr>
        <w:pStyle w:val="ListParagraph"/>
        <w:tabs>
          <w:tab w:val="left" w:pos="142"/>
          <w:tab w:val="left" w:pos="709"/>
          <w:tab w:val="left" w:pos="7655"/>
          <w:tab w:val="left" w:pos="8505"/>
        </w:tabs>
        <w:spacing w:before="240" w:after="200"/>
        <w:ind w:left="567" w:right="543"/>
        <w:rPr>
          <w:rFonts w:asciiTheme="minorHAnsi" w:hAnsiTheme="minorHAnsi"/>
          <w:sz w:val="22"/>
        </w:rPr>
      </w:pPr>
    </w:p>
    <w:p w14:paraId="1E1CB1E3" w14:textId="0C76B208" w:rsidR="00891136" w:rsidRPr="00891136" w:rsidRDefault="00891136" w:rsidP="00891136">
      <w:pPr>
        <w:pStyle w:val="ListParagraph"/>
        <w:numPr>
          <w:ilvl w:val="1"/>
          <w:numId w:val="40"/>
        </w:numPr>
        <w:tabs>
          <w:tab w:val="left" w:pos="142"/>
          <w:tab w:val="left" w:pos="567"/>
          <w:tab w:val="left" w:pos="7655"/>
          <w:tab w:val="left" w:pos="8505"/>
        </w:tabs>
        <w:spacing w:before="240" w:after="200"/>
        <w:ind w:right="543"/>
        <w:rPr>
          <w:rFonts w:asciiTheme="minorHAnsi" w:hAnsiTheme="minorHAnsi"/>
          <w:sz w:val="22"/>
        </w:rPr>
      </w:pPr>
      <w:r w:rsidRPr="00891136">
        <w:rPr>
          <w:rFonts w:asciiTheme="minorHAnsi" w:hAnsiTheme="minorHAnsi"/>
          <w:sz w:val="22"/>
        </w:rPr>
        <w:t xml:space="preserve">No additional business was raised. </w:t>
      </w:r>
    </w:p>
    <w:p w14:paraId="3088B033" w14:textId="77777777" w:rsidR="000C02C1" w:rsidRPr="00DF124F" w:rsidRDefault="000C02C1" w:rsidP="00891136">
      <w:pPr>
        <w:pStyle w:val="ListParagraph"/>
        <w:tabs>
          <w:tab w:val="left" w:pos="142"/>
          <w:tab w:val="left" w:pos="709"/>
          <w:tab w:val="left" w:pos="7655"/>
          <w:tab w:val="left" w:pos="8505"/>
        </w:tabs>
        <w:spacing w:before="240" w:after="200"/>
        <w:ind w:left="567" w:right="543"/>
        <w:rPr>
          <w:rFonts w:asciiTheme="minorHAnsi" w:hAnsiTheme="minorHAnsi"/>
          <w:sz w:val="16"/>
          <w:szCs w:val="16"/>
        </w:rPr>
      </w:pPr>
    </w:p>
    <w:p w14:paraId="154BA1E3" w14:textId="111F5F9D" w:rsidR="002338DB" w:rsidRPr="00735156" w:rsidRDefault="000C02C1" w:rsidP="00735156">
      <w:pPr>
        <w:pStyle w:val="ListParagraph"/>
        <w:numPr>
          <w:ilvl w:val="0"/>
          <w:numId w:val="3"/>
        </w:numPr>
        <w:tabs>
          <w:tab w:val="left" w:pos="142"/>
          <w:tab w:val="left" w:pos="709"/>
          <w:tab w:val="left" w:pos="7655"/>
          <w:tab w:val="left" w:pos="8505"/>
        </w:tabs>
        <w:spacing w:before="240" w:after="200"/>
        <w:ind w:left="567" w:right="543" w:hanging="567"/>
        <w:rPr>
          <w:rFonts w:asciiTheme="minorHAnsi" w:hAnsiTheme="minorHAnsi"/>
          <w:sz w:val="22"/>
        </w:rPr>
      </w:pPr>
      <w:r>
        <w:rPr>
          <w:rFonts w:asciiTheme="minorHAnsi" w:hAnsiTheme="minorHAnsi"/>
          <w:b/>
          <w:bCs/>
          <w:sz w:val="22"/>
        </w:rPr>
        <w:t>College Court Conference Centre [RESERVED AND CO</w:t>
      </w:r>
      <w:r w:rsidR="005279A3">
        <w:rPr>
          <w:rFonts w:asciiTheme="minorHAnsi" w:hAnsiTheme="minorHAnsi"/>
          <w:b/>
          <w:bCs/>
          <w:sz w:val="22"/>
        </w:rPr>
        <w:t>MMERCIALLY SENSITIVE</w:t>
      </w:r>
      <w:r>
        <w:rPr>
          <w:rFonts w:asciiTheme="minorHAnsi" w:hAnsiTheme="minorHAnsi"/>
          <w:b/>
          <w:bCs/>
          <w:sz w:val="22"/>
        </w:rPr>
        <w:t xml:space="preserve">] </w:t>
      </w:r>
    </w:p>
    <w:p w14:paraId="6FB94C69" w14:textId="77777777" w:rsidR="002A6023" w:rsidRPr="00B664F3" w:rsidRDefault="002A6023" w:rsidP="00A00E5F">
      <w:pPr>
        <w:tabs>
          <w:tab w:val="left" w:pos="567"/>
          <w:tab w:val="left" w:pos="851"/>
          <w:tab w:val="left" w:pos="1134"/>
          <w:tab w:val="left" w:pos="7655"/>
        </w:tabs>
        <w:ind w:right="-46"/>
        <w:rPr>
          <w:rFonts w:asciiTheme="minorHAnsi" w:hAnsiTheme="minorHAnsi"/>
          <w:iCs/>
          <w:color w:val="FF0000"/>
          <w:sz w:val="22"/>
        </w:rPr>
      </w:pPr>
    </w:p>
    <w:p w14:paraId="20CD9055" w14:textId="05E925C3" w:rsidR="00013501" w:rsidRPr="00013501" w:rsidRDefault="00CB7867" w:rsidP="00AE7C18">
      <w:pPr>
        <w:tabs>
          <w:tab w:val="left" w:pos="567"/>
          <w:tab w:val="left" w:pos="851"/>
          <w:tab w:val="left" w:pos="1134"/>
          <w:tab w:val="left" w:pos="7655"/>
        </w:tabs>
        <w:spacing w:after="200"/>
        <w:ind w:left="563" w:right="543" w:hanging="563"/>
        <w:rPr>
          <w:rFonts w:asciiTheme="minorHAnsi" w:hAnsiTheme="minorHAnsi"/>
          <w:i/>
          <w:sz w:val="22"/>
          <w:u w:val="single"/>
        </w:rPr>
      </w:pPr>
      <w:r>
        <w:rPr>
          <w:rFonts w:asciiTheme="minorHAnsi" w:hAnsiTheme="minorHAnsi"/>
          <w:i/>
          <w:sz w:val="22"/>
        </w:rPr>
        <w:t>D</w:t>
      </w:r>
      <w:r w:rsidR="00293486" w:rsidRPr="005B78EF">
        <w:rPr>
          <w:rFonts w:asciiTheme="minorHAnsi" w:hAnsiTheme="minorHAnsi"/>
          <w:i/>
          <w:sz w:val="22"/>
        </w:rPr>
        <w:t>uration of meeting</w:t>
      </w:r>
      <w:r w:rsidR="00B56983" w:rsidRPr="005B78EF">
        <w:rPr>
          <w:rFonts w:asciiTheme="minorHAnsi" w:hAnsiTheme="minorHAnsi"/>
          <w:i/>
          <w:sz w:val="22"/>
        </w:rPr>
        <w:t>:</w:t>
      </w:r>
      <w:r w:rsidR="003C0B4F">
        <w:rPr>
          <w:rFonts w:asciiTheme="minorHAnsi" w:hAnsiTheme="minorHAnsi"/>
          <w:i/>
          <w:sz w:val="22"/>
        </w:rPr>
        <w:t xml:space="preserve"> 1</w:t>
      </w:r>
      <w:r w:rsidR="002A6023">
        <w:rPr>
          <w:rFonts w:asciiTheme="minorHAnsi" w:hAnsiTheme="minorHAnsi"/>
          <w:i/>
          <w:sz w:val="22"/>
        </w:rPr>
        <w:t>33</w:t>
      </w:r>
      <w:r w:rsidR="0023748D">
        <w:rPr>
          <w:rFonts w:asciiTheme="minorHAnsi" w:hAnsiTheme="minorHAnsi"/>
          <w:i/>
          <w:sz w:val="22"/>
        </w:rPr>
        <w:t xml:space="preserve"> </w:t>
      </w:r>
      <w:r>
        <w:rPr>
          <w:rFonts w:asciiTheme="minorHAnsi" w:hAnsiTheme="minorHAnsi"/>
          <w:i/>
          <w:sz w:val="22"/>
        </w:rPr>
        <w:t>minutes</w:t>
      </w:r>
    </w:p>
    <w:sectPr w:rsidR="00013501" w:rsidRPr="00013501" w:rsidSect="002E3F59">
      <w:headerReference w:type="default" r:id="rId11"/>
      <w:footerReference w:type="default" r:id="rId12"/>
      <w:footerReference w:type="first" r:id="rId13"/>
      <w:pgSz w:w="11906" w:h="16838"/>
      <w:pgMar w:top="1304" w:right="1133"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FA2E4" w14:textId="77777777" w:rsidR="00A4563C" w:rsidRDefault="00A4563C" w:rsidP="004749CF">
      <w:r>
        <w:separator/>
      </w:r>
    </w:p>
  </w:endnote>
  <w:endnote w:type="continuationSeparator" w:id="0">
    <w:p w14:paraId="0E7B7B6B" w14:textId="77777777" w:rsidR="00A4563C" w:rsidRDefault="00A4563C" w:rsidP="00474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6819539"/>
      <w:docPartObj>
        <w:docPartGallery w:val="Page Numbers (Bottom of Page)"/>
        <w:docPartUnique/>
      </w:docPartObj>
    </w:sdtPr>
    <w:sdtEndPr>
      <w:rPr>
        <w:rFonts w:asciiTheme="minorHAnsi" w:hAnsiTheme="minorHAnsi"/>
        <w:noProof/>
        <w:sz w:val="22"/>
      </w:rPr>
    </w:sdtEndPr>
    <w:sdtContent>
      <w:p w14:paraId="2E13D597" w14:textId="0CA0682B" w:rsidR="00940FE7" w:rsidRPr="006C41D0" w:rsidRDefault="00940FE7" w:rsidP="00AA2F53">
        <w:pPr>
          <w:pStyle w:val="Footer"/>
          <w:tabs>
            <w:tab w:val="clear" w:pos="4513"/>
            <w:tab w:val="clear" w:pos="9026"/>
          </w:tabs>
          <w:ind w:right="1394"/>
          <w:jc w:val="center"/>
          <w:rPr>
            <w:rFonts w:asciiTheme="minorHAnsi" w:hAnsiTheme="minorHAnsi"/>
            <w:sz w:val="22"/>
          </w:rPr>
        </w:pPr>
        <w:r w:rsidRPr="006C41D0">
          <w:rPr>
            <w:rFonts w:asciiTheme="minorHAnsi" w:hAnsiTheme="minorHAnsi"/>
            <w:sz w:val="22"/>
          </w:rPr>
          <w:fldChar w:fldCharType="begin"/>
        </w:r>
        <w:r w:rsidRPr="006C41D0">
          <w:rPr>
            <w:rFonts w:asciiTheme="minorHAnsi" w:hAnsiTheme="minorHAnsi"/>
            <w:sz w:val="22"/>
          </w:rPr>
          <w:instrText xml:space="preserve"> PAGE   \* MERGEFORMAT </w:instrText>
        </w:r>
        <w:r w:rsidRPr="006C41D0">
          <w:rPr>
            <w:rFonts w:asciiTheme="minorHAnsi" w:hAnsiTheme="minorHAnsi"/>
            <w:sz w:val="22"/>
          </w:rPr>
          <w:fldChar w:fldCharType="separate"/>
        </w:r>
        <w:r w:rsidR="00E05CB8">
          <w:rPr>
            <w:rFonts w:asciiTheme="minorHAnsi" w:hAnsiTheme="minorHAnsi"/>
            <w:noProof/>
            <w:sz w:val="22"/>
          </w:rPr>
          <w:t>3</w:t>
        </w:r>
        <w:r w:rsidRPr="006C41D0">
          <w:rPr>
            <w:rFonts w:asciiTheme="minorHAnsi" w:hAnsiTheme="minorHAnsi"/>
            <w:noProof/>
            <w:sz w:val="22"/>
          </w:rPr>
          <w:fldChar w:fldCharType="end"/>
        </w:r>
      </w:p>
    </w:sdtContent>
  </w:sdt>
  <w:p w14:paraId="49F5DF11" w14:textId="77777777" w:rsidR="00940FE7" w:rsidRDefault="00940F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F12B6" w14:textId="77777777" w:rsidR="005F1321" w:rsidRPr="006C41D0" w:rsidRDefault="005F1321" w:rsidP="00147A65">
    <w:pPr>
      <w:pStyle w:val="Footer"/>
      <w:tabs>
        <w:tab w:val="clear" w:pos="4513"/>
        <w:tab w:val="clear" w:pos="9026"/>
      </w:tabs>
      <w:ind w:right="1394"/>
      <w:jc w:val="center"/>
      <w:rPr>
        <w:rFonts w:asciiTheme="minorHAnsi" w:hAnsiTheme="minorHAnsi"/>
        <w:sz w:val="22"/>
      </w:rPr>
    </w:pPr>
    <w:r w:rsidRPr="006C41D0">
      <w:rPr>
        <w:rFonts w:asciiTheme="minorHAnsi" w:hAnsiTheme="minorHAnsi"/>
        <w:sz w:val="2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44B82" w14:textId="77777777" w:rsidR="00A4563C" w:rsidRDefault="00A4563C" w:rsidP="004749CF">
      <w:r>
        <w:separator/>
      </w:r>
    </w:p>
  </w:footnote>
  <w:footnote w:type="continuationSeparator" w:id="0">
    <w:p w14:paraId="1861C2A1" w14:textId="77777777" w:rsidR="00A4563C" w:rsidRDefault="00A4563C" w:rsidP="004749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E96DE" w14:textId="1A1E35E0" w:rsidR="00140E7B" w:rsidRPr="008952CD" w:rsidRDefault="004749CF" w:rsidP="00E20B34">
    <w:pPr>
      <w:pStyle w:val="Header"/>
      <w:tabs>
        <w:tab w:val="clear" w:pos="9026"/>
        <w:tab w:val="left" w:pos="1830"/>
        <w:tab w:val="right" w:pos="9639"/>
      </w:tabs>
      <w:rPr>
        <w:rFonts w:asciiTheme="minorHAnsi" w:hAnsiTheme="minorHAnsi"/>
        <w:sz w:val="22"/>
      </w:rPr>
    </w:pPr>
    <w:r w:rsidRPr="008952CD">
      <w:rPr>
        <w:rFonts w:asciiTheme="minorHAnsi" w:hAnsiTheme="minorHAnsi"/>
        <w:sz w:val="22"/>
      </w:rPr>
      <w:t>Council</w:t>
    </w:r>
    <w:r w:rsidRPr="008952CD">
      <w:rPr>
        <w:rFonts w:asciiTheme="minorHAnsi" w:hAnsiTheme="minorHAnsi"/>
        <w:sz w:val="22"/>
      </w:rPr>
      <w:tab/>
    </w:r>
    <w:r w:rsidR="00F64BE1">
      <w:rPr>
        <w:rFonts w:asciiTheme="minorHAnsi" w:hAnsiTheme="minorHAnsi"/>
        <w:sz w:val="22"/>
      </w:rPr>
      <w:tab/>
    </w:r>
    <w:r w:rsidR="002B279D">
      <w:rPr>
        <w:rFonts w:asciiTheme="minorHAnsi" w:hAnsiTheme="minorHAnsi"/>
        <w:sz w:val="22"/>
      </w:rPr>
      <w:t xml:space="preserve">                                                                                                                              </w:t>
    </w:r>
    <w:r w:rsidR="00A21CBB">
      <w:rPr>
        <w:rFonts w:asciiTheme="minorHAnsi" w:hAnsiTheme="minorHAnsi"/>
        <w:sz w:val="22"/>
      </w:rPr>
      <w:t>4</w:t>
    </w:r>
    <w:r w:rsidR="00A4249F">
      <w:rPr>
        <w:rFonts w:asciiTheme="minorHAnsi" w:hAnsiTheme="minorHAnsi"/>
        <w:sz w:val="22"/>
      </w:rPr>
      <w:t xml:space="preserve"> March 20</w:t>
    </w:r>
    <w:r w:rsidR="008E1A43">
      <w:rPr>
        <w:rFonts w:asciiTheme="minorHAnsi" w:hAnsiTheme="minorHAnsi"/>
        <w:sz w:val="22"/>
      </w:rPr>
      <w:t>2</w:t>
    </w:r>
    <w:r w:rsidR="00A21CBB">
      <w:rPr>
        <w:rFonts w:asciiTheme="minorHAnsi" w:hAnsiTheme="minorHAnsi"/>
        <w:sz w:val="22"/>
      </w:rPr>
      <w:t>5</w:t>
    </w:r>
    <w:r w:rsidR="00140E7B">
      <w:rPr>
        <w:rFonts w:asciiTheme="minorHAnsi" w:hAnsiTheme="minorHAnsi"/>
        <w:sz w:val="22"/>
      </w:rPr>
      <w:tab/>
    </w:r>
    <w:r w:rsidR="00140E7B">
      <w:rPr>
        <w:rFonts w:asciiTheme="minorHAnsi" w:hAnsiTheme="minorHAnsi"/>
        <w:sz w:val="22"/>
      </w:rPr>
      <w:tab/>
    </w:r>
    <w:r w:rsidR="00140E7B">
      <w:rPr>
        <w:rFonts w:asciiTheme="minorHAnsi" w:hAnsiTheme="minorHAnsi"/>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E579E"/>
    <w:multiLevelType w:val="hybridMultilevel"/>
    <w:tmpl w:val="01CEB6F4"/>
    <w:lvl w:ilvl="0" w:tplc="CD46A302">
      <w:start w:val="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8175D"/>
    <w:multiLevelType w:val="hybridMultilevel"/>
    <w:tmpl w:val="AC68B05E"/>
    <w:lvl w:ilvl="0" w:tplc="08090017">
      <w:start w:val="1"/>
      <w:numFmt w:val="lowerLetter"/>
      <w:lvlText w:val="%1)"/>
      <w:lvlJc w:val="left"/>
      <w:pPr>
        <w:ind w:left="923" w:hanging="360"/>
      </w:pPr>
      <w:rPr>
        <w:rFonts w:hint="default"/>
      </w:rPr>
    </w:lvl>
    <w:lvl w:ilvl="1" w:tplc="08090019" w:tentative="1">
      <w:start w:val="1"/>
      <w:numFmt w:val="lowerLetter"/>
      <w:lvlText w:val="%2."/>
      <w:lvlJc w:val="left"/>
      <w:pPr>
        <w:ind w:left="1643" w:hanging="360"/>
      </w:pPr>
    </w:lvl>
    <w:lvl w:ilvl="2" w:tplc="0809001B" w:tentative="1">
      <w:start w:val="1"/>
      <w:numFmt w:val="lowerRoman"/>
      <w:lvlText w:val="%3."/>
      <w:lvlJc w:val="right"/>
      <w:pPr>
        <w:ind w:left="2363" w:hanging="180"/>
      </w:pPr>
    </w:lvl>
    <w:lvl w:ilvl="3" w:tplc="0809000F" w:tentative="1">
      <w:start w:val="1"/>
      <w:numFmt w:val="decimal"/>
      <w:lvlText w:val="%4."/>
      <w:lvlJc w:val="left"/>
      <w:pPr>
        <w:ind w:left="3083" w:hanging="360"/>
      </w:pPr>
    </w:lvl>
    <w:lvl w:ilvl="4" w:tplc="08090019" w:tentative="1">
      <w:start w:val="1"/>
      <w:numFmt w:val="lowerLetter"/>
      <w:lvlText w:val="%5."/>
      <w:lvlJc w:val="left"/>
      <w:pPr>
        <w:ind w:left="3803" w:hanging="360"/>
      </w:pPr>
    </w:lvl>
    <w:lvl w:ilvl="5" w:tplc="0809001B" w:tentative="1">
      <w:start w:val="1"/>
      <w:numFmt w:val="lowerRoman"/>
      <w:lvlText w:val="%6."/>
      <w:lvlJc w:val="right"/>
      <w:pPr>
        <w:ind w:left="4523" w:hanging="180"/>
      </w:pPr>
    </w:lvl>
    <w:lvl w:ilvl="6" w:tplc="0809000F" w:tentative="1">
      <w:start w:val="1"/>
      <w:numFmt w:val="decimal"/>
      <w:lvlText w:val="%7."/>
      <w:lvlJc w:val="left"/>
      <w:pPr>
        <w:ind w:left="5243" w:hanging="360"/>
      </w:pPr>
    </w:lvl>
    <w:lvl w:ilvl="7" w:tplc="08090019" w:tentative="1">
      <w:start w:val="1"/>
      <w:numFmt w:val="lowerLetter"/>
      <w:lvlText w:val="%8."/>
      <w:lvlJc w:val="left"/>
      <w:pPr>
        <w:ind w:left="5963" w:hanging="360"/>
      </w:pPr>
    </w:lvl>
    <w:lvl w:ilvl="8" w:tplc="0809001B" w:tentative="1">
      <w:start w:val="1"/>
      <w:numFmt w:val="lowerRoman"/>
      <w:lvlText w:val="%9."/>
      <w:lvlJc w:val="right"/>
      <w:pPr>
        <w:ind w:left="6683" w:hanging="180"/>
      </w:pPr>
    </w:lvl>
  </w:abstractNum>
  <w:abstractNum w:abstractNumId="2" w15:restartNumberingAfterBreak="0">
    <w:nsid w:val="04F96413"/>
    <w:multiLevelType w:val="hybridMultilevel"/>
    <w:tmpl w:val="8B581CDE"/>
    <w:lvl w:ilvl="0" w:tplc="8D3CBB8C">
      <w:start w:val="1"/>
      <w:numFmt w:val="lowerLetter"/>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3" w15:restartNumberingAfterBreak="0">
    <w:nsid w:val="06BF0E99"/>
    <w:multiLevelType w:val="multilevel"/>
    <w:tmpl w:val="5F768C0C"/>
    <w:lvl w:ilvl="0">
      <w:start w:val="9"/>
      <w:numFmt w:val="decimal"/>
      <w:lvlText w:val="%1"/>
      <w:lvlJc w:val="left"/>
      <w:pPr>
        <w:ind w:left="360" w:hanging="360"/>
      </w:pPr>
      <w:rPr>
        <w:rFonts w:hint="default"/>
        <w:b w:val="0"/>
      </w:rPr>
    </w:lvl>
    <w:lvl w:ilvl="1">
      <w:start w:val="1"/>
      <w:numFmt w:val="decimal"/>
      <w:lvlText w:val="%1.%2"/>
      <w:lvlJc w:val="left"/>
      <w:pPr>
        <w:ind w:left="221" w:hanging="360"/>
      </w:pPr>
      <w:rPr>
        <w:rFonts w:hint="default"/>
        <w:b w:val="0"/>
      </w:rPr>
    </w:lvl>
    <w:lvl w:ilvl="2">
      <w:start w:val="1"/>
      <w:numFmt w:val="decimal"/>
      <w:lvlText w:val="%1.%2.%3"/>
      <w:lvlJc w:val="left"/>
      <w:pPr>
        <w:ind w:left="442" w:hanging="720"/>
      </w:pPr>
      <w:rPr>
        <w:rFonts w:hint="default"/>
        <w:b w:val="0"/>
      </w:rPr>
    </w:lvl>
    <w:lvl w:ilvl="3">
      <w:start w:val="1"/>
      <w:numFmt w:val="decimal"/>
      <w:lvlText w:val="%1.%2.%3.%4"/>
      <w:lvlJc w:val="left"/>
      <w:pPr>
        <w:ind w:left="303" w:hanging="720"/>
      </w:pPr>
      <w:rPr>
        <w:rFonts w:hint="default"/>
        <w:b w:val="0"/>
      </w:rPr>
    </w:lvl>
    <w:lvl w:ilvl="4">
      <w:start w:val="1"/>
      <w:numFmt w:val="decimal"/>
      <w:lvlText w:val="%1.%2.%3.%4.%5"/>
      <w:lvlJc w:val="left"/>
      <w:pPr>
        <w:ind w:left="524" w:hanging="1080"/>
      </w:pPr>
      <w:rPr>
        <w:rFonts w:hint="default"/>
        <w:b w:val="0"/>
      </w:rPr>
    </w:lvl>
    <w:lvl w:ilvl="5">
      <w:start w:val="1"/>
      <w:numFmt w:val="decimal"/>
      <w:lvlText w:val="%1.%2.%3.%4.%5.%6"/>
      <w:lvlJc w:val="left"/>
      <w:pPr>
        <w:ind w:left="385" w:hanging="1080"/>
      </w:pPr>
      <w:rPr>
        <w:rFonts w:hint="default"/>
        <w:b w:val="0"/>
      </w:rPr>
    </w:lvl>
    <w:lvl w:ilvl="6">
      <w:start w:val="1"/>
      <w:numFmt w:val="decimal"/>
      <w:lvlText w:val="%1.%2.%3.%4.%5.%6.%7"/>
      <w:lvlJc w:val="left"/>
      <w:pPr>
        <w:ind w:left="606" w:hanging="1440"/>
      </w:pPr>
      <w:rPr>
        <w:rFonts w:hint="default"/>
        <w:b w:val="0"/>
      </w:rPr>
    </w:lvl>
    <w:lvl w:ilvl="7">
      <w:start w:val="1"/>
      <w:numFmt w:val="decimal"/>
      <w:lvlText w:val="%1.%2.%3.%4.%5.%6.%7.%8"/>
      <w:lvlJc w:val="left"/>
      <w:pPr>
        <w:ind w:left="467" w:hanging="1440"/>
      </w:pPr>
      <w:rPr>
        <w:rFonts w:hint="default"/>
        <w:b w:val="0"/>
      </w:rPr>
    </w:lvl>
    <w:lvl w:ilvl="8">
      <w:start w:val="1"/>
      <w:numFmt w:val="decimal"/>
      <w:lvlText w:val="%1.%2.%3.%4.%5.%6.%7.%8.%9"/>
      <w:lvlJc w:val="left"/>
      <w:pPr>
        <w:ind w:left="688" w:hanging="1800"/>
      </w:pPr>
      <w:rPr>
        <w:rFonts w:hint="default"/>
        <w:b w:val="0"/>
      </w:rPr>
    </w:lvl>
  </w:abstractNum>
  <w:abstractNum w:abstractNumId="4" w15:restartNumberingAfterBreak="0">
    <w:nsid w:val="09313F52"/>
    <w:multiLevelType w:val="multilevel"/>
    <w:tmpl w:val="D786ED7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967682F"/>
    <w:multiLevelType w:val="multilevel"/>
    <w:tmpl w:val="2E8891BE"/>
    <w:lvl w:ilvl="0">
      <w:start w:val="8"/>
      <w:numFmt w:val="decimal"/>
      <w:lvlText w:val="%1"/>
      <w:lvlJc w:val="left"/>
      <w:pPr>
        <w:ind w:left="375" w:hanging="375"/>
      </w:pPr>
      <w:rPr>
        <w:rFonts w:hint="default"/>
      </w:rPr>
    </w:lvl>
    <w:lvl w:ilvl="1">
      <w:start w:val="19"/>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AFE50A3"/>
    <w:multiLevelType w:val="hybridMultilevel"/>
    <w:tmpl w:val="1910FB6C"/>
    <w:lvl w:ilvl="0" w:tplc="DEF866A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F65772"/>
    <w:multiLevelType w:val="hybridMultilevel"/>
    <w:tmpl w:val="D540B328"/>
    <w:lvl w:ilvl="0" w:tplc="810657D4">
      <w:start w:val="9"/>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8B2566"/>
    <w:multiLevelType w:val="hybridMultilevel"/>
    <w:tmpl w:val="A2226438"/>
    <w:lvl w:ilvl="0" w:tplc="B5701CA8">
      <w:start w:val="1"/>
      <w:numFmt w:val="lowerLetter"/>
      <w:lvlText w:val="%1."/>
      <w:lvlJc w:val="left"/>
      <w:pPr>
        <w:ind w:left="923" w:hanging="360"/>
      </w:pPr>
      <w:rPr>
        <w:rFonts w:hint="default"/>
        <w:b w:val="0"/>
      </w:rPr>
    </w:lvl>
    <w:lvl w:ilvl="1" w:tplc="08090019" w:tentative="1">
      <w:start w:val="1"/>
      <w:numFmt w:val="lowerLetter"/>
      <w:lvlText w:val="%2."/>
      <w:lvlJc w:val="left"/>
      <w:pPr>
        <w:ind w:left="1643" w:hanging="360"/>
      </w:pPr>
    </w:lvl>
    <w:lvl w:ilvl="2" w:tplc="0809001B" w:tentative="1">
      <w:start w:val="1"/>
      <w:numFmt w:val="lowerRoman"/>
      <w:lvlText w:val="%3."/>
      <w:lvlJc w:val="right"/>
      <w:pPr>
        <w:ind w:left="2363" w:hanging="180"/>
      </w:pPr>
    </w:lvl>
    <w:lvl w:ilvl="3" w:tplc="0809000F" w:tentative="1">
      <w:start w:val="1"/>
      <w:numFmt w:val="decimal"/>
      <w:lvlText w:val="%4."/>
      <w:lvlJc w:val="left"/>
      <w:pPr>
        <w:ind w:left="3083" w:hanging="360"/>
      </w:pPr>
    </w:lvl>
    <w:lvl w:ilvl="4" w:tplc="08090019" w:tentative="1">
      <w:start w:val="1"/>
      <w:numFmt w:val="lowerLetter"/>
      <w:lvlText w:val="%5."/>
      <w:lvlJc w:val="left"/>
      <w:pPr>
        <w:ind w:left="3803" w:hanging="360"/>
      </w:pPr>
    </w:lvl>
    <w:lvl w:ilvl="5" w:tplc="0809001B" w:tentative="1">
      <w:start w:val="1"/>
      <w:numFmt w:val="lowerRoman"/>
      <w:lvlText w:val="%6."/>
      <w:lvlJc w:val="right"/>
      <w:pPr>
        <w:ind w:left="4523" w:hanging="180"/>
      </w:pPr>
    </w:lvl>
    <w:lvl w:ilvl="6" w:tplc="0809000F" w:tentative="1">
      <w:start w:val="1"/>
      <w:numFmt w:val="decimal"/>
      <w:lvlText w:val="%7."/>
      <w:lvlJc w:val="left"/>
      <w:pPr>
        <w:ind w:left="5243" w:hanging="360"/>
      </w:pPr>
    </w:lvl>
    <w:lvl w:ilvl="7" w:tplc="08090019" w:tentative="1">
      <w:start w:val="1"/>
      <w:numFmt w:val="lowerLetter"/>
      <w:lvlText w:val="%8."/>
      <w:lvlJc w:val="left"/>
      <w:pPr>
        <w:ind w:left="5963" w:hanging="360"/>
      </w:pPr>
    </w:lvl>
    <w:lvl w:ilvl="8" w:tplc="0809001B" w:tentative="1">
      <w:start w:val="1"/>
      <w:numFmt w:val="lowerRoman"/>
      <w:lvlText w:val="%9."/>
      <w:lvlJc w:val="right"/>
      <w:pPr>
        <w:ind w:left="6683" w:hanging="180"/>
      </w:pPr>
    </w:lvl>
  </w:abstractNum>
  <w:abstractNum w:abstractNumId="9" w15:restartNumberingAfterBreak="0">
    <w:nsid w:val="162362F9"/>
    <w:multiLevelType w:val="hybridMultilevel"/>
    <w:tmpl w:val="5268CCFE"/>
    <w:lvl w:ilvl="0" w:tplc="BB122204">
      <w:start w:val="10"/>
      <w:numFmt w:val="decimal"/>
      <w:lvlText w:val="%1."/>
      <w:lvlJc w:val="left"/>
      <w:pPr>
        <w:ind w:left="1070" w:hanging="360"/>
      </w:pPr>
      <w:rPr>
        <w:rFonts w:hint="default"/>
        <w:b w:val="0"/>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0" w15:restartNumberingAfterBreak="0">
    <w:nsid w:val="1656256A"/>
    <w:multiLevelType w:val="multilevel"/>
    <w:tmpl w:val="0CC4F9FC"/>
    <w:lvl w:ilvl="0">
      <w:start w:val="8"/>
      <w:numFmt w:val="decimal"/>
      <w:lvlText w:val="%1"/>
      <w:lvlJc w:val="left"/>
      <w:pPr>
        <w:ind w:left="384" w:hanging="384"/>
      </w:pPr>
      <w:rPr>
        <w:rFonts w:hint="default"/>
      </w:rPr>
    </w:lvl>
    <w:lvl w:ilvl="1">
      <w:start w:val="19"/>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9580A88"/>
    <w:multiLevelType w:val="hybridMultilevel"/>
    <w:tmpl w:val="AA1EC5D4"/>
    <w:lvl w:ilvl="0" w:tplc="6E9E2794">
      <w:start w:val="9"/>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1CAF21F1"/>
    <w:multiLevelType w:val="hybridMultilevel"/>
    <w:tmpl w:val="E3F018C4"/>
    <w:lvl w:ilvl="0" w:tplc="7656348A">
      <w:start w:val="20"/>
      <w:numFmt w:val="bullet"/>
      <w:lvlText w:val="-"/>
      <w:lvlJc w:val="left"/>
      <w:pPr>
        <w:ind w:left="364" w:hanging="360"/>
      </w:pPr>
      <w:rPr>
        <w:rFonts w:ascii="Calibri" w:eastAsiaTheme="minorHAnsi" w:hAnsi="Calibri" w:cs="Calibri" w:hint="default"/>
      </w:rPr>
    </w:lvl>
    <w:lvl w:ilvl="1" w:tplc="08090003" w:tentative="1">
      <w:start w:val="1"/>
      <w:numFmt w:val="bullet"/>
      <w:lvlText w:val="o"/>
      <w:lvlJc w:val="left"/>
      <w:pPr>
        <w:ind w:left="1084" w:hanging="360"/>
      </w:pPr>
      <w:rPr>
        <w:rFonts w:ascii="Courier New" w:hAnsi="Courier New" w:cs="Courier New" w:hint="default"/>
      </w:rPr>
    </w:lvl>
    <w:lvl w:ilvl="2" w:tplc="08090005" w:tentative="1">
      <w:start w:val="1"/>
      <w:numFmt w:val="bullet"/>
      <w:lvlText w:val=""/>
      <w:lvlJc w:val="left"/>
      <w:pPr>
        <w:ind w:left="1804" w:hanging="360"/>
      </w:pPr>
      <w:rPr>
        <w:rFonts w:ascii="Wingdings" w:hAnsi="Wingdings" w:hint="default"/>
      </w:rPr>
    </w:lvl>
    <w:lvl w:ilvl="3" w:tplc="08090001" w:tentative="1">
      <w:start w:val="1"/>
      <w:numFmt w:val="bullet"/>
      <w:lvlText w:val=""/>
      <w:lvlJc w:val="left"/>
      <w:pPr>
        <w:ind w:left="2524" w:hanging="360"/>
      </w:pPr>
      <w:rPr>
        <w:rFonts w:ascii="Symbol" w:hAnsi="Symbol" w:hint="default"/>
      </w:rPr>
    </w:lvl>
    <w:lvl w:ilvl="4" w:tplc="08090003" w:tentative="1">
      <w:start w:val="1"/>
      <w:numFmt w:val="bullet"/>
      <w:lvlText w:val="o"/>
      <w:lvlJc w:val="left"/>
      <w:pPr>
        <w:ind w:left="3244" w:hanging="360"/>
      </w:pPr>
      <w:rPr>
        <w:rFonts w:ascii="Courier New" w:hAnsi="Courier New" w:cs="Courier New" w:hint="default"/>
      </w:rPr>
    </w:lvl>
    <w:lvl w:ilvl="5" w:tplc="08090005" w:tentative="1">
      <w:start w:val="1"/>
      <w:numFmt w:val="bullet"/>
      <w:lvlText w:val=""/>
      <w:lvlJc w:val="left"/>
      <w:pPr>
        <w:ind w:left="3964" w:hanging="360"/>
      </w:pPr>
      <w:rPr>
        <w:rFonts w:ascii="Wingdings" w:hAnsi="Wingdings" w:hint="default"/>
      </w:rPr>
    </w:lvl>
    <w:lvl w:ilvl="6" w:tplc="08090001" w:tentative="1">
      <w:start w:val="1"/>
      <w:numFmt w:val="bullet"/>
      <w:lvlText w:val=""/>
      <w:lvlJc w:val="left"/>
      <w:pPr>
        <w:ind w:left="4684" w:hanging="360"/>
      </w:pPr>
      <w:rPr>
        <w:rFonts w:ascii="Symbol" w:hAnsi="Symbol" w:hint="default"/>
      </w:rPr>
    </w:lvl>
    <w:lvl w:ilvl="7" w:tplc="08090003" w:tentative="1">
      <w:start w:val="1"/>
      <w:numFmt w:val="bullet"/>
      <w:lvlText w:val="o"/>
      <w:lvlJc w:val="left"/>
      <w:pPr>
        <w:ind w:left="5404" w:hanging="360"/>
      </w:pPr>
      <w:rPr>
        <w:rFonts w:ascii="Courier New" w:hAnsi="Courier New" w:cs="Courier New" w:hint="default"/>
      </w:rPr>
    </w:lvl>
    <w:lvl w:ilvl="8" w:tplc="08090005" w:tentative="1">
      <w:start w:val="1"/>
      <w:numFmt w:val="bullet"/>
      <w:lvlText w:val=""/>
      <w:lvlJc w:val="left"/>
      <w:pPr>
        <w:ind w:left="6124" w:hanging="360"/>
      </w:pPr>
      <w:rPr>
        <w:rFonts w:ascii="Wingdings" w:hAnsi="Wingdings" w:hint="default"/>
      </w:rPr>
    </w:lvl>
  </w:abstractNum>
  <w:abstractNum w:abstractNumId="13" w15:restartNumberingAfterBreak="0">
    <w:nsid w:val="1CEC373E"/>
    <w:multiLevelType w:val="hybridMultilevel"/>
    <w:tmpl w:val="841A76B0"/>
    <w:lvl w:ilvl="0" w:tplc="1B76BEA6">
      <w:start w:val="1"/>
      <w:numFmt w:val="lowerLetter"/>
      <w:lvlText w:val="%1)"/>
      <w:lvlJc w:val="left"/>
      <w:pPr>
        <w:ind w:left="927" w:hanging="360"/>
      </w:pPr>
      <w:rPr>
        <w:rFonts w:hint="default"/>
        <w:b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1E211364"/>
    <w:multiLevelType w:val="hybridMultilevel"/>
    <w:tmpl w:val="3686379A"/>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54200F6"/>
    <w:multiLevelType w:val="multilevel"/>
    <w:tmpl w:val="B4EA10A4"/>
    <w:styleLink w:val="Style1"/>
    <w:lvl w:ilvl="0">
      <w:start w:val="1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949204B"/>
    <w:multiLevelType w:val="multilevel"/>
    <w:tmpl w:val="16A41044"/>
    <w:lvl w:ilvl="0">
      <w:start w:val="6"/>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theme="minorHAnsi" w:hint="default"/>
        <w:sz w:val="22"/>
        <w:szCs w:val="22"/>
      </w:rPr>
    </w:lvl>
    <w:lvl w:ilvl="2">
      <w:start w:val="1"/>
      <w:numFmt w:val="decimal"/>
      <w:lvlText w:val="%1.%2.%3"/>
      <w:lvlJc w:val="left"/>
      <w:pPr>
        <w:ind w:left="728" w:hanging="720"/>
      </w:pPr>
      <w:rPr>
        <w:rFonts w:hint="default"/>
      </w:rPr>
    </w:lvl>
    <w:lvl w:ilvl="3">
      <w:start w:val="1"/>
      <w:numFmt w:val="decimal"/>
      <w:lvlText w:val="%1.%2.%3.%4"/>
      <w:lvlJc w:val="left"/>
      <w:pPr>
        <w:ind w:left="732" w:hanging="720"/>
      </w:pPr>
      <w:rPr>
        <w:rFonts w:hint="default"/>
      </w:rPr>
    </w:lvl>
    <w:lvl w:ilvl="4">
      <w:start w:val="1"/>
      <w:numFmt w:val="decimal"/>
      <w:lvlText w:val="%1.%2.%3.%4.%5"/>
      <w:lvlJc w:val="left"/>
      <w:pPr>
        <w:ind w:left="1096" w:hanging="1080"/>
      </w:pPr>
      <w:rPr>
        <w:rFonts w:hint="default"/>
      </w:rPr>
    </w:lvl>
    <w:lvl w:ilvl="5">
      <w:start w:val="1"/>
      <w:numFmt w:val="decimal"/>
      <w:lvlText w:val="%1.%2.%3.%4.%5.%6"/>
      <w:lvlJc w:val="left"/>
      <w:pPr>
        <w:ind w:left="1100" w:hanging="1080"/>
      </w:pPr>
      <w:rPr>
        <w:rFonts w:hint="default"/>
      </w:rPr>
    </w:lvl>
    <w:lvl w:ilvl="6">
      <w:start w:val="1"/>
      <w:numFmt w:val="decimal"/>
      <w:lvlText w:val="%1.%2.%3.%4.%5.%6.%7"/>
      <w:lvlJc w:val="left"/>
      <w:pPr>
        <w:ind w:left="1464" w:hanging="1440"/>
      </w:pPr>
      <w:rPr>
        <w:rFonts w:hint="default"/>
      </w:rPr>
    </w:lvl>
    <w:lvl w:ilvl="7">
      <w:start w:val="1"/>
      <w:numFmt w:val="decimal"/>
      <w:lvlText w:val="%1.%2.%3.%4.%5.%6.%7.%8"/>
      <w:lvlJc w:val="left"/>
      <w:pPr>
        <w:ind w:left="1468" w:hanging="1440"/>
      </w:pPr>
      <w:rPr>
        <w:rFonts w:hint="default"/>
      </w:rPr>
    </w:lvl>
    <w:lvl w:ilvl="8">
      <w:start w:val="1"/>
      <w:numFmt w:val="decimal"/>
      <w:lvlText w:val="%1.%2.%3.%4.%5.%6.%7.%8.%9"/>
      <w:lvlJc w:val="left"/>
      <w:pPr>
        <w:ind w:left="1832" w:hanging="1800"/>
      </w:pPr>
      <w:rPr>
        <w:rFonts w:hint="default"/>
      </w:rPr>
    </w:lvl>
  </w:abstractNum>
  <w:abstractNum w:abstractNumId="17" w15:restartNumberingAfterBreak="0">
    <w:nsid w:val="317A633B"/>
    <w:multiLevelType w:val="hybridMultilevel"/>
    <w:tmpl w:val="4698C5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650490A"/>
    <w:multiLevelType w:val="hybridMultilevel"/>
    <w:tmpl w:val="44A4B45E"/>
    <w:lvl w:ilvl="0" w:tplc="FAE84DA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9" w15:restartNumberingAfterBreak="0">
    <w:nsid w:val="371E3B11"/>
    <w:multiLevelType w:val="multilevel"/>
    <w:tmpl w:val="C84804D6"/>
    <w:lvl w:ilvl="0">
      <w:start w:val="8"/>
      <w:numFmt w:val="decimal"/>
      <w:lvlText w:val="%1"/>
      <w:lvlJc w:val="left"/>
      <w:pPr>
        <w:ind w:left="375" w:hanging="375"/>
      </w:pPr>
      <w:rPr>
        <w:rFonts w:hint="default"/>
      </w:rPr>
    </w:lvl>
    <w:lvl w:ilvl="1">
      <w:start w:val="17"/>
      <w:numFmt w:val="decimal"/>
      <w:lvlText w:val="%1.%2"/>
      <w:lvlJc w:val="left"/>
      <w:pPr>
        <w:ind w:left="375" w:hanging="375"/>
      </w:pPr>
      <w:rPr>
        <w:rFonts w:asciiTheme="minorHAnsi" w:hAnsiTheme="minorHAnsi" w:cstheme="minorHAnsi" w:hint="default"/>
        <w:sz w:val="22"/>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7A160C2"/>
    <w:multiLevelType w:val="hybridMultilevel"/>
    <w:tmpl w:val="97DE8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F40CF2"/>
    <w:multiLevelType w:val="multilevel"/>
    <w:tmpl w:val="9A5AEA1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E3403E2"/>
    <w:multiLevelType w:val="multilevel"/>
    <w:tmpl w:val="5CD270C8"/>
    <w:lvl w:ilvl="0">
      <w:start w:val="11"/>
      <w:numFmt w:val="decimal"/>
      <w:lvlText w:val="%1"/>
      <w:lvlJc w:val="left"/>
      <w:pPr>
        <w:ind w:left="375" w:hanging="375"/>
      </w:pPr>
      <w:rPr>
        <w:rFonts w:cstheme="minorBidi" w:hint="default"/>
      </w:rPr>
    </w:lvl>
    <w:lvl w:ilvl="1">
      <w:start w:val="5"/>
      <w:numFmt w:val="decimal"/>
      <w:lvlText w:val="%1.%2"/>
      <w:lvlJc w:val="left"/>
      <w:pPr>
        <w:ind w:left="375" w:hanging="375"/>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440" w:hanging="1440"/>
      </w:pPr>
      <w:rPr>
        <w:rFonts w:cstheme="minorBidi" w:hint="default"/>
      </w:rPr>
    </w:lvl>
  </w:abstractNum>
  <w:abstractNum w:abstractNumId="23" w15:restartNumberingAfterBreak="0">
    <w:nsid w:val="3EA20BCF"/>
    <w:multiLevelType w:val="hybridMultilevel"/>
    <w:tmpl w:val="139A3F9C"/>
    <w:lvl w:ilvl="0" w:tplc="B9E40280">
      <w:start w:val="1"/>
      <w:numFmt w:val="lowerLetter"/>
      <w:lvlText w:val="%1."/>
      <w:lvlJc w:val="left"/>
      <w:pPr>
        <w:ind w:left="1378" w:hanging="360"/>
      </w:pPr>
      <w:rPr>
        <w:rFonts w:hint="default"/>
        <w:b w:val="0"/>
      </w:rPr>
    </w:lvl>
    <w:lvl w:ilvl="1" w:tplc="08090019" w:tentative="1">
      <w:start w:val="1"/>
      <w:numFmt w:val="lowerLetter"/>
      <w:lvlText w:val="%2."/>
      <w:lvlJc w:val="left"/>
      <w:pPr>
        <w:ind w:left="2098" w:hanging="360"/>
      </w:pPr>
    </w:lvl>
    <w:lvl w:ilvl="2" w:tplc="0809001B" w:tentative="1">
      <w:start w:val="1"/>
      <w:numFmt w:val="lowerRoman"/>
      <w:lvlText w:val="%3."/>
      <w:lvlJc w:val="right"/>
      <w:pPr>
        <w:ind w:left="2818" w:hanging="180"/>
      </w:pPr>
    </w:lvl>
    <w:lvl w:ilvl="3" w:tplc="0809000F" w:tentative="1">
      <w:start w:val="1"/>
      <w:numFmt w:val="decimal"/>
      <w:lvlText w:val="%4."/>
      <w:lvlJc w:val="left"/>
      <w:pPr>
        <w:ind w:left="3538" w:hanging="360"/>
      </w:pPr>
    </w:lvl>
    <w:lvl w:ilvl="4" w:tplc="08090019" w:tentative="1">
      <w:start w:val="1"/>
      <w:numFmt w:val="lowerLetter"/>
      <w:lvlText w:val="%5."/>
      <w:lvlJc w:val="left"/>
      <w:pPr>
        <w:ind w:left="4258" w:hanging="360"/>
      </w:pPr>
    </w:lvl>
    <w:lvl w:ilvl="5" w:tplc="0809001B" w:tentative="1">
      <w:start w:val="1"/>
      <w:numFmt w:val="lowerRoman"/>
      <w:lvlText w:val="%6."/>
      <w:lvlJc w:val="right"/>
      <w:pPr>
        <w:ind w:left="4978" w:hanging="180"/>
      </w:pPr>
    </w:lvl>
    <w:lvl w:ilvl="6" w:tplc="0809000F" w:tentative="1">
      <w:start w:val="1"/>
      <w:numFmt w:val="decimal"/>
      <w:lvlText w:val="%7."/>
      <w:lvlJc w:val="left"/>
      <w:pPr>
        <w:ind w:left="5698" w:hanging="360"/>
      </w:pPr>
    </w:lvl>
    <w:lvl w:ilvl="7" w:tplc="08090019" w:tentative="1">
      <w:start w:val="1"/>
      <w:numFmt w:val="lowerLetter"/>
      <w:lvlText w:val="%8."/>
      <w:lvlJc w:val="left"/>
      <w:pPr>
        <w:ind w:left="6418" w:hanging="360"/>
      </w:pPr>
    </w:lvl>
    <w:lvl w:ilvl="8" w:tplc="0809001B" w:tentative="1">
      <w:start w:val="1"/>
      <w:numFmt w:val="lowerRoman"/>
      <w:lvlText w:val="%9."/>
      <w:lvlJc w:val="right"/>
      <w:pPr>
        <w:ind w:left="7138" w:hanging="180"/>
      </w:pPr>
    </w:lvl>
  </w:abstractNum>
  <w:abstractNum w:abstractNumId="24" w15:restartNumberingAfterBreak="0">
    <w:nsid w:val="3EC42D87"/>
    <w:multiLevelType w:val="hybridMultilevel"/>
    <w:tmpl w:val="91E45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B00DF5"/>
    <w:multiLevelType w:val="multilevel"/>
    <w:tmpl w:val="52F29BFC"/>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098361B"/>
    <w:multiLevelType w:val="multilevel"/>
    <w:tmpl w:val="CEA2A60E"/>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1D0050A"/>
    <w:multiLevelType w:val="hybridMultilevel"/>
    <w:tmpl w:val="AFF8318A"/>
    <w:lvl w:ilvl="0" w:tplc="9CC6F78E">
      <w:start w:val="1"/>
      <w:numFmt w:val="decimal"/>
      <w:lvlText w:val="%1."/>
      <w:lvlJc w:val="left"/>
      <w:pPr>
        <w:ind w:left="564" w:hanging="564"/>
      </w:pPr>
      <w:rPr>
        <w:rFonts w:hint="default"/>
        <w:b w:val="0"/>
        <w:i w:val="0"/>
        <w:iCs/>
      </w:rPr>
    </w:lvl>
    <w:lvl w:ilvl="1" w:tplc="09E4B36A">
      <w:start w:val="1"/>
      <w:numFmt w:val="lowerLetter"/>
      <w:lvlText w:val="%2."/>
      <w:lvlJc w:val="left"/>
      <w:pPr>
        <w:ind w:left="1440" w:hanging="360"/>
      </w:pPr>
      <w:rPr>
        <w:b w:val="0"/>
        <w:bCs/>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39D32C7"/>
    <w:multiLevelType w:val="hybridMultilevel"/>
    <w:tmpl w:val="45065938"/>
    <w:lvl w:ilvl="0" w:tplc="A23A0000">
      <w:start w:val="20"/>
      <w:numFmt w:val="bullet"/>
      <w:lvlText w:val="-"/>
      <w:lvlJc w:val="left"/>
      <w:pPr>
        <w:ind w:left="364" w:hanging="360"/>
      </w:pPr>
      <w:rPr>
        <w:rFonts w:ascii="Calibri" w:eastAsiaTheme="minorHAnsi" w:hAnsi="Calibri" w:cs="Calibri" w:hint="default"/>
      </w:rPr>
    </w:lvl>
    <w:lvl w:ilvl="1" w:tplc="08090003" w:tentative="1">
      <w:start w:val="1"/>
      <w:numFmt w:val="bullet"/>
      <w:lvlText w:val="o"/>
      <w:lvlJc w:val="left"/>
      <w:pPr>
        <w:ind w:left="1084" w:hanging="360"/>
      </w:pPr>
      <w:rPr>
        <w:rFonts w:ascii="Courier New" w:hAnsi="Courier New" w:cs="Courier New" w:hint="default"/>
      </w:rPr>
    </w:lvl>
    <w:lvl w:ilvl="2" w:tplc="08090005" w:tentative="1">
      <w:start w:val="1"/>
      <w:numFmt w:val="bullet"/>
      <w:lvlText w:val=""/>
      <w:lvlJc w:val="left"/>
      <w:pPr>
        <w:ind w:left="1804" w:hanging="360"/>
      </w:pPr>
      <w:rPr>
        <w:rFonts w:ascii="Wingdings" w:hAnsi="Wingdings" w:hint="default"/>
      </w:rPr>
    </w:lvl>
    <w:lvl w:ilvl="3" w:tplc="08090001" w:tentative="1">
      <w:start w:val="1"/>
      <w:numFmt w:val="bullet"/>
      <w:lvlText w:val=""/>
      <w:lvlJc w:val="left"/>
      <w:pPr>
        <w:ind w:left="2524" w:hanging="360"/>
      </w:pPr>
      <w:rPr>
        <w:rFonts w:ascii="Symbol" w:hAnsi="Symbol" w:hint="default"/>
      </w:rPr>
    </w:lvl>
    <w:lvl w:ilvl="4" w:tplc="08090003" w:tentative="1">
      <w:start w:val="1"/>
      <w:numFmt w:val="bullet"/>
      <w:lvlText w:val="o"/>
      <w:lvlJc w:val="left"/>
      <w:pPr>
        <w:ind w:left="3244" w:hanging="360"/>
      </w:pPr>
      <w:rPr>
        <w:rFonts w:ascii="Courier New" w:hAnsi="Courier New" w:cs="Courier New" w:hint="default"/>
      </w:rPr>
    </w:lvl>
    <w:lvl w:ilvl="5" w:tplc="08090005" w:tentative="1">
      <w:start w:val="1"/>
      <w:numFmt w:val="bullet"/>
      <w:lvlText w:val=""/>
      <w:lvlJc w:val="left"/>
      <w:pPr>
        <w:ind w:left="3964" w:hanging="360"/>
      </w:pPr>
      <w:rPr>
        <w:rFonts w:ascii="Wingdings" w:hAnsi="Wingdings" w:hint="default"/>
      </w:rPr>
    </w:lvl>
    <w:lvl w:ilvl="6" w:tplc="08090001" w:tentative="1">
      <w:start w:val="1"/>
      <w:numFmt w:val="bullet"/>
      <w:lvlText w:val=""/>
      <w:lvlJc w:val="left"/>
      <w:pPr>
        <w:ind w:left="4684" w:hanging="360"/>
      </w:pPr>
      <w:rPr>
        <w:rFonts w:ascii="Symbol" w:hAnsi="Symbol" w:hint="default"/>
      </w:rPr>
    </w:lvl>
    <w:lvl w:ilvl="7" w:tplc="08090003" w:tentative="1">
      <w:start w:val="1"/>
      <w:numFmt w:val="bullet"/>
      <w:lvlText w:val="o"/>
      <w:lvlJc w:val="left"/>
      <w:pPr>
        <w:ind w:left="5404" w:hanging="360"/>
      </w:pPr>
      <w:rPr>
        <w:rFonts w:ascii="Courier New" w:hAnsi="Courier New" w:cs="Courier New" w:hint="default"/>
      </w:rPr>
    </w:lvl>
    <w:lvl w:ilvl="8" w:tplc="08090005" w:tentative="1">
      <w:start w:val="1"/>
      <w:numFmt w:val="bullet"/>
      <w:lvlText w:val=""/>
      <w:lvlJc w:val="left"/>
      <w:pPr>
        <w:ind w:left="6124" w:hanging="360"/>
      </w:pPr>
      <w:rPr>
        <w:rFonts w:ascii="Wingdings" w:hAnsi="Wingdings" w:hint="default"/>
      </w:rPr>
    </w:lvl>
  </w:abstractNum>
  <w:abstractNum w:abstractNumId="29" w15:restartNumberingAfterBreak="0">
    <w:nsid w:val="46D10DBA"/>
    <w:multiLevelType w:val="multilevel"/>
    <w:tmpl w:val="B5622722"/>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8B63E54"/>
    <w:multiLevelType w:val="hybridMultilevel"/>
    <w:tmpl w:val="BFEA02A6"/>
    <w:lvl w:ilvl="0" w:tplc="3642DA5A">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1" w15:restartNumberingAfterBreak="0">
    <w:nsid w:val="4D4630A2"/>
    <w:multiLevelType w:val="hybridMultilevel"/>
    <w:tmpl w:val="125460D8"/>
    <w:lvl w:ilvl="0" w:tplc="E21A9AB8">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2" w15:restartNumberingAfterBreak="0">
    <w:nsid w:val="4DF8784A"/>
    <w:multiLevelType w:val="hybridMultilevel"/>
    <w:tmpl w:val="573AC3C0"/>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EAA23CA"/>
    <w:multiLevelType w:val="hybridMultilevel"/>
    <w:tmpl w:val="DF32384A"/>
    <w:lvl w:ilvl="0" w:tplc="CABAB70C">
      <w:start w:val="1"/>
      <w:numFmt w:val="decimal"/>
      <w:lvlText w:val="%1."/>
      <w:lvlJc w:val="left"/>
      <w:pPr>
        <w:ind w:left="1273" w:hanging="563"/>
      </w:pPr>
      <w:rPr>
        <w:rFonts w:hint="default"/>
        <w:b/>
        <w:bCs/>
        <w:i w:val="0"/>
        <w:color w:val="auto"/>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4F65126D"/>
    <w:multiLevelType w:val="multilevel"/>
    <w:tmpl w:val="3082530E"/>
    <w:lvl w:ilvl="0">
      <w:start w:val="10"/>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5" w15:restartNumberingAfterBreak="0">
    <w:nsid w:val="4F7B62AA"/>
    <w:multiLevelType w:val="hybridMultilevel"/>
    <w:tmpl w:val="CC02228C"/>
    <w:lvl w:ilvl="0" w:tplc="607A838A">
      <w:start w:val="1"/>
      <w:numFmt w:val="lowerRoman"/>
      <w:lvlText w:val="%1."/>
      <w:lvlJc w:val="left"/>
      <w:pPr>
        <w:ind w:left="1152" w:hanging="72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36" w15:restartNumberingAfterBreak="0">
    <w:nsid w:val="56B22E58"/>
    <w:multiLevelType w:val="multilevel"/>
    <w:tmpl w:val="31747FA0"/>
    <w:lvl w:ilvl="0">
      <w:start w:val="1"/>
      <w:numFmt w:val="decimal"/>
      <w:lvlText w:val="%1"/>
      <w:lvlJc w:val="left"/>
      <w:pPr>
        <w:ind w:left="564" w:hanging="564"/>
      </w:pPr>
      <w:rPr>
        <w:rFonts w:hint="default"/>
      </w:rPr>
    </w:lvl>
    <w:lvl w:ilvl="1">
      <w:start w:val="1"/>
      <w:numFmt w:val="decimal"/>
      <w:lvlText w:val="%1.%2"/>
      <w:lvlJc w:val="left"/>
      <w:pPr>
        <w:ind w:left="568" w:hanging="564"/>
      </w:pPr>
      <w:rPr>
        <w:rFonts w:hint="default"/>
      </w:rPr>
    </w:lvl>
    <w:lvl w:ilvl="2">
      <w:start w:val="1"/>
      <w:numFmt w:val="decimal"/>
      <w:lvlText w:val="%1.%2.%3"/>
      <w:lvlJc w:val="left"/>
      <w:pPr>
        <w:ind w:left="728" w:hanging="720"/>
      </w:pPr>
      <w:rPr>
        <w:rFonts w:hint="default"/>
      </w:rPr>
    </w:lvl>
    <w:lvl w:ilvl="3">
      <w:start w:val="1"/>
      <w:numFmt w:val="decimal"/>
      <w:lvlText w:val="%1.%2.%3.%4"/>
      <w:lvlJc w:val="left"/>
      <w:pPr>
        <w:ind w:left="732" w:hanging="720"/>
      </w:pPr>
      <w:rPr>
        <w:rFonts w:hint="default"/>
      </w:rPr>
    </w:lvl>
    <w:lvl w:ilvl="4">
      <w:start w:val="1"/>
      <w:numFmt w:val="decimal"/>
      <w:lvlText w:val="%1.%2.%3.%4.%5"/>
      <w:lvlJc w:val="left"/>
      <w:pPr>
        <w:ind w:left="1096" w:hanging="1080"/>
      </w:pPr>
      <w:rPr>
        <w:rFonts w:hint="default"/>
      </w:rPr>
    </w:lvl>
    <w:lvl w:ilvl="5">
      <w:start w:val="1"/>
      <w:numFmt w:val="decimal"/>
      <w:lvlText w:val="%1.%2.%3.%4.%5.%6"/>
      <w:lvlJc w:val="left"/>
      <w:pPr>
        <w:ind w:left="1100" w:hanging="1080"/>
      </w:pPr>
      <w:rPr>
        <w:rFonts w:hint="default"/>
      </w:rPr>
    </w:lvl>
    <w:lvl w:ilvl="6">
      <w:start w:val="1"/>
      <w:numFmt w:val="decimal"/>
      <w:lvlText w:val="%1.%2.%3.%4.%5.%6.%7"/>
      <w:lvlJc w:val="left"/>
      <w:pPr>
        <w:ind w:left="1464" w:hanging="1440"/>
      </w:pPr>
      <w:rPr>
        <w:rFonts w:hint="default"/>
      </w:rPr>
    </w:lvl>
    <w:lvl w:ilvl="7">
      <w:start w:val="1"/>
      <w:numFmt w:val="decimal"/>
      <w:lvlText w:val="%1.%2.%3.%4.%5.%6.%7.%8"/>
      <w:lvlJc w:val="left"/>
      <w:pPr>
        <w:ind w:left="1468" w:hanging="1440"/>
      </w:pPr>
      <w:rPr>
        <w:rFonts w:hint="default"/>
      </w:rPr>
    </w:lvl>
    <w:lvl w:ilvl="8">
      <w:start w:val="1"/>
      <w:numFmt w:val="decimal"/>
      <w:lvlText w:val="%1.%2.%3.%4.%5.%6.%7.%8.%9"/>
      <w:lvlJc w:val="left"/>
      <w:pPr>
        <w:ind w:left="1472" w:hanging="1440"/>
      </w:pPr>
      <w:rPr>
        <w:rFonts w:hint="default"/>
      </w:rPr>
    </w:lvl>
  </w:abstractNum>
  <w:abstractNum w:abstractNumId="37" w15:restartNumberingAfterBreak="0">
    <w:nsid w:val="5F796296"/>
    <w:multiLevelType w:val="multilevel"/>
    <w:tmpl w:val="A2CCD838"/>
    <w:lvl w:ilvl="0">
      <w:start w:val="21"/>
      <w:numFmt w:val="decimal"/>
      <w:lvlText w:val="%1"/>
      <w:lvlJc w:val="left"/>
      <w:pPr>
        <w:ind w:left="420" w:hanging="420"/>
      </w:pPr>
      <w:rPr>
        <w:rFonts w:hint="default"/>
        <w:b/>
      </w:rPr>
    </w:lvl>
    <w:lvl w:ilvl="1">
      <w:start w:val="9"/>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8" w15:restartNumberingAfterBreak="0">
    <w:nsid w:val="5FB14827"/>
    <w:multiLevelType w:val="multilevel"/>
    <w:tmpl w:val="655ABE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18332AD"/>
    <w:multiLevelType w:val="multilevel"/>
    <w:tmpl w:val="A5681D1A"/>
    <w:lvl w:ilvl="0">
      <w:start w:val="10"/>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0" w15:restartNumberingAfterBreak="0">
    <w:nsid w:val="6C717B49"/>
    <w:multiLevelType w:val="hybridMultilevel"/>
    <w:tmpl w:val="C38E9E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D83046C"/>
    <w:multiLevelType w:val="multilevel"/>
    <w:tmpl w:val="9D1A66A0"/>
    <w:lvl w:ilvl="0">
      <w:start w:val="13"/>
      <w:numFmt w:val="decimal"/>
      <w:lvlText w:val="%1"/>
      <w:lvlJc w:val="left"/>
      <w:pPr>
        <w:ind w:left="375" w:hanging="375"/>
      </w:pPr>
      <w:rPr>
        <w:rFonts w:hint="default"/>
        <w:b w:val="0"/>
      </w:rPr>
    </w:lvl>
    <w:lvl w:ilvl="1">
      <w:start w:val="1"/>
      <w:numFmt w:val="decimal"/>
      <w:lvlText w:val="%1.%2"/>
      <w:lvlJc w:val="left"/>
      <w:pPr>
        <w:ind w:left="233" w:hanging="375"/>
      </w:pPr>
      <w:rPr>
        <w:rFonts w:hint="default"/>
        <w:b w:val="0"/>
      </w:rPr>
    </w:lvl>
    <w:lvl w:ilvl="2">
      <w:start w:val="1"/>
      <w:numFmt w:val="decimal"/>
      <w:lvlText w:val="%1.%2.%3"/>
      <w:lvlJc w:val="left"/>
      <w:pPr>
        <w:ind w:left="436" w:hanging="720"/>
      </w:pPr>
      <w:rPr>
        <w:rFonts w:hint="default"/>
        <w:b w:val="0"/>
      </w:rPr>
    </w:lvl>
    <w:lvl w:ilvl="3">
      <w:start w:val="1"/>
      <w:numFmt w:val="decimal"/>
      <w:lvlText w:val="%1.%2.%3.%4"/>
      <w:lvlJc w:val="left"/>
      <w:pPr>
        <w:ind w:left="294" w:hanging="720"/>
      </w:pPr>
      <w:rPr>
        <w:rFonts w:hint="default"/>
        <w:b w:val="0"/>
      </w:rPr>
    </w:lvl>
    <w:lvl w:ilvl="4">
      <w:start w:val="1"/>
      <w:numFmt w:val="decimal"/>
      <w:lvlText w:val="%1.%2.%3.%4.%5"/>
      <w:lvlJc w:val="left"/>
      <w:pPr>
        <w:ind w:left="512" w:hanging="1080"/>
      </w:pPr>
      <w:rPr>
        <w:rFonts w:hint="default"/>
        <w:b w:val="0"/>
      </w:rPr>
    </w:lvl>
    <w:lvl w:ilvl="5">
      <w:start w:val="1"/>
      <w:numFmt w:val="decimal"/>
      <w:lvlText w:val="%1.%2.%3.%4.%5.%6"/>
      <w:lvlJc w:val="left"/>
      <w:pPr>
        <w:ind w:left="370" w:hanging="1080"/>
      </w:pPr>
      <w:rPr>
        <w:rFonts w:hint="default"/>
        <w:b w:val="0"/>
      </w:rPr>
    </w:lvl>
    <w:lvl w:ilvl="6">
      <w:start w:val="1"/>
      <w:numFmt w:val="decimal"/>
      <w:lvlText w:val="%1.%2.%3.%4.%5.%6.%7"/>
      <w:lvlJc w:val="left"/>
      <w:pPr>
        <w:ind w:left="588" w:hanging="1440"/>
      </w:pPr>
      <w:rPr>
        <w:rFonts w:hint="default"/>
        <w:b w:val="0"/>
      </w:rPr>
    </w:lvl>
    <w:lvl w:ilvl="7">
      <w:start w:val="1"/>
      <w:numFmt w:val="decimal"/>
      <w:lvlText w:val="%1.%2.%3.%4.%5.%6.%7.%8"/>
      <w:lvlJc w:val="left"/>
      <w:pPr>
        <w:ind w:left="446" w:hanging="1440"/>
      </w:pPr>
      <w:rPr>
        <w:rFonts w:hint="default"/>
        <w:b w:val="0"/>
      </w:rPr>
    </w:lvl>
    <w:lvl w:ilvl="8">
      <w:start w:val="1"/>
      <w:numFmt w:val="decimal"/>
      <w:lvlText w:val="%1.%2.%3.%4.%5.%6.%7.%8.%9"/>
      <w:lvlJc w:val="left"/>
      <w:pPr>
        <w:ind w:left="664" w:hanging="1800"/>
      </w:pPr>
      <w:rPr>
        <w:rFonts w:hint="default"/>
        <w:b w:val="0"/>
      </w:rPr>
    </w:lvl>
  </w:abstractNum>
  <w:abstractNum w:abstractNumId="42" w15:restartNumberingAfterBreak="0">
    <w:nsid w:val="6EA866A0"/>
    <w:multiLevelType w:val="hybridMultilevel"/>
    <w:tmpl w:val="F12E106C"/>
    <w:lvl w:ilvl="0" w:tplc="2212562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70722084"/>
    <w:multiLevelType w:val="hybridMultilevel"/>
    <w:tmpl w:val="9D58D706"/>
    <w:lvl w:ilvl="0" w:tplc="CEF62BB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4" w15:restartNumberingAfterBreak="0">
    <w:nsid w:val="72BF665B"/>
    <w:multiLevelType w:val="multilevel"/>
    <w:tmpl w:val="E5D014D2"/>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3"/>
  </w:num>
  <w:num w:numId="2">
    <w:abstractNumId w:val="1"/>
  </w:num>
  <w:num w:numId="3">
    <w:abstractNumId w:val="33"/>
  </w:num>
  <w:num w:numId="4">
    <w:abstractNumId w:val="15"/>
  </w:num>
  <w:num w:numId="5">
    <w:abstractNumId w:val="35"/>
  </w:num>
  <w:num w:numId="6">
    <w:abstractNumId w:val="42"/>
  </w:num>
  <w:num w:numId="7">
    <w:abstractNumId w:val="31"/>
  </w:num>
  <w:num w:numId="8">
    <w:abstractNumId w:val="9"/>
  </w:num>
  <w:num w:numId="9">
    <w:abstractNumId w:val="14"/>
  </w:num>
  <w:num w:numId="10">
    <w:abstractNumId w:val="32"/>
  </w:num>
  <w:num w:numId="11">
    <w:abstractNumId w:val="7"/>
  </w:num>
  <w:num w:numId="12">
    <w:abstractNumId w:val="13"/>
  </w:num>
  <w:num w:numId="13">
    <w:abstractNumId w:val="18"/>
  </w:num>
  <w:num w:numId="14">
    <w:abstractNumId w:val="43"/>
  </w:num>
  <w:num w:numId="15">
    <w:abstractNumId w:val="2"/>
  </w:num>
  <w:num w:numId="16">
    <w:abstractNumId w:val="8"/>
  </w:num>
  <w:num w:numId="17">
    <w:abstractNumId w:val="27"/>
  </w:num>
  <w:num w:numId="18">
    <w:abstractNumId w:val="6"/>
  </w:num>
  <w:num w:numId="19">
    <w:abstractNumId w:val="24"/>
  </w:num>
  <w:num w:numId="20">
    <w:abstractNumId w:val="20"/>
  </w:num>
  <w:num w:numId="21">
    <w:abstractNumId w:val="0"/>
  </w:num>
  <w:num w:numId="22">
    <w:abstractNumId w:val="11"/>
  </w:num>
  <w:num w:numId="23">
    <w:abstractNumId w:val="30"/>
  </w:num>
  <w:num w:numId="24">
    <w:abstractNumId w:val="28"/>
  </w:num>
  <w:num w:numId="25">
    <w:abstractNumId w:val="12"/>
  </w:num>
  <w:num w:numId="26">
    <w:abstractNumId w:val="3"/>
  </w:num>
  <w:num w:numId="27">
    <w:abstractNumId w:val="10"/>
  </w:num>
  <w:num w:numId="28">
    <w:abstractNumId w:val="16"/>
  </w:num>
  <w:num w:numId="29">
    <w:abstractNumId w:val="5"/>
  </w:num>
  <w:num w:numId="30">
    <w:abstractNumId w:val="19"/>
  </w:num>
  <w:num w:numId="31">
    <w:abstractNumId w:val="38"/>
  </w:num>
  <w:num w:numId="32">
    <w:abstractNumId w:val="34"/>
  </w:num>
  <w:num w:numId="33">
    <w:abstractNumId w:val="39"/>
  </w:num>
  <w:num w:numId="34">
    <w:abstractNumId w:val="22"/>
  </w:num>
  <w:num w:numId="35">
    <w:abstractNumId w:val="41"/>
  </w:num>
  <w:num w:numId="36">
    <w:abstractNumId w:val="4"/>
  </w:num>
  <w:num w:numId="37">
    <w:abstractNumId w:val="44"/>
  </w:num>
  <w:num w:numId="38">
    <w:abstractNumId w:val="25"/>
  </w:num>
  <w:num w:numId="39">
    <w:abstractNumId w:val="21"/>
  </w:num>
  <w:num w:numId="40">
    <w:abstractNumId w:val="26"/>
  </w:num>
  <w:num w:numId="41">
    <w:abstractNumId w:val="17"/>
  </w:num>
  <w:num w:numId="42">
    <w:abstractNumId w:val="37"/>
  </w:num>
  <w:num w:numId="43">
    <w:abstractNumId w:val="29"/>
  </w:num>
  <w:num w:numId="44">
    <w:abstractNumId w:val="40"/>
  </w:num>
  <w:num w:numId="45">
    <w:abstractNumId w:val="3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765"/>
    <w:rsid w:val="0000479C"/>
    <w:rsid w:val="00007CE4"/>
    <w:rsid w:val="00010033"/>
    <w:rsid w:val="00011346"/>
    <w:rsid w:val="00011493"/>
    <w:rsid w:val="00011628"/>
    <w:rsid w:val="000128BB"/>
    <w:rsid w:val="00013501"/>
    <w:rsid w:val="00014853"/>
    <w:rsid w:val="0001600C"/>
    <w:rsid w:val="00016338"/>
    <w:rsid w:val="00017904"/>
    <w:rsid w:val="000207B8"/>
    <w:rsid w:val="00020A71"/>
    <w:rsid w:val="00020D33"/>
    <w:rsid w:val="0002232A"/>
    <w:rsid w:val="00024E6A"/>
    <w:rsid w:val="00024F8D"/>
    <w:rsid w:val="00036B4C"/>
    <w:rsid w:val="000374FA"/>
    <w:rsid w:val="00037828"/>
    <w:rsid w:val="00037EB8"/>
    <w:rsid w:val="00041D08"/>
    <w:rsid w:val="000425B9"/>
    <w:rsid w:val="00042A2D"/>
    <w:rsid w:val="0004418A"/>
    <w:rsid w:val="000442BA"/>
    <w:rsid w:val="000446D3"/>
    <w:rsid w:val="000451D2"/>
    <w:rsid w:val="000464D9"/>
    <w:rsid w:val="000468AE"/>
    <w:rsid w:val="00046B01"/>
    <w:rsid w:val="00046EC3"/>
    <w:rsid w:val="000507BA"/>
    <w:rsid w:val="00051778"/>
    <w:rsid w:val="0005230C"/>
    <w:rsid w:val="0005431E"/>
    <w:rsid w:val="000555C6"/>
    <w:rsid w:val="000561C8"/>
    <w:rsid w:val="0005779A"/>
    <w:rsid w:val="00062146"/>
    <w:rsid w:val="000621DE"/>
    <w:rsid w:val="0006529D"/>
    <w:rsid w:val="00065E3F"/>
    <w:rsid w:val="00066819"/>
    <w:rsid w:val="000708C7"/>
    <w:rsid w:val="000709BD"/>
    <w:rsid w:val="00072675"/>
    <w:rsid w:val="00077A80"/>
    <w:rsid w:val="00077B89"/>
    <w:rsid w:val="00077FBC"/>
    <w:rsid w:val="00081AA4"/>
    <w:rsid w:val="000829CB"/>
    <w:rsid w:val="00082F87"/>
    <w:rsid w:val="00087B07"/>
    <w:rsid w:val="000905E8"/>
    <w:rsid w:val="000928AF"/>
    <w:rsid w:val="00092F32"/>
    <w:rsid w:val="0009317B"/>
    <w:rsid w:val="000949D4"/>
    <w:rsid w:val="000950CF"/>
    <w:rsid w:val="0009524C"/>
    <w:rsid w:val="00096AE4"/>
    <w:rsid w:val="00096DD4"/>
    <w:rsid w:val="00097DAD"/>
    <w:rsid w:val="000A0BA0"/>
    <w:rsid w:val="000A1D10"/>
    <w:rsid w:val="000A213D"/>
    <w:rsid w:val="000A21A1"/>
    <w:rsid w:val="000A2A88"/>
    <w:rsid w:val="000A3A63"/>
    <w:rsid w:val="000A4EA6"/>
    <w:rsid w:val="000A72D4"/>
    <w:rsid w:val="000A7426"/>
    <w:rsid w:val="000B0043"/>
    <w:rsid w:val="000B06A7"/>
    <w:rsid w:val="000B4088"/>
    <w:rsid w:val="000C02C1"/>
    <w:rsid w:val="000C09FF"/>
    <w:rsid w:val="000C1810"/>
    <w:rsid w:val="000C1A38"/>
    <w:rsid w:val="000C2455"/>
    <w:rsid w:val="000C6515"/>
    <w:rsid w:val="000D13D8"/>
    <w:rsid w:val="000D1B4F"/>
    <w:rsid w:val="000D1D65"/>
    <w:rsid w:val="000D4E6A"/>
    <w:rsid w:val="000D52D0"/>
    <w:rsid w:val="000D67B3"/>
    <w:rsid w:val="000E4101"/>
    <w:rsid w:val="000E4D10"/>
    <w:rsid w:val="000E4D19"/>
    <w:rsid w:val="000E61EF"/>
    <w:rsid w:val="000F06FD"/>
    <w:rsid w:val="000F149D"/>
    <w:rsid w:val="000F158F"/>
    <w:rsid w:val="000F2A19"/>
    <w:rsid w:val="000F3A75"/>
    <w:rsid w:val="000F5B05"/>
    <w:rsid w:val="000F5E3D"/>
    <w:rsid w:val="000F60B7"/>
    <w:rsid w:val="000F70DA"/>
    <w:rsid w:val="000F73EA"/>
    <w:rsid w:val="000F79F1"/>
    <w:rsid w:val="00101A24"/>
    <w:rsid w:val="00102086"/>
    <w:rsid w:val="001030A7"/>
    <w:rsid w:val="00104A95"/>
    <w:rsid w:val="00104BB6"/>
    <w:rsid w:val="0010507C"/>
    <w:rsid w:val="001051CD"/>
    <w:rsid w:val="00105684"/>
    <w:rsid w:val="00106EE9"/>
    <w:rsid w:val="00107239"/>
    <w:rsid w:val="00107781"/>
    <w:rsid w:val="00110265"/>
    <w:rsid w:val="00114662"/>
    <w:rsid w:val="00115095"/>
    <w:rsid w:val="001156AB"/>
    <w:rsid w:val="00116F01"/>
    <w:rsid w:val="0011770C"/>
    <w:rsid w:val="00121186"/>
    <w:rsid w:val="00121887"/>
    <w:rsid w:val="00122F4A"/>
    <w:rsid w:val="00123F0D"/>
    <w:rsid w:val="00125883"/>
    <w:rsid w:val="00125D49"/>
    <w:rsid w:val="0012792A"/>
    <w:rsid w:val="00127FD4"/>
    <w:rsid w:val="00131AAC"/>
    <w:rsid w:val="00134F46"/>
    <w:rsid w:val="00137E43"/>
    <w:rsid w:val="00140AD8"/>
    <w:rsid w:val="00140E7B"/>
    <w:rsid w:val="001420B8"/>
    <w:rsid w:val="00142783"/>
    <w:rsid w:val="00142BDC"/>
    <w:rsid w:val="00143208"/>
    <w:rsid w:val="00143CE9"/>
    <w:rsid w:val="00143F81"/>
    <w:rsid w:val="0014415D"/>
    <w:rsid w:val="00144359"/>
    <w:rsid w:val="00145402"/>
    <w:rsid w:val="00145C2F"/>
    <w:rsid w:val="00147A65"/>
    <w:rsid w:val="00147BB3"/>
    <w:rsid w:val="00153095"/>
    <w:rsid w:val="001533B3"/>
    <w:rsid w:val="001539B5"/>
    <w:rsid w:val="00153C1E"/>
    <w:rsid w:val="00154699"/>
    <w:rsid w:val="00155523"/>
    <w:rsid w:val="00155D19"/>
    <w:rsid w:val="0015779C"/>
    <w:rsid w:val="00157E30"/>
    <w:rsid w:val="0016075A"/>
    <w:rsid w:val="001633BC"/>
    <w:rsid w:val="0016358C"/>
    <w:rsid w:val="00163E62"/>
    <w:rsid w:val="0016610E"/>
    <w:rsid w:val="00176BBA"/>
    <w:rsid w:val="001813E1"/>
    <w:rsid w:val="0018390E"/>
    <w:rsid w:val="001840A7"/>
    <w:rsid w:val="001848C1"/>
    <w:rsid w:val="00186641"/>
    <w:rsid w:val="001933BA"/>
    <w:rsid w:val="001A24CB"/>
    <w:rsid w:val="001A311E"/>
    <w:rsid w:val="001A6A78"/>
    <w:rsid w:val="001A6D31"/>
    <w:rsid w:val="001A7640"/>
    <w:rsid w:val="001B1E5E"/>
    <w:rsid w:val="001B3629"/>
    <w:rsid w:val="001B410E"/>
    <w:rsid w:val="001B57AE"/>
    <w:rsid w:val="001B59D6"/>
    <w:rsid w:val="001B6236"/>
    <w:rsid w:val="001B6375"/>
    <w:rsid w:val="001B67B8"/>
    <w:rsid w:val="001B7A43"/>
    <w:rsid w:val="001C3201"/>
    <w:rsid w:val="001C66C6"/>
    <w:rsid w:val="001C69B9"/>
    <w:rsid w:val="001C7CE0"/>
    <w:rsid w:val="001D103C"/>
    <w:rsid w:val="001D25A4"/>
    <w:rsid w:val="001D4802"/>
    <w:rsid w:val="001D6513"/>
    <w:rsid w:val="001D6D06"/>
    <w:rsid w:val="001D74D7"/>
    <w:rsid w:val="001D75E4"/>
    <w:rsid w:val="001E1233"/>
    <w:rsid w:val="001E288E"/>
    <w:rsid w:val="001E3C82"/>
    <w:rsid w:val="001E578C"/>
    <w:rsid w:val="001E63C7"/>
    <w:rsid w:val="001E66F7"/>
    <w:rsid w:val="001F012A"/>
    <w:rsid w:val="001F03B0"/>
    <w:rsid w:val="001F275B"/>
    <w:rsid w:val="001F42A6"/>
    <w:rsid w:val="001F455B"/>
    <w:rsid w:val="001F5155"/>
    <w:rsid w:val="001F5773"/>
    <w:rsid w:val="001F7607"/>
    <w:rsid w:val="001F768B"/>
    <w:rsid w:val="00200AE4"/>
    <w:rsid w:val="0020236F"/>
    <w:rsid w:val="00204602"/>
    <w:rsid w:val="00204FC3"/>
    <w:rsid w:val="00205D54"/>
    <w:rsid w:val="002068E5"/>
    <w:rsid w:val="002070B4"/>
    <w:rsid w:val="00207C19"/>
    <w:rsid w:val="00212F37"/>
    <w:rsid w:val="00213C18"/>
    <w:rsid w:val="002147B0"/>
    <w:rsid w:val="00214CAA"/>
    <w:rsid w:val="00214D8E"/>
    <w:rsid w:val="002153B9"/>
    <w:rsid w:val="00217D3F"/>
    <w:rsid w:val="0022114E"/>
    <w:rsid w:val="002225B1"/>
    <w:rsid w:val="00222EA7"/>
    <w:rsid w:val="00224864"/>
    <w:rsid w:val="00224ABB"/>
    <w:rsid w:val="00226157"/>
    <w:rsid w:val="00226D84"/>
    <w:rsid w:val="00230E7B"/>
    <w:rsid w:val="0023329A"/>
    <w:rsid w:val="002338DB"/>
    <w:rsid w:val="002348E7"/>
    <w:rsid w:val="00235C83"/>
    <w:rsid w:val="00235D29"/>
    <w:rsid w:val="0023748D"/>
    <w:rsid w:val="0023779B"/>
    <w:rsid w:val="00237DB9"/>
    <w:rsid w:val="002403F1"/>
    <w:rsid w:val="00240A8B"/>
    <w:rsid w:val="002420D4"/>
    <w:rsid w:val="00242AC3"/>
    <w:rsid w:val="00242BF6"/>
    <w:rsid w:val="00247B93"/>
    <w:rsid w:val="00252288"/>
    <w:rsid w:val="0025386F"/>
    <w:rsid w:val="0025612B"/>
    <w:rsid w:val="0025618F"/>
    <w:rsid w:val="00257BBE"/>
    <w:rsid w:val="00257E18"/>
    <w:rsid w:val="00261F1C"/>
    <w:rsid w:val="002628E4"/>
    <w:rsid w:val="00262D77"/>
    <w:rsid w:val="002634DC"/>
    <w:rsid w:val="0026410E"/>
    <w:rsid w:val="002653B4"/>
    <w:rsid w:val="002660EC"/>
    <w:rsid w:val="002707E4"/>
    <w:rsid w:val="00271620"/>
    <w:rsid w:val="00271C4B"/>
    <w:rsid w:val="0027291C"/>
    <w:rsid w:val="002765CE"/>
    <w:rsid w:val="00277BA9"/>
    <w:rsid w:val="00280D50"/>
    <w:rsid w:val="00284B61"/>
    <w:rsid w:val="00285045"/>
    <w:rsid w:val="00285A9F"/>
    <w:rsid w:val="00286D1F"/>
    <w:rsid w:val="00292ADB"/>
    <w:rsid w:val="00292C7F"/>
    <w:rsid w:val="00293486"/>
    <w:rsid w:val="00293DB9"/>
    <w:rsid w:val="00294928"/>
    <w:rsid w:val="00294DBD"/>
    <w:rsid w:val="00296442"/>
    <w:rsid w:val="002968A3"/>
    <w:rsid w:val="00296E3C"/>
    <w:rsid w:val="00297A49"/>
    <w:rsid w:val="002A594D"/>
    <w:rsid w:val="002A5C47"/>
    <w:rsid w:val="002A5D09"/>
    <w:rsid w:val="002A6023"/>
    <w:rsid w:val="002B0CC5"/>
    <w:rsid w:val="002B1B9F"/>
    <w:rsid w:val="002B279D"/>
    <w:rsid w:val="002B2B8D"/>
    <w:rsid w:val="002B4088"/>
    <w:rsid w:val="002B4131"/>
    <w:rsid w:val="002B6D85"/>
    <w:rsid w:val="002C0406"/>
    <w:rsid w:val="002C08D9"/>
    <w:rsid w:val="002C11DC"/>
    <w:rsid w:val="002C2E34"/>
    <w:rsid w:val="002C31A4"/>
    <w:rsid w:val="002C3478"/>
    <w:rsid w:val="002C3B05"/>
    <w:rsid w:val="002D1F2D"/>
    <w:rsid w:val="002D21D0"/>
    <w:rsid w:val="002D3AF1"/>
    <w:rsid w:val="002D6265"/>
    <w:rsid w:val="002D63CD"/>
    <w:rsid w:val="002E021A"/>
    <w:rsid w:val="002E1479"/>
    <w:rsid w:val="002E27F5"/>
    <w:rsid w:val="002E2B60"/>
    <w:rsid w:val="002E2FD4"/>
    <w:rsid w:val="002E3F59"/>
    <w:rsid w:val="002E4EC3"/>
    <w:rsid w:val="002E6EB7"/>
    <w:rsid w:val="002F1D38"/>
    <w:rsid w:val="002F37A1"/>
    <w:rsid w:val="002F6AE8"/>
    <w:rsid w:val="002F750B"/>
    <w:rsid w:val="00300A17"/>
    <w:rsid w:val="003023CC"/>
    <w:rsid w:val="0030369D"/>
    <w:rsid w:val="003043EF"/>
    <w:rsid w:val="00304958"/>
    <w:rsid w:val="00305249"/>
    <w:rsid w:val="00306508"/>
    <w:rsid w:val="00306A60"/>
    <w:rsid w:val="00310992"/>
    <w:rsid w:val="00312376"/>
    <w:rsid w:val="00313B21"/>
    <w:rsid w:val="003145F0"/>
    <w:rsid w:val="00314C5C"/>
    <w:rsid w:val="00314FBA"/>
    <w:rsid w:val="003166DB"/>
    <w:rsid w:val="0032035B"/>
    <w:rsid w:val="00320DF8"/>
    <w:rsid w:val="00321A00"/>
    <w:rsid w:val="00321DA5"/>
    <w:rsid w:val="003220D8"/>
    <w:rsid w:val="0032514C"/>
    <w:rsid w:val="003266F7"/>
    <w:rsid w:val="00331924"/>
    <w:rsid w:val="00331DD2"/>
    <w:rsid w:val="003346BE"/>
    <w:rsid w:val="003356DA"/>
    <w:rsid w:val="00336235"/>
    <w:rsid w:val="003376AA"/>
    <w:rsid w:val="003403A0"/>
    <w:rsid w:val="00342568"/>
    <w:rsid w:val="0034348D"/>
    <w:rsid w:val="00343ACE"/>
    <w:rsid w:val="00345787"/>
    <w:rsid w:val="00346386"/>
    <w:rsid w:val="003520C5"/>
    <w:rsid w:val="003532CA"/>
    <w:rsid w:val="0035509B"/>
    <w:rsid w:val="00356CEF"/>
    <w:rsid w:val="00357275"/>
    <w:rsid w:val="003578DD"/>
    <w:rsid w:val="003608EA"/>
    <w:rsid w:val="00361161"/>
    <w:rsid w:val="00361249"/>
    <w:rsid w:val="00362637"/>
    <w:rsid w:val="00362A74"/>
    <w:rsid w:val="00363970"/>
    <w:rsid w:val="00365266"/>
    <w:rsid w:val="00366BCD"/>
    <w:rsid w:val="00366FBA"/>
    <w:rsid w:val="00367FBA"/>
    <w:rsid w:val="0037466C"/>
    <w:rsid w:val="003769DD"/>
    <w:rsid w:val="00377FDD"/>
    <w:rsid w:val="00381105"/>
    <w:rsid w:val="003824F9"/>
    <w:rsid w:val="00382F4D"/>
    <w:rsid w:val="00385AEC"/>
    <w:rsid w:val="00390AF9"/>
    <w:rsid w:val="00390D5E"/>
    <w:rsid w:val="003936B8"/>
    <w:rsid w:val="00393EE6"/>
    <w:rsid w:val="00393FB2"/>
    <w:rsid w:val="00396825"/>
    <w:rsid w:val="00397245"/>
    <w:rsid w:val="00397880"/>
    <w:rsid w:val="00397E21"/>
    <w:rsid w:val="003A0786"/>
    <w:rsid w:val="003A16F3"/>
    <w:rsid w:val="003A1AAD"/>
    <w:rsid w:val="003A1DE4"/>
    <w:rsid w:val="003A1EE8"/>
    <w:rsid w:val="003A2B5C"/>
    <w:rsid w:val="003A399A"/>
    <w:rsid w:val="003B17F8"/>
    <w:rsid w:val="003B2ACD"/>
    <w:rsid w:val="003B3D44"/>
    <w:rsid w:val="003B4A65"/>
    <w:rsid w:val="003B5CBD"/>
    <w:rsid w:val="003B6999"/>
    <w:rsid w:val="003C0B4F"/>
    <w:rsid w:val="003C32C6"/>
    <w:rsid w:val="003C32D0"/>
    <w:rsid w:val="003C4630"/>
    <w:rsid w:val="003C6B77"/>
    <w:rsid w:val="003C7568"/>
    <w:rsid w:val="003C7964"/>
    <w:rsid w:val="003D1F5A"/>
    <w:rsid w:val="003D2908"/>
    <w:rsid w:val="003D3546"/>
    <w:rsid w:val="003D491B"/>
    <w:rsid w:val="003D6D79"/>
    <w:rsid w:val="003D707A"/>
    <w:rsid w:val="003D7183"/>
    <w:rsid w:val="003D7E9F"/>
    <w:rsid w:val="003E1D3F"/>
    <w:rsid w:val="003E2C19"/>
    <w:rsid w:val="003E38F0"/>
    <w:rsid w:val="003E4A85"/>
    <w:rsid w:val="003E6AAD"/>
    <w:rsid w:val="003E75B7"/>
    <w:rsid w:val="003F1679"/>
    <w:rsid w:val="003F45E6"/>
    <w:rsid w:val="003F4D8F"/>
    <w:rsid w:val="003F649F"/>
    <w:rsid w:val="003F6E75"/>
    <w:rsid w:val="003F77C5"/>
    <w:rsid w:val="004000FA"/>
    <w:rsid w:val="00400C3D"/>
    <w:rsid w:val="004019BD"/>
    <w:rsid w:val="0040210E"/>
    <w:rsid w:val="00404E61"/>
    <w:rsid w:val="0040602F"/>
    <w:rsid w:val="004060D2"/>
    <w:rsid w:val="00413916"/>
    <w:rsid w:val="00415356"/>
    <w:rsid w:val="00415839"/>
    <w:rsid w:val="00420315"/>
    <w:rsid w:val="00420E4E"/>
    <w:rsid w:val="00421528"/>
    <w:rsid w:val="00422301"/>
    <w:rsid w:val="004225A8"/>
    <w:rsid w:val="00424018"/>
    <w:rsid w:val="004247D5"/>
    <w:rsid w:val="00426034"/>
    <w:rsid w:val="00426694"/>
    <w:rsid w:val="00426E72"/>
    <w:rsid w:val="00430BF4"/>
    <w:rsid w:val="00432A9B"/>
    <w:rsid w:val="004348D6"/>
    <w:rsid w:val="00435418"/>
    <w:rsid w:val="00435696"/>
    <w:rsid w:val="00436395"/>
    <w:rsid w:val="004410C7"/>
    <w:rsid w:val="00441D1B"/>
    <w:rsid w:val="0044326A"/>
    <w:rsid w:val="00444914"/>
    <w:rsid w:val="0044543D"/>
    <w:rsid w:val="00446FDA"/>
    <w:rsid w:val="00447204"/>
    <w:rsid w:val="00451BA4"/>
    <w:rsid w:val="004553D0"/>
    <w:rsid w:val="00460799"/>
    <w:rsid w:val="00460F2C"/>
    <w:rsid w:val="00460FC3"/>
    <w:rsid w:val="004628DE"/>
    <w:rsid w:val="00462909"/>
    <w:rsid w:val="0046301E"/>
    <w:rsid w:val="004661C2"/>
    <w:rsid w:val="0047044A"/>
    <w:rsid w:val="00471EE4"/>
    <w:rsid w:val="00471F24"/>
    <w:rsid w:val="004749CF"/>
    <w:rsid w:val="00475554"/>
    <w:rsid w:val="00476819"/>
    <w:rsid w:val="004779B0"/>
    <w:rsid w:val="0049156F"/>
    <w:rsid w:val="004923B8"/>
    <w:rsid w:val="0049296C"/>
    <w:rsid w:val="00493804"/>
    <w:rsid w:val="00494607"/>
    <w:rsid w:val="00497B73"/>
    <w:rsid w:val="004A0168"/>
    <w:rsid w:val="004A0ED3"/>
    <w:rsid w:val="004A21D4"/>
    <w:rsid w:val="004A2EA8"/>
    <w:rsid w:val="004A3226"/>
    <w:rsid w:val="004A3803"/>
    <w:rsid w:val="004A39A2"/>
    <w:rsid w:val="004A3D28"/>
    <w:rsid w:val="004A4076"/>
    <w:rsid w:val="004A6B65"/>
    <w:rsid w:val="004A7188"/>
    <w:rsid w:val="004A75C7"/>
    <w:rsid w:val="004A7D4B"/>
    <w:rsid w:val="004B0088"/>
    <w:rsid w:val="004B21C2"/>
    <w:rsid w:val="004B283B"/>
    <w:rsid w:val="004B44C5"/>
    <w:rsid w:val="004B569B"/>
    <w:rsid w:val="004B59AB"/>
    <w:rsid w:val="004B79A3"/>
    <w:rsid w:val="004B7CCD"/>
    <w:rsid w:val="004C4B1D"/>
    <w:rsid w:val="004C6F64"/>
    <w:rsid w:val="004C77E6"/>
    <w:rsid w:val="004D05AB"/>
    <w:rsid w:val="004D196A"/>
    <w:rsid w:val="004D3D2F"/>
    <w:rsid w:val="004D4395"/>
    <w:rsid w:val="004D4F46"/>
    <w:rsid w:val="004D728F"/>
    <w:rsid w:val="004E1995"/>
    <w:rsid w:val="004E47EA"/>
    <w:rsid w:val="004E5D39"/>
    <w:rsid w:val="004E63FC"/>
    <w:rsid w:val="004E7FDF"/>
    <w:rsid w:val="004F3CD1"/>
    <w:rsid w:val="004F3EB7"/>
    <w:rsid w:val="004F4EFE"/>
    <w:rsid w:val="004F4FB9"/>
    <w:rsid w:val="004F7022"/>
    <w:rsid w:val="004F7BA6"/>
    <w:rsid w:val="00500D14"/>
    <w:rsid w:val="00500F8E"/>
    <w:rsid w:val="00504821"/>
    <w:rsid w:val="00504DC2"/>
    <w:rsid w:val="00505863"/>
    <w:rsid w:val="005100BD"/>
    <w:rsid w:val="00510519"/>
    <w:rsid w:val="00510C83"/>
    <w:rsid w:val="00510FDD"/>
    <w:rsid w:val="005115FB"/>
    <w:rsid w:val="005124DC"/>
    <w:rsid w:val="00513FE8"/>
    <w:rsid w:val="005143F1"/>
    <w:rsid w:val="00516BAA"/>
    <w:rsid w:val="00516BF3"/>
    <w:rsid w:val="00521F31"/>
    <w:rsid w:val="005221DD"/>
    <w:rsid w:val="0052598A"/>
    <w:rsid w:val="005279A3"/>
    <w:rsid w:val="00531025"/>
    <w:rsid w:val="00532036"/>
    <w:rsid w:val="005328DF"/>
    <w:rsid w:val="005329A7"/>
    <w:rsid w:val="0053447A"/>
    <w:rsid w:val="00534DB9"/>
    <w:rsid w:val="0053507F"/>
    <w:rsid w:val="00537EE9"/>
    <w:rsid w:val="00540C67"/>
    <w:rsid w:val="00546D14"/>
    <w:rsid w:val="005520D7"/>
    <w:rsid w:val="0055281E"/>
    <w:rsid w:val="0055361F"/>
    <w:rsid w:val="00555AD0"/>
    <w:rsid w:val="0055722C"/>
    <w:rsid w:val="00557A19"/>
    <w:rsid w:val="00561EA0"/>
    <w:rsid w:val="0056568A"/>
    <w:rsid w:val="00565C56"/>
    <w:rsid w:val="005664EB"/>
    <w:rsid w:val="0056773F"/>
    <w:rsid w:val="00567EFE"/>
    <w:rsid w:val="00570C9D"/>
    <w:rsid w:val="00571186"/>
    <w:rsid w:val="00571402"/>
    <w:rsid w:val="00571735"/>
    <w:rsid w:val="00572F58"/>
    <w:rsid w:val="00573537"/>
    <w:rsid w:val="005738A7"/>
    <w:rsid w:val="00575BBD"/>
    <w:rsid w:val="00575BFC"/>
    <w:rsid w:val="00576610"/>
    <w:rsid w:val="00576705"/>
    <w:rsid w:val="0057675C"/>
    <w:rsid w:val="00576788"/>
    <w:rsid w:val="00576978"/>
    <w:rsid w:val="005774A3"/>
    <w:rsid w:val="00577A86"/>
    <w:rsid w:val="00582A80"/>
    <w:rsid w:val="00584B22"/>
    <w:rsid w:val="00587202"/>
    <w:rsid w:val="00594DE9"/>
    <w:rsid w:val="00596964"/>
    <w:rsid w:val="005A00CD"/>
    <w:rsid w:val="005A1073"/>
    <w:rsid w:val="005A2BB8"/>
    <w:rsid w:val="005A3B3F"/>
    <w:rsid w:val="005A3BBA"/>
    <w:rsid w:val="005A4286"/>
    <w:rsid w:val="005A42B4"/>
    <w:rsid w:val="005A5501"/>
    <w:rsid w:val="005A5CAA"/>
    <w:rsid w:val="005A5CDD"/>
    <w:rsid w:val="005A65DD"/>
    <w:rsid w:val="005B00C3"/>
    <w:rsid w:val="005B1053"/>
    <w:rsid w:val="005B2847"/>
    <w:rsid w:val="005B4087"/>
    <w:rsid w:val="005B50A1"/>
    <w:rsid w:val="005B7034"/>
    <w:rsid w:val="005B78EF"/>
    <w:rsid w:val="005C06EA"/>
    <w:rsid w:val="005C177A"/>
    <w:rsid w:val="005C1AFC"/>
    <w:rsid w:val="005C228B"/>
    <w:rsid w:val="005C32C1"/>
    <w:rsid w:val="005C5947"/>
    <w:rsid w:val="005C6195"/>
    <w:rsid w:val="005C6C3C"/>
    <w:rsid w:val="005C71D8"/>
    <w:rsid w:val="005C73B1"/>
    <w:rsid w:val="005C798F"/>
    <w:rsid w:val="005D0E7E"/>
    <w:rsid w:val="005D0EDF"/>
    <w:rsid w:val="005D17ED"/>
    <w:rsid w:val="005D279E"/>
    <w:rsid w:val="005D3496"/>
    <w:rsid w:val="005D437C"/>
    <w:rsid w:val="005D5392"/>
    <w:rsid w:val="005D6DB4"/>
    <w:rsid w:val="005D6F81"/>
    <w:rsid w:val="005E00DE"/>
    <w:rsid w:val="005E0F9F"/>
    <w:rsid w:val="005E3B81"/>
    <w:rsid w:val="005E4366"/>
    <w:rsid w:val="005E48BF"/>
    <w:rsid w:val="005F1321"/>
    <w:rsid w:val="005F25E4"/>
    <w:rsid w:val="005F5832"/>
    <w:rsid w:val="005F5992"/>
    <w:rsid w:val="005F7E6E"/>
    <w:rsid w:val="00600290"/>
    <w:rsid w:val="00601248"/>
    <w:rsid w:val="00601B94"/>
    <w:rsid w:val="00601CB0"/>
    <w:rsid w:val="00604446"/>
    <w:rsid w:val="006056B5"/>
    <w:rsid w:val="006061DB"/>
    <w:rsid w:val="00607417"/>
    <w:rsid w:val="00610B23"/>
    <w:rsid w:val="00611B6D"/>
    <w:rsid w:val="00615622"/>
    <w:rsid w:val="00616511"/>
    <w:rsid w:val="00617180"/>
    <w:rsid w:val="00624622"/>
    <w:rsid w:val="00624FF2"/>
    <w:rsid w:val="00625958"/>
    <w:rsid w:val="00625D9E"/>
    <w:rsid w:val="00631B0A"/>
    <w:rsid w:val="00633A69"/>
    <w:rsid w:val="006370FC"/>
    <w:rsid w:val="00642014"/>
    <w:rsid w:val="006420C9"/>
    <w:rsid w:val="00642218"/>
    <w:rsid w:val="00647FCA"/>
    <w:rsid w:val="006511BA"/>
    <w:rsid w:val="00651438"/>
    <w:rsid w:val="00655E0E"/>
    <w:rsid w:val="00656A34"/>
    <w:rsid w:val="00656ACC"/>
    <w:rsid w:val="00657422"/>
    <w:rsid w:val="0066055B"/>
    <w:rsid w:val="0066061C"/>
    <w:rsid w:val="006608C4"/>
    <w:rsid w:val="00660B13"/>
    <w:rsid w:val="00661F67"/>
    <w:rsid w:val="00663404"/>
    <w:rsid w:val="00663E1D"/>
    <w:rsid w:val="00664B4C"/>
    <w:rsid w:val="00665EB0"/>
    <w:rsid w:val="00666C99"/>
    <w:rsid w:val="0066778F"/>
    <w:rsid w:val="00670955"/>
    <w:rsid w:val="00671D34"/>
    <w:rsid w:val="00671FAD"/>
    <w:rsid w:val="00672C7A"/>
    <w:rsid w:val="00674350"/>
    <w:rsid w:val="00675424"/>
    <w:rsid w:val="00675B8E"/>
    <w:rsid w:val="0067651B"/>
    <w:rsid w:val="006800F6"/>
    <w:rsid w:val="00680998"/>
    <w:rsid w:val="00681D49"/>
    <w:rsid w:val="0068236B"/>
    <w:rsid w:val="00682C61"/>
    <w:rsid w:val="00684E46"/>
    <w:rsid w:val="0068559C"/>
    <w:rsid w:val="00685B3F"/>
    <w:rsid w:val="0068616A"/>
    <w:rsid w:val="00686819"/>
    <w:rsid w:val="00690E3E"/>
    <w:rsid w:val="006912C9"/>
    <w:rsid w:val="00691811"/>
    <w:rsid w:val="006936D3"/>
    <w:rsid w:val="00693703"/>
    <w:rsid w:val="00693B5B"/>
    <w:rsid w:val="006A1785"/>
    <w:rsid w:val="006A3B33"/>
    <w:rsid w:val="006A3DFB"/>
    <w:rsid w:val="006A4566"/>
    <w:rsid w:val="006A494E"/>
    <w:rsid w:val="006A64BE"/>
    <w:rsid w:val="006A6E20"/>
    <w:rsid w:val="006B07AF"/>
    <w:rsid w:val="006B0BF9"/>
    <w:rsid w:val="006B2578"/>
    <w:rsid w:val="006B34C9"/>
    <w:rsid w:val="006B448D"/>
    <w:rsid w:val="006B4D6D"/>
    <w:rsid w:val="006B5354"/>
    <w:rsid w:val="006B7F25"/>
    <w:rsid w:val="006B7F4A"/>
    <w:rsid w:val="006C1095"/>
    <w:rsid w:val="006C2DF9"/>
    <w:rsid w:val="006C41D0"/>
    <w:rsid w:val="006C4CC1"/>
    <w:rsid w:val="006D0D8E"/>
    <w:rsid w:val="006D2E58"/>
    <w:rsid w:val="006D5B3D"/>
    <w:rsid w:val="006D6C1A"/>
    <w:rsid w:val="006E0677"/>
    <w:rsid w:val="006E0D31"/>
    <w:rsid w:val="006E2260"/>
    <w:rsid w:val="006E3C7D"/>
    <w:rsid w:val="006E3CAE"/>
    <w:rsid w:val="006E7193"/>
    <w:rsid w:val="006F0960"/>
    <w:rsid w:val="006F14A1"/>
    <w:rsid w:val="006F2ADD"/>
    <w:rsid w:val="006F2F95"/>
    <w:rsid w:val="006F690C"/>
    <w:rsid w:val="006F715A"/>
    <w:rsid w:val="007009C8"/>
    <w:rsid w:val="007015F0"/>
    <w:rsid w:val="007054C2"/>
    <w:rsid w:val="00705BDF"/>
    <w:rsid w:val="00707333"/>
    <w:rsid w:val="0070782E"/>
    <w:rsid w:val="00707E1E"/>
    <w:rsid w:val="00707E76"/>
    <w:rsid w:val="00707F5B"/>
    <w:rsid w:val="00710863"/>
    <w:rsid w:val="0071496F"/>
    <w:rsid w:val="00714D3B"/>
    <w:rsid w:val="00720771"/>
    <w:rsid w:val="00722D90"/>
    <w:rsid w:val="00724C06"/>
    <w:rsid w:val="007255AD"/>
    <w:rsid w:val="00727C10"/>
    <w:rsid w:val="00731A64"/>
    <w:rsid w:val="00731C60"/>
    <w:rsid w:val="00733EAE"/>
    <w:rsid w:val="00733F73"/>
    <w:rsid w:val="00735156"/>
    <w:rsid w:val="007366BA"/>
    <w:rsid w:val="00740468"/>
    <w:rsid w:val="00745331"/>
    <w:rsid w:val="00746862"/>
    <w:rsid w:val="007471F1"/>
    <w:rsid w:val="00747B8A"/>
    <w:rsid w:val="007508F2"/>
    <w:rsid w:val="00750EC0"/>
    <w:rsid w:val="00753EE4"/>
    <w:rsid w:val="00753FB3"/>
    <w:rsid w:val="00757591"/>
    <w:rsid w:val="007578AC"/>
    <w:rsid w:val="00760A79"/>
    <w:rsid w:val="007620A3"/>
    <w:rsid w:val="00762223"/>
    <w:rsid w:val="0076228C"/>
    <w:rsid w:val="007627B1"/>
    <w:rsid w:val="00763557"/>
    <w:rsid w:val="00764532"/>
    <w:rsid w:val="00766D99"/>
    <w:rsid w:val="00766F7B"/>
    <w:rsid w:val="007708C9"/>
    <w:rsid w:val="00770950"/>
    <w:rsid w:val="00770B34"/>
    <w:rsid w:val="0077126C"/>
    <w:rsid w:val="007726AF"/>
    <w:rsid w:val="00773696"/>
    <w:rsid w:val="00775AD5"/>
    <w:rsid w:val="0077794D"/>
    <w:rsid w:val="00781FCE"/>
    <w:rsid w:val="00785633"/>
    <w:rsid w:val="0078762C"/>
    <w:rsid w:val="00790710"/>
    <w:rsid w:val="00790D65"/>
    <w:rsid w:val="00790F11"/>
    <w:rsid w:val="0079347F"/>
    <w:rsid w:val="00793C19"/>
    <w:rsid w:val="00793CE1"/>
    <w:rsid w:val="00793E24"/>
    <w:rsid w:val="007945AA"/>
    <w:rsid w:val="00795CAE"/>
    <w:rsid w:val="007973F9"/>
    <w:rsid w:val="007A0F96"/>
    <w:rsid w:val="007A6C2A"/>
    <w:rsid w:val="007A74AA"/>
    <w:rsid w:val="007B077B"/>
    <w:rsid w:val="007B0BB9"/>
    <w:rsid w:val="007B2470"/>
    <w:rsid w:val="007B3973"/>
    <w:rsid w:val="007B4786"/>
    <w:rsid w:val="007B47D2"/>
    <w:rsid w:val="007B4FBD"/>
    <w:rsid w:val="007B5D60"/>
    <w:rsid w:val="007C0E2F"/>
    <w:rsid w:val="007C2765"/>
    <w:rsid w:val="007C4FDF"/>
    <w:rsid w:val="007C5A9F"/>
    <w:rsid w:val="007C60ED"/>
    <w:rsid w:val="007C641D"/>
    <w:rsid w:val="007C6426"/>
    <w:rsid w:val="007C7C42"/>
    <w:rsid w:val="007D06DF"/>
    <w:rsid w:val="007D1D00"/>
    <w:rsid w:val="007D44D3"/>
    <w:rsid w:val="007D4EB6"/>
    <w:rsid w:val="007D6886"/>
    <w:rsid w:val="007D6D65"/>
    <w:rsid w:val="007D7F30"/>
    <w:rsid w:val="007E06B2"/>
    <w:rsid w:val="007E16DF"/>
    <w:rsid w:val="007E316A"/>
    <w:rsid w:val="007E404A"/>
    <w:rsid w:val="007E4C2E"/>
    <w:rsid w:val="007E63E5"/>
    <w:rsid w:val="007E71E7"/>
    <w:rsid w:val="007E7C26"/>
    <w:rsid w:val="007F0E02"/>
    <w:rsid w:val="007F0E57"/>
    <w:rsid w:val="007F1A29"/>
    <w:rsid w:val="007F2683"/>
    <w:rsid w:val="007F3AA4"/>
    <w:rsid w:val="007F6A02"/>
    <w:rsid w:val="008007D1"/>
    <w:rsid w:val="00801ECF"/>
    <w:rsid w:val="008022D8"/>
    <w:rsid w:val="00802965"/>
    <w:rsid w:val="00802A7F"/>
    <w:rsid w:val="00802D83"/>
    <w:rsid w:val="008042D4"/>
    <w:rsid w:val="008044DA"/>
    <w:rsid w:val="00804550"/>
    <w:rsid w:val="00804558"/>
    <w:rsid w:val="00805174"/>
    <w:rsid w:val="008108C2"/>
    <w:rsid w:val="00815802"/>
    <w:rsid w:val="00815C32"/>
    <w:rsid w:val="008173C7"/>
    <w:rsid w:val="00817F36"/>
    <w:rsid w:val="0082227C"/>
    <w:rsid w:val="00824292"/>
    <w:rsid w:val="00826508"/>
    <w:rsid w:val="008265FD"/>
    <w:rsid w:val="008279F6"/>
    <w:rsid w:val="008343C0"/>
    <w:rsid w:val="00834715"/>
    <w:rsid w:val="00834B48"/>
    <w:rsid w:val="00835409"/>
    <w:rsid w:val="0083628C"/>
    <w:rsid w:val="0083649C"/>
    <w:rsid w:val="00837F57"/>
    <w:rsid w:val="00840EA3"/>
    <w:rsid w:val="008413A1"/>
    <w:rsid w:val="00841DF3"/>
    <w:rsid w:val="00846C66"/>
    <w:rsid w:val="0085003C"/>
    <w:rsid w:val="008509D0"/>
    <w:rsid w:val="00850D51"/>
    <w:rsid w:val="00853D39"/>
    <w:rsid w:val="00853EBC"/>
    <w:rsid w:val="008540D2"/>
    <w:rsid w:val="008547C6"/>
    <w:rsid w:val="0085584B"/>
    <w:rsid w:val="00855EC3"/>
    <w:rsid w:val="008603B0"/>
    <w:rsid w:val="008616AB"/>
    <w:rsid w:val="00861AD7"/>
    <w:rsid w:val="008641AB"/>
    <w:rsid w:val="0086466A"/>
    <w:rsid w:val="00864732"/>
    <w:rsid w:val="00870D84"/>
    <w:rsid w:val="00872D25"/>
    <w:rsid w:val="008759FB"/>
    <w:rsid w:val="00876C6B"/>
    <w:rsid w:val="00877825"/>
    <w:rsid w:val="0088130C"/>
    <w:rsid w:val="008817A3"/>
    <w:rsid w:val="008822ED"/>
    <w:rsid w:val="00882555"/>
    <w:rsid w:val="00882BA6"/>
    <w:rsid w:val="00883B2E"/>
    <w:rsid w:val="00884387"/>
    <w:rsid w:val="00885901"/>
    <w:rsid w:val="00885CDD"/>
    <w:rsid w:val="008864C7"/>
    <w:rsid w:val="008873FF"/>
    <w:rsid w:val="00891136"/>
    <w:rsid w:val="00894BF9"/>
    <w:rsid w:val="008952CD"/>
    <w:rsid w:val="0089644F"/>
    <w:rsid w:val="00896601"/>
    <w:rsid w:val="0089764F"/>
    <w:rsid w:val="008A02D8"/>
    <w:rsid w:val="008A0BD4"/>
    <w:rsid w:val="008A101E"/>
    <w:rsid w:val="008A12D5"/>
    <w:rsid w:val="008A2976"/>
    <w:rsid w:val="008A5813"/>
    <w:rsid w:val="008A7D51"/>
    <w:rsid w:val="008B29C4"/>
    <w:rsid w:val="008B35B5"/>
    <w:rsid w:val="008B5FAA"/>
    <w:rsid w:val="008B62CF"/>
    <w:rsid w:val="008B6C53"/>
    <w:rsid w:val="008B7C51"/>
    <w:rsid w:val="008C0942"/>
    <w:rsid w:val="008C1035"/>
    <w:rsid w:val="008C1FD2"/>
    <w:rsid w:val="008C2D9A"/>
    <w:rsid w:val="008C637B"/>
    <w:rsid w:val="008C6756"/>
    <w:rsid w:val="008D3398"/>
    <w:rsid w:val="008D33D6"/>
    <w:rsid w:val="008D38E9"/>
    <w:rsid w:val="008D4229"/>
    <w:rsid w:val="008D55B2"/>
    <w:rsid w:val="008D6FD7"/>
    <w:rsid w:val="008D72D5"/>
    <w:rsid w:val="008D7392"/>
    <w:rsid w:val="008E07C1"/>
    <w:rsid w:val="008E1A43"/>
    <w:rsid w:val="008E29B0"/>
    <w:rsid w:val="008E463D"/>
    <w:rsid w:val="008F0AC4"/>
    <w:rsid w:val="008F0E51"/>
    <w:rsid w:val="008F1734"/>
    <w:rsid w:val="008F2423"/>
    <w:rsid w:val="008F2CAF"/>
    <w:rsid w:val="008F412F"/>
    <w:rsid w:val="008F6736"/>
    <w:rsid w:val="008F6D04"/>
    <w:rsid w:val="00900124"/>
    <w:rsid w:val="00901288"/>
    <w:rsid w:val="009015A5"/>
    <w:rsid w:val="00903A69"/>
    <w:rsid w:val="00904F00"/>
    <w:rsid w:val="00904F76"/>
    <w:rsid w:val="009068EC"/>
    <w:rsid w:val="00907AAB"/>
    <w:rsid w:val="009107AB"/>
    <w:rsid w:val="00912DC2"/>
    <w:rsid w:val="00914697"/>
    <w:rsid w:val="00914D54"/>
    <w:rsid w:val="0091793D"/>
    <w:rsid w:val="00920D22"/>
    <w:rsid w:val="00926A58"/>
    <w:rsid w:val="00927F7D"/>
    <w:rsid w:val="00930DCE"/>
    <w:rsid w:val="009315DC"/>
    <w:rsid w:val="00934CCA"/>
    <w:rsid w:val="00940FE7"/>
    <w:rsid w:val="00941B94"/>
    <w:rsid w:val="009427A2"/>
    <w:rsid w:val="00943899"/>
    <w:rsid w:val="009438C1"/>
    <w:rsid w:val="00944ADC"/>
    <w:rsid w:val="00944B53"/>
    <w:rsid w:val="009472E7"/>
    <w:rsid w:val="0095194E"/>
    <w:rsid w:val="00951CEF"/>
    <w:rsid w:val="00951DB9"/>
    <w:rsid w:val="00951DBE"/>
    <w:rsid w:val="00952939"/>
    <w:rsid w:val="00953A03"/>
    <w:rsid w:val="00953D10"/>
    <w:rsid w:val="009544A0"/>
    <w:rsid w:val="00954CE1"/>
    <w:rsid w:val="00955C9B"/>
    <w:rsid w:val="00957D86"/>
    <w:rsid w:val="009600BA"/>
    <w:rsid w:val="0096023F"/>
    <w:rsid w:val="00962312"/>
    <w:rsid w:val="009632E6"/>
    <w:rsid w:val="009646DE"/>
    <w:rsid w:val="009653E2"/>
    <w:rsid w:val="009654EF"/>
    <w:rsid w:val="00970BF4"/>
    <w:rsid w:val="00970D2D"/>
    <w:rsid w:val="00971AF3"/>
    <w:rsid w:val="0097329B"/>
    <w:rsid w:val="00976CBC"/>
    <w:rsid w:val="00977F50"/>
    <w:rsid w:val="00981D85"/>
    <w:rsid w:val="00982BFC"/>
    <w:rsid w:val="0098344D"/>
    <w:rsid w:val="00985FEA"/>
    <w:rsid w:val="009871A6"/>
    <w:rsid w:val="00990F40"/>
    <w:rsid w:val="00992BB3"/>
    <w:rsid w:val="009A1200"/>
    <w:rsid w:val="009A5C7D"/>
    <w:rsid w:val="009B18B7"/>
    <w:rsid w:val="009B370A"/>
    <w:rsid w:val="009B3E5C"/>
    <w:rsid w:val="009B5118"/>
    <w:rsid w:val="009B71F1"/>
    <w:rsid w:val="009B758A"/>
    <w:rsid w:val="009B7C89"/>
    <w:rsid w:val="009C00AA"/>
    <w:rsid w:val="009C01A6"/>
    <w:rsid w:val="009C030D"/>
    <w:rsid w:val="009C16D6"/>
    <w:rsid w:val="009C3124"/>
    <w:rsid w:val="009C3558"/>
    <w:rsid w:val="009C4690"/>
    <w:rsid w:val="009C71F1"/>
    <w:rsid w:val="009C7782"/>
    <w:rsid w:val="009D0A4D"/>
    <w:rsid w:val="009D1873"/>
    <w:rsid w:val="009D27A9"/>
    <w:rsid w:val="009D40BF"/>
    <w:rsid w:val="009D4638"/>
    <w:rsid w:val="009D69A1"/>
    <w:rsid w:val="009E2C06"/>
    <w:rsid w:val="009E3ABD"/>
    <w:rsid w:val="009E4EED"/>
    <w:rsid w:val="009F022B"/>
    <w:rsid w:val="009F17F7"/>
    <w:rsid w:val="009F1F40"/>
    <w:rsid w:val="00A00E5F"/>
    <w:rsid w:val="00A015BF"/>
    <w:rsid w:val="00A01662"/>
    <w:rsid w:val="00A06304"/>
    <w:rsid w:val="00A06B1F"/>
    <w:rsid w:val="00A070B4"/>
    <w:rsid w:val="00A127C7"/>
    <w:rsid w:val="00A13791"/>
    <w:rsid w:val="00A149DD"/>
    <w:rsid w:val="00A15BDE"/>
    <w:rsid w:val="00A16209"/>
    <w:rsid w:val="00A173AF"/>
    <w:rsid w:val="00A2009D"/>
    <w:rsid w:val="00A20F55"/>
    <w:rsid w:val="00A21CBB"/>
    <w:rsid w:val="00A22D26"/>
    <w:rsid w:val="00A247A2"/>
    <w:rsid w:val="00A26F7B"/>
    <w:rsid w:val="00A30D76"/>
    <w:rsid w:val="00A350D4"/>
    <w:rsid w:val="00A367BF"/>
    <w:rsid w:val="00A3760D"/>
    <w:rsid w:val="00A4018C"/>
    <w:rsid w:val="00A4061A"/>
    <w:rsid w:val="00A414D5"/>
    <w:rsid w:val="00A41CAF"/>
    <w:rsid w:val="00A41DD0"/>
    <w:rsid w:val="00A4249F"/>
    <w:rsid w:val="00A42BD6"/>
    <w:rsid w:val="00A42EC2"/>
    <w:rsid w:val="00A4563C"/>
    <w:rsid w:val="00A4640B"/>
    <w:rsid w:val="00A4643F"/>
    <w:rsid w:val="00A46ED4"/>
    <w:rsid w:val="00A51698"/>
    <w:rsid w:val="00A52629"/>
    <w:rsid w:val="00A52736"/>
    <w:rsid w:val="00A527E7"/>
    <w:rsid w:val="00A52865"/>
    <w:rsid w:val="00A531AC"/>
    <w:rsid w:val="00A5343A"/>
    <w:rsid w:val="00A540CE"/>
    <w:rsid w:val="00A566E6"/>
    <w:rsid w:val="00A573F1"/>
    <w:rsid w:val="00A57FC7"/>
    <w:rsid w:val="00A603E6"/>
    <w:rsid w:val="00A63D61"/>
    <w:rsid w:val="00A6525C"/>
    <w:rsid w:val="00A67106"/>
    <w:rsid w:val="00A71465"/>
    <w:rsid w:val="00A76734"/>
    <w:rsid w:val="00A80E81"/>
    <w:rsid w:val="00A8277B"/>
    <w:rsid w:val="00A8291D"/>
    <w:rsid w:val="00A856EE"/>
    <w:rsid w:val="00A8625A"/>
    <w:rsid w:val="00A93D18"/>
    <w:rsid w:val="00A93EC0"/>
    <w:rsid w:val="00A961C9"/>
    <w:rsid w:val="00A974CB"/>
    <w:rsid w:val="00A97A1E"/>
    <w:rsid w:val="00AA02CD"/>
    <w:rsid w:val="00AA1857"/>
    <w:rsid w:val="00AA1DE8"/>
    <w:rsid w:val="00AA2F53"/>
    <w:rsid w:val="00AA34EE"/>
    <w:rsid w:val="00AA5BB3"/>
    <w:rsid w:val="00AA638C"/>
    <w:rsid w:val="00AB0E43"/>
    <w:rsid w:val="00AB194A"/>
    <w:rsid w:val="00AB5FB9"/>
    <w:rsid w:val="00AB702B"/>
    <w:rsid w:val="00AB7294"/>
    <w:rsid w:val="00AB791E"/>
    <w:rsid w:val="00AC2743"/>
    <w:rsid w:val="00AC3464"/>
    <w:rsid w:val="00AC4641"/>
    <w:rsid w:val="00AC61FB"/>
    <w:rsid w:val="00AC6C22"/>
    <w:rsid w:val="00AD05AF"/>
    <w:rsid w:val="00AD0979"/>
    <w:rsid w:val="00AD13E3"/>
    <w:rsid w:val="00AD1538"/>
    <w:rsid w:val="00AD24D5"/>
    <w:rsid w:val="00AD503F"/>
    <w:rsid w:val="00AD7707"/>
    <w:rsid w:val="00AD7FA4"/>
    <w:rsid w:val="00AE1809"/>
    <w:rsid w:val="00AE3424"/>
    <w:rsid w:val="00AE3640"/>
    <w:rsid w:val="00AE390C"/>
    <w:rsid w:val="00AE5673"/>
    <w:rsid w:val="00AE595D"/>
    <w:rsid w:val="00AE647E"/>
    <w:rsid w:val="00AE6B98"/>
    <w:rsid w:val="00AE708F"/>
    <w:rsid w:val="00AE75F0"/>
    <w:rsid w:val="00AE7C18"/>
    <w:rsid w:val="00AF052D"/>
    <w:rsid w:val="00AF21D4"/>
    <w:rsid w:val="00AF541D"/>
    <w:rsid w:val="00B00363"/>
    <w:rsid w:val="00B01EE0"/>
    <w:rsid w:val="00B02008"/>
    <w:rsid w:val="00B0232C"/>
    <w:rsid w:val="00B02F2D"/>
    <w:rsid w:val="00B05157"/>
    <w:rsid w:val="00B056F0"/>
    <w:rsid w:val="00B06491"/>
    <w:rsid w:val="00B06721"/>
    <w:rsid w:val="00B06DF7"/>
    <w:rsid w:val="00B079F9"/>
    <w:rsid w:val="00B106F3"/>
    <w:rsid w:val="00B1087C"/>
    <w:rsid w:val="00B1249D"/>
    <w:rsid w:val="00B2039E"/>
    <w:rsid w:val="00B20BC7"/>
    <w:rsid w:val="00B21B78"/>
    <w:rsid w:val="00B23A13"/>
    <w:rsid w:val="00B24F7C"/>
    <w:rsid w:val="00B256B4"/>
    <w:rsid w:val="00B26D0F"/>
    <w:rsid w:val="00B306DA"/>
    <w:rsid w:val="00B31049"/>
    <w:rsid w:val="00B32C6D"/>
    <w:rsid w:val="00B3441E"/>
    <w:rsid w:val="00B347E8"/>
    <w:rsid w:val="00B35168"/>
    <w:rsid w:val="00B3627D"/>
    <w:rsid w:val="00B430CD"/>
    <w:rsid w:val="00B43729"/>
    <w:rsid w:val="00B43B96"/>
    <w:rsid w:val="00B45362"/>
    <w:rsid w:val="00B45523"/>
    <w:rsid w:val="00B45667"/>
    <w:rsid w:val="00B46049"/>
    <w:rsid w:val="00B46EDB"/>
    <w:rsid w:val="00B47A80"/>
    <w:rsid w:val="00B508BD"/>
    <w:rsid w:val="00B50984"/>
    <w:rsid w:val="00B50D60"/>
    <w:rsid w:val="00B51573"/>
    <w:rsid w:val="00B51F1A"/>
    <w:rsid w:val="00B53B49"/>
    <w:rsid w:val="00B5410B"/>
    <w:rsid w:val="00B54420"/>
    <w:rsid w:val="00B56983"/>
    <w:rsid w:val="00B5711D"/>
    <w:rsid w:val="00B57CEB"/>
    <w:rsid w:val="00B61D9F"/>
    <w:rsid w:val="00B63683"/>
    <w:rsid w:val="00B63699"/>
    <w:rsid w:val="00B648BE"/>
    <w:rsid w:val="00B64E81"/>
    <w:rsid w:val="00B64EC8"/>
    <w:rsid w:val="00B65C41"/>
    <w:rsid w:val="00B664F3"/>
    <w:rsid w:val="00B700FF"/>
    <w:rsid w:val="00B70746"/>
    <w:rsid w:val="00B74133"/>
    <w:rsid w:val="00B750C1"/>
    <w:rsid w:val="00B75EA2"/>
    <w:rsid w:val="00B7743A"/>
    <w:rsid w:val="00B810A9"/>
    <w:rsid w:val="00B81452"/>
    <w:rsid w:val="00B81D95"/>
    <w:rsid w:val="00B8281B"/>
    <w:rsid w:val="00B83B5D"/>
    <w:rsid w:val="00B85E12"/>
    <w:rsid w:val="00B90691"/>
    <w:rsid w:val="00B9460F"/>
    <w:rsid w:val="00B94766"/>
    <w:rsid w:val="00B96330"/>
    <w:rsid w:val="00B96CD4"/>
    <w:rsid w:val="00B96D3E"/>
    <w:rsid w:val="00BA1556"/>
    <w:rsid w:val="00BA317A"/>
    <w:rsid w:val="00BA4F0F"/>
    <w:rsid w:val="00BA5639"/>
    <w:rsid w:val="00BB2760"/>
    <w:rsid w:val="00BB3E1C"/>
    <w:rsid w:val="00BB42C5"/>
    <w:rsid w:val="00BB56F6"/>
    <w:rsid w:val="00BB587B"/>
    <w:rsid w:val="00BB7309"/>
    <w:rsid w:val="00BC2683"/>
    <w:rsid w:val="00BC3B2B"/>
    <w:rsid w:val="00BC4520"/>
    <w:rsid w:val="00BC4AD4"/>
    <w:rsid w:val="00BC7A6D"/>
    <w:rsid w:val="00BD116C"/>
    <w:rsid w:val="00BD2FE0"/>
    <w:rsid w:val="00BD346C"/>
    <w:rsid w:val="00BD561D"/>
    <w:rsid w:val="00BD5A44"/>
    <w:rsid w:val="00BD5E86"/>
    <w:rsid w:val="00BD6644"/>
    <w:rsid w:val="00BD6B60"/>
    <w:rsid w:val="00BD74FE"/>
    <w:rsid w:val="00BE0924"/>
    <w:rsid w:val="00BE0EBF"/>
    <w:rsid w:val="00BE23AB"/>
    <w:rsid w:val="00BE4928"/>
    <w:rsid w:val="00BE7281"/>
    <w:rsid w:val="00BE7BB0"/>
    <w:rsid w:val="00BF04A8"/>
    <w:rsid w:val="00BF1A0A"/>
    <w:rsid w:val="00BF1B54"/>
    <w:rsid w:val="00BF1BFA"/>
    <w:rsid w:val="00BF1F33"/>
    <w:rsid w:val="00BF2A42"/>
    <w:rsid w:val="00BF3EAB"/>
    <w:rsid w:val="00BF439E"/>
    <w:rsid w:val="00BF4FE8"/>
    <w:rsid w:val="00BF51CE"/>
    <w:rsid w:val="00C003F0"/>
    <w:rsid w:val="00C01F6E"/>
    <w:rsid w:val="00C0277B"/>
    <w:rsid w:val="00C02FEC"/>
    <w:rsid w:val="00C03B75"/>
    <w:rsid w:val="00C03C99"/>
    <w:rsid w:val="00C052DF"/>
    <w:rsid w:val="00C0675F"/>
    <w:rsid w:val="00C07429"/>
    <w:rsid w:val="00C10776"/>
    <w:rsid w:val="00C10DB4"/>
    <w:rsid w:val="00C116DA"/>
    <w:rsid w:val="00C118D9"/>
    <w:rsid w:val="00C135CC"/>
    <w:rsid w:val="00C142F3"/>
    <w:rsid w:val="00C15D71"/>
    <w:rsid w:val="00C1602F"/>
    <w:rsid w:val="00C16D49"/>
    <w:rsid w:val="00C219CC"/>
    <w:rsid w:val="00C21CBE"/>
    <w:rsid w:val="00C2239D"/>
    <w:rsid w:val="00C22E86"/>
    <w:rsid w:val="00C233FB"/>
    <w:rsid w:val="00C238D3"/>
    <w:rsid w:val="00C25451"/>
    <w:rsid w:val="00C306A9"/>
    <w:rsid w:val="00C31A92"/>
    <w:rsid w:val="00C32321"/>
    <w:rsid w:val="00C3602C"/>
    <w:rsid w:val="00C41BA4"/>
    <w:rsid w:val="00C43857"/>
    <w:rsid w:val="00C50803"/>
    <w:rsid w:val="00C50AB8"/>
    <w:rsid w:val="00C51307"/>
    <w:rsid w:val="00C52F6E"/>
    <w:rsid w:val="00C54145"/>
    <w:rsid w:val="00C57FC4"/>
    <w:rsid w:val="00C6073A"/>
    <w:rsid w:val="00C616C7"/>
    <w:rsid w:val="00C61B99"/>
    <w:rsid w:val="00C62560"/>
    <w:rsid w:val="00C723DD"/>
    <w:rsid w:val="00C72AE9"/>
    <w:rsid w:val="00C7369E"/>
    <w:rsid w:val="00C74C75"/>
    <w:rsid w:val="00C75101"/>
    <w:rsid w:val="00C75B0F"/>
    <w:rsid w:val="00C76238"/>
    <w:rsid w:val="00C7688A"/>
    <w:rsid w:val="00C778B1"/>
    <w:rsid w:val="00C77A49"/>
    <w:rsid w:val="00C824D0"/>
    <w:rsid w:val="00C83FE9"/>
    <w:rsid w:val="00C914C0"/>
    <w:rsid w:val="00C91A20"/>
    <w:rsid w:val="00C92E33"/>
    <w:rsid w:val="00C9742B"/>
    <w:rsid w:val="00C97EFC"/>
    <w:rsid w:val="00CA1226"/>
    <w:rsid w:val="00CA16E5"/>
    <w:rsid w:val="00CA1BAF"/>
    <w:rsid w:val="00CA4B96"/>
    <w:rsid w:val="00CA70E4"/>
    <w:rsid w:val="00CB3086"/>
    <w:rsid w:val="00CB37C1"/>
    <w:rsid w:val="00CB4468"/>
    <w:rsid w:val="00CB4730"/>
    <w:rsid w:val="00CB7867"/>
    <w:rsid w:val="00CB7F8F"/>
    <w:rsid w:val="00CC6667"/>
    <w:rsid w:val="00CC78E6"/>
    <w:rsid w:val="00CC7C7B"/>
    <w:rsid w:val="00CD046D"/>
    <w:rsid w:val="00CD0AD8"/>
    <w:rsid w:val="00CD0B88"/>
    <w:rsid w:val="00CD12C2"/>
    <w:rsid w:val="00CD144D"/>
    <w:rsid w:val="00CD2CA5"/>
    <w:rsid w:val="00CD515D"/>
    <w:rsid w:val="00CD7A5F"/>
    <w:rsid w:val="00CE044B"/>
    <w:rsid w:val="00CE1BFD"/>
    <w:rsid w:val="00CE1F76"/>
    <w:rsid w:val="00CE3FFD"/>
    <w:rsid w:val="00CE45C3"/>
    <w:rsid w:val="00CE4D09"/>
    <w:rsid w:val="00CE7BAC"/>
    <w:rsid w:val="00CF02C1"/>
    <w:rsid w:val="00CF0947"/>
    <w:rsid w:val="00CF1437"/>
    <w:rsid w:val="00CF1BA4"/>
    <w:rsid w:val="00CF2061"/>
    <w:rsid w:val="00CF20C6"/>
    <w:rsid w:val="00CF2BCD"/>
    <w:rsid w:val="00CF6D17"/>
    <w:rsid w:val="00D01C28"/>
    <w:rsid w:val="00D039EB"/>
    <w:rsid w:val="00D04519"/>
    <w:rsid w:val="00D04BB9"/>
    <w:rsid w:val="00D062A7"/>
    <w:rsid w:val="00D0736A"/>
    <w:rsid w:val="00D07AC1"/>
    <w:rsid w:val="00D1061F"/>
    <w:rsid w:val="00D10638"/>
    <w:rsid w:val="00D10978"/>
    <w:rsid w:val="00D16EC0"/>
    <w:rsid w:val="00D208C2"/>
    <w:rsid w:val="00D20F8F"/>
    <w:rsid w:val="00D216BC"/>
    <w:rsid w:val="00D22CAE"/>
    <w:rsid w:val="00D2518F"/>
    <w:rsid w:val="00D253B1"/>
    <w:rsid w:val="00D30F25"/>
    <w:rsid w:val="00D313EC"/>
    <w:rsid w:val="00D329FE"/>
    <w:rsid w:val="00D32A9C"/>
    <w:rsid w:val="00D33820"/>
    <w:rsid w:val="00D34989"/>
    <w:rsid w:val="00D35E33"/>
    <w:rsid w:val="00D36243"/>
    <w:rsid w:val="00D4052A"/>
    <w:rsid w:val="00D413E6"/>
    <w:rsid w:val="00D41EB1"/>
    <w:rsid w:val="00D41FF0"/>
    <w:rsid w:val="00D42446"/>
    <w:rsid w:val="00D45750"/>
    <w:rsid w:val="00D46696"/>
    <w:rsid w:val="00D467A2"/>
    <w:rsid w:val="00D47B17"/>
    <w:rsid w:val="00D532BD"/>
    <w:rsid w:val="00D545E8"/>
    <w:rsid w:val="00D5485B"/>
    <w:rsid w:val="00D54EA4"/>
    <w:rsid w:val="00D55BA6"/>
    <w:rsid w:val="00D56198"/>
    <w:rsid w:val="00D62203"/>
    <w:rsid w:val="00D6250D"/>
    <w:rsid w:val="00D62FB3"/>
    <w:rsid w:val="00D633CD"/>
    <w:rsid w:val="00D6356A"/>
    <w:rsid w:val="00D651C0"/>
    <w:rsid w:val="00D661EA"/>
    <w:rsid w:val="00D70243"/>
    <w:rsid w:val="00D7034A"/>
    <w:rsid w:val="00D73A8B"/>
    <w:rsid w:val="00D73D46"/>
    <w:rsid w:val="00D76D3D"/>
    <w:rsid w:val="00D7708A"/>
    <w:rsid w:val="00D80F2A"/>
    <w:rsid w:val="00D856D4"/>
    <w:rsid w:val="00D865E2"/>
    <w:rsid w:val="00D90F58"/>
    <w:rsid w:val="00D913F0"/>
    <w:rsid w:val="00D92A0D"/>
    <w:rsid w:val="00D9357A"/>
    <w:rsid w:val="00D95E52"/>
    <w:rsid w:val="00D968BB"/>
    <w:rsid w:val="00D96F06"/>
    <w:rsid w:val="00D976CB"/>
    <w:rsid w:val="00D97AC5"/>
    <w:rsid w:val="00DA0282"/>
    <w:rsid w:val="00DA1464"/>
    <w:rsid w:val="00DA2187"/>
    <w:rsid w:val="00DA2CC5"/>
    <w:rsid w:val="00DA3607"/>
    <w:rsid w:val="00DA5827"/>
    <w:rsid w:val="00DB017B"/>
    <w:rsid w:val="00DB07E2"/>
    <w:rsid w:val="00DB1EA1"/>
    <w:rsid w:val="00DB203A"/>
    <w:rsid w:val="00DB2141"/>
    <w:rsid w:val="00DB2CBF"/>
    <w:rsid w:val="00DB46DD"/>
    <w:rsid w:val="00DB64E5"/>
    <w:rsid w:val="00DB67F6"/>
    <w:rsid w:val="00DC1DDF"/>
    <w:rsid w:val="00DC3BED"/>
    <w:rsid w:val="00DC4DC2"/>
    <w:rsid w:val="00DC5D61"/>
    <w:rsid w:val="00DD1355"/>
    <w:rsid w:val="00DD2042"/>
    <w:rsid w:val="00DD33B6"/>
    <w:rsid w:val="00DD4085"/>
    <w:rsid w:val="00DD4EFB"/>
    <w:rsid w:val="00DD6594"/>
    <w:rsid w:val="00DD69A5"/>
    <w:rsid w:val="00DD7C9C"/>
    <w:rsid w:val="00DF03F2"/>
    <w:rsid w:val="00DF124F"/>
    <w:rsid w:val="00DF1A01"/>
    <w:rsid w:val="00DF20E9"/>
    <w:rsid w:val="00DF3783"/>
    <w:rsid w:val="00DF3867"/>
    <w:rsid w:val="00DF4757"/>
    <w:rsid w:val="00DF6E41"/>
    <w:rsid w:val="00E00114"/>
    <w:rsid w:val="00E023B8"/>
    <w:rsid w:val="00E03A50"/>
    <w:rsid w:val="00E04608"/>
    <w:rsid w:val="00E04B31"/>
    <w:rsid w:val="00E05944"/>
    <w:rsid w:val="00E05CB8"/>
    <w:rsid w:val="00E061DC"/>
    <w:rsid w:val="00E06211"/>
    <w:rsid w:val="00E06345"/>
    <w:rsid w:val="00E06C7D"/>
    <w:rsid w:val="00E1012C"/>
    <w:rsid w:val="00E129BF"/>
    <w:rsid w:val="00E1385B"/>
    <w:rsid w:val="00E16A7B"/>
    <w:rsid w:val="00E175D2"/>
    <w:rsid w:val="00E20B34"/>
    <w:rsid w:val="00E21622"/>
    <w:rsid w:val="00E216A0"/>
    <w:rsid w:val="00E2246D"/>
    <w:rsid w:val="00E2353C"/>
    <w:rsid w:val="00E244C9"/>
    <w:rsid w:val="00E246B3"/>
    <w:rsid w:val="00E25681"/>
    <w:rsid w:val="00E30363"/>
    <w:rsid w:val="00E30992"/>
    <w:rsid w:val="00E344D8"/>
    <w:rsid w:val="00E37736"/>
    <w:rsid w:val="00E37B96"/>
    <w:rsid w:val="00E40861"/>
    <w:rsid w:val="00E415EC"/>
    <w:rsid w:val="00E418CF"/>
    <w:rsid w:val="00E438B0"/>
    <w:rsid w:val="00E438BB"/>
    <w:rsid w:val="00E44334"/>
    <w:rsid w:val="00E445B3"/>
    <w:rsid w:val="00E44A41"/>
    <w:rsid w:val="00E44D6F"/>
    <w:rsid w:val="00E469C0"/>
    <w:rsid w:val="00E51ADF"/>
    <w:rsid w:val="00E5275B"/>
    <w:rsid w:val="00E5416A"/>
    <w:rsid w:val="00E54FE9"/>
    <w:rsid w:val="00E5609E"/>
    <w:rsid w:val="00E57C04"/>
    <w:rsid w:val="00E61BA7"/>
    <w:rsid w:val="00E62DC1"/>
    <w:rsid w:val="00E63320"/>
    <w:rsid w:val="00E66159"/>
    <w:rsid w:val="00E6634F"/>
    <w:rsid w:val="00E6689B"/>
    <w:rsid w:val="00E67951"/>
    <w:rsid w:val="00E7055C"/>
    <w:rsid w:val="00E7141A"/>
    <w:rsid w:val="00E72F4D"/>
    <w:rsid w:val="00E737C0"/>
    <w:rsid w:val="00E76426"/>
    <w:rsid w:val="00E770D4"/>
    <w:rsid w:val="00E775CB"/>
    <w:rsid w:val="00E8046F"/>
    <w:rsid w:val="00E8336B"/>
    <w:rsid w:val="00E83A0F"/>
    <w:rsid w:val="00E84820"/>
    <w:rsid w:val="00E85708"/>
    <w:rsid w:val="00E91C3B"/>
    <w:rsid w:val="00E91D08"/>
    <w:rsid w:val="00E9299C"/>
    <w:rsid w:val="00E93F18"/>
    <w:rsid w:val="00E96548"/>
    <w:rsid w:val="00E97161"/>
    <w:rsid w:val="00E9777F"/>
    <w:rsid w:val="00EA2143"/>
    <w:rsid w:val="00EA32CA"/>
    <w:rsid w:val="00EA3534"/>
    <w:rsid w:val="00EA3C54"/>
    <w:rsid w:val="00EA412C"/>
    <w:rsid w:val="00EA46AD"/>
    <w:rsid w:val="00EA5448"/>
    <w:rsid w:val="00EA569C"/>
    <w:rsid w:val="00EA5F72"/>
    <w:rsid w:val="00EA66A6"/>
    <w:rsid w:val="00EB169D"/>
    <w:rsid w:val="00EB3C1D"/>
    <w:rsid w:val="00EB3F62"/>
    <w:rsid w:val="00EB44B2"/>
    <w:rsid w:val="00EB45CD"/>
    <w:rsid w:val="00EB6712"/>
    <w:rsid w:val="00EB6780"/>
    <w:rsid w:val="00EB6860"/>
    <w:rsid w:val="00EC04C2"/>
    <w:rsid w:val="00EC074D"/>
    <w:rsid w:val="00EC0B80"/>
    <w:rsid w:val="00EC0FA3"/>
    <w:rsid w:val="00EC34DE"/>
    <w:rsid w:val="00EC415E"/>
    <w:rsid w:val="00EC63B4"/>
    <w:rsid w:val="00ED1FEE"/>
    <w:rsid w:val="00ED2E64"/>
    <w:rsid w:val="00ED306B"/>
    <w:rsid w:val="00ED44A9"/>
    <w:rsid w:val="00ED484B"/>
    <w:rsid w:val="00ED6C8B"/>
    <w:rsid w:val="00EE24F0"/>
    <w:rsid w:val="00EE5280"/>
    <w:rsid w:val="00EE6707"/>
    <w:rsid w:val="00EF0CB0"/>
    <w:rsid w:val="00EF0F42"/>
    <w:rsid w:val="00EF1F70"/>
    <w:rsid w:val="00EF5363"/>
    <w:rsid w:val="00EF579C"/>
    <w:rsid w:val="00EF650C"/>
    <w:rsid w:val="00EF72D2"/>
    <w:rsid w:val="00EF7860"/>
    <w:rsid w:val="00EF7945"/>
    <w:rsid w:val="00EF7DB4"/>
    <w:rsid w:val="00F01168"/>
    <w:rsid w:val="00F01C28"/>
    <w:rsid w:val="00F02482"/>
    <w:rsid w:val="00F027AD"/>
    <w:rsid w:val="00F02E29"/>
    <w:rsid w:val="00F04E6E"/>
    <w:rsid w:val="00F057E2"/>
    <w:rsid w:val="00F05ACE"/>
    <w:rsid w:val="00F05D3C"/>
    <w:rsid w:val="00F0660E"/>
    <w:rsid w:val="00F11428"/>
    <w:rsid w:val="00F11E4B"/>
    <w:rsid w:val="00F1343D"/>
    <w:rsid w:val="00F13543"/>
    <w:rsid w:val="00F13FAB"/>
    <w:rsid w:val="00F1509E"/>
    <w:rsid w:val="00F15DAF"/>
    <w:rsid w:val="00F16F74"/>
    <w:rsid w:val="00F1734C"/>
    <w:rsid w:val="00F177C6"/>
    <w:rsid w:val="00F20717"/>
    <w:rsid w:val="00F211B8"/>
    <w:rsid w:val="00F21C06"/>
    <w:rsid w:val="00F241E0"/>
    <w:rsid w:val="00F2430F"/>
    <w:rsid w:val="00F24E7F"/>
    <w:rsid w:val="00F25174"/>
    <w:rsid w:val="00F27DE8"/>
    <w:rsid w:val="00F30D38"/>
    <w:rsid w:val="00F31C0B"/>
    <w:rsid w:val="00F324AB"/>
    <w:rsid w:val="00F328AF"/>
    <w:rsid w:val="00F34125"/>
    <w:rsid w:val="00F35622"/>
    <w:rsid w:val="00F36BE7"/>
    <w:rsid w:val="00F46BB5"/>
    <w:rsid w:val="00F46EBB"/>
    <w:rsid w:val="00F513C4"/>
    <w:rsid w:val="00F52471"/>
    <w:rsid w:val="00F5524E"/>
    <w:rsid w:val="00F56D7A"/>
    <w:rsid w:val="00F57B27"/>
    <w:rsid w:val="00F57D3E"/>
    <w:rsid w:val="00F63D34"/>
    <w:rsid w:val="00F641C2"/>
    <w:rsid w:val="00F64A0C"/>
    <w:rsid w:val="00F64BE1"/>
    <w:rsid w:val="00F65ADB"/>
    <w:rsid w:val="00F66671"/>
    <w:rsid w:val="00F7111A"/>
    <w:rsid w:val="00F7306C"/>
    <w:rsid w:val="00F74AA1"/>
    <w:rsid w:val="00F74BFF"/>
    <w:rsid w:val="00F753D6"/>
    <w:rsid w:val="00F76279"/>
    <w:rsid w:val="00F768FA"/>
    <w:rsid w:val="00F76F89"/>
    <w:rsid w:val="00F8075F"/>
    <w:rsid w:val="00F80963"/>
    <w:rsid w:val="00F80E5B"/>
    <w:rsid w:val="00F83070"/>
    <w:rsid w:val="00F83D98"/>
    <w:rsid w:val="00F85CE4"/>
    <w:rsid w:val="00F87458"/>
    <w:rsid w:val="00F87ABA"/>
    <w:rsid w:val="00F918EE"/>
    <w:rsid w:val="00F91F1E"/>
    <w:rsid w:val="00F93B0D"/>
    <w:rsid w:val="00F961FA"/>
    <w:rsid w:val="00F96E4C"/>
    <w:rsid w:val="00F97C47"/>
    <w:rsid w:val="00FA060A"/>
    <w:rsid w:val="00FA12E4"/>
    <w:rsid w:val="00FA25B5"/>
    <w:rsid w:val="00FA285B"/>
    <w:rsid w:val="00FA33D9"/>
    <w:rsid w:val="00FA39EB"/>
    <w:rsid w:val="00FA45D3"/>
    <w:rsid w:val="00FA549C"/>
    <w:rsid w:val="00FA7F26"/>
    <w:rsid w:val="00FB0155"/>
    <w:rsid w:val="00FB0371"/>
    <w:rsid w:val="00FB2744"/>
    <w:rsid w:val="00FB63C2"/>
    <w:rsid w:val="00FB673C"/>
    <w:rsid w:val="00FC2283"/>
    <w:rsid w:val="00FC2A96"/>
    <w:rsid w:val="00FC2C2E"/>
    <w:rsid w:val="00FC3A93"/>
    <w:rsid w:val="00FC5BFA"/>
    <w:rsid w:val="00FC663A"/>
    <w:rsid w:val="00FC66E8"/>
    <w:rsid w:val="00FD0951"/>
    <w:rsid w:val="00FD1401"/>
    <w:rsid w:val="00FD2B70"/>
    <w:rsid w:val="00FD3709"/>
    <w:rsid w:val="00FD4695"/>
    <w:rsid w:val="00FD7D39"/>
    <w:rsid w:val="00FE4491"/>
    <w:rsid w:val="00FE60DD"/>
    <w:rsid w:val="00FE66D7"/>
    <w:rsid w:val="00FE7BDA"/>
    <w:rsid w:val="00FF0022"/>
    <w:rsid w:val="00FF1086"/>
    <w:rsid w:val="00FF2CD9"/>
    <w:rsid w:val="00FF3EC2"/>
    <w:rsid w:val="00FF502C"/>
    <w:rsid w:val="00FF6230"/>
    <w:rsid w:val="00FF7298"/>
    <w:rsid w:val="00FF79E3"/>
    <w:rsid w:val="08DD11D4"/>
    <w:rsid w:val="3140EB04"/>
    <w:rsid w:val="36D37C06"/>
    <w:rsid w:val="5C6CEE85"/>
    <w:rsid w:val="5F132FD7"/>
    <w:rsid w:val="60323F67"/>
    <w:rsid w:val="768A046E"/>
    <w:rsid w:val="7988BDE3"/>
    <w:rsid w:val="7C411F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C0E83FC"/>
  <w15:docId w15:val="{C672BDB4-E71C-4C48-A2F1-81F2E0D17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2C1"/>
  </w:style>
  <w:style w:type="paragraph" w:styleId="Heading3">
    <w:name w:val="heading 3"/>
    <w:basedOn w:val="Normal"/>
    <w:link w:val="Heading3Char"/>
    <w:uiPriority w:val="9"/>
    <w:qFormat/>
    <w:rsid w:val="00320DF8"/>
    <w:pPr>
      <w:spacing w:before="100" w:beforeAutospacing="1" w:after="100" w:afterAutospacing="1"/>
      <w:outlineLvl w:val="2"/>
    </w:pPr>
    <w:rPr>
      <w:rFonts w:eastAsia="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460F"/>
    <w:pPr>
      <w:ind w:left="720"/>
      <w:contextualSpacing/>
    </w:pPr>
  </w:style>
  <w:style w:type="paragraph" w:styleId="BalloonText">
    <w:name w:val="Balloon Text"/>
    <w:basedOn w:val="Normal"/>
    <w:link w:val="BalloonTextChar"/>
    <w:uiPriority w:val="99"/>
    <w:semiHidden/>
    <w:unhideWhenUsed/>
    <w:rsid w:val="00F02482"/>
    <w:rPr>
      <w:rFonts w:ascii="Tahoma" w:hAnsi="Tahoma" w:cs="Tahoma"/>
      <w:sz w:val="16"/>
      <w:szCs w:val="16"/>
    </w:rPr>
  </w:style>
  <w:style w:type="character" w:customStyle="1" w:styleId="BalloonTextChar">
    <w:name w:val="Balloon Text Char"/>
    <w:basedOn w:val="DefaultParagraphFont"/>
    <w:link w:val="BalloonText"/>
    <w:uiPriority w:val="99"/>
    <w:semiHidden/>
    <w:rsid w:val="00F02482"/>
    <w:rPr>
      <w:rFonts w:ascii="Tahoma" w:hAnsi="Tahoma" w:cs="Tahoma"/>
      <w:sz w:val="16"/>
      <w:szCs w:val="16"/>
    </w:rPr>
  </w:style>
  <w:style w:type="paragraph" w:styleId="Header">
    <w:name w:val="header"/>
    <w:basedOn w:val="Normal"/>
    <w:link w:val="HeaderChar"/>
    <w:uiPriority w:val="99"/>
    <w:unhideWhenUsed/>
    <w:rsid w:val="004749CF"/>
    <w:pPr>
      <w:tabs>
        <w:tab w:val="center" w:pos="4513"/>
        <w:tab w:val="right" w:pos="9026"/>
      </w:tabs>
    </w:pPr>
  </w:style>
  <w:style w:type="character" w:customStyle="1" w:styleId="HeaderChar">
    <w:name w:val="Header Char"/>
    <w:basedOn w:val="DefaultParagraphFont"/>
    <w:link w:val="Header"/>
    <w:uiPriority w:val="99"/>
    <w:rsid w:val="004749CF"/>
  </w:style>
  <w:style w:type="paragraph" w:styleId="Footer">
    <w:name w:val="footer"/>
    <w:basedOn w:val="Normal"/>
    <w:link w:val="FooterChar"/>
    <w:uiPriority w:val="99"/>
    <w:unhideWhenUsed/>
    <w:rsid w:val="004749CF"/>
    <w:pPr>
      <w:tabs>
        <w:tab w:val="center" w:pos="4513"/>
        <w:tab w:val="right" w:pos="9026"/>
      </w:tabs>
    </w:pPr>
  </w:style>
  <w:style w:type="character" w:customStyle="1" w:styleId="FooterChar">
    <w:name w:val="Footer Char"/>
    <w:basedOn w:val="DefaultParagraphFont"/>
    <w:link w:val="Footer"/>
    <w:uiPriority w:val="99"/>
    <w:rsid w:val="004749CF"/>
  </w:style>
  <w:style w:type="character" w:styleId="CommentReference">
    <w:name w:val="annotation reference"/>
    <w:basedOn w:val="DefaultParagraphFont"/>
    <w:uiPriority w:val="99"/>
    <w:semiHidden/>
    <w:unhideWhenUsed/>
    <w:rsid w:val="00D253B1"/>
    <w:rPr>
      <w:sz w:val="16"/>
      <w:szCs w:val="16"/>
    </w:rPr>
  </w:style>
  <w:style w:type="paragraph" w:styleId="CommentText">
    <w:name w:val="annotation text"/>
    <w:basedOn w:val="Normal"/>
    <w:link w:val="CommentTextChar"/>
    <w:uiPriority w:val="99"/>
    <w:unhideWhenUsed/>
    <w:rsid w:val="00D253B1"/>
    <w:rPr>
      <w:sz w:val="20"/>
      <w:szCs w:val="20"/>
    </w:rPr>
  </w:style>
  <w:style w:type="character" w:customStyle="1" w:styleId="CommentTextChar">
    <w:name w:val="Comment Text Char"/>
    <w:basedOn w:val="DefaultParagraphFont"/>
    <w:link w:val="CommentText"/>
    <w:uiPriority w:val="99"/>
    <w:rsid w:val="00D253B1"/>
    <w:rPr>
      <w:sz w:val="20"/>
      <w:szCs w:val="20"/>
    </w:rPr>
  </w:style>
  <w:style w:type="paragraph" w:styleId="CommentSubject">
    <w:name w:val="annotation subject"/>
    <w:basedOn w:val="CommentText"/>
    <w:next w:val="CommentText"/>
    <w:link w:val="CommentSubjectChar"/>
    <w:uiPriority w:val="99"/>
    <w:semiHidden/>
    <w:unhideWhenUsed/>
    <w:rsid w:val="00D253B1"/>
    <w:rPr>
      <w:b/>
      <w:bCs/>
    </w:rPr>
  </w:style>
  <w:style w:type="character" w:customStyle="1" w:styleId="CommentSubjectChar">
    <w:name w:val="Comment Subject Char"/>
    <w:basedOn w:val="CommentTextChar"/>
    <w:link w:val="CommentSubject"/>
    <w:uiPriority w:val="99"/>
    <w:semiHidden/>
    <w:rsid w:val="00D253B1"/>
    <w:rPr>
      <w:b/>
      <w:bCs/>
      <w:sz w:val="20"/>
      <w:szCs w:val="20"/>
    </w:rPr>
  </w:style>
  <w:style w:type="paragraph" w:styleId="PlainText">
    <w:name w:val="Plain Text"/>
    <w:basedOn w:val="Normal"/>
    <w:link w:val="PlainTextChar"/>
    <w:uiPriority w:val="99"/>
    <w:unhideWhenUsed/>
    <w:rsid w:val="00763557"/>
    <w:rPr>
      <w:rFonts w:ascii="Calibri" w:hAnsi="Calibri"/>
      <w:sz w:val="22"/>
      <w:szCs w:val="21"/>
    </w:rPr>
  </w:style>
  <w:style w:type="character" w:customStyle="1" w:styleId="PlainTextChar">
    <w:name w:val="Plain Text Char"/>
    <w:basedOn w:val="DefaultParagraphFont"/>
    <w:link w:val="PlainText"/>
    <w:uiPriority w:val="99"/>
    <w:rsid w:val="00763557"/>
    <w:rPr>
      <w:rFonts w:ascii="Calibri" w:hAnsi="Calibri"/>
      <w:sz w:val="22"/>
      <w:szCs w:val="21"/>
    </w:rPr>
  </w:style>
  <w:style w:type="character" w:styleId="Hyperlink">
    <w:name w:val="Hyperlink"/>
    <w:basedOn w:val="DefaultParagraphFont"/>
    <w:uiPriority w:val="99"/>
    <w:unhideWhenUsed/>
    <w:rsid w:val="00123F0D"/>
    <w:rPr>
      <w:color w:val="0000FF" w:themeColor="hyperlink"/>
      <w:u w:val="single"/>
    </w:rPr>
  </w:style>
  <w:style w:type="paragraph" w:customStyle="1" w:styleId="xmsonormal">
    <w:name w:val="x_msonormal"/>
    <w:basedOn w:val="Normal"/>
    <w:rsid w:val="00AF541D"/>
    <w:rPr>
      <w:rFonts w:ascii="Calibri" w:hAnsi="Calibri" w:cs="Calibri"/>
      <w:sz w:val="22"/>
      <w:lang w:eastAsia="en-GB"/>
    </w:rPr>
  </w:style>
  <w:style w:type="character" w:styleId="Strong">
    <w:name w:val="Strong"/>
    <w:basedOn w:val="DefaultParagraphFont"/>
    <w:uiPriority w:val="22"/>
    <w:qFormat/>
    <w:rsid w:val="004225A8"/>
    <w:rPr>
      <w:b/>
      <w:bCs/>
    </w:rPr>
  </w:style>
  <w:style w:type="character" w:styleId="FollowedHyperlink">
    <w:name w:val="FollowedHyperlink"/>
    <w:basedOn w:val="DefaultParagraphFont"/>
    <w:uiPriority w:val="99"/>
    <w:semiHidden/>
    <w:unhideWhenUsed/>
    <w:rsid w:val="004225A8"/>
    <w:rPr>
      <w:color w:val="800080" w:themeColor="followedHyperlink"/>
      <w:u w:val="single"/>
    </w:rPr>
  </w:style>
  <w:style w:type="table" w:styleId="TableGrid">
    <w:name w:val="Table Grid"/>
    <w:basedOn w:val="TableNormal"/>
    <w:uiPriority w:val="39"/>
    <w:rsid w:val="005C5947"/>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01C28"/>
  </w:style>
  <w:style w:type="paragraph" w:customStyle="1" w:styleId="Default">
    <w:name w:val="Default"/>
    <w:rsid w:val="00A247A2"/>
    <w:pPr>
      <w:autoSpaceDE w:val="0"/>
      <w:autoSpaceDN w:val="0"/>
      <w:adjustRightInd w:val="0"/>
    </w:pPr>
    <w:rPr>
      <w:rFonts w:ascii="Calibri" w:hAnsi="Calibri" w:cs="Calibri"/>
      <w:color w:val="000000"/>
      <w:szCs w:val="24"/>
    </w:rPr>
  </w:style>
  <w:style w:type="numbering" w:customStyle="1" w:styleId="Style1">
    <w:name w:val="Style1"/>
    <w:uiPriority w:val="99"/>
    <w:rsid w:val="007B4FBD"/>
    <w:pPr>
      <w:numPr>
        <w:numId w:val="4"/>
      </w:numPr>
    </w:pPr>
  </w:style>
  <w:style w:type="character" w:styleId="UnresolvedMention">
    <w:name w:val="Unresolved Mention"/>
    <w:basedOn w:val="DefaultParagraphFont"/>
    <w:uiPriority w:val="99"/>
    <w:semiHidden/>
    <w:unhideWhenUsed/>
    <w:rsid w:val="00674350"/>
    <w:rPr>
      <w:color w:val="605E5C"/>
      <w:shd w:val="clear" w:color="auto" w:fill="E1DFDD"/>
    </w:rPr>
  </w:style>
  <w:style w:type="paragraph" w:styleId="NoSpacing">
    <w:name w:val="No Spacing"/>
    <w:uiPriority w:val="1"/>
    <w:qFormat/>
    <w:rsid w:val="003A1EE8"/>
  </w:style>
  <w:style w:type="character" w:customStyle="1" w:styleId="Heading3Char">
    <w:name w:val="Heading 3 Char"/>
    <w:basedOn w:val="DefaultParagraphFont"/>
    <w:link w:val="Heading3"/>
    <w:uiPriority w:val="9"/>
    <w:rsid w:val="00320DF8"/>
    <w:rPr>
      <w:rFonts w:eastAsia="Times New Roman" w:cs="Times New Roman"/>
      <w:b/>
      <w:bCs/>
      <w:sz w:val="27"/>
      <w:szCs w:val="2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52704">
      <w:bodyDiv w:val="1"/>
      <w:marLeft w:val="0"/>
      <w:marRight w:val="0"/>
      <w:marTop w:val="0"/>
      <w:marBottom w:val="0"/>
      <w:divBdr>
        <w:top w:val="none" w:sz="0" w:space="0" w:color="auto"/>
        <w:left w:val="none" w:sz="0" w:space="0" w:color="auto"/>
        <w:bottom w:val="none" w:sz="0" w:space="0" w:color="auto"/>
        <w:right w:val="none" w:sz="0" w:space="0" w:color="auto"/>
      </w:divBdr>
    </w:div>
    <w:div w:id="190454926">
      <w:bodyDiv w:val="1"/>
      <w:marLeft w:val="0"/>
      <w:marRight w:val="0"/>
      <w:marTop w:val="0"/>
      <w:marBottom w:val="0"/>
      <w:divBdr>
        <w:top w:val="none" w:sz="0" w:space="0" w:color="auto"/>
        <w:left w:val="none" w:sz="0" w:space="0" w:color="auto"/>
        <w:bottom w:val="none" w:sz="0" w:space="0" w:color="auto"/>
        <w:right w:val="none" w:sz="0" w:space="0" w:color="auto"/>
      </w:divBdr>
    </w:div>
    <w:div w:id="245959776">
      <w:bodyDiv w:val="1"/>
      <w:marLeft w:val="0"/>
      <w:marRight w:val="0"/>
      <w:marTop w:val="0"/>
      <w:marBottom w:val="0"/>
      <w:divBdr>
        <w:top w:val="none" w:sz="0" w:space="0" w:color="auto"/>
        <w:left w:val="none" w:sz="0" w:space="0" w:color="auto"/>
        <w:bottom w:val="none" w:sz="0" w:space="0" w:color="auto"/>
        <w:right w:val="none" w:sz="0" w:space="0" w:color="auto"/>
      </w:divBdr>
    </w:div>
    <w:div w:id="322247841">
      <w:bodyDiv w:val="1"/>
      <w:marLeft w:val="0"/>
      <w:marRight w:val="0"/>
      <w:marTop w:val="0"/>
      <w:marBottom w:val="0"/>
      <w:divBdr>
        <w:top w:val="none" w:sz="0" w:space="0" w:color="auto"/>
        <w:left w:val="none" w:sz="0" w:space="0" w:color="auto"/>
        <w:bottom w:val="none" w:sz="0" w:space="0" w:color="auto"/>
        <w:right w:val="none" w:sz="0" w:space="0" w:color="auto"/>
      </w:divBdr>
    </w:div>
    <w:div w:id="364721167">
      <w:bodyDiv w:val="1"/>
      <w:marLeft w:val="0"/>
      <w:marRight w:val="0"/>
      <w:marTop w:val="0"/>
      <w:marBottom w:val="0"/>
      <w:divBdr>
        <w:top w:val="none" w:sz="0" w:space="0" w:color="auto"/>
        <w:left w:val="none" w:sz="0" w:space="0" w:color="auto"/>
        <w:bottom w:val="none" w:sz="0" w:space="0" w:color="auto"/>
        <w:right w:val="none" w:sz="0" w:space="0" w:color="auto"/>
      </w:divBdr>
    </w:div>
    <w:div w:id="399057386">
      <w:bodyDiv w:val="1"/>
      <w:marLeft w:val="0"/>
      <w:marRight w:val="0"/>
      <w:marTop w:val="0"/>
      <w:marBottom w:val="0"/>
      <w:divBdr>
        <w:top w:val="none" w:sz="0" w:space="0" w:color="auto"/>
        <w:left w:val="none" w:sz="0" w:space="0" w:color="auto"/>
        <w:bottom w:val="none" w:sz="0" w:space="0" w:color="auto"/>
        <w:right w:val="none" w:sz="0" w:space="0" w:color="auto"/>
      </w:divBdr>
    </w:div>
    <w:div w:id="436948092">
      <w:bodyDiv w:val="1"/>
      <w:marLeft w:val="0"/>
      <w:marRight w:val="0"/>
      <w:marTop w:val="0"/>
      <w:marBottom w:val="0"/>
      <w:divBdr>
        <w:top w:val="none" w:sz="0" w:space="0" w:color="auto"/>
        <w:left w:val="none" w:sz="0" w:space="0" w:color="auto"/>
        <w:bottom w:val="none" w:sz="0" w:space="0" w:color="auto"/>
        <w:right w:val="none" w:sz="0" w:space="0" w:color="auto"/>
      </w:divBdr>
    </w:div>
    <w:div w:id="657341375">
      <w:bodyDiv w:val="1"/>
      <w:marLeft w:val="0"/>
      <w:marRight w:val="0"/>
      <w:marTop w:val="0"/>
      <w:marBottom w:val="0"/>
      <w:divBdr>
        <w:top w:val="none" w:sz="0" w:space="0" w:color="auto"/>
        <w:left w:val="none" w:sz="0" w:space="0" w:color="auto"/>
        <w:bottom w:val="none" w:sz="0" w:space="0" w:color="auto"/>
        <w:right w:val="none" w:sz="0" w:space="0" w:color="auto"/>
      </w:divBdr>
    </w:div>
    <w:div w:id="795754971">
      <w:bodyDiv w:val="1"/>
      <w:marLeft w:val="0"/>
      <w:marRight w:val="0"/>
      <w:marTop w:val="0"/>
      <w:marBottom w:val="0"/>
      <w:divBdr>
        <w:top w:val="none" w:sz="0" w:space="0" w:color="auto"/>
        <w:left w:val="none" w:sz="0" w:space="0" w:color="auto"/>
        <w:bottom w:val="none" w:sz="0" w:space="0" w:color="auto"/>
        <w:right w:val="none" w:sz="0" w:space="0" w:color="auto"/>
      </w:divBdr>
    </w:div>
    <w:div w:id="923879834">
      <w:bodyDiv w:val="1"/>
      <w:marLeft w:val="0"/>
      <w:marRight w:val="0"/>
      <w:marTop w:val="0"/>
      <w:marBottom w:val="0"/>
      <w:divBdr>
        <w:top w:val="none" w:sz="0" w:space="0" w:color="auto"/>
        <w:left w:val="none" w:sz="0" w:space="0" w:color="auto"/>
        <w:bottom w:val="none" w:sz="0" w:space="0" w:color="auto"/>
        <w:right w:val="none" w:sz="0" w:space="0" w:color="auto"/>
      </w:divBdr>
    </w:div>
    <w:div w:id="977150023">
      <w:bodyDiv w:val="1"/>
      <w:marLeft w:val="0"/>
      <w:marRight w:val="0"/>
      <w:marTop w:val="0"/>
      <w:marBottom w:val="0"/>
      <w:divBdr>
        <w:top w:val="none" w:sz="0" w:space="0" w:color="auto"/>
        <w:left w:val="none" w:sz="0" w:space="0" w:color="auto"/>
        <w:bottom w:val="none" w:sz="0" w:space="0" w:color="auto"/>
        <w:right w:val="none" w:sz="0" w:space="0" w:color="auto"/>
      </w:divBdr>
    </w:div>
    <w:div w:id="1014770709">
      <w:bodyDiv w:val="1"/>
      <w:marLeft w:val="0"/>
      <w:marRight w:val="0"/>
      <w:marTop w:val="0"/>
      <w:marBottom w:val="0"/>
      <w:divBdr>
        <w:top w:val="none" w:sz="0" w:space="0" w:color="auto"/>
        <w:left w:val="none" w:sz="0" w:space="0" w:color="auto"/>
        <w:bottom w:val="none" w:sz="0" w:space="0" w:color="auto"/>
        <w:right w:val="none" w:sz="0" w:space="0" w:color="auto"/>
      </w:divBdr>
    </w:div>
    <w:div w:id="1053238681">
      <w:bodyDiv w:val="1"/>
      <w:marLeft w:val="0"/>
      <w:marRight w:val="0"/>
      <w:marTop w:val="0"/>
      <w:marBottom w:val="0"/>
      <w:divBdr>
        <w:top w:val="none" w:sz="0" w:space="0" w:color="auto"/>
        <w:left w:val="none" w:sz="0" w:space="0" w:color="auto"/>
        <w:bottom w:val="none" w:sz="0" w:space="0" w:color="auto"/>
        <w:right w:val="none" w:sz="0" w:space="0" w:color="auto"/>
      </w:divBdr>
    </w:div>
    <w:div w:id="1129785215">
      <w:bodyDiv w:val="1"/>
      <w:marLeft w:val="0"/>
      <w:marRight w:val="0"/>
      <w:marTop w:val="0"/>
      <w:marBottom w:val="0"/>
      <w:divBdr>
        <w:top w:val="none" w:sz="0" w:space="0" w:color="auto"/>
        <w:left w:val="none" w:sz="0" w:space="0" w:color="auto"/>
        <w:bottom w:val="none" w:sz="0" w:space="0" w:color="auto"/>
        <w:right w:val="none" w:sz="0" w:space="0" w:color="auto"/>
      </w:divBdr>
      <w:divsChild>
        <w:div w:id="375735813">
          <w:marLeft w:val="0"/>
          <w:marRight w:val="0"/>
          <w:marTop w:val="0"/>
          <w:marBottom w:val="0"/>
          <w:divBdr>
            <w:top w:val="none" w:sz="0" w:space="0" w:color="auto"/>
            <w:left w:val="none" w:sz="0" w:space="0" w:color="auto"/>
            <w:bottom w:val="none" w:sz="0" w:space="0" w:color="auto"/>
            <w:right w:val="none" w:sz="0" w:space="0" w:color="auto"/>
          </w:divBdr>
          <w:divsChild>
            <w:div w:id="1644577717">
              <w:marLeft w:val="0"/>
              <w:marRight w:val="0"/>
              <w:marTop w:val="0"/>
              <w:marBottom w:val="0"/>
              <w:divBdr>
                <w:top w:val="none" w:sz="0" w:space="0" w:color="auto"/>
                <w:left w:val="none" w:sz="0" w:space="0" w:color="auto"/>
                <w:bottom w:val="none" w:sz="0" w:space="0" w:color="auto"/>
                <w:right w:val="none" w:sz="0" w:space="0" w:color="auto"/>
              </w:divBdr>
              <w:divsChild>
                <w:div w:id="299959989">
                  <w:marLeft w:val="0"/>
                  <w:marRight w:val="0"/>
                  <w:marTop w:val="0"/>
                  <w:marBottom w:val="0"/>
                  <w:divBdr>
                    <w:top w:val="none" w:sz="0" w:space="0" w:color="auto"/>
                    <w:left w:val="none" w:sz="0" w:space="0" w:color="auto"/>
                    <w:bottom w:val="none" w:sz="0" w:space="0" w:color="auto"/>
                    <w:right w:val="none" w:sz="0" w:space="0" w:color="auto"/>
                  </w:divBdr>
                  <w:divsChild>
                    <w:div w:id="2082293151">
                      <w:marLeft w:val="150"/>
                      <w:marRight w:val="150"/>
                      <w:marTop w:val="0"/>
                      <w:marBottom w:val="0"/>
                      <w:divBdr>
                        <w:top w:val="none" w:sz="0" w:space="0" w:color="auto"/>
                        <w:left w:val="none" w:sz="0" w:space="0" w:color="auto"/>
                        <w:bottom w:val="none" w:sz="0" w:space="0" w:color="auto"/>
                        <w:right w:val="none" w:sz="0" w:space="0" w:color="auto"/>
                      </w:divBdr>
                      <w:divsChild>
                        <w:div w:id="1128739740">
                          <w:marLeft w:val="0"/>
                          <w:marRight w:val="0"/>
                          <w:marTop w:val="0"/>
                          <w:marBottom w:val="0"/>
                          <w:divBdr>
                            <w:top w:val="none" w:sz="0" w:space="0" w:color="auto"/>
                            <w:left w:val="none" w:sz="0" w:space="0" w:color="auto"/>
                            <w:bottom w:val="none" w:sz="0" w:space="0" w:color="auto"/>
                            <w:right w:val="none" w:sz="0" w:space="0" w:color="auto"/>
                          </w:divBdr>
                          <w:divsChild>
                            <w:div w:id="101532628">
                              <w:marLeft w:val="0"/>
                              <w:marRight w:val="0"/>
                              <w:marTop w:val="0"/>
                              <w:marBottom w:val="0"/>
                              <w:divBdr>
                                <w:top w:val="none" w:sz="0" w:space="0" w:color="auto"/>
                                <w:left w:val="none" w:sz="0" w:space="0" w:color="auto"/>
                                <w:bottom w:val="none" w:sz="0" w:space="0" w:color="auto"/>
                                <w:right w:val="none" w:sz="0" w:space="0" w:color="auto"/>
                              </w:divBdr>
                              <w:divsChild>
                                <w:div w:id="59598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4681318">
      <w:bodyDiv w:val="1"/>
      <w:marLeft w:val="0"/>
      <w:marRight w:val="0"/>
      <w:marTop w:val="0"/>
      <w:marBottom w:val="0"/>
      <w:divBdr>
        <w:top w:val="none" w:sz="0" w:space="0" w:color="auto"/>
        <w:left w:val="none" w:sz="0" w:space="0" w:color="auto"/>
        <w:bottom w:val="none" w:sz="0" w:space="0" w:color="auto"/>
        <w:right w:val="none" w:sz="0" w:space="0" w:color="auto"/>
      </w:divBdr>
    </w:div>
    <w:div w:id="1287392935">
      <w:bodyDiv w:val="1"/>
      <w:marLeft w:val="0"/>
      <w:marRight w:val="0"/>
      <w:marTop w:val="0"/>
      <w:marBottom w:val="0"/>
      <w:divBdr>
        <w:top w:val="none" w:sz="0" w:space="0" w:color="auto"/>
        <w:left w:val="none" w:sz="0" w:space="0" w:color="auto"/>
        <w:bottom w:val="none" w:sz="0" w:space="0" w:color="auto"/>
        <w:right w:val="none" w:sz="0" w:space="0" w:color="auto"/>
      </w:divBdr>
    </w:div>
    <w:div w:id="1369455936">
      <w:bodyDiv w:val="1"/>
      <w:marLeft w:val="0"/>
      <w:marRight w:val="0"/>
      <w:marTop w:val="0"/>
      <w:marBottom w:val="0"/>
      <w:divBdr>
        <w:top w:val="none" w:sz="0" w:space="0" w:color="auto"/>
        <w:left w:val="none" w:sz="0" w:space="0" w:color="auto"/>
        <w:bottom w:val="none" w:sz="0" w:space="0" w:color="auto"/>
        <w:right w:val="none" w:sz="0" w:space="0" w:color="auto"/>
      </w:divBdr>
      <w:divsChild>
        <w:div w:id="660892752">
          <w:marLeft w:val="0"/>
          <w:marRight w:val="0"/>
          <w:marTop w:val="0"/>
          <w:marBottom w:val="0"/>
          <w:divBdr>
            <w:top w:val="none" w:sz="0" w:space="0" w:color="auto"/>
            <w:left w:val="none" w:sz="0" w:space="0" w:color="auto"/>
            <w:bottom w:val="none" w:sz="0" w:space="0" w:color="auto"/>
            <w:right w:val="none" w:sz="0" w:space="0" w:color="auto"/>
          </w:divBdr>
          <w:divsChild>
            <w:div w:id="2034262377">
              <w:marLeft w:val="0"/>
              <w:marRight w:val="0"/>
              <w:marTop w:val="0"/>
              <w:marBottom w:val="0"/>
              <w:divBdr>
                <w:top w:val="none" w:sz="0" w:space="0" w:color="auto"/>
                <w:left w:val="none" w:sz="0" w:space="0" w:color="auto"/>
                <w:bottom w:val="none" w:sz="0" w:space="0" w:color="auto"/>
                <w:right w:val="none" w:sz="0" w:space="0" w:color="auto"/>
              </w:divBdr>
              <w:divsChild>
                <w:div w:id="251818008">
                  <w:marLeft w:val="0"/>
                  <w:marRight w:val="0"/>
                  <w:marTop w:val="0"/>
                  <w:marBottom w:val="0"/>
                  <w:divBdr>
                    <w:top w:val="none" w:sz="0" w:space="0" w:color="auto"/>
                    <w:left w:val="none" w:sz="0" w:space="0" w:color="auto"/>
                    <w:bottom w:val="none" w:sz="0" w:space="0" w:color="auto"/>
                    <w:right w:val="none" w:sz="0" w:space="0" w:color="auto"/>
                  </w:divBdr>
                  <w:divsChild>
                    <w:div w:id="2098398732">
                      <w:marLeft w:val="150"/>
                      <w:marRight w:val="150"/>
                      <w:marTop w:val="0"/>
                      <w:marBottom w:val="0"/>
                      <w:divBdr>
                        <w:top w:val="none" w:sz="0" w:space="0" w:color="auto"/>
                        <w:left w:val="none" w:sz="0" w:space="0" w:color="auto"/>
                        <w:bottom w:val="none" w:sz="0" w:space="0" w:color="auto"/>
                        <w:right w:val="none" w:sz="0" w:space="0" w:color="auto"/>
                      </w:divBdr>
                      <w:divsChild>
                        <w:div w:id="2134249309">
                          <w:marLeft w:val="0"/>
                          <w:marRight w:val="0"/>
                          <w:marTop w:val="0"/>
                          <w:marBottom w:val="0"/>
                          <w:divBdr>
                            <w:top w:val="none" w:sz="0" w:space="0" w:color="auto"/>
                            <w:left w:val="none" w:sz="0" w:space="0" w:color="auto"/>
                            <w:bottom w:val="none" w:sz="0" w:space="0" w:color="auto"/>
                            <w:right w:val="none" w:sz="0" w:space="0" w:color="auto"/>
                          </w:divBdr>
                          <w:divsChild>
                            <w:div w:id="1372994034">
                              <w:marLeft w:val="0"/>
                              <w:marRight w:val="0"/>
                              <w:marTop w:val="0"/>
                              <w:marBottom w:val="0"/>
                              <w:divBdr>
                                <w:top w:val="none" w:sz="0" w:space="0" w:color="auto"/>
                                <w:left w:val="none" w:sz="0" w:space="0" w:color="auto"/>
                                <w:bottom w:val="none" w:sz="0" w:space="0" w:color="auto"/>
                                <w:right w:val="none" w:sz="0" w:space="0" w:color="auto"/>
                              </w:divBdr>
                              <w:divsChild>
                                <w:div w:id="205187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6803384">
      <w:bodyDiv w:val="1"/>
      <w:marLeft w:val="0"/>
      <w:marRight w:val="0"/>
      <w:marTop w:val="0"/>
      <w:marBottom w:val="0"/>
      <w:divBdr>
        <w:top w:val="none" w:sz="0" w:space="0" w:color="auto"/>
        <w:left w:val="none" w:sz="0" w:space="0" w:color="auto"/>
        <w:bottom w:val="none" w:sz="0" w:space="0" w:color="auto"/>
        <w:right w:val="none" w:sz="0" w:space="0" w:color="auto"/>
      </w:divBdr>
    </w:div>
    <w:div w:id="1418213595">
      <w:bodyDiv w:val="1"/>
      <w:marLeft w:val="0"/>
      <w:marRight w:val="0"/>
      <w:marTop w:val="0"/>
      <w:marBottom w:val="0"/>
      <w:divBdr>
        <w:top w:val="none" w:sz="0" w:space="0" w:color="auto"/>
        <w:left w:val="none" w:sz="0" w:space="0" w:color="auto"/>
        <w:bottom w:val="none" w:sz="0" w:space="0" w:color="auto"/>
        <w:right w:val="none" w:sz="0" w:space="0" w:color="auto"/>
      </w:divBdr>
    </w:div>
    <w:div w:id="1476296246">
      <w:bodyDiv w:val="1"/>
      <w:marLeft w:val="0"/>
      <w:marRight w:val="0"/>
      <w:marTop w:val="0"/>
      <w:marBottom w:val="0"/>
      <w:divBdr>
        <w:top w:val="none" w:sz="0" w:space="0" w:color="auto"/>
        <w:left w:val="none" w:sz="0" w:space="0" w:color="auto"/>
        <w:bottom w:val="none" w:sz="0" w:space="0" w:color="auto"/>
        <w:right w:val="none" w:sz="0" w:space="0" w:color="auto"/>
      </w:divBdr>
    </w:div>
    <w:div w:id="1515654180">
      <w:bodyDiv w:val="1"/>
      <w:marLeft w:val="0"/>
      <w:marRight w:val="0"/>
      <w:marTop w:val="0"/>
      <w:marBottom w:val="0"/>
      <w:divBdr>
        <w:top w:val="none" w:sz="0" w:space="0" w:color="auto"/>
        <w:left w:val="none" w:sz="0" w:space="0" w:color="auto"/>
        <w:bottom w:val="none" w:sz="0" w:space="0" w:color="auto"/>
        <w:right w:val="none" w:sz="0" w:space="0" w:color="auto"/>
      </w:divBdr>
    </w:div>
    <w:div w:id="1656033616">
      <w:bodyDiv w:val="1"/>
      <w:marLeft w:val="0"/>
      <w:marRight w:val="0"/>
      <w:marTop w:val="0"/>
      <w:marBottom w:val="0"/>
      <w:divBdr>
        <w:top w:val="none" w:sz="0" w:space="0" w:color="auto"/>
        <w:left w:val="none" w:sz="0" w:space="0" w:color="auto"/>
        <w:bottom w:val="none" w:sz="0" w:space="0" w:color="auto"/>
        <w:right w:val="none" w:sz="0" w:space="0" w:color="auto"/>
      </w:divBdr>
    </w:div>
    <w:div w:id="1773277102">
      <w:bodyDiv w:val="1"/>
      <w:marLeft w:val="0"/>
      <w:marRight w:val="0"/>
      <w:marTop w:val="0"/>
      <w:marBottom w:val="0"/>
      <w:divBdr>
        <w:top w:val="none" w:sz="0" w:space="0" w:color="auto"/>
        <w:left w:val="none" w:sz="0" w:space="0" w:color="auto"/>
        <w:bottom w:val="none" w:sz="0" w:space="0" w:color="auto"/>
        <w:right w:val="none" w:sz="0" w:space="0" w:color="auto"/>
      </w:divBdr>
    </w:div>
    <w:div w:id="2065716486">
      <w:bodyDiv w:val="1"/>
      <w:marLeft w:val="0"/>
      <w:marRight w:val="0"/>
      <w:marTop w:val="0"/>
      <w:marBottom w:val="0"/>
      <w:divBdr>
        <w:top w:val="none" w:sz="0" w:space="0" w:color="auto"/>
        <w:left w:val="none" w:sz="0" w:space="0" w:color="auto"/>
        <w:bottom w:val="none" w:sz="0" w:space="0" w:color="auto"/>
        <w:right w:val="none" w:sz="0" w:space="0" w:color="auto"/>
      </w:divBdr>
    </w:div>
    <w:div w:id="210010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DB31DB2A31C7478A2E33E4CE88186D" ma:contentTypeVersion="2" ma:contentTypeDescription="Create a new document." ma:contentTypeScope="" ma:versionID="aec3fe372d2afbd0321f2bf7f3f03fb3">
  <xsd:schema xmlns:xsd="http://www.w3.org/2001/XMLSchema" xmlns:xs="http://www.w3.org/2001/XMLSchema" xmlns:p="http://schemas.microsoft.com/office/2006/metadata/properties" xmlns:ns2="7bf0bd68-311e-4a65-89b3-e050535d07d4" targetNamespace="http://schemas.microsoft.com/office/2006/metadata/properties" ma:root="true" ma:fieldsID="1631113fe37330bbd3265f050c3b9c82" ns2:_="">
    <xsd:import namespace="7bf0bd68-311e-4a65-89b3-e050535d07d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0bd68-311e-4a65-89b3-e050535d07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A7930-98A7-4414-83B6-7822ADB08096}">
  <ds:schemaRefs>
    <ds:schemaRef ds:uri="http://schemas.microsoft.com/sharepoint/v3/contenttype/forms"/>
  </ds:schemaRefs>
</ds:datastoreItem>
</file>

<file path=customXml/itemProps2.xml><?xml version="1.0" encoding="utf-8"?>
<ds:datastoreItem xmlns:ds="http://schemas.openxmlformats.org/officeDocument/2006/customXml" ds:itemID="{8AACF2E2-F7CF-4B14-8B01-80607916948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829797B-BD1B-445E-942E-1DE3969A7B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0bd68-311e-4a65-89b3-e050535d07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D1C673-F8FA-4706-82BC-AC2990A97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2426</Words>
  <Characters>13834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16228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slb38</dc:creator>
  <cp:lastModifiedBy>Harrison, Vicky J.</cp:lastModifiedBy>
  <cp:revision>3</cp:revision>
  <cp:lastPrinted>2025-05-06T08:30:00Z</cp:lastPrinted>
  <dcterms:created xsi:type="dcterms:W3CDTF">2025-06-19T11:55:00Z</dcterms:created>
  <dcterms:modified xsi:type="dcterms:W3CDTF">2025-06-19T11:58:00Z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0x010100A6DB31DB2A31C7478A2E33E4CE88186D</vt:lpwstr>
  </property>
</Properties>
</file>