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60" w:rsidRPr="004B7B0A" w:rsidRDefault="00C63D60" w:rsidP="004B7B0A">
      <w:pPr>
        <w:pStyle w:val="Heading1"/>
      </w:pPr>
      <w:r w:rsidRPr="004B7B0A">
        <w:t>Sponsor</w:t>
      </w:r>
      <w:r w:rsidR="005C22B9" w:rsidRPr="004B7B0A">
        <w:t xml:space="preserve"> Trial Risk Assessment</w:t>
      </w:r>
      <w:r w:rsidRPr="004B7B0A">
        <w:t xml:space="preserve"> </w:t>
      </w:r>
    </w:p>
    <w:p w:rsidR="00C63D60" w:rsidRPr="00F93658" w:rsidRDefault="00C63D60">
      <w:pPr>
        <w:jc w:val="center"/>
        <w:rPr>
          <w:rFonts w:asciiTheme="minorHAnsi" w:hAnsiTheme="minorHAnsi"/>
          <w:b/>
          <w:sz w:val="28"/>
          <w:szCs w:val="28"/>
          <w:u w:val="single"/>
        </w:rPr>
      </w:pPr>
    </w:p>
    <w:p w:rsidR="00C63D60" w:rsidRPr="004B7B0A" w:rsidRDefault="005C22B9" w:rsidP="00C63D60">
      <w:pPr>
        <w:tabs>
          <w:tab w:val="center" w:pos="4153"/>
          <w:tab w:val="right" w:pos="8306"/>
        </w:tabs>
        <w:spacing w:before="60" w:after="60"/>
        <w:jc w:val="center"/>
        <w:rPr>
          <w:rFonts w:asciiTheme="minorHAnsi" w:hAnsiTheme="minorHAnsi" w:cs="Arial"/>
          <w:b/>
          <w:i/>
          <w:color w:val="0000FF"/>
          <w:sz w:val="36"/>
          <w:szCs w:val="32"/>
          <w:lang w:eastAsia="en-US"/>
        </w:rPr>
      </w:pPr>
      <w:r w:rsidRPr="004B7B0A">
        <w:rPr>
          <w:rFonts w:asciiTheme="minorHAnsi" w:hAnsiTheme="minorHAnsi" w:cs="Arial"/>
          <w:b/>
          <w:i/>
          <w:iCs/>
          <w:color w:val="FF0000"/>
          <w:sz w:val="36"/>
          <w:szCs w:val="32"/>
          <w:lang w:eastAsia="en-US"/>
        </w:rPr>
        <w:t>&lt;Trial Title&gt;</w:t>
      </w:r>
    </w:p>
    <w:p w:rsidR="00C63D60" w:rsidRPr="00F93658" w:rsidRDefault="00C63D60" w:rsidP="00C63D60">
      <w:pPr>
        <w:tabs>
          <w:tab w:val="center" w:pos="4153"/>
          <w:tab w:val="right" w:pos="8306"/>
        </w:tabs>
        <w:spacing w:before="60" w:after="60"/>
        <w:jc w:val="center"/>
        <w:rPr>
          <w:rFonts w:asciiTheme="minorHAnsi" w:hAnsiTheme="minorHAnsi"/>
          <w:color w:val="0000FF"/>
          <w:sz w:val="32"/>
          <w:szCs w:val="20"/>
          <w:lang w:eastAsia="en-US"/>
        </w:rPr>
      </w:pPr>
    </w:p>
    <w:p w:rsidR="00C63D60" w:rsidRPr="00F93658" w:rsidRDefault="005C22B9" w:rsidP="00C63D60">
      <w:pPr>
        <w:tabs>
          <w:tab w:val="center" w:pos="4153"/>
          <w:tab w:val="right" w:pos="8306"/>
        </w:tabs>
        <w:spacing w:before="60" w:after="60"/>
        <w:jc w:val="center"/>
        <w:rPr>
          <w:rFonts w:asciiTheme="minorHAnsi" w:hAnsiTheme="minorHAnsi"/>
          <w:sz w:val="32"/>
          <w:szCs w:val="20"/>
          <w:lang w:eastAsia="en-US"/>
        </w:rPr>
      </w:pPr>
      <w:r w:rsidRPr="00F93658">
        <w:rPr>
          <w:rFonts w:asciiTheme="minorHAnsi" w:hAnsiTheme="minorHAnsi"/>
          <w:sz w:val="32"/>
          <w:szCs w:val="20"/>
          <w:lang w:eastAsia="en-US"/>
        </w:rPr>
        <w:t xml:space="preserve">Version: </w:t>
      </w:r>
    </w:p>
    <w:p w:rsidR="00C63D60" w:rsidRPr="004B7B0A" w:rsidRDefault="005C22B9" w:rsidP="00C63D60">
      <w:pPr>
        <w:spacing w:before="60" w:after="60"/>
        <w:jc w:val="center"/>
        <w:rPr>
          <w:rFonts w:asciiTheme="minorHAnsi" w:hAnsiTheme="minorHAnsi"/>
          <w:b/>
          <w:i/>
          <w:iCs/>
          <w:color w:val="FF0000"/>
          <w:sz w:val="20"/>
          <w:szCs w:val="20"/>
          <w:lang w:eastAsia="en-US"/>
        </w:rPr>
      </w:pPr>
      <w:r w:rsidRPr="004B7B0A">
        <w:rPr>
          <w:rFonts w:asciiTheme="minorHAnsi" w:hAnsiTheme="minorHAnsi"/>
          <w:b/>
          <w:i/>
          <w:iCs/>
          <w:color w:val="FF0000"/>
          <w:sz w:val="20"/>
          <w:szCs w:val="20"/>
          <w:lang w:eastAsia="en-US"/>
        </w:rPr>
        <w:t>&lt;Risk Assessment version number and date&gt;</w:t>
      </w:r>
    </w:p>
    <w:p w:rsidR="00C63D60" w:rsidRPr="004B7B0A" w:rsidRDefault="005C22B9" w:rsidP="00C63D60">
      <w:pPr>
        <w:rPr>
          <w:rFonts w:asciiTheme="minorHAnsi" w:hAnsiTheme="minorHAnsi" w:cs="Arial"/>
          <w:b/>
          <w:i/>
          <w:color w:val="FF0000"/>
          <w:sz w:val="20"/>
          <w:szCs w:val="20"/>
          <w:lang w:eastAsia="en-US"/>
        </w:rPr>
      </w:pPr>
      <w:r w:rsidRPr="00F93658">
        <w:rPr>
          <w:rFonts w:asciiTheme="minorHAnsi" w:hAnsiTheme="minorHAnsi" w:cs="Arial"/>
          <w:b/>
          <w:sz w:val="20"/>
          <w:szCs w:val="20"/>
          <w:lang w:eastAsia="en-US"/>
        </w:rPr>
        <w:t>EudraCT number:</w:t>
      </w:r>
      <w:r w:rsidRPr="00F93658">
        <w:rPr>
          <w:rFonts w:asciiTheme="minorHAnsi" w:hAnsiTheme="minorHAnsi" w:cs="Arial"/>
          <w:b/>
          <w:color w:val="0000FF"/>
          <w:sz w:val="20"/>
          <w:szCs w:val="20"/>
          <w:lang w:eastAsia="en-US"/>
        </w:rPr>
        <w:t xml:space="preserve"> </w:t>
      </w:r>
      <w:r w:rsidRPr="004B7B0A">
        <w:rPr>
          <w:rFonts w:asciiTheme="minorHAnsi" w:hAnsiTheme="minorHAnsi" w:cs="Arial"/>
          <w:b/>
          <w:i/>
          <w:color w:val="FF0000"/>
          <w:sz w:val="20"/>
          <w:szCs w:val="20"/>
          <w:lang w:eastAsia="en-US"/>
        </w:rPr>
        <w:t xml:space="preserve">&lt;insert number or N/A for non-IMP trials&gt; </w:t>
      </w:r>
    </w:p>
    <w:p w:rsidR="00C63D60" w:rsidRPr="00F93658" w:rsidRDefault="00C63D60" w:rsidP="00C63D60">
      <w:pPr>
        <w:rPr>
          <w:rFonts w:asciiTheme="minorHAnsi" w:hAnsiTheme="minorHAnsi" w:cs="Arial"/>
          <w:b/>
          <w:sz w:val="20"/>
          <w:szCs w:val="20"/>
          <w:lang w:eastAsia="en-US"/>
        </w:rPr>
      </w:pPr>
    </w:p>
    <w:p w:rsidR="00C63D60" w:rsidRPr="00F93658" w:rsidRDefault="005C22B9" w:rsidP="00C63D60">
      <w:pPr>
        <w:rPr>
          <w:rFonts w:asciiTheme="minorHAnsi" w:hAnsiTheme="minorHAnsi"/>
          <w:b/>
          <w:iCs/>
          <w:color w:val="0000FF"/>
          <w:lang w:eastAsia="en-US"/>
        </w:rPr>
      </w:pPr>
      <w:r w:rsidRPr="00F93658">
        <w:rPr>
          <w:rFonts w:asciiTheme="minorHAnsi" w:hAnsiTheme="minorHAnsi" w:cs="Arial"/>
          <w:b/>
          <w:sz w:val="20"/>
          <w:szCs w:val="20"/>
          <w:lang w:eastAsia="en-US"/>
        </w:rPr>
        <w:t>Sponsor number:</w:t>
      </w:r>
      <w:r w:rsidRPr="00F93658">
        <w:rPr>
          <w:rFonts w:asciiTheme="minorHAnsi" w:hAnsiTheme="minorHAnsi"/>
          <w:b/>
          <w:iCs/>
          <w:color w:val="0000FF"/>
          <w:sz w:val="22"/>
          <w:szCs w:val="26"/>
          <w:lang w:eastAsia="en-US"/>
        </w:rPr>
        <w:t xml:space="preserve"> </w:t>
      </w:r>
      <w:r w:rsidRPr="004B7B0A">
        <w:rPr>
          <w:rFonts w:asciiTheme="minorHAnsi" w:hAnsiTheme="minorHAnsi" w:cs="Arial"/>
          <w:b/>
          <w:i/>
          <w:color w:val="FF0000"/>
          <w:sz w:val="20"/>
          <w:szCs w:val="20"/>
          <w:lang w:eastAsia="en-US"/>
        </w:rPr>
        <w:t xml:space="preserve">&lt;insert </w:t>
      </w:r>
      <w:r w:rsidR="009D396B" w:rsidRPr="004B7B0A">
        <w:rPr>
          <w:rFonts w:asciiTheme="minorHAnsi" w:hAnsiTheme="minorHAnsi" w:cs="Arial"/>
          <w:b/>
          <w:i/>
          <w:color w:val="FF0000"/>
          <w:sz w:val="20"/>
          <w:szCs w:val="20"/>
          <w:lang w:eastAsia="en-US"/>
        </w:rPr>
        <w:t>sponsor reference</w:t>
      </w:r>
      <w:r w:rsidRPr="004B7B0A">
        <w:rPr>
          <w:rFonts w:asciiTheme="minorHAnsi" w:hAnsiTheme="minorHAnsi" w:cs="Arial"/>
          <w:b/>
          <w:i/>
          <w:color w:val="FF0000"/>
          <w:sz w:val="20"/>
          <w:szCs w:val="20"/>
          <w:lang w:eastAsia="en-US"/>
        </w:rPr>
        <w:t xml:space="preserve"> number &gt;</w:t>
      </w:r>
    </w:p>
    <w:p w:rsidR="00C63D60" w:rsidRPr="00F93658" w:rsidRDefault="00C63D60" w:rsidP="00C63D60">
      <w:pPr>
        <w:pBdr>
          <w:bottom w:val="single" w:sz="6" w:space="1" w:color="auto"/>
        </w:pBdr>
        <w:rPr>
          <w:rFonts w:asciiTheme="minorHAnsi" w:hAnsiTheme="minorHAnsi"/>
          <w:b/>
          <w:sz w:val="28"/>
          <w:szCs w:val="28"/>
          <w:u w:val="single"/>
        </w:rPr>
      </w:pPr>
    </w:p>
    <w:p w:rsidR="00C63D60" w:rsidRPr="00F93658" w:rsidRDefault="00C63D60">
      <w:pPr>
        <w:rPr>
          <w:rFonts w:asciiTheme="minorHAnsi" w:hAnsiTheme="minorHAnsi"/>
          <w:sz w:val="22"/>
          <w:szCs w:val="22"/>
        </w:rPr>
      </w:pPr>
    </w:p>
    <w:p w:rsidR="00C63D60" w:rsidRPr="00F93658" w:rsidRDefault="005C22B9">
      <w:pPr>
        <w:ind w:right="-56"/>
        <w:jc w:val="both"/>
        <w:rPr>
          <w:rFonts w:asciiTheme="minorHAnsi" w:hAnsiTheme="minorHAnsi" w:cs="Arial"/>
          <w:b/>
          <w:bCs/>
          <w:color w:val="000000"/>
        </w:rPr>
      </w:pPr>
      <w:r w:rsidRPr="00F93658">
        <w:rPr>
          <w:rFonts w:asciiTheme="minorHAnsi" w:hAnsiTheme="minorHAnsi" w:cs="Arial"/>
          <w:b/>
          <w:bCs/>
        </w:rPr>
        <w:t xml:space="preserve">This Risk Assessment should be completed for all studies </w:t>
      </w:r>
      <w:r w:rsidR="00C63D60">
        <w:rPr>
          <w:rFonts w:asciiTheme="minorHAnsi" w:hAnsiTheme="minorHAnsi" w:cs="Arial"/>
          <w:b/>
          <w:bCs/>
        </w:rPr>
        <w:t>indicated by Risk Assessment Decision Flowchart (see Appendix 4 to SOP- 1003)</w:t>
      </w:r>
      <w:r w:rsidRPr="00F93658">
        <w:rPr>
          <w:rFonts w:asciiTheme="minorHAnsi" w:hAnsiTheme="minorHAnsi" w:cs="Arial"/>
          <w:b/>
          <w:color w:val="000000"/>
        </w:rPr>
        <w:t>.</w:t>
      </w:r>
      <w:r>
        <w:rPr>
          <w:rFonts w:asciiTheme="minorHAnsi" w:hAnsiTheme="minorHAnsi" w:cs="Arial"/>
          <w:b/>
          <w:color w:val="000000"/>
        </w:rPr>
        <w:t xml:space="preserve"> </w:t>
      </w:r>
    </w:p>
    <w:p w:rsidR="00C63D60" w:rsidRPr="00F93658" w:rsidRDefault="00C63D60">
      <w:pPr>
        <w:jc w:val="both"/>
        <w:rPr>
          <w:rFonts w:asciiTheme="minorHAnsi" w:hAnsiTheme="minorHAnsi" w:cs="Arial"/>
          <w:b/>
          <w:bCs/>
          <w:color w:val="000000"/>
          <w:sz w:val="22"/>
          <w:szCs w:val="22"/>
        </w:rPr>
      </w:pPr>
    </w:p>
    <w:p w:rsidR="00C63D60" w:rsidRPr="00F93658" w:rsidRDefault="005C22B9">
      <w:pPr>
        <w:autoSpaceDE w:val="0"/>
        <w:autoSpaceDN w:val="0"/>
        <w:adjustRightInd w:val="0"/>
        <w:rPr>
          <w:rFonts w:asciiTheme="minorHAnsi" w:hAnsiTheme="minorHAnsi" w:cs="Arial"/>
          <w:b/>
          <w:bCs/>
          <w:sz w:val="22"/>
          <w:szCs w:val="22"/>
          <w:u w:val="single"/>
        </w:rPr>
      </w:pPr>
      <w:r w:rsidRPr="00F93658">
        <w:rPr>
          <w:rFonts w:asciiTheme="minorHAnsi" w:hAnsiTheme="minorHAnsi" w:cs="Arial"/>
          <w:b/>
          <w:bCs/>
          <w:sz w:val="22"/>
          <w:szCs w:val="22"/>
          <w:u w:val="single"/>
        </w:rPr>
        <w:t>Definitions</w:t>
      </w:r>
    </w:p>
    <w:p w:rsidR="00C63D60" w:rsidRPr="00F93658" w:rsidRDefault="00C63D60">
      <w:pPr>
        <w:autoSpaceDE w:val="0"/>
        <w:autoSpaceDN w:val="0"/>
        <w:adjustRightInd w:val="0"/>
        <w:jc w:val="both"/>
        <w:rPr>
          <w:rFonts w:asciiTheme="minorHAnsi" w:hAnsiTheme="minorHAnsi" w:cs="Arial"/>
          <w:b/>
          <w:bCs/>
          <w:i/>
          <w:iCs/>
          <w:sz w:val="22"/>
          <w:szCs w:val="22"/>
        </w:rPr>
      </w:pPr>
    </w:p>
    <w:p w:rsidR="00C63D60" w:rsidRPr="00F93658" w:rsidRDefault="005C22B9">
      <w:pPr>
        <w:autoSpaceDE w:val="0"/>
        <w:autoSpaceDN w:val="0"/>
        <w:adjustRightInd w:val="0"/>
        <w:jc w:val="both"/>
        <w:rPr>
          <w:rFonts w:asciiTheme="minorHAnsi" w:hAnsiTheme="minorHAnsi" w:cs="Arial"/>
          <w:sz w:val="22"/>
          <w:szCs w:val="22"/>
        </w:rPr>
      </w:pPr>
      <w:r w:rsidRPr="00F93658">
        <w:rPr>
          <w:rFonts w:asciiTheme="minorHAnsi" w:hAnsiTheme="minorHAnsi" w:cs="Arial"/>
          <w:b/>
          <w:bCs/>
          <w:i/>
          <w:iCs/>
          <w:sz w:val="22"/>
          <w:szCs w:val="22"/>
        </w:rPr>
        <w:t>Hazard:</w:t>
      </w:r>
      <w:r w:rsidRPr="00F93658">
        <w:rPr>
          <w:rFonts w:asciiTheme="minorHAnsi" w:hAnsiTheme="minorHAnsi" w:cs="Arial"/>
          <w:b/>
          <w:bCs/>
          <w:iCs/>
          <w:sz w:val="22"/>
          <w:szCs w:val="22"/>
        </w:rPr>
        <w:tab/>
      </w:r>
      <w:r w:rsidRPr="00F93658">
        <w:rPr>
          <w:rFonts w:asciiTheme="minorHAnsi" w:hAnsiTheme="minorHAnsi" w:cs="Arial"/>
          <w:b/>
          <w:bCs/>
          <w:iCs/>
          <w:sz w:val="22"/>
          <w:szCs w:val="22"/>
        </w:rPr>
        <w:tab/>
      </w:r>
      <w:r w:rsidRPr="00F93658">
        <w:rPr>
          <w:rFonts w:asciiTheme="minorHAnsi" w:hAnsiTheme="minorHAnsi" w:cs="Arial"/>
          <w:sz w:val="22"/>
          <w:szCs w:val="22"/>
        </w:rPr>
        <w:t>anything that could cause harm</w:t>
      </w:r>
    </w:p>
    <w:p w:rsidR="00C63D60" w:rsidRPr="00F93658" w:rsidRDefault="005C22B9">
      <w:pPr>
        <w:autoSpaceDE w:val="0"/>
        <w:autoSpaceDN w:val="0"/>
        <w:adjustRightInd w:val="0"/>
        <w:jc w:val="both"/>
        <w:rPr>
          <w:rFonts w:asciiTheme="minorHAnsi" w:hAnsiTheme="minorHAnsi" w:cs="Arial"/>
          <w:sz w:val="22"/>
          <w:szCs w:val="22"/>
        </w:rPr>
      </w:pPr>
      <w:r w:rsidRPr="00F93658">
        <w:rPr>
          <w:rFonts w:asciiTheme="minorHAnsi" w:hAnsiTheme="minorHAnsi" w:cs="Arial"/>
          <w:sz w:val="22"/>
          <w:szCs w:val="22"/>
        </w:rPr>
        <w:t>Likelihood:</w:t>
      </w:r>
      <w:r w:rsidRPr="00F93658">
        <w:rPr>
          <w:rFonts w:asciiTheme="minorHAnsi" w:hAnsiTheme="minorHAnsi" w:cs="Arial"/>
          <w:color w:val="000000"/>
          <w:sz w:val="22"/>
          <w:szCs w:val="22"/>
        </w:rPr>
        <w:t xml:space="preserve"> </w:t>
      </w:r>
      <w:r w:rsidRPr="00F93658">
        <w:rPr>
          <w:rFonts w:asciiTheme="minorHAnsi" w:hAnsiTheme="minorHAnsi" w:cs="Arial"/>
          <w:color w:val="000000"/>
          <w:sz w:val="22"/>
          <w:szCs w:val="22"/>
        </w:rPr>
        <w:tab/>
        <w:t>Taking account of the controls already in place, the probability of that hazard occurring.</w:t>
      </w:r>
    </w:p>
    <w:p w:rsidR="00C63D60" w:rsidRPr="00F93658" w:rsidRDefault="005C22B9">
      <w:pPr>
        <w:autoSpaceDE w:val="0"/>
        <w:autoSpaceDN w:val="0"/>
        <w:adjustRightInd w:val="0"/>
        <w:jc w:val="both"/>
        <w:rPr>
          <w:rFonts w:asciiTheme="minorHAnsi" w:hAnsiTheme="minorHAnsi" w:cs="Arial"/>
          <w:color w:val="000000"/>
          <w:sz w:val="22"/>
          <w:szCs w:val="22"/>
        </w:rPr>
      </w:pPr>
      <w:r w:rsidRPr="00F93658">
        <w:rPr>
          <w:rFonts w:asciiTheme="minorHAnsi" w:hAnsiTheme="minorHAnsi" w:cs="Arial"/>
          <w:sz w:val="22"/>
          <w:szCs w:val="22"/>
        </w:rPr>
        <w:t>Impact:</w:t>
      </w:r>
      <w:r w:rsidRPr="00F93658">
        <w:rPr>
          <w:rFonts w:asciiTheme="minorHAnsi" w:hAnsiTheme="minorHAnsi" w:cs="Arial"/>
          <w:sz w:val="22"/>
          <w:szCs w:val="22"/>
        </w:rPr>
        <w:tab/>
      </w:r>
      <w:r w:rsidRPr="00F93658">
        <w:rPr>
          <w:rFonts w:asciiTheme="minorHAnsi" w:hAnsiTheme="minorHAnsi" w:cs="Arial"/>
          <w:sz w:val="22"/>
          <w:szCs w:val="22"/>
        </w:rPr>
        <w:tab/>
      </w:r>
      <w:r w:rsidRPr="00F93658">
        <w:rPr>
          <w:rFonts w:asciiTheme="minorHAnsi" w:hAnsiTheme="minorHAnsi" w:cs="Arial"/>
          <w:color w:val="000000"/>
          <w:sz w:val="22"/>
          <w:szCs w:val="22"/>
        </w:rPr>
        <w:t>Taking account of the controls in place and their adequacy, the severity of consequences should such a hazard occur.</w:t>
      </w:r>
    </w:p>
    <w:p w:rsidR="00C63D60" w:rsidRPr="00F93658" w:rsidRDefault="00C63D60">
      <w:pPr>
        <w:autoSpaceDE w:val="0"/>
        <w:autoSpaceDN w:val="0"/>
        <w:adjustRightInd w:val="0"/>
        <w:jc w:val="both"/>
        <w:rPr>
          <w:rFonts w:asciiTheme="minorHAnsi" w:hAnsiTheme="minorHAnsi" w:cs="Arial"/>
          <w:color w:val="000000"/>
          <w:sz w:val="22"/>
          <w:szCs w:val="22"/>
        </w:rPr>
      </w:pPr>
    </w:p>
    <w:p w:rsidR="00C63D60" w:rsidRPr="00F93658" w:rsidRDefault="00C63D60">
      <w:pPr>
        <w:autoSpaceDE w:val="0"/>
        <w:autoSpaceDN w:val="0"/>
        <w:adjustRightInd w:val="0"/>
        <w:jc w:val="both"/>
        <w:rPr>
          <w:rFonts w:asciiTheme="minorHAnsi" w:hAnsiTheme="minorHAnsi" w:cs="Arial"/>
          <w:color w:val="000000"/>
          <w:sz w:val="22"/>
          <w:szCs w:val="22"/>
        </w:rPr>
      </w:pPr>
    </w:p>
    <w:p w:rsidR="00C63D60" w:rsidRDefault="005C22B9">
      <w:pPr>
        <w:pBdr>
          <w:bottom w:val="single" w:sz="6" w:space="1" w:color="auto"/>
        </w:pBdr>
        <w:autoSpaceDE w:val="0"/>
        <w:autoSpaceDN w:val="0"/>
        <w:adjustRightInd w:val="0"/>
        <w:jc w:val="both"/>
        <w:rPr>
          <w:rFonts w:asciiTheme="minorHAnsi" w:hAnsiTheme="minorHAnsi" w:cs="Arial"/>
          <w:b/>
          <w:sz w:val="22"/>
          <w:szCs w:val="22"/>
        </w:rPr>
      </w:pPr>
      <w:r w:rsidRPr="00577DA9">
        <w:rPr>
          <w:rFonts w:asciiTheme="minorHAnsi" w:hAnsiTheme="minorHAnsi" w:cs="Arial"/>
          <w:b/>
          <w:sz w:val="22"/>
          <w:szCs w:val="22"/>
        </w:rPr>
        <w:t xml:space="preserve">Risks should be scored and action taken in line </w:t>
      </w:r>
      <w:r w:rsidR="00C63D60">
        <w:rPr>
          <w:rFonts w:asciiTheme="minorHAnsi" w:hAnsiTheme="minorHAnsi" w:cs="Arial"/>
          <w:b/>
          <w:sz w:val="22"/>
          <w:szCs w:val="22"/>
        </w:rPr>
        <w:t>the Risk Analysis Matrix at the end of this document</w:t>
      </w:r>
      <w:r w:rsidRPr="00577DA9">
        <w:rPr>
          <w:rFonts w:asciiTheme="minorHAnsi" w:hAnsiTheme="minorHAnsi" w:cs="Arial"/>
          <w:b/>
          <w:sz w:val="22"/>
          <w:szCs w:val="22"/>
        </w:rPr>
        <w:t xml:space="preserve">. </w:t>
      </w:r>
    </w:p>
    <w:p w:rsidR="00C63D60" w:rsidRDefault="00C63D60">
      <w:pPr>
        <w:pBdr>
          <w:bottom w:val="single" w:sz="6" w:space="1" w:color="auto"/>
        </w:pBdr>
        <w:autoSpaceDE w:val="0"/>
        <w:autoSpaceDN w:val="0"/>
        <w:adjustRightInd w:val="0"/>
        <w:jc w:val="both"/>
        <w:rPr>
          <w:rFonts w:asciiTheme="minorHAnsi" w:hAnsiTheme="minorHAnsi" w:cs="Arial"/>
          <w:b/>
          <w:sz w:val="22"/>
          <w:szCs w:val="22"/>
        </w:rPr>
      </w:pPr>
    </w:p>
    <w:p w:rsidR="00C63D60" w:rsidRPr="00F93658" w:rsidRDefault="00C63D60">
      <w:pPr>
        <w:pBdr>
          <w:bottom w:val="single" w:sz="6" w:space="1" w:color="auto"/>
        </w:pBdr>
        <w:autoSpaceDE w:val="0"/>
        <w:autoSpaceDN w:val="0"/>
        <w:adjustRightInd w:val="0"/>
        <w:jc w:val="both"/>
        <w:rPr>
          <w:rFonts w:asciiTheme="minorHAnsi" w:hAnsiTheme="minorHAnsi" w:cs="Arial"/>
          <w:sz w:val="22"/>
          <w:szCs w:val="22"/>
        </w:rPr>
      </w:pPr>
    </w:p>
    <w:p w:rsidR="008F40E8" w:rsidRDefault="008F40E8">
      <w:pPr>
        <w:rPr>
          <w:rFonts w:asciiTheme="minorHAnsi" w:hAnsiTheme="minorHAnsi"/>
          <w:b/>
          <w:highlight w:val="lightGray"/>
        </w:rPr>
      </w:pPr>
      <w:r>
        <w:rPr>
          <w:rFonts w:asciiTheme="minorHAnsi" w:hAnsiTheme="minorHAnsi"/>
          <w:b/>
          <w:highlight w:val="lightGray"/>
        </w:rPr>
        <w:br w:type="page"/>
      </w:r>
    </w:p>
    <w:p w:rsidR="00C71A2A" w:rsidRDefault="00C71A2A">
      <w:pPr>
        <w:rPr>
          <w:rFonts w:asciiTheme="minorHAnsi" w:eastAsia="SimSun" w:hAnsiTheme="minorHAnsi"/>
          <w:b/>
          <w:highlight w:val="lightGray"/>
          <w:lang w:eastAsia="zh-CN"/>
        </w:rPr>
      </w:pPr>
    </w:p>
    <w:p w:rsidR="00C63D60" w:rsidRPr="00ED074C" w:rsidRDefault="008F40E8" w:rsidP="004B7B0A">
      <w:pPr>
        <w:pStyle w:val="Heading1"/>
      </w:pPr>
      <w:r>
        <w:t xml:space="preserve">1. </w:t>
      </w:r>
      <w:r w:rsidR="005C22B9" w:rsidRPr="00ED074C">
        <w:t>Trial Overview</w:t>
      </w:r>
    </w:p>
    <w:p w:rsidR="00C63D60" w:rsidRPr="00F93658" w:rsidRDefault="00C63D60">
      <w:pPr>
        <w:autoSpaceDE w:val="0"/>
        <w:autoSpaceDN w:val="0"/>
        <w:adjustRightInd w:val="0"/>
        <w:ind w:right="-871"/>
        <w:jc w:val="both"/>
        <w:rPr>
          <w:rFonts w:asciiTheme="minorHAnsi" w:hAnsiTheme="minorHAnsi" w:cs="Arial"/>
          <w:b/>
          <w:sz w:val="22"/>
          <w:szCs w:val="22"/>
          <w:u w:val="single"/>
        </w:rPr>
      </w:pPr>
    </w:p>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 xml:space="preserve">The Risk Assessment Form must be completed by the Chief Investigator (Summary and Section 1 &amp; 2 only) and Research Governance Manger (UoL) or their delegate when conducting Sponsor reviews on behalf of UoL.  It is expected that queries or actions required are discussed with the Chief Investigator and research teams and plans for mitigation agreed as part of the sponsor review process. </w:t>
      </w:r>
    </w:p>
    <w:p w:rsidR="005A3E35" w:rsidRPr="005A3E35" w:rsidRDefault="005A3E35" w:rsidP="005A3E35">
      <w:pPr>
        <w:jc w:val="both"/>
        <w:rPr>
          <w:rFonts w:asciiTheme="minorHAnsi" w:eastAsiaTheme="minorHAnsi" w:hAnsiTheme="minorHAnsi" w:cstheme="minorBidi"/>
          <w:sz w:val="22"/>
          <w:szCs w:val="22"/>
          <w:lang w:eastAsia="en-US"/>
        </w:rPr>
      </w:pPr>
    </w:p>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Risk can be defined as the likelihood of a potential hazard occurring and resulting in harm to the participant and/or organisation, or to the reliability of the results.</w:t>
      </w:r>
    </w:p>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A flowchart of the procedures required are detailed in the Sponsor Risk Assessment &amp; Management of Research Sponsored by UOL – SOP S-1003.</w:t>
      </w:r>
    </w:p>
    <w:p w:rsidR="005A3E35" w:rsidRPr="005A3E35" w:rsidRDefault="005A3E35" w:rsidP="005A3E35">
      <w:pPr>
        <w:jc w:val="both"/>
        <w:rPr>
          <w:rFonts w:asciiTheme="minorHAnsi" w:eastAsiaTheme="minorHAnsi" w:hAnsiTheme="minorHAnsi" w:cstheme="minorBidi"/>
          <w:sz w:val="22"/>
          <w:szCs w:val="22"/>
          <w:lang w:eastAsia="en-US"/>
        </w:rPr>
      </w:pP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118"/>
        <w:gridCol w:w="3261"/>
        <w:gridCol w:w="4990"/>
      </w:tblGrid>
      <w:tr w:rsidR="005A3E35" w:rsidRPr="005A3E35" w:rsidTr="005A3E35">
        <w:trPr>
          <w:trHeight w:val="737"/>
        </w:trPr>
        <w:tc>
          <w:tcPr>
            <w:tcW w:w="2694"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Full Title:</w:t>
            </w:r>
          </w:p>
        </w:tc>
        <w:tc>
          <w:tcPr>
            <w:tcW w:w="11369" w:type="dxa"/>
            <w:gridSpan w:val="3"/>
          </w:tcPr>
          <w:p w:rsidR="005A3E35" w:rsidRPr="005A3E35" w:rsidRDefault="005A3E35" w:rsidP="005A3E35">
            <w:pPr>
              <w:rPr>
                <w:rFonts w:asciiTheme="minorHAnsi" w:eastAsiaTheme="minorHAnsi" w:hAnsiTheme="minorHAnsi" w:cstheme="minorBidi"/>
                <w:sz w:val="22"/>
                <w:szCs w:val="22"/>
                <w:lang w:eastAsia="en-US"/>
              </w:rPr>
            </w:pPr>
          </w:p>
        </w:tc>
      </w:tr>
      <w:tr w:rsidR="005A3E35" w:rsidRPr="005A3E35" w:rsidTr="005A3E35">
        <w:trPr>
          <w:trHeight w:val="737"/>
        </w:trPr>
        <w:tc>
          <w:tcPr>
            <w:tcW w:w="2694"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Name of Point of Contact (POC):</w:t>
            </w:r>
          </w:p>
        </w:tc>
        <w:tc>
          <w:tcPr>
            <w:tcW w:w="3118" w:type="dxa"/>
          </w:tcPr>
          <w:p w:rsidR="005A3E35" w:rsidRPr="005A3E35" w:rsidRDefault="005A3E35" w:rsidP="005A3E35">
            <w:pPr>
              <w:rPr>
                <w:rFonts w:asciiTheme="minorHAnsi" w:eastAsiaTheme="minorHAnsi" w:hAnsiTheme="minorHAnsi" w:cstheme="minorBidi"/>
                <w:sz w:val="22"/>
                <w:szCs w:val="22"/>
                <w:lang w:eastAsia="en-US"/>
              </w:rPr>
            </w:pPr>
          </w:p>
        </w:tc>
        <w:tc>
          <w:tcPr>
            <w:tcW w:w="3261"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Name of CI:</w:t>
            </w:r>
          </w:p>
        </w:tc>
        <w:tc>
          <w:tcPr>
            <w:tcW w:w="4990" w:type="dxa"/>
          </w:tcPr>
          <w:p w:rsidR="005A3E35" w:rsidRPr="005A3E35" w:rsidRDefault="005A3E35" w:rsidP="005A3E35">
            <w:pPr>
              <w:rPr>
                <w:rFonts w:asciiTheme="minorHAnsi" w:eastAsiaTheme="minorHAnsi" w:hAnsiTheme="minorHAnsi" w:cstheme="minorBidi"/>
                <w:sz w:val="22"/>
                <w:szCs w:val="22"/>
                <w:lang w:eastAsia="en-US"/>
              </w:rPr>
            </w:pPr>
          </w:p>
        </w:tc>
      </w:tr>
      <w:tr w:rsidR="005A3E35" w:rsidRPr="005A3E35" w:rsidTr="005A3E35">
        <w:trPr>
          <w:trHeight w:val="737"/>
        </w:trPr>
        <w:tc>
          <w:tcPr>
            <w:tcW w:w="2694"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Email/Phone of POC:</w:t>
            </w:r>
          </w:p>
        </w:tc>
        <w:tc>
          <w:tcPr>
            <w:tcW w:w="3118" w:type="dxa"/>
          </w:tcPr>
          <w:p w:rsidR="005A3E35" w:rsidRPr="005A3E35" w:rsidRDefault="005A3E35" w:rsidP="005A3E35">
            <w:pPr>
              <w:rPr>
                <w:rFonts w:asciiTheme="minorHAnsi" w:eastAsiaTheme="minorHAnsi" w:hAnsiTheme="minorHAnsi" w:cstheme="minorBidi"/>
                <w:sz w:val="22"/>
                <w:szCs w:val="22"/>
                <w:lang w:eastAsia="en-US"/>
              </w:rPr>
            </w:pPr>
          </w:p>
        </w:tc>
        <w:tc>
          <w:tcPr>
            <w:tcW w:w="3261"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If multi-centre, how many sites?</w:t>
            </w:r>
          </w:p>
        </w:tc>
        <w:tc>
          <w:tcPr>
            <w:tcW w:w="4990" w:type="dxa"/>
          </w:tcPr>
          <w:p w:rsidR="005A3E35" w:rsidRPr="005A3E35" w:rsidRDefault="005A3E35" w:rsidP="005A3E35">
            <w:pPr>
              <w:rPr>
                <w:rFonts w:asciiTheme="minorHAnsi" w:eastAsiaTheme="minorHAnsi" w:hAnsiTheme="minorHAnsi" w:cstheme="minorBidi"/>
                <w:sz w:val="22"/>
                <w:szCs w:val="22"/>
                <w:lang w:eastAsia="en-US"/>
              </w:rPr>
            </w:pPr>
          </w:p>
        </w:tc>
      </w:tr>
      <w:tr w:rsidR="005A3E35" w:rsidRPr="005A3E35" w:rsidTr="005A3E35">
        <w:trPr>
          <w:trHeight w:val="737"/>
        </w:trPr>
        <w:tc>
          <w:tcPr>
            <w:tcW w:w="2694"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Proposed number of patients (include in each arm if applicable):</w:t>
            </w:r>
          </w:p>
        </w:tc>
        <w:tc>
          <w:tcPr>
            <w:tcW w:w="3118" w:type="dxa"/>
          </w:tcPr>
          <w:p w:rsidR="005A3E35" w:rsidRPr="005A3E35" w:rsidRDefault="005A3E35" w:rsidP="005A3E35">
            <w:pPr>
              <w:rPr>
                <w:rFonts w:asciiTheme="minorHAnsi" w:eastAsiaTheme="minorHAnsi" w:hAnsiTheme="minorHAnsi" w:cstheme="minorBidi"/>
                <w:sz w:val="22"/>
                <w:szCs w:val="22"/>
                <w:lang w:eastAsia="en-US"/>
              </w:rPr>
            </w:pPr>
          </w:p>
        </w:tc>
        <w:tc>
          <w:tcPr>
            <w:tcW w:w="3261" w:type="dxa"/>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Study Duration:</w:t>
            </w:r>
          </w:p>
        </w:tc>
        <w:tc>
          <w:tcPr>
            <w:tcW w:w="4990" w:type="dxa"/>
          </w:tcPr>
          <w:p w:rsidR="005A3E35" w:rsidRPr="005A3E35" w:rsidRDefault="005A3E35"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Recruitment Period =</w:t>
            </w:r>
          </w:p>
          <w:p w:rsidR="005A3E35" w:rsidRPr="005A3E35" w:rsidRDefault="005A3E35"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Intervention Period =</w:t>
            </w:r>
          </w:p>
          <w:p w:rsidR="005A3E35" w:rsidRPr="005A3E35" w:rsidRDefault="005A3E35"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Follow-up Period =</w:t>
            </w:r>
          </w:p>
          <w:p w:rsidR="005A3E35" w:rsidRPr="005A3E35" w:rsidRDefault="005A3E35"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Total Study Duration =</w:t>
            </w:r>
          </w:p>
        </w:tc>
      </w:tr>
    </w:tbl>
    <w:p w:rsidR="005A3E35" w:rsidRPr="005A3E35" w:rsidRDefault="005A3E35" w:rsidP="005A3E35">
      <w:pPr>
        <w:jc w:val="both"/>
        <w:rPr>
          <w:rFonts w:asciiTheme="minorHAnsi" w:eastAsiaTheme="minorHAnsi" w:hAnsiTheme="minorHAnsi" w:cstheme="minorBidi"/>
          <w:sz w:val="22"/>
          <w:szCs w:val="22"/>
          <w:lang w:eastAsia="en-US"/>
        </w:rPr>
      </w:pPr>
    </w:p>
    <w:p w:rsidR="005A3E35" w:rsidRPr="005A3E35" w:rsidRDefault="005A3E35" w:rsidP="005A3E35">
      <w:pPr>
        <w:jc w:val="both"/>
        <w:rPr>
          <w:rFonts w:asciiTheme="minorHAnsi" w:eastAsiaTheme="minorHAnsi" w:hAnsiTheme="minorHAnsi" w:cstheme="minorBidi"/>
          <w:sz w:val="22"/>
          <w:szCs w:val="22"/>
          <w:lang w:eastAsia="en-US"/>
        </w:rPr>
      </w:pPr>
    </w:p>
    <w:tbl>
      <w:tblPr>
        <w:tblStyle w:val="TableGrid2"/>
        <w:tblW w:w="15197" w:type="dxa"/>
        <w:tblInd w:w="-34" w:type="dxa"/>
        <w:tblLook w:val="04A0" w:firstRow="1" w:lastRow="0" w:firstColumn="1" w:lastColumn="0" w:noHBand="0" w:noVBand="1"/>
      </w:tblPr>
      <w:tblGrid>
        <w:gridCol w:w="15197"/>
      </w:tblGrid>
      <w:tr w:rsidR="005A3E35" w:rsidRPr="004B7B0A" w:rsidTr="004E4739">
        <w:trPr>
          <w:trHeight w:val="397"/>
        </w:trPr>
        <w:tc>
          <w:tcPr>
            <w:tcW w:w="15197" w:type="dxa"/>
          </w:tcPr>
          <w:p w:rsidR="005A3E35" w:rsidRPr="004B7B0A" w:rsidRDefault="005A3E35" w:rsidP="004B7B0A">
            <w:pPr>
              <w:pStyle w:val="Heading2"/>
              <w:outlineLvl w:val="1"/>
            </w:pPr>
            <w:r w:rsidRPr="004B7B0A">
              <w:t xml:space="preserve">Study Summary: </w:t>
            </w:r>
          </w:p>
        </w:tc>
      </w:tr>
      <w:tr w:rsidR="005A3E35" w:rsidRPr="005A3E35" w:rsidTr="004E4739">
        <w:trPr>
          <w:trHeight w:val="397"/>
        </w:trPr>
        <w:tc>
          <w:tcPr>
            <w:tcW w:w="15197" w:type="dxa"/>
          </w:tcPr>
          <w:p w:rsidR="005A3E35" w:rsidRPr="005A3E35" w:rsidRDefault="005A3E35" w:rsidP="005A3E35">
            <w:pPr>
              <w:spacing w:after="200" w:line="276" w:lineRule="auto"/>
              <w:rPr>
                <w:rFonts w:eastAsiaTheme="minorHAnsi" w:cs="Mangal"/>
                <w:i/>
                <w:noProof/>
                <w:sz w:val="22"/>
                <w:szCs w:val="22"/>
              </w:rPr>
            </w:pPr>
            <w:r w:rsidRPr="005A3E35">
              <w:rPr>
                <w:rFonts w:eastAsiaTheme="minorHAnsi" w:cs="Mangal"/>
                <w:i/>
                <w:noProof/>
                <w:sz w:val="22"/>
                <w:szCs w:val="22"/>
              </w:rPr>
              <w:t>Include a short summary of relevance and importance of this research and how this research will benefit UoL and/or it’s staff and patients</w:t>
            </w:r>
          </w:p>
          <w:p w:rsidR="005A3E35" w:rsidRPr="005A3E35" w:rsidRDefault="005A3E35" w:rsidP="005A3E35">
            <w:pPr>
              <w:spacing w:after="200" w:line="276" w:lineRule="auto"/>
              <w:rPr>
                <w:rFonts w:eastAsiaTheme="minorHAnsi" w:cs="Mangal"/>
                <w:noProof/>
                <w:sz w:val="22"/>
                <w:szCs w:val="22"/>
              </w:rPr>
            </w:pPr>
          </w:p>
          <w:p w:rsidR="005A3E35" w:rsidRPr="005A3E35" w:rsidRDefault="005A3E35" w:rsidP="005A3E35">
            <w:pPr>
              <w:spacing w:before="120" w:after="120" w:line="276" w:lineRule="auto"/>
              <w:rPr>
                <w:rFonts w:eastAsiaTheme="minorHAnsi" w:cs="Mangal"/>
                <w:noProof/>
                <w:sz w:val="22"/>
                <w:szCs w:val="22"/>
              </w:rPr>
            </w:pPr>
          </w:p>
        </w:tc>
      </w:tr>
    </w:tbl>
    <w:p w:rsidR="005A3E35" w:rsidRPr="005A3E35" w:rsidRDefault="005A3E35" w:rsidP="005A3E35">
      <w:pPr>
        <w:jc w:val="both"/>
        <w:rPr>
          <w:rFonts w:asciiTheme="minorHAnsi" w:eastAsiaTheme="minorHAnsi" w:hAnsiTheme="minorHAnsi" w:cstheme="minorBidi"/>
          <w:sz w:val="22"/>
          <w:szCs w:val="22"/>
          <w:lang w:eastAsia="en-US"/>
        </w:rPr>
      </w:pPr>
    </w:p>
    <w:p w:rsidR="005A3E35" w:rsidRPr="005A3E35" w:rsidRDefault="005A3E35" w:rsidP="005A3E35">
      <w:pPr>
        <w:jc w:val="both"/>
        <w:rPr>
          <w:rFonts w:asciiTheme="minorHAnsi" w:eastAsiaTheme="minorHAnsi" w:hAnsiTheme="minorHAnsi" w:cstheme="minorBidi"/>
          <w:sz w:val="22"/>
          <w:szCs w:val="22"/>
          <w:lang w:eastAsia="en-US"/>
        </w:rPr>
      </w:pPr>
    </w:p>
    <w:p w:rsidR="005A3E35" w:rsidRPr="005A3E35" w:rsidRDefault="005A3E35" w:rsidP="005A3E35">
      <w:pPr>
        <w:jc w:val="both"/>
        <w:rPr>
          <w:rFonts w:asciiTheme="minorHAnsi" w:eastAsiaTheme="minorHAnsi" w:hAnsiTheme="minorHAnsi" w:cstheme="minorBidi"/>
          <w:sz w:val="22"/>
          <w:szCs w:val="22"/>
          <w:lang w:eastAsia="en-US"/>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969"/>
        <w:gridCol w:w="454"/>
        <w:gridCol w:w="1559"/>
        <w:gridCol w:w="5500"/>
        <w:gridCol w:w="596"/>
      </w:tblGrid>
      <w:tr w:rsidR="005A3E35" w:rsidRPr="005A3E35" w:rsidTr="004E4739">
        <w:trPr>
          <w:trHeight w:val="416"/>
        </w:trPr>
        <w:tc>
          <w:tcPr>
            <w:tcW w:w="15197" w:type="dxa"/>
            <w:gridSpan w:val="6"/>
            <w:tcBorders>
              <w:bottom w:val="nil"/>
            </w:tcBorders>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Type of Study:</w:t>
            </w:r>
          </w:p>
        </w:tc>
      </w:tr>
      <w:tr w:rsidR="005A3E35" w:rsidRPr="005A3E35" w:rsidTr="004E4739">
        <w:trPr>
          <w:trHeight w:val="527"/>
        </w:trPr>
        <w:tc>
          <w:tcPr>
            <w:tcW w:w="7088" w:type="dxa"/>
            <w:gridSpan w:val="2"/>
            <w:tcBorders>
              <w:top w:val="nil"/>
              <w:bottom w:val="nil"/>
              <w:right w:val="nil"/>
            </w:tcBorders>
            <w:vAlign w:val="center"/>
          </w:tcPr>
          <w:p w:rsidR="005A3E35" w:rsidRPr="005A3E35" w:rsidRDefault="005A3E35" w:rsidP="005A3E35">
            <w:pPr>
              <w:rPr>
                <w:rFonts w:asciiTheme="minorHAnsi" w:eastAsiaTheme="minorHAnsi" w:hAnsiTheme="minorHAnsi" w:cstheme="minorBidi"/>
                <w:sz w:val="22"/>
                <w:szCs w:val="22"/>
              </w:rPr>
            </w:pPr>
            <w:r w:rsidRPr="005A3E35">
              <w:rPr>
                <w:rFonts w:asciiTheme="minorHAnsi" w:eastAsiaTheme="minorHAnsi" w:hAnsiTheme="minorHAnsi" w:cstheme="minorBidi"/>
                <w:sz w:val="22"/>
                <w:szCs w:val="22"/>
              </w:rPr>
              <w:t>Clinical trial of an investigational medicinal product</w:t>
            </w:r>
          </w:p>
        </w:tc>
        <w:tc>
          <w:tcPr>
            <w:tcW w:w="454" w:type="dxa"/>
            <w:tcBorders>
              <w:top w:val="nil"/>
              <w:left w:val="nil"/>
              <w:bottom w:val="nil"/>
            </w:tcBorders>
            <w:vAlign w:val="center"/>
          </w:tcPr>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7059" w:type="dxa"/>
            <w:gridSpan w:val="2"/>
            <w:tcBorders>
              <w:top w:val="nil"/>
              <w:bottom w:val="nil"/>
              <w:right w:val="nil"/>
            </w:tcBorders>
            <w:vAlign w:val="center"/>
          </w:tcPr>
          <w:p w:rsidR="005A3E35" w:rsidRPr="005A3E35" w:rsidRDefault="005A3E35" w:rsidP="005A3E35">
            <w:pPr>
              <w:jc w:val="both"/>
              <w:rPr>
                <w:rFonts w:asciiTheme="minorHAnsi" w:eastAsiaTheme="minorHAnsi" w:hAnsiTheme="minorHAnsi" w:cstheme="minorBidi"/>
                <w:sz w:val="22"/>
                <w:szCs w:val="22"/>
              </w:rPr>
            </w:pPr>
            <w:r w:rsidRPr="005A3E35">
              <w:rPr>
                <w:rFonts w:asciiTheme="minorHAnsi" w:eastAsiaTheme="minorHAnsi" w:hAnsiTheme="minorHAnsi" w:cstheme="minorBidi"/>
                <w:sz w:val="22"/>
                <w:szCs w:val="22"/>
              </w:rPr>
              <w:t>Study involving qualitative methods only</w:t>
            </w:r>
          </w:p>
        </w:tc>
        <w:tc>
          <w:tcPr>
            <w:tcW w:w="596" w:type="dxa"/>
            <w:tcBorders>
              <w:top w:val="nil"/>
              <w:left w:val="nil"/>
              <w:bottom w:val="nil"/>
            </w:tcBorders>
            <w:vAlign w:val="center"/>
          </w:tcPr>
          <w:p w:rsidR="005A3E35" w:rsidRPr="005A3E35" w:rsidRDefault="005A3E35"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5A3E35" w:rsidRPr="005A3E35" w:rsidTr="004E4739">
        <w:trPr>
          <w:trHeight w:val="567"/>
        </w:trPr>
        <w:tc>
          <w:tcPr>
            <w:tcW w:w="7088" w:type="dxa"/>
            <w:gridSpan w:val="2"/>
            <w:tcBorders>
              <w:top w:val="nil"/>
              <w:bottom w:val="nil"/>
              <w:right w:val="nil"/>
            </w:tcBorders>
            <w:vAlign w:val="center"/>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sz w:val="22"/>
                <w:szCs w:val="22"/>
              </w:rPr>
              <w:t>Clinical investigation or other study of a medical device</w:t>
            </w:r>
          </w:p>
        </w:tc>
        <w:tc>
          <w:tcPr>
            <w:tcW w:w="454" w:type="dxa"/>
            <w:tcBorders>
              <w:top w:val="nil"/>
              <w:left w:val="nil"/>
              <w:bottom w:val="nil"/>
            </w:tcBorders>
            <w:vAlign w:val="center"/>
          </w:tcPr>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7059" w:type="dxa"/>
            <w:gridSpan w:val="2"/>
            <w:tcBorders>
              <w:top w:val="nil"/>
              <w:bottom w:val="nil"/>
              <w:right w:val="nil"/>
            </w:tcBorders>
            <w:vAlign w:val="center"/>
          </w:tcPr>
          <w:p w:rsidR="005A3E35" w:rsidRPr="005A3E35" w:rsidRDefault="005A3E35" w:rsidP="005A3E35">
            <w:pPr>
              <w:autoSpaceDE w:val="0"/>
              <w:autoSpaceDN w:val="0"/>
              <w:adjustRightInd w:val="0"/>
              <w:jc w:val="both"/>
              <w:rPr>
                <w:rFonts w:asciiTheme="minorHAnsi" w:eastAsiaTheme="minorHAnsi" w:hAnsiTheme="minorHAnsi" w:cstheme="minorBidi"/>
                <w:sz w:val="22"/>
                <w:szCs w:val="22"/>
              </w:rPr>
            </w:pPr>
            <w:r w:rsidRPr="005A3E35">
              <w:rPr>
                <w:rFonts w:asciiTheme="minorHAnsi" w:eastAsiaTheme="minorHAnsi" w:hAnsiTheme="minorHAnsi" w:cstheme="minorBidi"/>
                <w:sz w:val="22"/>
                <w:szCs w:val="22"/>
              </w:rPr>
              <w:t>Study limited to working with human tissue samples (or other human biological samples) and data (specific project only)</w:t>
            </w:r>
          </w:p>
        </w:tc>
        <w:tc>
          <w:tcPr>
            <w:tcW w:w="596" w:type="dxa"/>
            <w:tcBorders>
              <w:top w:val="nil"/>
              <w:left w:val="nil"/>
              <w:bottom w:val="nil"/>
            </w:tcBorders>
            <w:vAlign w:val="center"/>
          </w:tcPr>
          <w:p w:rsidR="005A3E35" w:rsidRPr="005A3E35" w:rsidRDefault="005A3E35"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5A3E35" w:rsidRPr="005A3E35" w:rsidTr="004E4739">
        <w:trPr>
          <w:trHeight w:val="603"/>
        </w:trPr>
        <w:tc>
          <w:tcPr>
            <w:tcW w:w="7088" w:type="dxa"/>
            <w:gridSpan w:val="2"/>
            <w:tcBorders>
              <w:top w:val="nil"/>
              <w:bottom w:val="nil"/>
              <w:right w:val="nil"/>
            </w:tcBorders>
            <w:vAlign w:val="center"/>
          </w:tcPr>
          <w:p w:rsidR="005A3E35" w:rsidRPr="005A3E35" w:rsidRDefault="005A3E35" w:rsidP="005A3E35">
            <w:pPr>
              <w:jc w:val="both"/>
              <w:rPr>
                <w:rFonts w:asciiTheme="minorHAnsi" w:eastAsiaTheme="minorHAnsi" w:hAnsiTheme="minorHAnsi" w:cstheme="minorBidi"/>
                <w:sz w:val="22"/>
                <w:szCs w:val="22"/>
              </w:rPr>
            </w:pPr>
            <w:r w:rsidRPr="005A3E35">
              <w:rPr>
                <w:rFonts w:asciiTheme="minorHAnsi" w:eastAsiaTheme="minorHAnsi" w:hAnsiTheme="minorHAnsi" w:cstheme="minorBidi"/>
                <w:sz w:val="22"/>
                <w:szCs w:val="22"/>
              </w:rPr>
              <w:t>Combined trial of an investigational medicinal product and an investigational medical device</w:t>
            </w:r>
          </w:p>
        </w:tc>
        <w:tc>
          <w:tcPr>
            <w:tcW w:w="454" w:type="dxa"/>
            <w:tcBorders>
              <w:top w:val="nil"/>
              <w:left w:val="nil"/>
              <w:bottom w:val="nil"/>
            </w:tcBorders>
            <w:vAlign w:val="center"/>
          </w:tcPr>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7059" w:type="dxa"/>
            <w:gridSpan w:val="2"/>
            <w:tcBorders>
              <w:top w:val="nil"/>
              <w:bottom w:val="nil"/>
              <w:right w:val="nil"/>
            </w:tcBorders>
            <w:vAlign w:val="center"/>
          </w:tcPr>
          <w:p w:rsidR="005A3E35" w:rsidRPr="005A3E35" w:rsidRDefault="005A3E35" w:rsidP="005A3E35">
            <w:pPr>
              <w:jc w:val="both"/>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sz w:val="22"/>
                <w:szCs w:val="22"/>
              </w:rPr>
              <w:t>Study limited to working with data (specific project only)</w:t>
            </w:r>
          </w:p>
        </w:tc>
        <w:tc>
          <w:tcPr>
            <w:tcW w:w="596" w:type="dxa"/>
            <w:tcBorders>
              <w:top w:val="nil"/>
              <w:left w:val="nil"/>
              <w:bottom w:val="nil"/>
            </w:tcBorders>
            <w:vAlign w:val="center"/>
          </w:tcPr>
          <w:p w:rsidR="005A3E35" w:rsidRPr="005A3E35" w:rsidRDefault="005A3E35"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5A3E35" w:rsidRPr="005A3E35" w:rsidTr="004E4739">
        <w:trPr>
          <w:trHeight w:val="569"/>
        </w:trPr>
        <w:tc>
          <w:tcPr>
            <w:tcW w:w="7088" w:type="dxa"/>
            <w:gridSpan w:val="2"/>
            <w:tcBorders>
              <w:top w:val="nil"/>
              <w:bottom w:val="nil"/>
              <w:right w:val="nil"/>
            </w:tcBorders>
            <w:vAlign w:val="center"/>
          </w:tcPr>
          <w:p w:rsidR="005A3E35" w:rsidRPr="005A3E35" w:rsidRDefault="005A3E35" w:rsidP="005A3E35">
            <w:pPr>
              <w:jc w:val="both"/>
              <w:rPr>
                <w:rFonts w:asciiTheme="minorHAnsi" w:eastAsiaTheme="minorHAnsi" w:hAnsiTheme="minorHAnsi" w:cstheme="minorBidi"/>
                <w:sz w:val="22"/>
                <w:szCs w:val="22"/>
              </w:rPr>
            </w:pPr>
            <w:r w:rsidRPr="005A3E35">
              <w:rPr>
                <w:rFonts w:asciiTheme="minorHAnsi" w:eastAsiaTheme="minorHAnsi" w:hAnsiTheme="minorHAnsi" w:cstheme="minorBidi"/>
                <w:sz w:val="22"/>
                <w:szCs w:val="22"/>
              </w:rPr>
              <w:t>Other clinical trial to study a novel intervention or randomised clinical trial to compare interventions in clinical practice</w:t>
            </w:r>
          </w:p>
        </w:tc>
        <w:tc>
          <w:tcPr>
            <w:tcW w:w="454" w:type="dxa"/>
            <w:tcBorders>
              <w:top w:val="nil"/>
              <w:left w:val="nil"/>
              <w:bottom w:val="nil"/>
            </w:tcBorders>
            <w:vAlign w:val="center"/>
          </w:tcPr>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7059" w:type="dxa"/>
            <w:gridSpan w:val="2"/>
            <w:tcBorders>
              <w:top w:val="nil"/>
              <w:bottom w:val="nil"/>
              <w:right w:val="nil"/>
            </w:tcBorders>
            <w:vAlign w:val="center"/>
          </w:tcPr>
          <w:p w:rsidR="005A3E35" w:rsidRPr="005A3E35" w:rsidRDefault="005A3E35"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sz w:val="22"/>
                <w:szCs w:val="22"/>
              </w:rPr>
              <w:t>Research tissue bank</w:t>
            </w:r>
          </w:p>
        </w:tc>
        <w:tc>
          <w:tcPr>
            <w:tcW w:w="596" w:type="dxa"/>
            <w:tcBorders>
              <w:top w:val="nil"/>
              <w:left w:val="nil"/>
              <w:bottom w:val="nil"/>
            </w:tcBorders>
            <w:vAlign w:val="center"/>
          </w:tcPr>
          <w:p w:rsidR="005A3E35" w:rsidRPr="005A3E35" w:rsidRDefault="005A3E35"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5A3E35" w:rsidRPr="005A3E35" w:rsidTr="004E4739">
        <w:trPr>
          <w:trHeight w:val="531"/>
        </w:trPr>
        <w:tc>
          <w:tcPr>
            <w:tcW w:w="7088" w:type="dxa"/>
            <w:gridSpan w:val="2"/>
            <w:tcBorders>
              <w:top w:val="nil"/>
              <w:bottom w:val="nil"/>
              <w:right w:val="nil"/>
            </w:tcBorders>
            <w:vAlign w:val="center"/>
          </w:tcPr>
          <w:p w:rsidR="005A3E35" w:rsidRPr="005A3E35" w:rsidRDefault="005A3E35" w:rsidP="005A3E35">
            <w:pPr>
              <w:jc w:val="both"/>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sz w:val="22"/>
                <w:szCs w:val="22"/>
              </w:rPr>
              <w:t>Basic science study involving procedures with human participants</w:t>
            </w:r>
          </w:p>
        </w:tc>
        <w:tc>
          <w:tcPr>
            <w:tcW w:w="454" w:type="dxa"/>
            <w:tcBorders>
              <w:top w:val="nil"/>
              <w:left w:val="nil"/>
              <w:bottom w:val="nil"/>
            </w:tcBorders>
            <w:vAlign w:val="center"/>
          </w:tcPr>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7059" w:type="dxa"/>
            <w:gridSpan w:val="2"/>
            <w:tcBorders>
              <w:top w:val="nil"/>
              <w:bottom w:val="nil"/>
              <w:right w:val="nil"/>
            </w:tcBorders>
            <w:vAlign w:val="center"/>
          </w:tcPr>
          <w:p w:rsidR="005A3E35" w:rsidRPr="005A3E35" w:rsidRDefault="005A3E35" w:rsidP="005A3E35">
            <w:pPr>
              <w:jc w:val="both"/>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sz w:val="22"/>
                <w:szCs w:val="22"/>
              </w:rPr>
              <w:t>Research database</w:t>
            </w:r>
          </w:p>
        </w:tc>
        <w:tc>
          <w:tcPr>
            <w:tcW w:w="596" w:type="dxa"/>
            <w:tcBorders>
              <w:top w:val="nil"/>
              <w:left w:val="nil"/>
              <w:bottom w:val="nil"/>
            </w:tcBorders>
            <w:vAlign w:val="center"/>
          </w:tcPr>
          <w:p w:rsidR="005A3E35" w:rsidRPr="005A3E35" w:rsidRDefault="005A3E35"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5A3E35" w:rsidRPr="005A3E35" w:rsidTr="004E4739">
        <w:trPr>
          <w:trHeight w:val="555"/>
        </w:trPr>
        <w:tc>
          <w:tcPr>
            <w:tcW w:w="7088" w:type="dxa"/>
            <w:gridSpan w:val="2"/>
            <w:tcBorders>
              <w:top w:val="nil"/>
              <w:right w:val="nil"/>
            </w:tcBorders>
            <w:vAlign w:val="center"/>
          </w:tcPr>
          <w:p w:rsidR="005A3E35" w:rsidRPr="005A3E35" w:rsidRDefault="005A3E35" w:rsidP="005A3E35">
            <w:pPr>
              <w:autoSpaceDE w:val="0"/>
              <w:autoSpaceDN w:val="0"/>
              <w:adjustRightInd w:val="0"/>
              <w:jc w:val="both"/>
              <w:rPr>
                <w:rFonts w:asciiTheme="minorHAnsi" w:eastAsiaTheme="minorHAnsi" w:hAnsiTheme="minorHAnsi" w:cstheme="minorBidi"/>
                <w:sz w:val="22"/>
                <w:szCs w:val="22"/>
              </w:rPr>
            </w:pPr>
            <w:r w:rsidRPr="005A3E35">
              <w:rPr>
                <w:rFonts w:asciiTheme="minorHAnsi" w:eastAsiaTheme="minorHAnsi" w:hAnsiTheme="minorHAnsi" w:cstheme="minorBidi"/>
                <w:sz w:val="22"/>
                <w:szCs w:val="22"/>
              </w:rPr>
              <w:t>Study administering questionnaires/interviews for quantitative analysis, or using mixed quantitative/qualitative methodology</w:t>
            </w:r>
          </w:p>
          <w:p w:rsidR="005A3E35" w:rsidRPr="005A3E35" w:rsidRDefault="005A3E35" w:rsidP="005A3E35">
            <w:pPr>
              <w:autoSpaceDE w:val="0"/>
              <w:autoSpaceDN w:val="0"/>
              <w:adjustRightInd w:val="0"/>
              <w:jc w:val="both"/>
              <w:rPr>
                <w:rFonts w:asciiTheme="minorHAnsi" w:eastAsiaTheme="minorHAnsi" w:hAnsiTheme="minorHAnsi" w:cstheme="minorBidi"/>
                <w:sz w:val="22"/>
                <w:szCs w:val="22"/>
              </w:rPr>
            </w:pPr>
          </w:p>
        </w:tc>
        <w:tc>
          <w:tcPr>
            <w:tcW w:w="454" w:type="dxa"/>
            <w:tcBorders>
              <w:top w:val="nil"/>
              <w:left w:val="nil"/>
            </w:tcBorders>
            <w:vAlign w:val="center"/>
          </w:tcPr>
          <w:p w:rsidR="005A3E35" w:rsidRPr="005A3E35" w:rsidRDefault="005A3E35" w:rsidP="005A3E35">
            <w:pPr>
              <w:jc w:val="both"/>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7059" w:type="dxa"/>
            <w:gridSpan w:val="2"/>
            <w:tcBorders>
              <w:top w:val="nil"/>
              <w:right w:val="nil"/>
            </w:tcBorders>
            <w:vAlign w:val="center"/>
          </w:tcPr>
          <w:p w:rsidR="005A3E35" w:rsidRPr="005A3E35" w:rsidRDefault="005A3E35" w:rsidP="005A3E35">
            <w:pPr>
              <w:jc w:val="both"/>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sz w:val="22"/>
                <w:szCs w:val="22"/>
              </w:rPr>
              <w:t>Other study</w:t>
            </w:r>
          </w:p>
        </w:tc>
        <w:tc>
          <w:tcPr>
            <w:tcW w:w="596" w:type="dxa"/>
            <w:tcBorders>
              <w:top w:val="nil"/>
              <w:left w:val="nil"/>
            </w:tcBorders>
            <w:vAlign w:val="center"/>
          </w:tcPr>
          <w:p w:rsidR="005A3E35" w:rsidRPr="005A3E35" w:rsidRDefault="005A3E35"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5A3E35" w:rsidRPr="005A3E35" w:rsidTr="004E4739">
        <w:trPr>
          <w:trHeight w:val="269"/>
        </w:trPr>
        <w:tc>
          <w:tcPr>
            <w:tcW w:w="15197" w:type="dxa"/>
            <w:gridSpan w:val="6"/>
            <w:shd w:val="clear" w:color="auto" w:fill="D9D9D9"/>
          </w:tcPr>
          <w:p w:rsidR="005A3E35" w:rsidRPr="005A3E35" w:rsidRDefault="005A3E35" w:rsidP="005A3E35">
            <w:pPr>
              <w:rPr>
                <w:rFonts w:asciiTheme="minorHAnsi" w:eastAsiaTheme="minorHAnsi" w:hAnsiTheme="minorHAnsi" w:cstheme="minorBidi"/>
                <w:b/>
                <w:bCs/>
                <w:lang w:eastAsia="en-US"/>
              </w:rPr>
            </w:pPr>
            <w:r w:rsidRPr="005A3E35">
              <w:rPr>
                <w:rFonts w:asciiTheme="minorHAnsi" w:eastAsiaTheme="minorHAnsi" w:hAnsiTheme="minorHAnsi" w:cstheme="minorBidi"/>
                <w:b/>
                <w:bCs/>
                <w:sz w:val="22"/>
                <w:szCs w:val="22"/>
                <w:lang w:eastAsia="en-US"/>
              </w:rPr>
              <w:t>If IMP complete sections below</w:t>
            </w:r>
          </w:p>
        </w:tc>
      </w:tr>
      <w:tr w:rsidR="004E4739" w:rsidRPr="005A3E35" w:rsidTr="004E4739">
        <w:trPr>
          <w:trHeight w:val="363"/>
        </w:trPr>
        <w:tc>
          <w:tcPr>
            <w:tcW w:w="7542" w:type="dxa"/>
            <w:gridSpan w:val="3"/>
            <w:tcBorders>
              <w:top w:val="nil"/>
              <w:bottom w:val="nil"/>
            </w:tcBorders>
          </w:tcPr>
          <w:p w:rsidR="004E4739" w:rsidRPr="005A3E35" w:rsidRDefault="004E4739"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Type of IMP:</w:t>
            </w:r>
          </w:p>
        </w:tc>
        <w:tc>
          <w:tcPr>
            <w:tcW w:w="7655" w:type="dxa"/>
            <w:gridSpan w:val="3"/>
            <w:tcBorders>
              <w:top w:val="nil"/>
              <w:bottom w:val="nil"/>
            </w:tcBorders>
          </w:tcPr>
          <w:p w:rsidR="004E4739" w:rsidRPr="005A3E35" w:rsidRDefault="004E4739" w:rsidP="005A3E35">
            <w:pPr>
              <w:rPr>
                <w:rFonts w:asciiTheme="minorHAnsi" w:eastAsiaTheme="minorHAnsi" w:hAnsiTheme="minorHAnsi" w:cstheme="minorBidi"/>
                <w:b/>
                <w:bCs/>
                <w:sz w:val="22"/>
                <w:szCs w:val="22"/>
                <w:lang w:eastAsia="en-US"/>
              </w:rPr>
            </w:pPr>
            <w:r w:rsidRPr="005A3E35">
              <w:rPr>
                <w:rFonts w:asciiTheme="minorHAnsi" w:eastAsiaTheme="minorHAnsi" w:hAnsiTheme="minorHAnsi" w:cstheme="minorBidi"/>
                <w:b/>
                <w:bCs/>
                <w:sz w:val="22"/>
                <w:szCs w:val="22"/>
                <w:lang w:eastAsia="en-US"/>
              </w:rPr>
              <w:t>Type of Research:</w:t>
            </w:r>
          </w:p>
        </w:tc>
      </w:tr>
      <w:tr w:rsidR="004E4739" w:rsidRPr="005A3E35" w:rsidTr="004E4739">
        <w:trPr>
          <w:trHeight w:val="397"/>
        </w:trPr>
        <w:tc>
          <w:tcPr>
            <w:tcW w:w="3119" w:type="dxa"/>
            <w:tcBorders>
              <w:top w:val="nil"/>
              <w:bottom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Biological</w:t>
            </w:r>
          </w:p>
        </w:tc>
        <w:tc>
          <w:tcPr>
            <w:tcW w:w="4423" w:type="dxa"/>
            <w:gridSpan w:val="2"/>
            <w:tcBorders>
              <w:top w:val="nil"/>
              <w:left w:val="nil"/>
              <w:bottom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1559" w:type="dxa"/>
            <w:tcBorders>
              <w:top w:val="nil"/>
              <w:bottom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Phase 1</w:t>
            </w:r>
          </w:p>
        </w:tc>
        <w:tc>
          <w:tcPr>
            <w:tcW w:w="6096" w:type="dxa"/>
            <w:gridSpan w:val="2"/>
            <w:tcBorders>
              <w:top w:val="nil"/>
              <w:left w:val="nil"/>
              <w:bottom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4E4739" w:rsidRPr="005A3E35" w:rsidTr="004E4739">
        <w:trPr>
          <w:trHeight w:val="397"/>
        </w:trPr>
        <w:tc>
          <w:tcPr>
            <w:tcW w:w="3119" w:type="dxa"/>
            <w:tcBorders>
              <w:top w:val="nil"/>
              <w:bottom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Chemical</w:t>
            </w:r>
          </w:p>
        </w:tc>
        <w:tc>
          <w:tcPr>
            <w:tcW w:w="4423" w:type="dxa"/>
            <w:gridSpan w:val="2"/>
            <w:tcBorders>
              <w:top w:val="nil"/>
              <w:left w:val="nil"/>
              <w:bottom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1559" w:type="dxa"/>
            <w:tcBorders>
              <w:top w:val="nil"/>
              <w:bottom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Phase 2</w:t>
            </w:r>
          </w:p>
        </w:tc>
        <w:tc>
          <w:tcPr>
            <w:tcW w:w="6096" w:type="dxa"/>
            <w:gridSpan w:val="2"/>
            <w:tcBorders>
              <w:top w:val="nil"/>
              <w:left w:val="nil"/>
              <w:bottom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4E4739" w:rsidRPr="005A3E35" w:rsidTr="004E4739">
        <w:trPr>
          <w:trHeight w:val="397"/>
        </w:trPr>
        <w:tc>
          <w:tcPr>
            <w:tcW w:w="3119" w:type="dxa"/>
            <w:tcBorders>
              <w:top w:val="nil"/>
              <w:bottom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Advanced Therapy</w:t>
            </w:r>
          </w:p>
        </w:tc>
        <w:tc>
          <w:tcPr>
            <w:tcW w:w="4423" w:type="dxa"/>
            <w:gridSpan w:val="2"/>
            <w:tcBorders>
              <w:top w:val="nil"/>
              <w:left w:val="nil"/>
              <w:bottom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1559" w:type="dxa"/>
            <w:tcBorders>
              <w:top w:val="nil"/>
              <w:bottom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Phase 3</w:t>
            </w:r>
          </w:p>
        </w:tc>
        <w:tc>
          <w:tcPr>
            <w:tcW w:w="6096" w:type="dxa"/>
            <w:gridSpan w:val="2"/>
            <w:tcBorders>
              <w:top w:val="nil"/>
              <w:left w:val="nil"/>
              <w:bottom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r w:rsidR="004E4739" w:rsidRPr="005A3E35" w:rsidTr="004E4739">
        <w:trPr>
          <w:trHeight w:val="397"/>
        </w:trPr>
        <w:tc>
          <w:tcPr>
            <w:tcW w:w="3119" w:type="dxa"/>
            <w:tcBorders>
              <w:top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Other</w:t>
            </w:r>
          </w:p>
        </w:tc>
        <w:tc>
          <w:tcPr>
            <w:tcW w:w="4423" w:type="dxa"/>
            <w:gridSpan w:val="2"/>
            <w:tcBorders>
              <w:top w:val="nil"/>
              <w:lef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c>
          <w:tcPr>
            <w:tcW w:w="1559" w:type="dxa"/>
            <w:tcBorders>
              <w:top w:val="nil"/>
              <w:righ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Theme="minorHAnsi" w:eastAsiaTheme="minorHAnsi" w:hAnsiTheme="minorHAnsi" w:cstheme="minorBidi"/>
                <w:sz w:val="22"/>
                <w:szCs w:val="22"/>
                <w:lang w:eastAsia="en-US"/>
              </w:rPr>
              <w:t>Phase 4</w:t>
            </w:r>
          </w:p>
        </w:tc>
        <w:tc>
          <w:tcPr>
            <w:tcW w:w="6096" w:type="dxa"/>
            <w:gridSpan w:val="2"/>
            <w:tcBorders>
              <w:top w:val="nil"/>
              <w:left w:val="nil"/>
            </w:tcBorders>
            <w:vAlign w:val="center"/>
          </w:tcPr>
          <w:p w:rsidR="004E4739" w:rsidRPr="005A3E35" w:rsidRDefault="004E4739" w:rsidP="005A3E35">
            <w:pPr>
              <w:rPr>
                <w:rFonts w:asciiTheme="minorHAnsi" w:eastAsiaTheme="minorHAnsi" w:hAnsiTheme="minorHAnsi" w:cstheme="minorBidi"/>
                <w:sz w:val="22"/>
                <w:szCs w:val="22"/>
                <w:lang w:eastAsia="en-US"/>
              </w:rPr>
            </w:pPr>
            <w:r w:rsidRPr="005A3E35">
              <w:rPr>
                <w:rFonts w:ascii="MS Gothic" w:eastAsia="MS Gothic" w:hAnsi="MS Gothic" w:cs="MS Gothic" w:hint="eastAsia"/>
                <w:sz w:val="22"/>
                <w:szCs w:val="22"/>
                <w:lang w:eastAsia="en-US"/>
              </w:rPr>
              <w:t>☐</w:t>
            </w:r>
          </w:p>
        </w:tc>
      </w:tr>
    </w:tbl>
    <w:p w:rsidR="005A3E35" w:rsidRPr="005A3E35" w:rsidRDefault="005A3E35" w:rsidP="005A3E35">
      <w:pPr>
        <w:rPr>
          <w:rFonts w:ascii="Mangal" w:eastAsiaTheme="minorHAnsi" w:hAnsi="Mangal" w:cs="Mangal"/>
          <w:noProof/>
          <w:sz w:val="20"/>
          <w:szCs w:val="20"/>
        </w:rPr>
      </w:pPr>
    </w:p>
    <w:p w:rsidR="00C63D60" w:rsidRPr="00F93658" w:rsidRDefault="005C22B9">
      <w:pPr>
        <w:rPr>
          <w:rFonts w:asciiTheme="minorHAnsi" w:hAnsiTheme="minorHAnsi" w:cs="Arial"/>
          <w:sz w:val="22"/>
          <w:szCs w:val="22"/>
        </w:rPr>
      </w:pPr>
      <w:r w:rsidRPr="00F93658">
        <w:rPr>
          <w:rFonts w:asciiTheme="minorHAnsi" w:hAnsiTheme="minorHAnsi" w:cs="Arial"/>
          <w:sz w:val="22"/>
          <w:szCs w:val="22"/>
        </w:rPr>
        <w:br w:type="page"/>
      </w:r>
    </w:p>
    <w:p w:rsidR="00C63D60" w:rsidRPr="00ED074C" w:rsidRDefault="005C22B9" w:rsidP="004B7B0A">
      <w:pPr>
        <w:pStyle w:val="Heading1"/>
      </w:pPr>
      <w:r w:rsidRPr="00ED074C">
        <w:lastRenderedPageBreak/>
        <w:t xml:space="preserve">Document Control </w:t>
      </w:r>
      <w:r w:rsidR="006B4B63">
        <w:t xml:space="preserve"> and Review Record</w:t>
      </w:r>
    </w:p>
    <w:p w:rsidR="00C63D60" w:rsidRPr="00F93658" w:rsidRDefault="00C63D60" w:rsidP="00C63D60">
      <w:pPr>
        <w:pStyle w:val="Default"/>
        <w:rPr>
          <w:rFonts w:asciiTheme="minorHAnsi" w:hAnsiTheme="minorHAnsi"/>
        </w:rPr>
      </w:pPr>
    </w:p>
    <w:p w:rsidR="004E4739" w:rsidRPr="004E4739" w:rsidRDefault="004E4739" w:rsidP="004E4739">
      <w:pPr>
        <w:spacing w:after="200" w:line="276" w:lineRule="auto"/>
        <w:rPr>
          <w:rFonts w:asciiTheme="minorHAnsi" w:eastAsiaTheme="minorHAnsi" w:hAnsiTheme="minorHAnsi" w:cs="Mangal"/>
          <w:sz w:val="22"/>
          <w:szCs w:val="22"/>
          <w:lang w:eastAsia="en-US"/>
        </w:rPr>
      </w:pPr>
      <w:r w:rsidRPr="004E4739">
        <w:rPr>
          <w:rFonts w:asciiTheme="minorHAnsi" w:eastAsiaTheme="minorHAnsi" w:hAnsiTheme="minorHAnsi" w:cs="Mangal"/>
          <w:sz w:val="22"/>
          <w:szCs w:val="22"/>
          <w:lang w:eastAsia="en-US"/>
        </w:rPr>
        <w:t>This Risk Assessment Form should be reviewed and amended if necessary whenever substantial amendments are made. An annual review of the RAF should be made whether or not there have been any amendments. It is recommended that this occurs at the same time as the submission of annual reports to REC or submission of the annual DSUR.</w:t>
      </w:r>
    </w:p>
    <w:tbl>
      <w:tblPr>
        <w:tblStyle w:val="TableGrid3"/>
        <w:tblW w:w="0" w:type="auto"/>
        <w:tblInd w:w="108" w:type="dxa"/>
        <w:tblLook w:val="04A0" w:firstRow="1" w:lastRow="0" w:firstColumn="1" w:lastColumn="0" w:noHBand="0" w:noVBand="1"/>
      </w:tblPr>
      <w:tblGrid>
        <w:gridCol w:w="1813"/>
        <w:gridCol w:w="1474"/>
        <w:gridCol w:w="2062"/>
        <w:gridCol w:w="1301"/>
        <w:gridCol w:w="1445"/>
        <w:gridCol w:w="2555"/>
        <w:gridCol w:w="3234"/>
      </w:tblGrid>
      <w:tr w:rsidR="004E4739" w:rsidRPr="004E4739" w:rsidTr="004E4739">
        <w:tc>
          <w:tcPr>
            <w:tcW w:w="1813" w:type="dxa"/>
          </w:tcPr>
          <w:p w:rsidR="004E4739" w:rsidRPr="004E4739" w:rsidRDefault="004E4739" w:rsidP="004B7B0A">
            <w:pPr>
              <w:pStyle w:val="Heading2"/>
              <w:outlineLvl w:val="1"/>
            </w:pPr>
            <w:r w:rsidRPr="004E4739">
              <w:t>Risk Assessment Completion or Review Date</w:t>
            </w:r>
          </w:p>
        </w:tc>
        <w:tc>
          <w:tcPr>
            <w:tcW w:w="1474" w:type="dxa"/>
          </w:tcPr>
          <w:p w:rsidR="004E4739" w:rsidRPr="004E4739" w:rsidRDefault="004E4739" w:rsidP="004B7B0A">
            <w:pPr>
              <w:pStyle w:val="Heading2"/>
              <w:outlineLvl w:val="1"/>
            </w:pPr>
            <w:r w:rsidRPr="004E4739">
              <w:t>Completed</w:t>
            </w:r>
          </w:p>
          <w:p w:rsidR="004E4739" w:rsidRPr="004E4739" w:rsidRDefault="004E4739" w:rsidP="004B7B0A">
            <w:pPr>
              <w:pStyle w:val="Heading2"/>
              <w:outlineLvl w:val="1"/>
            </w:pPr>
            <w:r w:rsidRPr="004E4739">
              <w:t>By</w:t>
            </w:r>
          </w:p>
        </w:tc>
        <w:tc>
          <w:tcPr>
            <w:tcW w:w="2062" w:type="dxa"/>
          </w:tcPr>
          <w:p w:rsidR="004E4739" w:rsidRPr="004E4739" w:rsidRDefault="004E4739" w:rsidP="004B7B0A">
            <w:pPr>
              <w:pStyle w:val="Heading2"/>
              <w:outlineLvl w:val="1"/>
            </w:pPr>
            <w:r w:rsidRPr="004E4739">
              <w:t xml:space="preserve">State Initial Completion or </w:t>
            </w:r>
          </w:p>
          <w:p w:rsidR="004E4739" w:rsidRPr="004E4739" w:rsidRDefault="004E4739" w:rsidP="004B7B0A">
            <w:pPr>
              <w:pStyle w:val="Heading2"/>
              <w:outlineLvl w:val="1"/>
            </w:pPr>
            <w:r w:rsidRPr="004E4739">
              <w:t>Reason for Review</w:t>
            </w:r>
            <w:r w:rsidR="006B4B63">
              <w:t>*</w:t>
            </w:r>
          </w:p>
        </w:tc>
        <w:tc>
          <w:tcPr>
            <w:tcW w:w="1301" w:type="dxa"/>
          </w:tcPr>
          <w:p w:rsidR="004E4739" w:rsidRPr="004E4739" w:rsidRDefault="004E4739" w:rsidP="004B7B0A">
            <w:pPr>
              <w:pStyle w:val="Heading2"/>
              <w:outlineLvl w:val="1"/>
            </w:pPr>
            <w:r w:rsidRPr="004E4739">
              <w:t>Version of RAF Reviewed</w:t>
            </w:r>
          </w:p>
        </w:tc>
        <w:tc>
          <w:tcPr>
            <w:tcW w:w="1445" w:type="dxa"/>
          </w:tcPr>
          <w:p w:rsidR="004E4739" w:rsidRPr="004E4739" w:rsidRDefault="004E4739" w:rsidP="004B7B0A">
            <w:pPr>
              <w:pStyle w:val="Heading2"/>
              <w:outlineLvl w:val="1"/>
            </w:pPr>
            <w:r w:rsidRPr="004E4739">
              <w:t>Protocol Version &amp; Date</w:t>
            </w:r>
          </w:p>
        </w:tc>
        <w:tc>
          <w:tcPr>
            <w:tcW w:w="2555" w:type="dxa"/>
          </w:tcPr>
          <w:p w:rsidR="004E4739" w:rsidRPr="004E4739" w:rsidRDefault="004E4739" w:rsidP="004B7B0A">
            <w:pPr>
              <w:pStyle w:val="Heading2"/>
              <w:outlineLvl w:val="1"/>
            </w:pPr>
            <w:r w:rsidRPr="004E4739">
              <w:t xml:space="preserve">Outcome of Review </w:t>
            </w:r>
          </w:p>
          <w:p w:rsidR="004E4739" w:rsidRPr="004E4739" w:rsidRDefault="004E4739" w:rsidP="004B7B0A">
            <w:pPr>
              <w:pStyle w:val="Heading2"/>
              <w:outlineLvl w:val="1"/>
              <w:rPr>
                <w:i/>
              </w:rPr>
            </w:pPr>
            <w:r w:rsidRPr="004E4739">
              <w:rPr>
                <w:i/>
              </w:rPr>
              <w:t>(Revision Required/ no revision required)</w:t>
            </w:r>
          </w:p>
        </w:tc>
        <w:tc>
          <w:tcPr>
            <w:tcW w:w="3234" w:type="dxa"/>
          </w:tcPr>
          <w:p w:rsidR="004E4739" w:rsidRPr="004E4739" w:rsidRDefault="004E4739" w:rsidP="004B7B0A">
            <w:pPr>
              <w:pStyle w:val="Heading2"/>
              <w:outlineLvl w:val="1"/>
            </w:pPr>
            <w:r w:rsidRPr="004E4739">
              <w:t>Summary of Revisions</w:t>
            </w:r>
          </w:p>
        </w:tc>
      </w:tr>
      <w:tr w:rsidR="004E4739" w:rsidRPr="004E4739" w:rsidTr="004E4739">
        <w:tc>
          <w:tcPr>
            <w:tcW w:w="1813" w:type="dxa"/>
          </w:tcPr>
          <w:p w:rsidR="004E4739" w:rsidRPr="004E4739" w:rsidRDefault="004E4739" w:rsidP="004E4739">
            <w:pPr>
              <w:rPr>
                <w:rFonts w:eastAsiaTheme="minorHAnsi" w:cs="Mangal"/>
                <w:sz w:val="22"/>
                <w:szCs w:val="22"/>
              </w:rPr>
            </w:pPr>
          </w:p>
        </w:tc>
        <w:tc>
          <w:tcPr>
            <w:tcW w:w="1474" w:type="dxa"/>
          </w:tcPr>
          <w:p w:rsidR="004E4739" w:rsidRPr="004E4739" w:rsidRDefault="004E4739" w:rsidP="004E4739">
            <w:pPr>
              <w:rPr>
                <w:rFonts w:eastAsiaTheme="minorHAnsi" w:cs="Mangal"/>
                <w:sz w:val="22"/>
                <w:szCs w:val="22"/>
              </w:rPr>
            </w:pPr>
          </w:p>
        </w:tc>
        <w:tc>
          <w:tcPr>
            <w:tcW w:w="2062" w:type="dxa"/>
          </w:tcPr>
          <w:p w:rsidR="004E4739" w:rsidRPr="004E4739" w:rsidRDefault="004E4739" w:rsidP="004E4739">
            <w:pPr>
              <w:rPr>
                <w:rFonts w:eastAsiaTheme="minorHAnsi" w:cs="Mangal"/>
                <w:sz w:val="22"/>
                <w:szCs w:val="22"/>
              </w:rPr>
            </w:pPr>
          </w:p>
        </w:tc>
        <w:tc>
          <w:tcPr>
            <w:tcW w:w="1301" w:type="dxa"/>
          </w:tcPr>
          <w:p w:rsidR="004E4739" w:rsidRPr="004E4739" w:rsidRDefault="004E4739" w:rsidP="004E4739">
            <w:pPr>
              <w:rPr>
                <w:rFonts w:eastAsiaTheme="minorHAnsi" w:cs="Mangal"/>
                <w:sz w:val="22"/>
                <w:szCs w:val="22"/>
              </w:rPr>
            </w:pPr>
          </w:p>
        </w:tc>
        <w:tc>
          <w:tcPr>
            <w:tcW w:w="1445" w:type="dxa"/>
          </w:tcPr>
          <w:p w:rsidR="004E4739" w:rsidRPr="004E4739" w:rsidRDefault="004E4739" w:rsidP="004E4739">
            <w:pPr>
              <w:rPr>
                <w:rFonts w:eastAsiaTheme="minorHAnsi" w:cs="Mangal"/>
                <w:sz w:val="22"/>
                <w:szCs w:val="22"/>
              </w:rPr>
            </w:pPr>
          </w:p>
        </w:tc>
        <w:tc>
          <w:tcPr>
            <w:tcW w:w="2555" w:type="dxa"/>
          </w:tcPr>
          <w:p w:rsidR="004E4739" w:rsidRPr="004E4739" w:rsidRDefault="004E4739" w:rsidP="004E4739">
            <w:pPr>
              <w:rPr>
                <w:rFonts w:eastAsiaTheme="minorHAnsi" w:cs="Mangal"/>
                <w:sz w:val="22"/>
                <w:szCs w:val="22"/>
              </w:rPr>
            </w:pPr>
          </w:p>
        </w:tc>
        <w:tc>
          <w:tcPr>
            <w:tcW w:w="3234" w:type="dxa"/>
          </w:tcPr>
          <w:p w:rsidR="004E4739" w:rsidRPr="004E4739" w:rsidRDefault="004E4739" w:rsidP="004E4739">
            <w:pPr>
              <w:rPr>
                <w:rFonts w:eastAsiaTheme="minorHAnsi" w:cs="Mangal"/>
                <w:sz w:val="22"/>
                <w:szCs w:val="22"/>
              </w:rPr>
            </w:pPr>
          </w:p>
        </w:tc>
      </w:tr>
      <w:tr w:rsidR="004E4739" w:rsidRPr="004E4739" w:rsidTr="004E4739">
        <w:tc>
          <w:tcPr>
            <w:tcW w:w="1813" w:type="dxa"/>
          </w:tcPr>
          <w:p w:rsidR="004E4739" w:rsidRPr="004E4739" w:rsidRDefault="004E4739" w:rsidP="004E4739">
            <w:pPr>
              <w:rPr>
                <w:rFonts w:eastAsiaTheme="minorHAnsi" w:cs="Mangal"/>
                <w:sz w:val="22"/>
                <w:szCs w:val="22"/>
              </w:rPr>
            </w:pPr>
          </w:p>
        </w:tc>
        <w:tc>
          <w:tcPr>
            <w:tcW w:w="1474" w:type="dxa"/>
          </w:tcPr>
          <w:p w:rsidR="004E4739" w:rsidRPr="004E4739" w:rsidRDefault="004E4739" w:rsidP="004E4739">
            <w:pPr>
              <w:rPr>
                <w:rFonts w:eastAsiaTheme="minorHAnsi" w:cs="Mangal"/>
                <w:sz w:val="22"/>
                <w:szCs w:val="22"/>
              </w:rPr>
            </w:pPr>
          </w:p>
        </w:tc>
        <w:tc>
          <w:tcPr>
            <w:tcW w:w="2062" w:type="dxa"/>
          </w:tcPr>
          <w:p w:rsidR="004E4739" w:rsidRPr="004E4739" w:rsidRDefault="004E4739" w:rsidP="004E4739">
            <w:pPr>
              <w:rPr>
                <w:rFonts w:eastAsiaTheme="minorHAnsi" w:cs="Mangal"/>
                <w:sz w:val="22"/>
                <w:szCs w:val="22"/>
              </w:rPr>
            </w:pPr>
          </w:p>
        </w:tc>
        <w:tc>
          <w:tcPr>
            <w:tcW w:w="1301" w:type="dxa"/>
          </w:tcPr>
          <w:p w:rsidR="004E4739" w:rsidRPr="004E4739" w:rsidRDefault="004E4739" w:rsidP="004E4739">
            <w:pPr>
              <w:rPr>
                <w:rFonts w:eastAsiaTheme="minorHAnsi" w:cs="Mangal"/>
                <w:sz w:val="22"/>
                <w:szCs w:val="22"/>
              </w:rPr>
            </w:pPr>
          </w:p>
        </w:tc>
        <w:tc>
          <w:tcPr>
            <w:tcW w:w="1445" w:type="dxa"/>
          </w:tcPr>
          <w:p w:rsidR="004E4739" w:rsidRPr="004E4739" w:rsidRDefault="004E4739" w:rsidP="004E4739">
            <w:pPr>
              <w:rPr>
                <w:rFonts w:eastAsiaTheme="minorHAnsi" w:cs="Mangal"/>
                <w:sz w:val="22"/>
                <w:szCs w:val="22"/>
              </w:rPr>
            </w:pPr>
          </w:p>
        </w:tc>
        <w:tc>
          <w:tcPr>
            <w:tcW w:w="2555" w:type="dxa"/>
          </w:tcPr>
          <w:p w:rsidR="004E4739" w:rsidRPr="004E4739" w:rsidRDefault="004E4739" w:rsidP="004E4739">
            <w:pPr>
              <w:rPr>
                <w:rFonts w:eastAsiaTheme="minorHAnsi" w:cs="Mangal"/>
                <w:sz w:val="22"/>
                <w:szCs w:val="22"/>
              </w:rPr>
            </w:pPr>
          </w:p>
        </w:tc>
        <w:tc>
          <w:tcPr>
            <w:tcW w:w="3234" w:type="dxa"/>
          </w:tcPr>
          <w:p w:rsidR="004E4739" w:rsidRPr="004E4739" w:rsidRDefault="004E4739" w:rsidP="004E4739">
            <w:pPr>
              <w:rPr>
                <w:rFonts w:eastAsiaTheme="minorHAnsi" w:cs="Mangal"/>
                <w:sz w:val="22"/>
                <w:szCs w:val="22"/>
              </w:rPr>
            </w:pPr>
          </w:p>
        </w:tc>
      </w:tr>
      <w:tr w:rsidR="004E4739" w:rsidRPr="004E4739" w:rsidTr="004E4739">
        <w:tc>
          <w:tcPr>
            <w:tcW w:w="1813" w:type="dxa"/>
          </w:tcPr>
          <w:p w:rsidR="004E4739" w:rsidRPr="004E4739" w:rsidRDefault="004E4739" w:rsidP="004E4739">
            <w:pPr>
              <w:rPr>
                <w:rFonts w:eastAsiaTheme="minorHAnsi" w:cs="Mangal"/>
                <w:sz w:val="22"/>
                <w:szCs w:val="22"/>
              </w:rPr>
            </w:pPr>
          </w:p>
        </w:tc>
        <w:tc>
          <w:tcPr>
            <w:tcW w:w="1474" w:type="dxa"/>
          </w:tcPr>
          <w:p w:rsidR="004E4739" w:rsidRPr="004E4739" w:rsidRDefault="004E4739" w:rsidP="004E4739">
            <w:pPr>
              <w:rPr>
                <w:rFonts w:eastAsiaTheme="minorHAnsi" w:cs="Mangal"/>
                <w:sz w:val="22"/>
                <w:szCs w:val="22"/>
              </w:rPr>
            </w:pPr>
          </w:p>
        </w:tc>
        <w:tc>
          <w:tcPr>
            <w:tcW w:w="2062" w:type="dxa"/>
          </w:tcPr>
          <w:p w:rsidR="004E4739" w:rsidRPr="004E4739" w:rsidRDefault="004E4739" w:rsidP="004E4739">
            <w:pPr>
              <w:rPr>
                <w:rFonts w:eastAsiaTheme="minorHAnsi" w:cs="Mangal"/>
                <w:sz w:val="22"/>
                <w:szCs w:val="22"/>
              </w:rPr>
            </w:pPr>
          </w:p>
        </w:tc>
        <w:tc>
          <w:tcPr>
            <w:tcW w:w="1301" w:type="dxa"/>
          </w:tcPr>
          <w:p w:rsidR="004E4739" w:rsidRPr="004E4739" w:rsidRDefault="004E4739" w:rsidP="004E4739">
            <w:pPr>
              <w:rPr>
                <w:rFonts w:eastAsiaTheme="minorHAnsi" w:cs="Mangal"/>
                <w:sz w:val="22"/>
                <w:szCs w:val="22"/>
              </w:rPr>
            </w:pPr>
          </w:p>
        </w:tc>
        <w:tc>
          <w:tcPr>
            <w:tcW w:w="1445" w:type="dxa"/>
          </w:tcPr>
          <w:p w:rsidR="004E4739" w:rsidRPr="004E4739" w:rsidRDefault="004E4739" w:rsidP="004E4739">
            <w:pPr>
              <w:rPr>
                <w:rFonts w:eastAsiaTheme="minorHAnsi" w:cs="Mangal"/>
                <w:sz w:val="22"/>
                <w:szCs w:val="22"/>
              </w:rPr>
            </w:pPr>
          </w:p>
        </w:tc>
        <w:tc>
          <w:tcPr>
            <w:tcW w:w="2555" w:type="dxa"/>
          </w:tcPr>
          <w:p w:rsidR="004E4739" w:rsidRPr="004E4739" w:rsidRDefault="004E4739" w:rsidP="004E4739">
            <w:pPr>
              <w:rPr>
                <w:rFonts w:eastAsiaTheme="minorHAnsi" w:cs="Mangal"/>
                <w:sz w:val="22"/>
                <w:szCs w:val="22"/>
              </w:rPr>
            </w:pPr>
          </w:p>
        </w:tc>
        <w:tc>
          <w:tcPr>
            <w:tcW w:w="3234" w:type="dxa"/>
          </w:tcPr>
          <w:p w:rsidR="004E4739" w:rsidRPr="004E4739" w:rsidRDefault="004E4739" w:rsidP="004E4739">
            <w:pPr>
              <w:rPr>
                <w:rFonts w:eastAsiaTheme="minorHAnsi" w:cs="Mangal"/>
                <w:sz w:val="22"/>
                <w:szCs w:val="22"/>
              </w:rPr>
            </w:pPr>
          </w:p>
        </w:tc>
      </w:tr>
      <w:tr w:rsidR="004E4739" w:rsidRPr="004E4739" w:rsidTr="004E4739">
        <w:tc>
          <w:tcPr>
            <w:tcW w:w="1813" w:type="dxa"/>
          </w:tcPr>
          <w:p w:rsidR="004E4739" w:rsidRPr="004E4739" w:rsidRDefault="004E4739" w:rsidP="004E4739">
            <w:pPr>
              <w:rPr>
                <w:rFonts w:eastAsiaTheme="minorHAnsi" w:cs="Mangal"/>
                <w:sz w:val="22"/>
                <w:szCs w:val="22"/>
              </w:rPr>
            </w:pPr>
          </w:p>
        </w:tc>
        <w:tc>
          <w:tcPr>
            <w:tcW w:w="1474" w:type="dxa"/>
          </w:tcPr>
          <w:p w:rsidR="004E4739" w:rsidRPr="004E4739" w:rsidRDefault="004E4739" w:rsidP="004E4739">
            <w:pPr>
              <w:rPr>
                <w:rFonts w:eastAsiaTheme="minorHAnsi" w:cs="Mangal"/>
                <w:sz w:val="22"/>
                <w:szCs w:val="22"/>
              </w:rPr>
            </w:pPr>
          </w:p>
        </w:tc>
        <w:tc>
          <w:tcPr>
            <w:tcW w:w="2062" w:type="dxa"/>
          </w:tcPr>
          <w:p w:rsidR="004E4739" w:rsidRPr="004E4739" w:rsidRDefault="004E4739" w:rsidP="004E4739">
            <w:pPr>
              <w:rPr>
                <w:rFonts w:eastAsiaTheme="minorHAnsi" w:cs="Mangal"/>
                <w:sz w:val="22"/>
                <w:szCs w:val="22"/>
              </w:rPr>
            </w:pPr>
          </w:p>
        </w:tc>
        <w:tc>
          <w:tcPr>
            <w:tcW w:w="1301" w:type="dxa"/>
          </w:tcPr>
          <w:p w:rsidR="004E4739" w:rsidRPr="004E4739" w:rsidRDefault="004E4739" w:rsidP="004E4739">
            <w:pPr>
              <w:rPr>
                <w:rFonts w:eastAsiaTheme="minorHAnsi" w:cs="Mangal"/>
                <w:sz w:val="22"/>
                <w:szCs w:val="22"/>
              </w:rPr>
            </w:pPr>
          </w:p>
        </w:tc>
        <w:tc>
          <w:tcPr>
            <w:tcW w:w="1445" w:type="dxa"/>
          </w:tcPr>
          <w:p w:rsidR="004E4739" w:rsidRPr="004E4739" w:rsidRDefault="004E4739" w:rsidP="004E4739">
            <w:pPr>
              <w:rPr>
                <w:rFonts w:eastAsiaTheme="minorHAnsi" w:cs="Mangal"/>
                <w:sz w:val="22"/>
                <w:szCs w:val="22"/>
              </w:rPr>
            </w:pPr>
          </w:p>
        </w:tc>
        <w:tc>
          <w:tcPr>
            <w:tcW w:w="2555" w:type="dxa"/>
          </w:tcPr>
          <w:p w:rsidR="004E4739" w:rsidRPr="004E4739" w:rsidRDefault="004E4739" w:rsidP="004E4739">
            <w:pPr>
              <w:rPr>
                <w:rFonts w:eastAsiaTheme="minorHAnsi" w:cs="Mangal"/>
                <w:sz w:val="22"/>
                <w:szCs w:val="22"/>
              </w:rPr>
            </w:pPr>
          </w:p>
        </w:tc>
        <w:tc>
          <w:tcPr>
            <w:tcW w:w="3234" w:type="dxa"/>
          </w:tcPr>
          <w:p w:rsidR="004E4739" w:rsidRPr="004E4739" w:rsidRDefault="004E4739" w:rsidP="004E4739">
            <w:pPr>
              <w:rPr>
                <w:rFonts w:eastAsiaTheme="minorHAnsi" w:cs="Mangal"/>
                <w:sz w:val="22"/>
                <w:szCs w:val="22"/>
              </w:rPr>
            </w:pPr>
          </w:p>
        </w:tc>
      </w:tr>
      <w:tr w:rsidR="004E4739" w:rsidRPr="004E4739" w:rsidTr="004E4739">
        <w:tc>
          <w:tcPr>
            <w:tcW w:w="1813" w:type="dxa"/>
          </w:tcPr>
          <w:p w:rsidR="004E4739" w:rsidRPr="004E4739" w:rsidRDefault="004E4739" w:rsidP="004E4739">
            <w:pPr>
              <w:rPr>
                <w:rFonts w:eastAsiaTheme="minorHAnsi" w:cs="Mangal"/>
                <w:sz w:val="22"/>
                <w:szCs w:val="22"/>
              </w:rPr>
            </w:pPr>
          </w:p>
        </w:tc>
        <w:tc>
          <w:tcPr>
            <w:tcW w:w="1474" w:type="dxa"/>
          </w:tcPr>
          <w:p w:rsidR="004E4739" w:rsidRPr="004E4739" w:rsidRDefault="004E4739" w:rsidP="004E4739">
            <w:pPr>
              <w:rPr>
                <w:rFonts w:eastAsiaTheme="minorHAnsi" w:cs="Mangal"/>
                <w:sz w:val="22"/>
                <w:szCs w:val="22"/>
              </w:rPr>
            </w:pPr>
          </w:p>
        </w:tc>
        <w:tc>
          <w:tcPr>
            <w:tcW w:w="2062" w:type="dxa"/>
          </w:tcPr>
          <w:p w:rsidR="004E4739" w:rsidRPr="004E4739" w:rsidRDefault="004E4739" w:rsidP="004E4739">
            <w:pPr>
              <w:rPr>
                <w:rFonts w:eastAsiaTheme="minorHAnsi" w:cs="Mangal"/>
                <w:sz w:val="22"/>
                <w:szCs w:val="22"/>
              </w:rPr>
            </w:pPr>
          </w:p>
        </w:tc>
        <w:tc>
          <w:tcPr>
            <w:tcW w:w="1301" w:type="dxa"/>
          </w:tcPr>
          <w:p w:rsidR="004E4739" w:rsidRPr="004E4739" w:rsidRDefault="004E4739" w:rsidP="004E4739">
            <w:pPr>
              <w:rPr>
                <w:rFonts w:eastAsiaTheme="minorHAnsi" w:cs="Mangal"/>
                <w:sz w:val="22"/>
                <w:szCs w:val="22"/>
              </w:rPr>
            </w:pPr>
          </w:p>
        </w:tc>
        <w:tc>
          <w:tcPr>
            <w:tcW w:w="1445" w:type="dxa"/>
          </w:tcPr>
          <w:p w:rsidR="004E4739" w:rsidRPr="004E4739" w:rsidRDefault="004E4739" w:rsidP="004E4739">
            <w:pPr>
              <w:rPr>
                <w:rFonts w:eastAsiaTheme="minorHAnsi" w:cs="Mangal"/>
                <w:sz w:val="22"/>
                <w:szCs w:val="22"/>
              </w:rPr>
            </w:pPr>
          </w:p>
        </w:tc>
        <w:tc>
          <w:tcPr>
            <w:tcW w:w="2555" w:type="dxa"/>
          </w:tcPr>
          <w:p w:rsidR="004E4739" w:rsidRPr="004E4739" w:rsidRDefault="004E4739" w:rsidP="004E4739">
            <w:pPr>
              <w:rPr>
                <w:rFonts w:eastAsiaTheme="minorHAnsi" w:cs="Mangal"/>
                <w:sz w:val="22"/>
                <w:szCs w:val="22"/>
              </w:rPr>
            </w:pPr>
          </w:p>
        </w:tc>
        <w:tc>
          <w:tcPr>
            <w:tcW w:w="3234" w:type="dxa"/>
          </w:tcPr>
          <w:p w:rsidR="004E4739" w:rsidRPr="004E4739" w:rsidRDefault="004E4739" w:rsidP="004E4739">
            <w:pPr>
              <w:rPr>
                <w:rFonts w:eastAsiaTheme="minorHAnsi" w:cs="Mangal"/>
                <w:sz w:val="22"/>
                <w:szCs w:val="22"/>
              </w:rPr>
            </w:pPr>
          </w:p>
        </w:tc>
      </w:tr>
    </w:tbl>
    <w:p w:rsidR="004E4739" w:rsidRPr="00A92FAB" w:rsidRDefault="004E4739" w:rsidP="004E4739">
      <w:pPr>
        <w:pStyle w:val="Instructions"/>
        <w:rPr>
          <w:rFonts w:asciiTheme="minorHAnsi" w:hAnsiTheme="minorHAnsi"/>
          <w:b/>
        </w:rPr>
      </w:pPr>
      <w:r w:rsidRPr="00A92FAB">
        <w:rPr>
          <w:rFonts w:asciiTheme="minorHAnsi" w:hAnsiTheme="minorHAnsi"/>
          <w:b/>
        </w:rPr>
        <w:t>Add or delete rows as required.</w:t>
      </w:r>
    </w:p>
    <w:p w:rsidR="006B4B63" w:rsidRPr="00F93658" w:rsidRDefault="006B4B63" w:rsidP="006B4B63">
      <w:pPr>
        <w:spacing w:before="120"/>
        <w:rPr>
          <w:rFonts w:asciiTheme="minorHAnsi" w:hAnsiTheme="minorHAnsi"/>
          <w:sz w:val="16"/>
          <w:szCs w:val="20"/>
          <w:lang w:eastAsia="en-US"/>
        </w:rPr>
      </w:pPr>
      <w:r w:rsidRPr="00F93658">
        <w:rPr>
          <w:rFonts w:asciiTheme="minorHAnsi" w:hAnsiTheme="minorHAnsi"/>
          <w:sz w:val="16"/>
          <w:szCs w:val="20"/>
          <w:lang w:eastAsia="en-US"/>
        </w:rPr>
        <w:t xml:space="preserve">*E.g. following: </w:t>
      </w:r>
    </w:p>
    <w:p w:rsidR="006B4B63" w:rsidRPr="00F93658" w:rsidRDefault="006B4B63" w:rsidP="006B4B63">
      <w:pPr>
        <w:tabs>
          <w:tab w:val="num" w:pos="360"/>
        </w:tabs>
        <w:ind w:left="360" w:hanging="360"/>
        <w:rPr>
          <w:rFonts w:asciiTheme="minorHAnsi" w:hAnsiTheme="minorHAnsi"/>
          <w:sz w:val="16"/>
          <w:szCs w:val="20"/>
          <w:lang w:eastAsia="en-US"/>
        </w:rPr>
      </w:pPr>
      <w:r w:rsidRPr="00F93658">
        <w:rPr>
          <w:rFonts w:asciiTheme="minorHAnsi" w:hAnsiTheme="minorHAnsi"/>
          <w:sz w:val="16"/>
          <w:szCs w:val="20"/>
          <w:lang w:eastAsia="en-US"/>
        </w:rPr>
        <w:t>Substantial amendment to the protocol or Patient Information Sheet</w:t>
      </w:r>
    </w:p>
    <w:p w:rsidR="006B4B63" w:rsidRPr="00F93658" w:rsidRDefault="006B4B63" w:rsidP="006B4B63">
      <w:pPr>
        <w:tabs>
          <w:tab w:val="num" w:pos="360"/>
        </w:tabs>
        <w:ind w:left="360" w:hanging="360"/>
        <w:rPr>
          <w:rFonts w:asciiTheme="minorHAnsi" w:hAnsiTheme="minorHAnsi"/>
          <w:sz w:val="16"/>
          <w:szCs w:val="20"/>
          <w:lang w:eastAsia="en-US"/>
        </w:rPr>
      </w:pPr>
      <w:r w:rsidRPr="00F93658">
        <w:rPr>
          <w:rFonts w:asciiTheme="minorHAnsi" w:hAnsiTheme="minorHAnsi"/>
          <w:sz w:val="16"/>
          <w:szCs w:val="20"/>
          <w:lang w:eastAsia="en-US"/>
        </w:rPr>
        <w:t>Significant changes in trial organisation (e.g. resource allocation, governance) and/or external funding</w:t>
      </w:r>
    </w:p>
    <w:p w:rsidR="006B4B63" w:rsidRPr="00F93658" w:rsidRDefault="006B4B63" w:rsidP="006B4B63">
      <w:pPr>
        <w:tabs>
          <w:tab w:val="num" w:pos="360"/>
        </w:tabs>
        <w:ind w:left="360" w:hanging="360"/>
        <w:rPr>
          <w:rFonts w:asciiTheme="minorHAnsi" w:hAnsiTheme="minorHAnsi"/>
          <w:sz w:val="16"/>
          <w:szCs w:val="20"/>
          <w:lang w:eastAsia="en-US"/>
        </w:rPr>
      </w:pPr>
      <w:r w:rsidRPr="00F93658">
        <w:rPr>
          <w:rFonts w:asciiTheme="minorHAnsi" w:hAnsiTheme="minorHAnsi"/>
          <w:sz w:val="16"/>
          <w:szCs w:val="20"/>
          <w:lang w:eastAsia="en-US"/>
        </w:rPr>
        <w:t>Any other changes that may alter risk, e.g. significant change in SPC/IB, serious breach, following DMC/interim analysis</w:t>
      </w:r>
    </w:p>
    <w:p w:rsidR="004E4739" w:rsidRPr="004E4739" w:rsidRDefault="004E4739" w:rsidP="004E4739">
      <w:pPr>
        <w:spacing w:after="200" w:line="276" w:lineRule="auto"/>
        <w:rPr>
          <w:rFonts w:asciiTheme="minorHAnsi" w:eastAsiaTheme="minorHAnsi" w:hAnsiTheme="minorHAnsi" w:cs="Mangal"/>
          <w:sz w:val="20"/>
          <w:szCs w:val="20"/>
          <w:lang w:eastAsia="en-US"/>
        </w:rPr>
      </w:pPr>
    </w:p>
    <w:p w:rsidR="00C63D60" w:rsidRPr="00F93658" w:rsidRDefault="005C22B9">
      <w:pPr>
        <w:rPr>
          <w:rFonts w:asciiTheme="minorHAnsi" w:hAnsiTheme="minorHAnsi" w:cs="Arial"/>
          <w:sz w:val="22"/>
          <w:szCs w:val="22"/>
        </w:rPr>
      </w:pPr>
      <w:r w:rsidRPr="00F93658">
        <w:rPr>
          <w:rFonts w:asciiTheme="minorHAnsi" w:hAnsiTheme="minorHAnsi" w:cs="Arial"/>
          <w:sz w:val="22"/>
          <w:szCs w:val="22"/>
        </w:rPr>
        <w:br w:type="page"/>
      </w:r>
    </w:p>
    <w:p w:rsidR="00C63D60" w:rsidRPr="00ED074C" w:rsidRDefault="005C22B9" w:rsidP="004B7B0A">
      <w:pPr>
        <w:pStyle w:val="Heading1"/>
      </w:pPr>
      <w:r w:rsidRPr="00ED074C">
        <w:lastRenderedPageBreak/>
        <w:t>Risks to participant SAFETY associated with the intervention(s) being tested</w:t>
      </w:r>
    </w:p>
    <w:p w:rsidR="00C63D60" w:rsidRPr="00F93658" w:rsidRDefault="00C63D60" w:rsidP="00C63D60">
      <w:pPr>
        <w:pStyle w:val="Default"/>
        <w:rPr>
          <w:rFonts w:asciiTheme="minorHAnsi" w:hAnsiTheme="minorHAnsi"/>
        </w:rPr>
      </w:pPr>
    </w:p>
    <w:tbl>
      <w:tblPr>
        <w:tblW w:w="8693" w:type="pct"/>
        <w:tblLayout w:type="fixed"/>
        <w:tblLook w:val="04A0" w:firstRow="1" w:lastRow="0" w:firstColumn="1" w:lastColumn="0" w:noHBand="0" w:noVBand="1"/>
      </w:tblPr>
      <w:tblGrid>
        <w:gridCol w:w="3598"/>
        <w:gridCol w:w="3348"/>
        <w:gridCol w:w="17398"/>
      </w:tblGrid>
      <w:tr w:rsidR="00ED074C" w:rsidTr="00ED074C">
        <w:trPr>
          <w:trHeight w:val="272"/>
        </w:trPr>
        <w:tc>
          <w:tcPr>
            <w:tcW w:w="3598" w:type="dxa"/>
            <w:vAlign w:val="center"/>
          </w:tcPr>
          <w:p w:rsidR="00ED074C" w:rsidRPr="00F93658" w:rsidRDefault="00ED074C" w:rsidP="00C63D60">
            <w:pPr>
              <w:keepNext/>
              <w:spacing w:before="20" w:after="40"/>
              <w:jc w:val="right"/>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IMP trial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p>
        </w:tc>
        <w:tc>
          <w:tcPr>
            <w:tcW w:w="3348" w:type="dxa"/>
          </w:tcPr>
          <w:p w:rsidR="00ED074C" w:rsidRDefault="00ED074C" w:rsidP="00C63D60">
            <w:pPr>
              <w:spacing w:before="60" w:after="60"/>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Non-IMP trial/research project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p>
        </w:tc>
        <w:tc>
          <w:tcPr>
            <w:tcW w:w="17398" w:type="dxa"/>
            <w:vAlign w:val="center"/>
          </w:tcPr>
          <w:p w:rsidR="00ED074C" w:rsidRPr="00F93658" w:rsidRDefault="00ED074C" w:rsidP="00C63D60">
            <w:pPr>
              <w:spacing w:before="60" w:after="60"/>
              <w:rPr>
                <w:rFonts w:asciiTheme="minorHAnsi" w:hAnsiTheme="minorHAnsi"/>
                <w:color w:val="FF0000"/>
                <w:sz w:val="16"/>
                <w:szCs w:val="20"/>
                <w:lang w:eastAsia="en-US"/>
              </w:rPr>
            </w:pPr>
            <w:r>
              <w:rPr>
                <w:rFonts w:asciiTheme="minorHAnsi" w:hAnsiTheme="minorHAnsi" w:cs="Arial"/>
                <w:b/>
                <w:bCs/>
                <w:sz w:val="20"/>
                <w:szCs w:val="26"/>
                <w:lang w:eastAsia="en-US"/>
              </w:rPr>
              <w:t xml:space="preserve">Device trial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p>
        </w:tc>
      </w:tr>
      <w:tr w:rsidR="00ED074C" w:rsidTr="00ED074C">
        <w:tc>
          <w:tcPr>
            <w:tcW w:w="3598" w:type="dxa"/>
            <w:vAlign w:val="center"/>
          </w:tcPr>
          <w:p w:rsidR="00ED074C" w:rsidRPr="00F93658" w:rsidRDefault="00ED074C" w:rsidP="00C63D60">
            <w:pPr>
              <w:keepNext/>
              <w:spacing w:before="20" w:after="40"/>
              <w:jc w:val="right"/>
              <w:outlineLvl w:val="2"/>
              <w:rPr>
                <w:rFonts w:asciiTheme="minorHAnsi" w:hAnsiTheme="minorHAnsi" w:cs="Arial"/>
                <w:b/>
                <w:bCs/>
                <w:sz w:val="20"/>
                <w:szCs w:val="26"/>
                <w:lang w:eastAsia="en-US"/>
              </w:rPr>
            </w:pPr>
          </w:p>
        </w:tc>
        <w:tc>
          <w:tcPr>
            <w:tcW w:w="3348" w:type="dxa"/>
          </w:tcPr>
          <w:p w:rsidR="00ED074C" w:rsidRPr="00F93658" w:rsidRDefault="00ED074C" w:rsidP="00C63D60">
            <w:pPr>
              <w:spacing w:before="60" w:after="60"/>
              <w:rPr>
                <w:rFonts w:asciiTheme="minorHAnsi" w:hAnsiTheme="minorHAnsi"/>
                <w:color w:val="FF0000"/>
                <w:sz w:val="16"/>
                <w:szCs w:val="20"/>
                <w:lang w:eastAsia="en-US"/>
              </w:rPr>
            </w:pPr>
          </w:p>
        </w:tc>
        <w:tc>
          <w:tcPr>
            <w:tcW w:w="17398" w:type="dxa"/>
            <w:vAlign w:val="center"/>
          </w:tcPr>
          <w:p w:rsidR="00ED074C" w:rsidRPr="00F93658" w:rsidRDefault="00ED074C" w:rsidP="00C63D60">
            <w:pPr>
              <w:spacing w:before="60" w:after="60"/>
              <w:rPr>
                <w:rFonts w:asciiTheme="minorHAnsi" w:hAnsiTheme="minorHAnsi"/>
                <w:color w:val="FF0000"/>
                <w:sz w:val="16"/>
                <w:szCs w:val="20"/>
                <w:lang w:eastAsia="en-US"/>
              </w:rPr>
            </w:pPr>
          </w:p>
        </w:tc>
      </w:tr>
    </w:tbl>
    <w:p w:rsidR="00C63D60" w:rsidRPr="00F93658" w:rsidRDefault="005C22B9" w:rsidP="00C63D60">
      <w:pPr>
        <w:keepNext/>
        <w:numPr>
          <w:ilvl w:val="1"/>
          <w:numId w:val="0"/>
        </w:numPr>
        <w:tabs>
          <w:tab w:val="num" w:pos="567"/>
        </w:tabs>
        <w:spacing w:before="240" w:after="60"/>
        <w:ind w:left="567" w:hanging="567"/>
        <w:outlineLvl w:val="1"/>
        <w:rPr>
          <w:rFonts w:asciiTheme="minorHAnsi" w:hAnsiTheme="minorHAnsi" w:cs="Arial"/>
          <w:b/>
          <w:bCs/>
          <w:iCs/>
          <w:sz w:val="22"/>
          <w:szCs w:val="28"/>
          <w:lang w:eastAsia="en-US"/>
        </w:rPr>
      </w:pPr>
      <w:r w:rsidRPr="00F93658">
        <w:rPr>
          <w:rFonts w:asciiTheme="minorHAnsi" w:hAnsiTheme="minorHAnsi" w:cs="Arial"/>
          <w:b/>
          <w:bCs/>
          <w:iCs/>
          <w:sz w:val="22"/>
          <w:szCs w:val="28"/>
          <w:lang w:eastAsia="en-US"/>
        </w:rPr>
        <w:t>Risk category</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Tick the appropriate b</w:t>
      </w:r>
      <w:r w:rsidR="00070FC6" w:rsidRPr="00A92FAB">
        <w:rPr>
          <w:rFonts w:asciiTheme="minorHAnsi" w:hAnsiTheme="minorHAnsi"/>
          <w:b/>
          <w:i/>
          <w:iCs/>
          <w:color w:val="FF0000"/>
          <w:sz w:val="20"/>
          <w:szCs w:val="20"/>
          <w:lang w:eastAsia="en-US"/>
        </w:rPr>
        <w:t>ox below to indicate trial type:</w:t>
      </w:r>
    </w:p>
    <w:tbl>
      <w:tblPr>
        <w:tblW w:w="4989"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4653"/>
        <w:gridCol w:w="4654"/>
        <w:gridCol w:w="4654"/>
      </w:tblGrid>
      <w:tr w:rsidR="001C7BE5" w:rsidTr="00070FC6">
        <w:trPr>
          <w:trHeight w:val="694"/>
        </w:trPr>
        <w:tc>
          <w:tcPr>
            <w:tcW w:w="4653" w:type="dxa"/>
            <w:tcBorders>
              <w:top w:val="single" w:sz="4" w:space="0" w:color="auto"/>
              <w:bottom w:val="nil"/>
            </w:tcBorders>
            <w:vAlign w:val="center"/>
          </w:tcPr>
          <w:p w:rsidR="00C63D60" w:rsidRPr="00F93658" w:rsidRDefault="005C22B9" w:rsidP="00C63D60">
            <w:pPr>
              <w:keepNext/>
              <w:spacing w:before="240" w:after="6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TYPE A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r w:rsidRPr="00F93658">
              <w:rPr>
                <w:rFonts w:asciiTheme="minorHAnsi" w:hAnsiTheme="minorHAnsi" w:cs="Arial"/>
                <w:b/>
                <w:bCs/>
                <w:sz w:val="20"/>
                <w:szCs w:val="26"/>
                <w:lang w:eastAsia="en-US"/>
              </w:rPr>
              <w:t xml:space="preserve">  </w:t>
            </w:r>
          </w:p>
        </w:tc>
        <w:tc>
          <w:tcPr>
            <w:tcW w:w="4654" w:type="dxa"/>
            <w:tcBorders>
              <w:top w:val="single" w:sz="4" w:space="0" w:color="auto"/>
              <w:bottom w:val="nil"/>
            </w:tcBorders>
            <w:vAlign w:val="center"/>
          </w:tcPr>
          <w:p w:rsidR="00C63D60" w:rsidRPr="00F93658" w:rsidRDefault="005C22B9" w:rsidP="00C63D60">
            <w:pPr>
              <w:keepNext/>
              <w:spacing w:before="240" w:after="6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TYPE B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r w:rsidRPr="00F93658">
              <w:rPr>
                <w:rFonts w:asciiTheme="minorHAnsi" w:hAnsiTheme="minorHAnsi" w:cs="Arial"/>
                <w:b/>
                <w:bCs/>
                <w:sz w:val="20"/>
                <w:szCs w:val="26"/>
                <w:lang w:eastAsia="en-US"/>
              </w:rPr>
              <w:t xml:space="preserve"> </w:t>
            </w:r>
          </w:p>
        </w:tc>
        <w:tc>
          <w:tcPr>
            <w:tcW w:w="4654" w:type="dxa"/>
            <w:tcBorders>
              <w:top w:val="single" w:sz="4" w:space="0" w:color="auto"/>
              <w:bottom w:val="nil"/>
            </w:tcBorders>
            <w:vAlign w:val="center"/>
          </w:tcPr>
          <w:p w:rsidR="00C63D60" w:rsidRPr="00F93658" w:rsidRDefault="005C22B9" w:rsidP="00C63D60">
            <w:pPr>
              <w:keepNext/>
              <w:spacing w:before="240" w:after="6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TYPE C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r w:rsidRPr="00F93658">
              <w:rPr>
                <w:rFonts w:asciiTheme="minorHAnsi" w:hAnsiTheme="minorHAnsi" w:cs="Arial"/>
                <w:b/>
                <w:bCs/>
                <w:sz w:val="20"/>
                <w:szCs w:val="26"/>
                <w:lang w:eastAsia="en-US"/>
              </w:rPr>
              <w:t xml:space="preserve"> </w:t>
            </w:r>
          </w:p>
        </w:tc>
      </w:tr>
      <w:tr w:rsidR="001C7BE5" w:rsidTr="00070FC6">
        <w:trPr>
          <w:trHeight w:val="499"/>
        </w:trPr>
        <w:tc>
          <w:tcPr>
            <w:tcW w:w="4653" w:type="dxa"/>
            <w:tcBorders>
              <w:top w:val="nil"/>
              <w:bottom w:val="dotted" w:sz="4" w:space="0" w:color="auto"/>
            </w:tcBorders>
            <w:vAlign w:val="center"/>
          </w:tcPr>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Comparable to the risk of standard medical care</w:t>
            </w:r>
          </w:p>
        </w:tc>
        <w:tc>
          <w:tcPr>
            <w:tcW w:w="4654" w:type="dxa"/>
            <w:tcBorders>
              <w:top w:val="nil"/>
              <w:bottom w:val="dotted" w:sz="4" w:space="0" w:color="auto"/>
            </w:tcBorders>
            <w:vAlign w:val="center"/>
          </w:tcPr>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Higher than the risk of standard medical care</w:t>
            </w:r>
          </w:p>
        </w:tc>
        <w:tc>
          <w:tcPr>
            <w:tcW w:w="4654" w:type="dxa"/>
            <w:tcBorders>
              <w:top w:val="nil"/>
              <w:bottom w:val="dotted" w:sz="4" w:space="0" w:color="auto"/>
            </w:tcBorders>
          </w:tcPr>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Markedly higher than the risk of standard medical care</w:t>
            </w:r>
          </w:p>
        </w:tc>
      </w:tr>
      <w:tr w:rsidR="001C7BE5" w:rsidTr="00070FC6">
        <w:trPr>
          <w:trHeight w:val="3315"/>
        </w:trPr>
        <w:tc>
          <w:tcPr>
            <w:tcW w:w="4653" w:type="dxa"/>
            <w:tcBorders>
              <w:top w:val="dotted" w:sz="4" w:space="0" w:color="auto"/>
              <w:bottom w:val="single" w:sz="4" w:space="0" w:color="auto"/>
            </w:tcBorders>
          </w:tcPr>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b/>
                <w:sz w:val="20"/>
                <w:szCs w:val="20"/>
                <w:lang w:eastAsia="en-US"/>
              </w:rPr>
              <w:t>IMP trial examples</w:t>
            </w:r>
            <w:r w:rsidRPr="00F93658">
              <w:rPr>
                <w:rFonts w:asciiTheme="minorHAnsi" w:hAnsiTheme="minorHAnsi"/>
                <w:sz w:val="20"/>
                <w:szCs w:val="20"/>
                <w:lang w:eastAsia="en-US"/>
              </w:rPr>
              <w:t>:</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Trials involving medicinal products licensed in any EU Member State if: </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 xml:space="preserve">they relate to the licensed range of indications, dosage and form </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or, </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 xml:space="preserve">they involve off-label use if this off-label use is established practice and supported by sufficient published evidence and/or guidelines </w:t>
            </w:r>
          </w:p>
          <w:p w:rsidR="00C63D60" w:rsidRPr="00F93658" w:rsidRDefault="00C63D60" w:rsidP="00C63D60">
            <w:pPr>
              <w:spacing w:before="60" w:after="60"/>
              <w:rPr>
                <w:rFonts w:asciiTheme="minorHAnsi" w:hAnsiTheme="minorHAnsi"/>
                <w:sz w:val="20"/>
                <w:szCs w:val="20"/>
                <w:lang w:eastAsia="en-US"/>
              </w:rPr>
            </w:pPr>
          </w:p>
          <w:p w:rsidR="00C63D60" w:rsidRPr="00F93658" w:rsidRDefault="00C63D60" w:rsidP="00C63D60">
            <w:pPr>
              <w:tabs>
                <w:tab w:val="num" w:pos="360"/>
              </w:tabs>
              <w:spacing w:before="120" w:after="60"/>
              <w:ind w:left="360" w:hanging="360"/>
              <w:rPr>
                <w:rFonts w:asciiTheme="minorHAnsi" w:hAnsiTheme="minorHAnsi"/>
                <w:sz w:val="20"/>
                <w:szCs w:val="20"/>
                <w:lang w:eastAsia="en-US"/>
              </w:rPr>
            </w:pPr>
          </w:p>
        </w:tc>
        <w:tc>
          <w:tcPr>
            <w:tcW w:w="4654" w:type="dxa"/>
            <w:tcBorders>
              <w:top w:val="dotted" w:sz="4" w:space="0" w:color="auto"/>
              <w:bottom w:val="single" w:sz="4" w:space="0" w:color="auto"/>
            </w:tcBorders>
          </w:tcPr>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b/>
                <w:sz w:val="20"/>
                <w:szCs w:val="20"/>
                <w:lang w:eastAsia="en-US"/>
              </w:rPr>
              <w:t>IMP trial examples</w:t>
            </w:r>
            <w:r w:rsidRPr="00F93658">
              <w:rPr>
                <w:rFonts w:asciiTheme="minorHAnsi" w:hAnsiTheme="minorHAnsi"/>
                <w:sz w:val="20"/>
                <w:szCs w:val="20"/>
                <w:lang w:eastAsia="en-US"/>
              </w:rPr>
              <w:t>:</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Trials involving medicinal products licensed in any EU Member State if: </w:t>
            </w:r>
          </w:p>
          <w:p w:rsidR="00C63D60" w:rsidRPr="00F93658" w:rsidRDefault="005C22B9" w:rsidP="00C63D60">
            <w:pPr>
              <w:pStyle w:val="ListParagraph"/>
              <w:numPr>
                <w:ilvl w:val="0"/>
                <w:numId w:val="46"/>
              </w:numPr>
              <w:tabs>
                <w:tab w:val="num" w:pos="360"/>
              </w:tabs>
              <w:spacing w:before="120"/>
              <w:rPr>
                <w:rFonts w:asciiTheme="minorHAnsi" w:hAnsiTheme="minorHAnsi"/>
              </w:rPr>
            </w:pPr>
            <w:r w:rsidRPr="00F93658">
              <w:rPr>
                <w:rFonts w:asciiTheme="minorHAnsi" w:hAnsiTheme="minorHAnsi"/>
              </w:rPr>
              <w:t xml:space="preserve">such products are used for a new indication or </w:t>
            </w:r>
          </w:p>
          <w:p w:rsidR="00C63D60" w:rsidRPr="00F93658" w:rsidRDefault="005C22B9" w:rsidP="00C63D60">
            <w:pPr>
              <w:pStyle w:val="ListParagraph"/>
              <w:numPr>
                <w:ilvl w:val="0"/>
                <w:numId w:val="46"/>
              </w:numPr>
              <w:tabs>
                <w:tab w:val="num" w:pos="360"/>
              </w:tabs>
              <w:spacing w:before="120"/>
              <w:rPr>
                <w:rFonts w:asciiTheme="minorHAnsi" w:hAnsiTheme="minorHAnsi"/>
              </w:rPr>
            </w:pPr>
            <w:r w:rsidRPr="00F93658">
              <w:rPr>
                <w:rFonts w:asciiTheme="minorHAnsi" w:hAnsiTheme="minorHAnsi"/>
              </w:rPr>
              <w:t xml:space="preserve">substantial dosage modifications are made for the licensed indication or </w:t>
            </w:r>
          </w:p>
          <w:p w:rsidR="00C63D60" w:rsidRPr="00F93658" w:rsidRDefault="005C22B9" w:rsidP="00C63D60">
            <w:pPr>
              <w:pStyle w:val="ListParagraph"/>
              <w:numPr>
                <w:ilvl w:val="0"/>
                <w:numId w:val="46"/>
              </w:numPr>
              <w:tabs>
                <w:tab w:val="num" w:pos="360"/>
              </w:tabs>
              <w:spacing w:before="120"/>
              <w:rPr>
                <w:rFonts w:asciiTheme="minorHAnsi" w:hAnsiTheme="minorHAnsi"/>
              </w:rPr>
            </w:pPr>
            <w:r w:rsidRPr="00F93658">
              <w:rPr>
                <w:rFonts w:asciiTheme="minorHAnsi" w:hAnsiTheme="minorHAnsi"/>
              </w:rPr>
              <w:t xml:space="preserve">if they are used in combinations for which interactions are suspected </w:t>
            </w:r>
          </w:p>
          <w:p w:rsidR="00C63D60" w:rsidRPr="00F93658" w:rsidRDefault="005C22B9" w:rsidP="00C63D60">
            <w:pPr>
              <w:pStyle w:val="ListParagraph"/>
              <w:numPr>
                <w:ilvl w:val="0"/>
                <w:numId w:val="46"/>
              </w:numPr>
              <w:rPr>
                <w:rFonts w:asciiTheme="minorHAnsi" w:hAnsiTheme="minorHAnsi"/>
              </w:rPr>
            </w:pPr>
            <w:r w:rsidRPr="00F93658">
              <w:rPr>
                <w:rFonts w:asciiTheme="minorHAnsi" w:hAnsiTheme="minorHAnsi"/>
              </w:rPr>
              <w:t xml:space="preserve">Trials involving medicinal products not licensed in any EU Member State if: </w:t>
            </w:r>
          </w:p>
          <w:p w:rsidR="00C63D60" w:rsidRPr="00F93658" w:rsidRDefault="005C22B9" w:rsidP="00C63D60">
            <w:pPr>
              <w:pStyle w:val="ListParagraph"/>
              <w:numPr>
                <w:ilvl w:val="0"/>
                <w:numId w:val="46"/>
              </w:numPr>
              <w:tabs>
                <w:tab w:val="num" w:pos="360"/>
              </w:tabs>
              <w:spacing w:before="120"/>
              <w:rPr>
                <w:rFonts w:asciiTheme="minorHAnsi" w:hAnsiTheme="minorHAnsi"/>
              </w:rPr>
            </w:pPr>
            <w:r w:rsidRPr="00F93658">
              <w:rPr>
                <w:rFonts w:asciiTheme="minorHAnsi" w:hAnsiTheme="minorHAnsi"/>
              </w:rPr>
              <w:t xml:space="preserve">the active substance is part of a medicinal product licensed in the EU  </w:t>
            </w:r>
          </w:p>
        </w:tc>
        <w:tc>
          <w:tcPr>
            <w:tcW w:w="4654" w:type="dxa"/>
            <w:tcBorders>
              <w:top w:val="dotted" w:sz="4" w:space="0" w:color="auto"/>
              <w:bottom w:val="single" w:sz="4" w:space="0" w:color="auto"/>
            </w:tcBorders>
          </w:tcPr>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b/>
                <w:sz w:val="20"/>
                <w:szCs w:val="20"/>
                <w:lang w:eastAsia="en-US"/>
              </w:rPr>
              <w:t>IMP trial examples</w:t>
            </w:r>
            <w:r w:rsidRPr="00F93658">
              <w:rPr>
                <w:rFonts w:asciiTheme="minorHAnsi" w:hAnsiTheme="minorHAnsi"/>
                <w:sz w:val="20"/>
                <w:szCs w:val="20"/>
                <w:lang w:eastAsia="en-US"/>
              </w:rPr>
              <w:t>:</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Trials involving a medicinal product not licensed in any EU Member State </w:t>
            </w:r>
          </w:p>
          <w:p w:rsidR="00C63D60" w:rsidRPr="00F93658" w:rsidRDefault="00C63D60" w:rsidP="00C63D60">
            <w:pPr>
              <w:spacing w:before="60" w:after="60"/>
              <w:rPr>
                <w:rFonts w:asciiTheme="minorHAnsi" w:hAnsiTheme="minorHAnsi"/>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spacing w:before="60" w:after="60"/>
              <w:rPr>
                <w:rFonts w:asciiTheme="minorHAnsi" w:hAnsiTheme="minorHAnsi"/>
                <w:b/>
                <w:color w:val="0070C0"/>
                <w:sz w:val="20"/>
                <w:szCs w:val="20"/>
                <w:lang w:eastAsia="en-US"/>
              </w:rPr>
            </w:pPr>
          </w:p>
          <w:p w:rsidR="00C63D60" w:rsidRPr="00F93658" w:rsidRDefault="00C63D60" w:rsidP="00C63D60">
            <w:pPr>
              <w:tabs>
                <w:tab w:val="num" w:pos="360"/>
              </w:tabs>
              <w:spacing w:before="120" w:after="60"/>
              <w:ind w:left="360" w:hanging="360"/>
              <w:rPr>
                <w:rFonts w:asciiTheme="minorHAnsi" w:hAnsiTheme="minorHAnsi"/>
                <w:sz w:val="20"/>
                <w:szCs w:val="20"/>
                <w:lang w:eastAsia="en-US"/>
              </w:rPr>
            </w:pPr>
          </w:p>
        </w:tc>
      </w:tr>
      <w:tr w:rsidR="001C7BE5" w:rsidTr="00070FC6">
        <w:trPr>
          <w:trHeight w:val="1680"/>
        </w:trPr>
        <w:tc>
          <w:tcPr>
            <w:tcW w:w="4653" w:type="dxa"/>
            <w:tcBorders>
              <w:top w:val="single" w:sz="4" w:space="0" w:color="auto"/>
              <w:bottom w:val="dotted" w:sz="4" w:space="0" w:color="auto"/>
            </w:tcBorders>
          </w:tcPr>
          <w:p w:rsidR="00C63D60" w:rsidRPr="00F93658" w:rsidRDefault="005C22B9" w:rsidP="00C63D60">
            <w:pPr>
              <w:spacing w:before="60" w:after="60"/>
              <w:rPr>
                <w:rFonts w:asciiTheme="minorHAnsi" w:hAnsiTheme="minorHAnsi"/>
                <w:b/>
                <w:color w:val="0070C0"/>
                <w:sz w:val="20"/>
                <w:szCs w:val="20"/>
                <w:lang w:eastAsia="en-US"/>
              </w:rPr>
            </w:pPr>
            <w:r w:rsidRPr="00F93658">
              <w:rPr>
                <w:rFonts w:asciiTheme="minorHAnsi" w:hAnsiTheme="minorHAnsi"/>
                <w:b/>
                <w:color w:val="0070C0"/>
                <w:sz w:val="20"/>
                <w:szCs w:val="20"/>
                <w:lang w:eastAsia="en-US"/>
              </w:rPr>
              <w:t>Non-IMP trial examples:</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Skin prick tests</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Observational studies</w:t>
            </w:r>
          </w:p>
          <w:p w:rsidR="00C63D60" w:rsidRPr="00F93658" w:rsidRDefault="005C22B9" w:rsidP="00C63D60">
            <w:pPr>
              <w:tabs>
                <w:tab w:val="num" w:pos="360"/>
              </w:tabs>
              <w:spacing w:before="120" w:after="60"/>
              <w:ind w:left="360" w:hanging="360"/>
              <w:rPr>
                <w:rFonts w:asciiTheme="minorHAnsi" w:hAnsiTheme="minorHAnsi"/>
                <w:b/>
                <w:sz w:val="20"/>
                <w:szCs w:val="20"/>
                <w:lang w:eastAsia="en-US"/>
              </w:rPr>
            </w:pPr>
            <w:r w:rsidRPr="00F93658">
              <w:rPr>
                <w:rFonts w:asciiTheme="minorHAnsi" w:hAnsiTheme="minorHAnsi"/>
                <w:sz w:val="20"/>
                <w:szCs w:val="20"/>
                <w:lang w:eastAsia="en-US"/>
              </w:rPr>
              <w:t>Quality of Life studies</w:t>
            </w:r>
          </w:p>
        </w:tc>
        <w:tc>
          <w:tcPr>
            <w:tcW w:w="4654" w:type="dxa"/>
            <w:tcBorders>
              <w:top w:val="single" w:sz="4" w:space="0" w:color="auto"/>
              <w:bottom w:val="dotted" w:sz="4" w:space="0" w:color="auto"/>
            </w:tcBorders>
          </w:tcPr>
          <w:p w:rsidR="00C63D60" w:rsidRPr="00F93658" w:rsidRDefault="005C22B9" w:rsidP="00C63D60">
            <w:pPr>
              <w:spacing w:before="60" w:after="60"/>
              <w:rPr>
                <w:rFonts w:asciiTheme="minorHAnsi" w:hAnsiTheme="minorHAnsi"/>
                <w:color w:val="0070C0"/>
                <w:sz w:val="20"/>
                <w:szCs w:val="20"/>
                <w:lang w:eastAsia="en-US"/>
              </w:rPr>
            </w:pPr>
            <w:r w:rsidRPr="00F93658">
              <w:rPr>
                <w:rFonts w:asciiTheme="minorHAnsi" w:hAnsiTheme="minorHAnsi"/>
                <w:b/>
                <w:color w:val="0070C0"/>
                <w:sz w:val="20"/>
                <w:szCs w:val="20"/>
                <w:lang w:eastAsia="en-US"/>
              </w:rPr>
              <w:t>Non-IMP trial examples</w:t>
            </w:r>
            <w:r w:rsidRPr="00F93658">
              <w:rPr>
                <w:rFonts w:asciiTheme="minorHAnsi" w:hAnsiTheme="minorHAnsi"/>
                <w:color w:val="0070C0"/>
                <w:sz w:val="20"/>
                <w:szCs w:val="20"/>
                <w:lang w:eastAsia="en-US"/>
              </w:rPr>
              <w:t>:</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Radiotherapy dose modifications</w:t>
            </w:r>
          </w:p>
          <w:p w:rsidR="00C63D60" w:rsidRPr="00F93658" w:rsidRDefault="005C22B9" w:rsidP="00C63D60">
            <w:pPr>
              <w:tabs>
                <w:tab w:val="num" w:pos="360"/>
              </w:tabs>
              <w:spacing w:before="120" w:after="60"/>
              <w:ind w:left="360" w:hanging="360"/>
              <w:rPr>
                <w:rFonts w:asciiTheme="minorHAnsi" w:hAnsiTheme="minorHAnsi"/>
                <w:b/>
                <w:sz w:val="20"/>
                <w:szCs w:val="20"/>
                <w:lang w:eastAsia="en-US"/>
              </w:rPr>
            </w:pPr>
            <w:r w:rsidRPr="00F93658">
              <w:rPr>
                <w:rFonts w:asciiTheme="minorHAnsi" w:hAnsiTheme="minorHAnsi"/>
                <w:sz w:val="20"/>
                <w:szCs w:val="20"/>
                <w:lang w:eastAsia="en-US"/>
              </w:rPr>
              <w:t>New combinations of non-IMP treatment (e.g. surgery and radiotherapy)</w:t>
            </w:r>
          </w:p>
        </w:tc>
        <w:tc>
          <w:tcPr>
            <w:tcW w:w="4654" w:type="dxa"/>
            <w:tcBorders>
              <w:top w:val="single" w:sz="4" w:space="0" w:color="auto"/>
              <w:bottom w:val="dotted" w:sz="4" w:space="0" w:color="auto"/>
            </w:tcBorders>
          </w:tcPr>
          <w:p w:rsidR="00C63D60" w:rsidRPr="00F93658" w:rsidRDefault="005C22B9" w:rsidP="00C63D60">
            <w:pPr>
              <w:spacing w:before="60" w:after="60"/>
              <w:rPr>
                <w:rFonts w:asciiTheme="minorHAnsi" w:hAnsiTheme="minorHAnsi"/>
                <w:color w:val="0070C0"/>
                <w:sz w:val="20"/>
                <w:szCs w:val="20"/>
                <w:lang w:eastAsia="en-US"/>
              </w:rPr>
            </w:pPr>
            <w:r w:rsidRPr="00F93658">
              <w:rPr>
                <w:rFonts w:asciiTheme="minorHAnsi" w:hAnsiTheme="minorHAnsi"/>
                <w:b/>
                <w:color w:val="0070C0"/>
                <w:sz w:val="20"/>
                <w:szCs w:val="20"/>
                <w:lang w:eastAsia="en-US"/>
              </w:rPr>
              <w:t>Non-IMP trial examples</w:t>
            </w:r>
            <w:r w:rsidRPr="00F93658">
              <w:rPr>
                <w:rFonts w:asciiTheme="minorHAnsi" w:hAnsiTheme="minorHAnsi"/>
                <w:color w:val="0070C0"/>
                <w:sz w:val="20"/>
                <w:szCs w:val="20"/>
                <w:lang w:eastAsia="en-US"/>
              </w:rPr>
              <w:t>:</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New surgery technique</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New radiotherapy technique</w:t>
            </w:r>
          </w:p>
          <w:p w:rsidR="00C63D60" w:rsidRPr="00F93658" w:rsidRDefault="005C22B9" w:rsidP="00C63D60">
            <w:pPr>
              <w:tabs>
                <w:tab w:val="num" w:pos="360"/>
              </w:tabs>
              <w:spacing w:before="120" w:after="60"/>
              <w:ind w:left="360" w:hanging="360"/>
              <w:rPr>
                <w:rFonts w:asciiTheme="minorHAnsi" w:hAnsiTheme="minorHAnsi"/>
                <w:sz w:val="20"/>
                <w:szCs w:val="20"/>
                <w:lang w:eastAsia="en-US"/>
              </w:rPr>
            </w:pPr>
            <w:r w:rsidRPr="00F93658">
              <w:rPr>
                <w:rFonts w:asciiTheme="minorHAnsi" w:hAnsiTheme="minorHAnsi"/>
                <w:sz w:val="20"/>
                <w:szCs w:val="20"/>
                <w:lang w:eastAsia="en-US"/>
              </w:rPr>
              <w:t>New diagnostic technique</w:t>
            </w:r>
          </w:p>
          <w:p w:rsidR="00C63D60" w:rsidRPr="00F93658" w:rsidRDefault="005C22B9" w:rsidP="00C63D60">
            <w:pPr>
              <w:tabs>
                <w:tab w:val="num" w:pos="360"/>
              </w:tabs>
              <w:spacing w:before="120" w:after="60"/>
              <w:ind w:left="360" w:hanging="360"/>
              <w:rPr>
                <w:rFonts w:asciiTheme="minorHAnsi" w:hAnsiTheme="minorHAnsi"/>
                <w:b/>
                <w:sz w:val="20"/>
                <w:szCs w:val="20"/>
                <w:lang w:eastAsia="en-US"/>
              </w:rPr>
            </w:pPr>
            <w:r w:rsidRPr="00F93658">
              <w:rPr>
                <w:rFonts w:asciiTheme="minorHAnsi" w:hAnsiTheme="minorHAnsi"/>
                <w:sz w:val="20"/>
                <w:szCs w:val="20"/>
                <w:lang w:eastAsia="en-US"/>
              </w:rPr>
              <w:lastRenderedPageBreak/>
              <w:t>Educational Study in vulnerable population</w:t>
            </w:r>
          </w:p>
        </w:tc>
      </w:tr>
      <w:tr w:rsidR="00070FC6" w:rsidTr="004E4739">
        <w:trPr>
          <w:trHeight w:val="1680"/>
        </w:trPr>
        <w:tc>
          <w:tcPr>
            <w:tcW w:w="4653" w:type="dxa"/>
            <w:tcBorders>
              <w:top w:val="single" w:sz="4" w:space="0" w:color="auto"/>
              <w:bottom w:val="dotted" w:sz="4" w:space="0" w:color="auto"/>
            </w:tcBorders>
            <w:vAlign w:val="center"/>
          </w:tcPr>
          <w:p w:rsidR="00070FC6" w:rsidRPr="00F93658" w:rsidRDefault="00070FC6" w:rsidP="00070FC6">
            <w:pPr>
              <w:spacing w:before="60" w:after="60"/>
              <w:rPr>
                <w:rFonts w:asciiTheme="minorHAnsi" w:hAnsiTheme="minorHAnsi"/>
                <w:b/>
                <w:color w:val="0070C0"/>
                <w:sz w:val="20"/>
                <w:szCs w:val="20"/>
                <w:lang w:eastAsia="en-US"/>
              </w:rPr>
            </w:pPr>
            <w:r>
              <w:rPr>
                <w:rFonts w:asciiTheme="minorHAnsi" w:hAnsiTheme="minorHAnsi"/>
                <w:b/>
                <w:color w:val="0070C0"/>
                <w:sz w:val="20"/>
                <w:szCs w:val="20"/>
                <w:lang w:eastAsia="en-US"/>
              </w:rPr>
              <w:lastRenderedPageBreak/>
              <w:t>Device trial</w:t>
            </w:r>
            <w:r w:rsidRPr="00F93658">
              <w:rPr>
                <w:rFonts w:asciiTheme="minorHAnsi" w:hAnsiTheme="minorHAnsi"/>
                <w:b/>
                <w:color w:val="0070C0"/>
                <w:sz w:val="20"/>
                <w:szCs w:val="20"/>
                <w:lang w:eastAsia="en-US"/>
              </w:rPr>
              <w:t xml:space="preserve"> examples:</w:t>
            </w:r>
          </w:p>
          <w:p w:rsidR="00070FC6" w:rsidRPr="00F93658" w:rsidRDefault="00070FC6" w:rsidP="00070FC6">
            <w:pPr>
              <w:keepNext/>
              <w:spacing w:before="240" w:after="60"/>
              <w:outlineLvl w:val="2"/>
              <w:rPr>
                <w:rFonts w:asciiTheme="minorHAnsi" w:hAnsiTheme="minorHAnsi" w:cs="Arial"/>
                <w:b/>
                <w:bCs/>
                <w:sz w:val="20"/>
                <w:szCs w:val="26"/>
                <w:lang w:eastAsia="en-US"/>
              </w:rPr>
            </w:pPr>
            <w:r>
              <w:rPr>
                <w:rFonts w:asciiTheme="minorHAnsi" w:hAnsiTheme="minorHAnsi" w:cs="Arial"/>
                <w:b/>
                <w:bCs/>
                <w:sz w:val="20"/>
                <w:szCs w:val="26"/>
                <w:lang w:eastAsia="en-US"/>
              </w:rPr>
              <w:t>CE marked device used within its intended purpose(s)</w:t>
            </w:r>
            <w:r w:rsidRPr="00F93658">
              <w:rPr>
                <w:rFonts w:asciiTheme="minorHAnsi" w:hAnsiTheme="minorHAnsi" w:cs="Arial"/>
                <w:b/>
                <w:bCs/>
                <w:sz w:val="20"/>
                <w:szCs w:val="26"/>
                <w:lang w:eastAsia="en-US"/>
              </w:rPr>
              <w:t xml:space="preserve">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r w:rsidRPr="00F93658">
              <w:rPr>
                <w:rFonts w:asciiTheme="minorHAnsi" w:hAnsiTheme="minorHAnsi" w:cs="Arial"/>
                <w:b/>
                <w:bCs/>
                <w:sz w:val="20"/>
                <w:szCs w:val="26"/>
                <w:lang w:eastAsia="en-US"/>
              </w:rPr>
              <w:t xml:space="preserve">  </w:t>
            </w:r>
          </w:p>
        </w:tc>
        <w:tc>
          <w:tcPr>
            <w:tcW w:w="4654" w:type="dxa"/>
            <w:tcBorders>
              <w:top w:val="single" w:sz="4" w:space="0" w:color="auto"/>
              <w:bottom w:val="dotted" w:sz="4" w:space="0" w:color="auto"/>
            </w:tcBorders>
            <w:vAlign w:val="center"/>
          </w:tcPr>
          <w:p w:rsidR="00070FC6" w:rsidRPr="00F93658" w:rsidRDefault="00070FC6" w:rsidP="00070FC6">
            <w:pPr>
              <w:spacing w:before="60" w:after="60"/>
              <w:rPr>
                <w:rFonts w:asciiTheme="minorHAnsi" w:hAnsiTheme="minorHAnsi"/>
                <w:b/>
                <w:color w:val="0070C0"/>
                <w:sz w:val="20"/>
                <w:szCs w:val="20"/>
                <w:lang w:eastAsia="en-US"/>
              </w:rPr>
            </w:pPr>
            <w:r>
              <w:rPr>
                <w:rFonts w:asciiTheme="minorHAnsi" w:hAnsiTheme="minorHAnsi"/>
                <w:b/>
                <w:color w:val="0070C0"/>
                <w:sz w:val="20"/>
                <w:szCs w:val="20"/>
                <w:lang w:eastAsia="en-US"/>
              </w:rPr>
              <w:t>Device trial</w:t>
            </w:r>
            <w:r w:rsidRPr="00F93658">
              <w:rPr>
                <w:rFonts w:asciiTheme="minorHAnsi" w:hAnsiTheme="minorHAnsi"/>
                <w:b/>
                <w:color w:val="0070C0"/>
                <w:sz w:val="20"/>
                <w:szCs w:val="20"/>
                <w:lang w:eastAsia="en-US"/>
              </w:rPr>
              <w:t xml:space="preserve"> examples:</w:t>
            </w:r>
          </w:p>
          <w:p w:rsidR="00070FC6" w:rsidRPr="00F93658" w:rsidRDefault="00070FC6" w:rsidP="00070FC6">
            <w:pPr>
              <w:keepNext/>
              <w:spacing w:before="240" w:after="60"/>
              <w:outlineLvl w:val="2"/>
              <w:rPr>
                <w:rFonts w:asciiTheme="minorHAnsi" w:hAnsiTheme="minorHAnsi" w:cs="Arial"/>
                <w:b/>
                <w:bCs/>
                <w:sz w:val="20"/>
                <w:szCs w:val="26"/>
                <w:lang w:eastAsia="en-US"/>
              </w:rPr>
            </w:pPr>
            <w:r>
              <w:rPr>
                <w:rFonts w:asciiTheme="minorHAnsi" w:hAnsiTheme="minorHAnsi" w:cs="Arial"/>
                <w:b/>
                <w:bCs/>
                <w:sz w:val="20"/>
                <w:szCs w:val="26"/>
                <w:lang w:eastAsia="en-US"/>
              </w:rPr>
              <w:t>CE marked device which has been modified or will be used outside its intended purpose</w:t>
            </w:r>
            <w:r w:rsidRPr="00F93658">
              <w:rPr>
                <w:rFonts w:asciiTheme="minorHAnsi" w:hAnsiTheme="minorHAnsi" w:cs="Arial"/>
                <w:b/>
                <w:bCs/>
                <w:sz w:val="20"/>
                <w:szCs w:val="26"/>
                <w:lang w:eastAsia="en-US"/>
              </w:rPr>
              <w:t xml:space="preserve">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r w:rsidRPr="00F93658">
              <w:rPr>
                <w:rFonts w:asciiTheme="minorHAnsi" w:hAnsiTheme="minorHAnsi" w:cs="Arial"/>
                <w:b/>
                <w:bCs/>
                <w:sz w:val="20"/>
                <w:szCs w:val="26"/>
                <w:lang w:eastAsia="en-US"/>
              </w:rPr>
              <w:t xml:space="preserve"> </w:t>
            </w:r>
          </w:p>
        </w:tc>
        <w:tc>
          <w:tcPr>
            <w:tcW w:w="4654" w:type="dxa"/>
            <w:tcBorders>
              <w:top w:val="single" w:sz="4" w:space="0" w:color="auto"/>
              <w:bottom w:val="dotted" w:sz="4" w:space="0" w:color="auto"/>
            </w:tcBorders>
            <w:vAlign w:val="center"/>
          </w:tcPr>
          <w:p w:rsidR="00070FC6" w:rsidRPr="00F93658" w:rsidRDefault="00070FC6" w:rsidP="00070FC6">
            <w:pPr>
              <w:spacing w:before="60" w:after="60"/>
              <w:rPr>
                <w:rFonts w:asciiTheme="minorHAnsi" w:hAnsiTheme="minorHAnsi"/>
                <w:b/>
                <w:color w:val="0070C0"/>
                <w:sz w:val="20"/>
                <w:szCs w:val="20"/>
                <w:lang w:eastAsia="en-US"/>
              </w:rPr>
            </w:pPr>
            <w:r>
              <w:rPr>
                <w:rFonts w:asciiTheme="minorHAnsi" w:hAnsiTheme="minorHAnsi"/>
                <w:b/>
                <w:color w:val="0070C0"/>
                <w:sz w:val="20"/>
                <w:szCs w:val="20"/>
                <w:lang w:eastAsia="en-US"/>
              </w:rPr>
              <w:t>Device trial</w:t>
            </w:r>
            <w:r w:rsidRPr="00F93658">
              <w:rPr>
                <w:rFonts w:asciiTheme="minorHAnsi" w:hAnsiTheme="minorHAnsi"/>
                <w:b/>
                <w:color w:val="0070C0"/>
                <w:sz w:val="20"/>
                <w:szCs w:val="20"/>
                <w:lang w:eastAsia="en-US"/>
              </w:rPr>
              <w:t xml:space="preserve"> examples:</w:t>
            </w:r>
          </w:p>
          <w:p w:rsidR="00070FC6" w:rsidRPr="00F93658" w:rsidRDefault="00070FC6" w:rsidP="00070FC6">
            <w:pPr>
              <w:keepNext/>
              <w:spacing w:before="240" w:after="60"/>
              <w:outlineLvl w:val="2"/>
              <w:rPr>
                <w:rFonts w:asciiTheme="minorHAnsi" w:hAnsiTheme="minorHAnsi" w:cs="Arial"/>
                <w:b/>
                <w:bCs/>
                <w:sz w:val="20"/>
                <w:szCs w:val="26"/>
                <w:lang w:eastAsia="en-US"/>
              </w:rPr>
            </w:pPr>
            <w:r>
              <w:rPr>
                <w:rFonts w:asciiTheme="minorHAnsi" w:hAnsiTheme="minorHAnsi" w:cs="Arial"/>
                <w:b/>
                <w:bCs/>
                <w:sz w:val="20"/>
                <w:szCs w:val="26"/>
                <w:lang w:eastAsia="en-US"/>
              </w:rPr>
              <w:t>Non –CE marked device</w:t>
            </w:r>
            <w:r w:rsidRPr="00F93658">
              <w:rPr>
                <w:rFonts w:asciiTheme="minorHAnsi" w:hAnsiTheme="minorHAnsi" w:cs="Arial"/>
                <w:b/>
                <w:bCs/>
                <w:sz w:val="20"/>
                <w:szCs w:val="26"/>
                <w:lang w:eastAsia="en-US"/>
              </w:rPr>
              <w:t xml:space="preserve">   </w:t>
            </w:r>
            <w:r w:rsidRPr="00F93658">
              <w:rPr>
                <w:rFonts w:asciiTheme="minorHAnsi" w:hAnsiTheme="minorHAnsi" w:cs="Arial"/>
                <w:b/>
                <w:bCs/>
                <w:sz w:val="20"/>
                <w:szCs w:val="26"/>
                <w:lang w:eastAsia="en-US"/>
              </w:rPr>
              <w:fldChar w:fldCharType="begin">
                <w:ffData>
                  <w:name w:val="Check1"/>
                  <w:enabled/>
                  <w:calcOnExit w:val="0"/>
                  <w:checkBox>
                    <w:sizeAuto/>
                    <w:default w:val="0"/>
                  </w:checkBox>
                </w:ffData>
              </w:fldChar>
            </w:r>
            <w:r w:rsidRPr="00F93658">
              <w:rPr>
                <w:rFonts w:asciiTheme="minorHAnsi" w:hAnsiTheme="minorHAnsi" w:cs="Arial"/>
                <w:b/>
                <w:bCs/>
                <w:sz w:val="20"/>
                <w:szCs w:val="26"/>
                <w:lang w:eastAsia="en-US"/>
              </w:rPr>
              <w:instrText xml:space="preserve"> FORMCHECKBOX </w:instrText>
            </w:r>
            <w:r w:rsidR="009C3765">
              <w:rPr>
                <w:rFonts w:asciiTheme="minorHAnsi" w:hAnsiTheme="minorHAnsi" w:cs="Arial"/>
                <w:b/>
                <w:bCs/>
                <w:sz w:val="20"/>
                <w:szCs w:val="26"/>
                <w:lang w:eastAsia="en-US"/>
              </w:rPr>
            </w:r>
            <w:r w:rsidR="009C3765">
              <w:rPr>
                <w:rFonts w:asciiTheme="minorHAnsi" w:hAnsiTheme="minorHAnsi" w:cs="Arial"/>
                <w:b/>
                <w:bCs/>
                <w:sz w:val="20"/>
                <w:szCs w:val="26"/>
                <w:lang w:eastAsia="en-US"/>
              </w:rPr>
              <w:fldChar w:fldCharType="separate"/>
            </w:r>
            <w:r w:rsidRPr="00F93658">
              <w:rPr>
                <w:rFonts w:asciiTheme="minorHAnsi" w:hAnsiTheme="minorHAnsi" w:cs="Arial"/>
                <w:b/>
                <w:bCs/>
                <w:sz w:val="20"/>
                <w:szCs w:val="26"/>
                <w:lang w:eastAsia="en-US"/>
              </w:rPr>
              <w:fldChar w:fldCharType="end"/>
            </w:r>
            <w:r w:rsidRPr="00F93658">
              <w:rPr>
                <w:rFonts w:asciiTheme="minorHAnsi" w:hAnsiTheme="minorHAnsi" w:cs="Arial"/>
                <w:b/>
                <w:bCs/>
                <w:sz w:val="20"/>
                <w:szCs w:val="26"/>
                <w:lang w:eastAsia="en-US"/>
              </w:rPr>
              <w:t xml:space="preserve"> </w:t>
            </w:r>
          </w:p>
        </w:tc>
      </w:tr>
      <w:tr w:rsidR="00070FC6" w:rsidTr="00070FC6">
        <w:trPr>
          <w:trHeight w:val="1199"/>
        </w:trPr>
        <w:tc>
          <w:tcPr>
            <w:tcW w:w="13961" w:type="dxa"/>
            <w:gridSpan w:val="3"/>
            <w:tcBorders>
              <w:top w:val="dotted" w:sz="4" w:space="0" w:color="auto"/>
              <w:bottom w:val="dotted" w:sz="4" w:space="0" w:color="auto"/>
            </w:tcBorders>
            <w:vAlign w:val="center"/>
          </w:tcPr>
          <w:p w:rsidR="00070FC6" w:rsidRPr="00F93658" w:rsidRDefault="00070FC6" w:rsidP="00070FC6">
            <w:pPr>
              <w:rPr>
                <w:rFonts w:asciiTheme="minorHAnsi" w:hAnsiTheme="minorHAnsi"/>
                <w:b/>
                <w:sz w:val="20"/>
                <w:szCs w:val="20"/>
                <w:lang w:eastAsia="en-US"/>
              </w:rPr>
            </w:pPr>
            <w:r w:rsidRPr="00F93658">
              <w:rPr>
                <w:rFonts w:asciiTheme="minorHAnsi" w:hAnsiTheme="minorHAnsi"/>
                <w:b/>
                <w:sz w:val="20"/>
                <w:szCs w:val="20"/>
                <w:lang w:eastAsia="en-US"/>
              </w:rPr>
              <w:t xml:space="preserve">Justification for risk category: </w:t>
            </w:r>
          </w:p>
          <w:p w:rsidR="00070FC6" w:rsidRPr="009C393A" w:rsidRDefault="00070FC6" w:rsidP="00070FC6">
            <w:p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 xml:space="preserve">List the intervention(s) and </w:t>
            </w:r>
            <w:r w:rsidRPr="009C393A">
              <w:rPr>
                <w:rFonts w:asciiTheme="minorHAnsi" w:hAnsiTheme="minorHAnsi"/>
                <w:b/>
                <w:i/>
                <w:iCs/>
                <w:color w:val="000000" w:themeColor="text1"/>
                <w:sz w:val="20"/>
                <w:szCs w:val="20"/>
                <w:lang w:eastAsia="en-US"/>
              </w:rPr>
              <w:t>briefly</w:t>
            </w:r>
            <w:r w:rsidRPr="009C393A">
              <w:rPr>
                <w:rFonts w:asciiTheme="minorHAnsi" w:hAnsiTheme="minorHAnsi"/>
                <w:i/>
                <w:iCs/>
                <w:color w:val="000000" w:themeColor="text1"/>
                <w:sz w:val="20"/>
                <w:szCs w:val="20"/>
                <w:lang w:eastAsia="en-US"/>
              </w:rPr>
              <w:t xml:space="preserve"> justify the overall risk category selected (Type A, B or C). </w:t>
            </w:r>
          </w:p>
          <w:p w:rsidR="00070FC6" w:rsidRPr="009C393A" w:rsidRDefault="00070FC6" w:rsidP="00070FC6">
            <w:p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Consider the following:</w:t>
            </w:r>
          </w:p>
          <w:p w:rsidR="00070FC6" w:rsidRPr="009C393A" w:rsidRDefault="00070FC6" w:rsidP="00070FC6">
            <w:pPr>
              <w:numPr>
                <w:ilvl w:val="0"/>
                <w:numId w:val="35"/>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Phase of development</w:t>
            </w:r>
          </w:p>
          <w:p w:rsidR="00070FC6" w:rsidRPr="009C393A" w:rsidRDefault="00070FC6" w:rsidP="00070FC6">
            <w:pPr>
              <w:numPr>
                <w:ilvl w:val="0"/>
                <w:numId w:val="35"/>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Study population – healthy subjects or patients?</w:t>
            </w:r>
          </w:p>
          <w:p w:rsidR="00070FC6" w:rsidRPr="009C393A" w:rsidRDefault="00070FC6" w:rsidP="00070FC6">
            <w:pPr>
              <w:numPr>
                <w:ilvl w:val="0"/>
                <w:numId w:val="35"/>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Is the intervention licensed?</w:t>
            </w:r>
          </w:p>
          <w:p w:rsidR="00070FC6" w:rsidRPr="009C393A" w:rsidRDefault="00070FC6" w:rsidP="00070FC6">
            <w:pPr>
              <w:numPr>
                <w:ilvl w:val="0"/>
                <w:numId w:val="35"/>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 xml:space="preserve">Is the intervention being used outside of its licensed indication? </w:t>
            </w:r>
          </w:p>
          <w:p w:rsidR="00070FC6" w:rsidRPr="009C393A" w:rsidRDefault="00070FC6" w:rsidP="00070FC6">
            <w:pPr>
              <w:numPr>
                <w:ilvl w:val="0"/>
                <w:numId w:val="35"/>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Has the dosage regimen/route/surgical procedure/fractionation been modified? If so what are the implications of any modifications for participants?</w:t>
            </w:r>
          </w:p>
          <w:p w:rsidR="00070FC6" w:rsidRPr="009C393A" w:rsidRDefault="00070FC6" w:rsidP="00070FC6">
            <w:p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Safety profile:</w:t>
            </w:r>
          </w:p>
          <w:p w:rsidR="00070FC6" w:rsidRPr="009C393A" w:rsidRDefault="00070FC6" w:rsidP="00070FC6">
            <w:pPr>
              <w:numPr>
                <w:ilvl w:val="0"/>
                <w:numId w:val="36"/>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What are the known/anticipated safety issues? Are they all addressed within normal clinical practice (standard care)?</w:t>
            </w:r>
          </w:p>
          <w:p w:rsidR="00070FC6" w:rsidRPr="009C393A" w:rsidRDefault="00070FC6" w:rsidP="00070FC6">
            <w:pPr>
              <w:numPr>
                <w:ilvl w:val="0"/>
                <w:numId w:val="36"/>
              </w:numPr>
              <w:spacing w:before="60" w:after="60"/>
              <w:rPr>
                <w:rFonts w:asciiTheme="minorHAnsi" w:hAnsiTheme="minorHAnsi"/>
                <w:i/>
                <w:iCs/>
                <w:color w:val="000000" w:themeColor="text1"/>
                <w:sz w:val="20"/>
                <w:szCs w:val="20"/>
                <w:lang w:eastAsia="en-US"/>
              </w:rPr>
            </w:pPr>
            <w:r w:rsidRPr="009C393A">
              <w:rPr>
                <w:rFonts w:asciiTheme="minorHAnsi" w:hAnsiTheme="minorHAnsi"/>
                <w:i/>
                <w:iCs/>
                <w:color w:val="000000" w:themeColor="text1"/>
                <w:sz w:val="20"/>
                <w:szCs w:val="20"/>
                <w:lang w:eastAsia="en-US"/>
              </w:rPr>
              <w:t>Anticipated risks/other effects based on pre-clinical data or knowledge of class of intervention?</w:t>
            </w:r>
          </w:p>
          <w:p w:rsidR="00070FC6" w:rsidRPr="0001006E" w:rsidRDefault="00070FC6" w:rsidP="00070FC6">
            <w:pPr>
              <w:numPr>
                <w:ilvl w:val="0"/>
                <w:numId w:val="36"/>
              </w:numPr>
              <w:spacing w:before="60" w:after="60"/>
              <w:rPr>
                <w:rFonts w:asciiTheme="minorHAnsi" w:hAnsiTheme="minorHAnsi"/>
                <w:i/>
                <w:iCs/>
                <w:color w:val="000000" w:themeColor="text1"/>
                <w:sz w:val="20"/>
                <w:szCs w:val="20"/>
                <w:lang w:eastAsia="en-US"/>
              </w:rPr>
            </w:pPr>
            <w:r w:rsidRPr="0001006E">
              <w:rPr>
                <w:rFonts w:asciiTheme="minorHAnsi" w:hAnsiTheme="minorHAnsi"/>
                <w:i/>
                <w:iCs/>
                <w:color w:val="000000" w:themeColor="text1"/>
                <w:sz w:val="20"/>
                <w:szCs w:val="20"/>
                <w:lang w:eastAsia="en-US"/>
              </w:rPr>
              <w:t>Is the duration of use compatible with previous experience? Is there a potential risk of dosing errors?</w:t>
            </w:r>
          </w:p>
          <w:p w:rsidR="00070FC6" w:rsidRPr="0001006E" w:rsidRDefault="00070FC6" w:rsidP="00070FC6">
            <w:pPr>
              <w:numPr>
                <w:ilvl w:val="0"/>
                <w:numId w:val="36"/>
              </w:numPr>
              <w:spacing w:before="60" w:after="60"/>
              <w:rPr>
                <w:rFonts w:asciiTheme="minorHAnsi" w:hAnsiTheme="minorHAnsi"/>
                <w:i/>
                <w:iCs/>
                <w:color w:val="000000" w:themeColor="text1"/>
                <w:sz w:val="20"/>
                <w:szCs w:val="20"/>
                <w:lang w:eastAsia="en-US"/>
              </w:rPr>
            </w:pPr>
            <w:r w:rsidRPr="0001006E">
              <w:rPr>
                <w:rFonts w:asciiTheme="minorHAnsi" w:hAnsiTheme="minorHAnsi"/>
                <w:i/>
                <w:iCs/>
                <w:color w:val="000000" w:themeColor="text1"/>
                <w:sz w:val="20"/>
                <w:szCs w:val="20"/>
                <w:lang w:eastAsia="en-US"/>
              </w:rPr>
              <w:t>May concomitant medication increase the risk i.e. interactions?</w:t>
            </w:r>
          </w:p>
          <w:p w:rsidR="0001006E" w:rsidRPr="0001006E" w:rsidRDefault="00070FC6" w:rsidP="0001006E">
            <w:pPr>
              <w:numPr>
                <w:ilvl w:val="0"/>
                <w:numId w:val="36"/>
              </w:numPr>
              <w:spacing w:before="60" w:after="60"/>
              <w:rPr>
                <w:rFonts w:asciiTheme="minorHAnsi" w:hAnsiTheme="minorHAnsi"/>
                <w:i/>
                <w:iCs/>
                <w:color w:val="000000" w:themeColor="text1"/>
                <w:sz w:val="20"/>
                <w:szCs w:val="20"/>
              </w:rPr>
            </w:pPr>
            <w:r w:rsidRPr="0001006E">
              <w:rPr>
                <w:rFonts w:asciiTheme="minorHAnsi" w:hAnsiTheme="minorHAnsi"/>
                <w:i/>
                <w:iCs/>
                <w:color w:val="000000" w:themeColor="text1"/>
                <w:sz w:val="20"/>
                <w:szCs w:val="20"/>
              </w:rPr>
              <w:t>Is there any published evidence – particularly for Type A trials intending to submit via the MHRA Notifications Scheme, or to support a risk category different to that indicated above?</w:t>
            </w:r>
          </w:p>
        </w:tc>
      </w:tr>
    </w:tbl>
    <w:p w:rsidR="00C63D60" w:rsidRPr="00F93658" w:rsidRDefault="00C63D60">
      <w:pPr>
        <w:rPr>
          <w:rFonts w:asciiTheme="minorHAnsi" w:hAnsiTheme="minorHAnsi" w:cs="Arial"/>
          <w:b/>
          <w:bCs/>
          <w:iCs/>
          <w:sz w:val="22"/>
          <w:szCs w:val="28"/>
          <w:lang w:eastAsia="en-US"/>
        </w:rPr>
      </w:pPr>
    </w:p>
    <w:p w:rsidR="00070FC6" w:rsidRDefault="00070FC6">
      <w:pPr>
        <w:rPr>
          <w:rFonts w:asciiTheme="minorHAnsi" w:hAnsiTheme="minorHAnsi" w:cs="Arial"/>
          <w:b/>
          <w:bCs/>
          <w:iCs/>
          <w:sz w:val="22"/>
          <w:szCs w:val="28"/>
          <w:lang w:eastAsia="en-US"/>
        </w:rPr>
      </w:pPr>
      <w:r>
        <w:rPr>
          <w:rFonts w:asciiTheme="minorHAnsi" w:hAnsiTheme="minorHAnsi"/>
        </w:rPr>
        <w:br w:type="page"/>
      </w:r>
    </w:p>
    <w:p w:rsidR="00C63D60" w:rsidRPr="00F93658" w:rsidRDefault="005C22B9" w:rsidP="00C63D60">
      <w:pPr>
        <w:spacing w:before="60" w:after="60"/>
        <w:rPr>
          <w:rFonts w:asciiTheme="minorHAnsi" w:hAnsiTheme="minorHAnsi"/>
          <w:i/>
          <w:iCs/>
          <w:color w:val="FF0000"/>
          <w:sz w:val="20"/>
          <w:szCs w:val="20"/>
          <w:lang w:eastAsia="en-US"/>
        </w:rPr>
      </w:pPr>
      <w:r w:rsidRPr="00712F8C">
        <w:rPr>
          <w:rFonts w:asciiTheme="minorHAnsi" w:hAnsiTheme="minorHAnsi"/>
          <w:i/>
          <w:iCs/>
          <w:color w:val="000000" w:themeColor="text1"/>
          <w:sz w:val="20"/>
          <w:szCs w:val="20"/>
          <w:lang w:eastAsia="en-US"/>
        </w:rPr>
        <w:lastRenderedPageBreak/>
        <w:t>List below the key risks related to the intervention(s) and how these risks will be minimised. Consider all trial specific medically significant events</w:t>
      </w:r>
      <w:r w:rsidRPr="00F93658">
        <w:rPr>
          <w:rFonts w:asciiTheme="minorHAnsi" w:hAnsiTheme="minorHAnsi"/>
          <w:i/>
          <w:iCs/>
          <w:color w:val="FF0000"/>
          <w:sz w:val="20"/>
          <w:szCs w:val="20"/>
          <w:lang w:eastAsia="en-US"/>
        </w:rPr>
        <w:t>.</w:t>
      </w:r>
    </w:p>
    <w:p w:rsidR="00C63D60" w:rsidRPr="00F93658" w:rsidRDefault="005C22B9" w:rsidP="00C63D60">
      <w:pPr>
        <w:spacing w:before="60" w:after="60"/>
        <w:rPr>
          <w:rFonts w:asciiTheme="minorHAnsi" w:hAnsiTheme="minorHAnsi"/>
          <w:i/>
          <w:iCs/>
          <w:color w:val="FF0000"/>
          <w:sz w:val="20"/>
          <w:szCs w:val="20"/>
          <w:lang w:eastAsia="en-US"/>
        </w:rPr>
      </w:pPr>
      <w:r w:rsidRPr="00F93658">
        <w:rPr>
          <w:rFonts w:asciiTheme="minorHAnsi" w:hAnsiTheme="minorHAnsi"/>
          <w:i/>
          <w:iCs/>
          <w:color w:val="FF0000"/>
          <w:sz w:val="20"/>
          <w:szCs w:val="20"/>
          <w:lang w:eastAsia="en-US"/>
        </w:rPr>
        <w:t>Examples are provided in red italic text. Add or delete rows as required.</w:t>
      </w:r>
    </w:p>
    <w:tbl>
      <w:tblPr>
        <w:tblW w:w="5218" w:type="pct"/>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656"/>
        <w:gridCol w:w="2003"/>
        <w:gridCol w:w="5131"/>
        <w:gridCol w:w="666"/>
        <w:gridCol w:w="698"/>
        <w:gridCol w:w="692"/>
        <w:gridCol w:w="3756"/>
      </w:tblGrid>
      <w:tr w:rsidR="00EB70C8" w:rsidTr="00EB70C8">
        <w:trPr>
          <w:cantSplit/>
          <w:trHeight w:val="376"/>
        </w:trPr>
        <w:tc>
          <w:tcPr>
            <w:tcW w:w="5000" w:type="pct"/>
            <w:gridSpan w:val="7"/>
            <w:shd w:val="clear" w:color="auto" w:fill="D9D9D9" w:themeFill="background1" w:themeFillShade="D9"/>
            <w:vAlign w:val="center"/>
          </w:tcPr>
          <w:p w:rsidR="00EB70C8" w:rsidRPr="008F40E8" w:rsidRDefault="00EB70C8" w:rsidP="004B7B0A">
            <w:pPr>
              <w:pStyle w:val="Heading1"/>
              <w:rPr>
                <w:bCs/>
              </w:rPr>
            </w:pPr>
            <w:r w:rsidRPr="008F40E8">
              <w:t>Risks related to the intervention/device</w:t>
            </w:r>
          </w:p>
        </w:tc>
      </w:tr>
      <w:tr w:rsidR="001C7BE5" w:rsidTr="00EB70C8">
        <w:trPr>
          <w:cantSplit/>
          <w:trHeight w:val="1316"/>
        </w:trPr>
        <w:tc>
          <w:tcPr>
            <w:tcW w:w="567" w:type="pct"/>
            <w:vAlign w:val="center"/>
          </w:tcPr>
          <w:p w:rsidR="00070FC6"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Intervention</w:t>
            </w:r>
            <w:r w:rsidR="00070FC6">
              <w:rPr>
                <w:rFonts w:asciiTheme="minorHAnsi" w:hAnsiTheme="minorHAnsi" w:cs="Arial"/>
                <w:b/>
                <w:bCs/>
                <w:sz w:val="20"/>
                <w:szCs w:val="26"/>
                <w:lang w:eastAsia="en-US"/>
              </w:rPr>
              <w:t>/</w:t>
            </w:r>
          </w:p>
          <w:p w:rsidR="00C63D60" w:rsidRPr="00F93658" w:rsidRDefault="00070FC6" w:rsidP="00C63D60">
            <w:pPr>
              <w:keepNext/>
              <w:spacing w:before="20" w:after="40"/>
              <w:outlineLvl w:val="2"/>
              <w:rPr>
                <w:rFonts w:asciiTheme="minorHAnsi" w:hAnsiTheme="minorHAnsi" w:cs="Arial"/>
                <w:b/>
                <w:bCs/>
                <w:sz w:val="20"/>
                <w:szCs w:val="26"/>
                <w:lang w:eastAsia="en-US"/>
              </w:rPr>
            </w:pPr>
            <w:r>
              <w:rPr>
                <w:rFonts w:asciiTheme="minorHAnsi" w:hAnsiTheme="minorHAnsi" w:cs="Arial"/>
                <w:b/>
                <w:bCs/>
                <w:sz w:val="20"/>
                <w:szCs w:val="26"/>
                <w:lang w:eastAsia="en-US"/>
              </w:rPr>
              <w:t>Device</w:t>
            </w:r>
            <w:r w:rsidR="005C22B9" w:rsidRPr="00F93658">
              <w:rPr>
                <w:rFonts w:asciiTheme="minorHAnsi" w:hAnsiTheme="minorHAnsi" w:cs="Arial"/>
                <w:b/>
                <w:bCs/>
                <w:sz w:val="20"/>
                <w:szCs w:val="26"/>
                <w:lang w:eastAsia="en-US"/>
              </w:rPr>
              <w:t xml:space="preserve"> </w:t>
            </w:r>
          </w:p>
        </w:tc>
        <w:tc>
          <w:tcPr>
            <w:tcW w:w="686" w:type="pct"/>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Body system/hazard</w:t>
            </w:r>
          </w:p>
        </w:tc>
        <w:tc>
          <w:tcPr>
            <w:tcW w:w="1757" w:type="pct"/>
            <w:vAlign w:val="center"/>
          </w:tcPr>
          <w:p w:rsidR="00C63D60" w:rsidRPr="00F93658" w:rsidRDefault="005C22B9" w:rsidP="00C63D60">
            <w:pPr>
              <w:keepNext/>
              <w:spacing w:before="20" w:after="40"/>
              <w:outlineLvl w:val="2"/>
              <w:rPr>
                <w:rFonts w:asciiTheme="minorHAnsi" w:hAnsiTheme="minorHAnsi" w:cs="Arial"/>
                <w:b/>
                <w:bCs/>
                <w:sz w:val="22"/>
                <w:szCs w:val="22"/>
                <w:lang w:eastAsia="en-US"/>
              </w:rPr>
            </w:pPr>
            <w:r w:rsidRPr="00F93658">
              <w:rPr>
                <w:rFonts w:asciiTheme="minorHAnsi" w:hAnsiTheme="minorHAnsi" w:cs="Arial"/>
                <w:b/>
                <w:bCs/>
                <w:sz w:val="20"/>
                <w:szCs w:val="26"/>
                <w:lang w:eastAsia="en-US"/>
              </w:rPr>
              <w:t>Mitigation/activity (including frequency)</w:t>
            </w:r>
          </w:p>
        </w:tc>
        <w:tc>
          <w:tcPr>
            <w:tcW w:w="228" w:type="pct"/>
            <w:textDirection w:val="tbRl"/>
          </w:tcPr>
          <w:p w:rsidR="00C63D60" w:rsidRPr="00E72A8B" w:rsidRDefault="005C22B9" w:rsidP="00C63D60">
            <w:pPr>
              <w:keepNext/>
              <w:spacing w:before="20" w:after="40"/>
              <w:ind w:left="113" w:right="113"/>
              <w:outlineLvl w:val="2"/>
              <w:rPr>
                <w:rFonts w:asciiTheme="minorHAnsi" w:hAnsiTheme="minorHAnsi" w:cs="Arial"/>
                <w:b/>
                <w:bCs/>
                <w:sz w:val="18"/>
                <w:szCs w:val="26"/>
                <w:lang w:eastAsia="en-US"/>
              </w:rPr>
            </w:pPr>
            <w:r w:rsidRPr="00E72A8B">
              <w:rPr>
                <w:rFonts w:asciiTheme="minorHAnsi" w:hAnsiTheme="minorHAnsi" w:cs="Arial"/>
                <w:b/>
                <w:bCs/>
                <w:sz w:val="18"/>
                <w:szCs w:val="26"/>
                <w:lang w:eastAsia="en-US"/>
              </w:rPr>
              <w:t>Likelihood</w:t>
            </w:r>
          </w:p>
        </w:tc>
        <w:tc>
          <w:tcPr>
            <w:tcW w:w="239" w:type="pct"/>
            <w:textDirection w:val="tbRl"/>
          </w:tcPr>
          <w:p w:rsidR="00C63D60" w:rsidRPr="00E72A8B" w:rsidRDefault="005C22B9" w:rsidP="00C63D60">
            <w:pPr>
              <w:keepNext/>
              <w:spacing w:before="20" w:after="40"/>
              <w:ind w:left="113" w:right="113"/>
              <w:outlineLvl w:val="2"/>
              <w:rPr>
                <w:rFonts w:asciiTheme="minorHAnsi" w:hAnsiTheme="minorHAnsi" w:cs="Arial"/>
                <w:b/>
                <w:bCs/>
                <w:sz w:val="18"/>
                <w:szCs w:val="26"/>
                <w:lang w:eastAsia="en-US"/>
              </w:rPr>
            </w:pPr>
            <w:r w:rsidRPr="00E72A8B">
              <w:rPr>
                <w:rFonts w:asciiTheme="minorHAnsi" w:hAnsiTheme="minorHAnsi" w:cs="Arial"/>
                <w:b/>
                <w:bCs/>
                <w:sz w:val="18"/>
                <w:szCs w:val="26"/>
                <w:lang w:eastAsia="en-US"/>
              </w:rPr>
              <w:t>Consequence</w:t>
            </w:r>
          </w:p>
        </w:tc>
        <w:tc>
          <w:tcPr>
            <w:tcW w:w="237" w:type="pct"/>
            <w:textDirection w:val="tbRl"/>
          </w:tcPr>
          <w:p w:rsidR="00C63D60" w:rsidRPr="00E72A8B" w:rsidRDefault="005C22B9" w:rsidP="00C63D60">
            <w:pPr>
              <w:keepNext/>
              <w:spacing w:before="20" w:after="40"/>
              <w:ind w:left="113" w:right="113"/>
              <w:outlineLvl w:val="2"/>
              <w:rPr>
                <w:rFonts w:asciiTheme="minorHAnsi" w:hAnsiTheme="minorHAnsi" w:cs="Arial"/>
                <w:b/>
                <w:bCs/>
                <w:sz w:val="18"/>
                <w:szCs w:val="26"/>
                <w:lang w:eastAsia="en-US"/>
              </w:rPr>
            </w:pPr>
            <w:r w:rsidRPr="00E72A8B">
              <w:rPr>
                <w:rFonts w:asciiTheme="minorHAnsi" w:hAnsiTheme="minorHAnsi" w:cs="Arial"/>
                <w:b/>
                <w:bCs/>
                <w:sz w:val="18"/>
                <w:szCs w:val="26"/>
                <w:lang w:eastAsia="en-US"/>
              </w:rPr>
              <w:t>Residual Risk Score</w:t>
            </w:r>
          </w:p>
        </w:tc>
        <w:tc>
          <w:tcPr>
            <w:tcW w:w="1285" w:type="pct"/>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Pr>
                <w:rFonts w:asciiTheme="minorHAnsi" w:hAnsiTheme="minorHAnsi" w:cs="Arial"/>
                <w:b/>
                <w:bCs/>
                <w:sz w:val="20"/>
                <w:szCs w:val="26"/>
                <w:lang w:eastAsia="en-US"/>
              </w:rPr>
              <w:t>Justification for tolerating risk where applicable and details of any checks required</w:t>
            </w:r>
          </w:p>
        </w:tc>
      </w:tr>
      <w:tr w:rsidR="001C7BE5" w:rsidTr="00EB70C8">
        <w:trPr>
          <w:trHeight w:val="507"/>
        </w:trPr>
        <w:tc>
          <w:tcPr>
            <w:tcW w:w="567"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Pazopanib</w:t>
            </w:r>
          </w:p>
        </w:tc>
        <w:tc>
          <w:tcPr>
            <w:tcW w:w="686" w:type="pct"/>
            <w:vAlign w:val="center"/>
          </w:tcPr>
          <w:p w:rsidR="00C63D60" w:rsidRPr="00A92FAB" w:rsidRDefault="005C22B9" w:rsidP="00C63D60">
            <w:pPr>
              <w:spacing w:before="60" w:after="60"/>
              <w:rPr>
                <w:rFonts w:asciiTheme="minorHAnsi" w:hAnsiTheme="minorHAnsi" w:cs="Arial"/>
                <w:b/>
                <w:i/>
                <w:iCs/>
                <w:color w:val="FF0000"/>
                <w:sz w:val="22"/>
                <w:szCs w:val="22"/>
                <w:lang w:eastAsia="en-US"/>
              </w:rPr>
            </w:pPr>
            <w:r w:rsidRPr="00A92FAB">
              <w:rPr>
                <w:rFonts w:asciiTheme="minorHAnsi" w:hAnsiTheme="minorHAnsi"/>
                <w:b/>
                <w:i/>
                <w:iCs/>
                <w:color w:val="FF0000"/>
                <w:sz w:val="20"/>
                <w:szCs w:val="20"/>
                <w:lang w:eastAsia="en-US"/>
              </w:rPr>
              <w:t>Gastrointestinal disorders / Diarrhoea</w:t>
            </w:r>
          </w:p>
        </w:tc>
        <w:tc>
          <w:tcPr>
            <w:tcW w:w="1757" w:type="pct"/>
            <w:vAlign w:val="center"/>
          </w:tcPr>
          <w:p w:rsidR="00C63D60" w:rsidRPr="00A92FAB" w:rsidRDefault="005C22B9" w:rsidP="00C63D60">
            <w:pPr>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Sites will be prompted to collect data on toxicity on day one of each cycle (except first cycle and at end of treatment visit) and assess if/when the patient will have to cease the drug.</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The protocol specifies that patients who experience severe diarrhoea will stop pazopanib until symptoms resolve to grade 1.</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Detailed supportive care guidelines for management of diarrhoea are also provided in the protocol.</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Patients are also advised in the Patient Information Sheet to notify the study doctor immediately if they experience severe diarrhoea.</w:t>
            </w:r>
          </w:p>
        </w:tc>
        <w:tc>
          <w:tcPr>
            <w:tcW w:w="228" w:type="pct"/>
          </w:tcPr>
          <w:p w:rsidR="00C63D60" w:rsidRPr="00D0319B" w:rsidRDefault="005C22B9" w:rsidP="00C63D60">
            <w:pPr>
              <w:spacing w:before="60" w:after="60"/>
              <w:rPr>
                <w:rFonts w:asciiTheme="minorHAnsi" w:hAnsiTheme="minorHAnsi" w:cs="Arial"/>
                <w:i/>
                <w:iCs/>
                <w:color w:val="FF0000"/>
                <w:sz w:val="22"/>
                <w:szCs w:val="22"/>
                <w:lang w:eastAsia="en-US"/>
              </w:rPr>
            </w:pPr>
            <w:r w:rsidRPr="00D0319B">
              <w:rPr>
                <w:rFonts w:asciiTheme="minorHAnsi" w:hAnsiTheme="minorHAnsi" w:cs="Arial"/>
                <w:i/>
                <w:iCs/>
                <w:color w:val="FF0000"/>
                <w:sz w:val="22"/>
                <w:szCs w:val="22"/>
                <w:lang w:eastAsia="en-US"/>
              </w:rPr>
              <w:t>3</w:t>
            </w:r>
          </w:p>
        </w:tc>
        <w:tc>
          <w:tcPr>
            <w:tcW w:w="239" w:type="pct"/>
          </w:tcPr>
          <w:p w:rsidR="00C63D60" w:rsidRPr="00D0319B" w:rsidRDefault="005C22B9" w:rsidP="00C63D60">
            <w:pPr>
              <w:spacing w:before="60" w:after="60"/>
              <w:rPr>
                <w:rFonts w:asciiTheme="minorHAnsi" w:hAnsiTheme="minorHAnsi" w:cs="Arial"/>
                <w:i/>
                <w:iCs/>
                <w:color w:val="FF0000"/>
                <w:sz w:val="22"/>
                <w:szCs w:val="22"/>
                <w:lang w:eastAsia="en-US"/>
              </w:rPr>
            </w:pPr>
            <w:r w:rsidRPr="00D0319B">
              <w:rPr>
                <w:rFonts w:asciiTheme="minorHAnsi" w:hAnsiTheme="minorHAnsi" w:cs="Arial"/>
                <w:i/>
                <w:iCs/>
                <w:color w:val="FF0000"/>
                <w:sz w:val="22"/>
                <w:szCs w:val="22"/>
                <w:lang w:eastAsia="en-US"/>
              </w:rPr>
              <w:t>4</w:t>
            </w:r>
          </w:p>
        </w:tc>
        <w:tc>
          <w:tcPr>
            <w:tcW w:w="237" w:type="pct"/>
            <w:shd w:val="clear" w:color="auto" w:fill="FFFF00"/>
          </w:tcPr>
          <w:p w:rsidR="00C63D60" w:rsidRPr="00D0319B" w:rsidRDefault="005C22B9" w:rsidP="00C63D60">
            <w:pPr>
              <w:spacing w:before="60" w:after="60"/>
              <w:rPr>
                <w:rFonts w:asciiTheme="minorHAnsi" w:hAnsiTheme="minorHAnsi" w:cs="Arial"/>
                <w:i/>
                <w:iCs/>
                <w:color w:val="FF0000"/>
                <w:sz w:val="22"/>
                <w:szCs w:val="22"/>
                <w:lang w:eastAsia="en-US"/>
              </w:rPr>
            </w:pPr>
            <w:r w:rsidRPr="00D0319B">
              <w:rPr>
                <w:rFonts w:asciiTheme="minorHAnsi" w:hAnsiTheme="minorHAnsi" w:cs="Arial"/>
                <w:i/>
                <w:iCs/>
                <w:color w:val="FF0000"/>
                <w:sz w:val="22"/>
                <w:szCs w:val="22"/>
                <w:lang w:eastAsia="en-US"/>
              </w:rPr>
              <w:t>12</w:t>
            </w:r>
          </w:p>
        </w:tc>
        <w:tc>
          <w:tcPr>
            <w:tcW w:w="1285" w:type="pct"/>
            <w:vAlign w:val="center"/>
          </w:tcPr>
          <w:p w:rsidR="00C63D60" w:rsidRPr="00D0319B" w:rsidRDefault="00C63D60" w:rsidP="00C63D60">
            <w:pPr>
              <w:spacing w:before="60" w:after="60"/>
              <w:rPr>
                <w:rFonts w:asciiTheme="minorHAnsi" w:hAnsiTheme="minorHAnsi" w:cs="Arial"/>
                <w:i/>
                <w:iCs/>
                <w:color w:val="FF0000"/>
                <w:sz w:val="22"/>
                <w:szCs w:val="22"/>
                <w:lang w:eastAsia="en-US"/>
              </w:rPr>
            </w:pPr>
          </w:p>
        </w:tc>
      </w:tr>
      <w:tr w:rsidR="001C7BE5" w:rsidTr="00EB70C8">
        <w:trPr>
          <w:trHeight w:val="507"/>
        </w:trPr>
        <w:tc>
          <w:tcPr>
            <w:tcW w:w="567" w:type="pct"/>
            <w:vAlign w:val="center"/>
          </w:tcPr>
          <w:p w:rsidR="00C63D60" w:rsidRPr="00A92FAB" w:rsidRDefault="005C22B9" w:rsidP="00C63D60">
            <w:pPr>
              <w:spacing w:before="60" w:after="60"/>
              <w:rPr>
                <w:rFonts w:asciiTheme="minorHAnsi" w:hAnsiTheme="minorHAnsi" w:cs="Arial"/>
                <w:b/>
                <w:i/>
                <w:iCs/>
                <w:color w:val="FF0000"/>
                <w:sz w:val="22"/>
                <w:szCs w:val="22"/>
                <w:lang w:eastAsia="en-US"/>
              </w:rPr>
            </w:pPr>
            <w:r w:rsidRPr="00A92FAB">
              <w:rPr>
                <w:rFonts w:asciiTheme="minorHAnsi" w:hAnsiTheme="minorHAnsi"/>
                <w:b/>
                <w:i/>
                <w:iCs/>
                <w:color w:val="FF0000"/>
                <w:sz w:val="20"/>
                <w:szCs w:val="20"/>
                <w:lang w:eastAsia="en-US"/>
              </w:rPr>
              <w:t>Medroxyprogesterone acetate</w:t>
            </w:r>
          </w:p>
        </w:tc>
        <w:tc>
          <w:tcPr>
            <w:tcW w:w="686" w:type="pct"/>
            <w:vAlign w:val="center"/>
          </w:tcPr>
          <w:p w:rsidR="00C63D60" w:rsidRPr="00A92FAB" w:rsidRDefault="005C22B9" w:rsidP="00C63D60">
            <w:pPr>
              <w:spacing w:before="60" w:after="60"/>
              <w:rPr>
                <w:rFonts w:asciiTheme="minorHAnsi" w:hAnsiTheme="minorHAnsi" w:cs="Arial"/>
                <w:b/>
                <w:i/>
                <w:iCs/>
                <w:color w:val="FF0000"/>
                <w:sz w:val="22"/>
                <w:szCs w:val="22"/>
                <w:lang w:eastAsia="en-US"/>
              </w:rPr>
            </w:pPr>
            <w:r w:rsidRPr="00A92FAB">
              <w:rPr>
                <w:rFonts w:asciiTheme="minorHAnsi" w:hAnsiTheme="minorHAnsi"/>
                <w:b/>
                <w:i/>
                <w:iCs/>
                <w:color w:val="FF0000"/>
                <w:sz w:val="20"/>
                <w:szCs w:val="20"/>
                <w:lang w:eastAsia="en-US"/>
              </w:rPr>
              <w:t>Neurological disorders / Depression</w:t>
            </w:r>
          </w:p>
        </w:tc>
        <w:tc>
          <w:tcPr>
            <w:tcW w:w="1757"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Patient is advised to contact local site if experiencing depression. </w:t>
            </w:r>
          </w:p>
          <w:p w:rsidR="00C63D60" w:rsidRPr="00A92FAB" w:rsidRDefault="005C22B9" w:rsidP="00C63D60">
            <w:pPr>
              <w:spacing w:before="60" w:after="60"/>
              <w:rPr>
                <w:rFonts w:asciiTheme="minorHAnsi" w:hAnsiTheme="minorHAnsi"/>
                <w:b/>
                <w:i/>
                <w:iCs/>
                <w:color w:val="FF0000"/>
                <w:sz w:val="20"/>
                <w:szCs w:val="22"/>
                <w:lang w:eastAsia="en-US"/>
              </w:rPr>
            </w:pPr>
            <w:r w:rsidRPr="00A92FAB">
              <w:rPr>
                <w:rFonts w:asciiTheme="minorHAnsi" w:hAnsiTheme="minorHAnsi"/>
                <w:b/>
                <w:i/>
                <w:iCs/>
                <w:color w:val="FF0000"/>
                <w:sz w:val="20"/>
                <w:szCs w:val="20"/>
                <w:lang w:eastAsia="en-US"/>
              </w:rPr>
              <w:t xml:space="preserve">Patients will be seen at the local site at least every 4 weeks and can visit their GP/use the details on the patient card if depression occurs.  </w:t>
            </w:r>
          </w:p>
        </w:tc>
        <w:tc>
          <w:tcPr>
            <w:tcW w:w="228" w:type="pct"/>
          </w:tcPr>
          <w:p w:rsidR="00C63D60" w:rsidRPr="00D0319B" w:rsidRDefault="00C63D60" w:rsidP="00C63D60">
            <w:pPr>
              <w:spacing w:before="60" w:after="60"/>
              <w:rPr>
                <w:rFonts w:asciiTheme="minorHAnsi" w:hAnsiTheme="minorHAnsi"/>
                <w:i/>
                <w:iCs/>
                <w:color w:val="FF0000"/>
                <w:sz w:val="20"/>
                <w:szCs w:val="20"/>
                <w:lang w:eastAsia="en-US"/>
              </w:rPr>
            </w:pPr>
          </w:p>
        </w:tc>
        <w:tc>
          <w:tcPr>
            <w:tcW w:w="239" w:type="pct"/>
          </w:tcPr>
          <w:p w:rsidR="00C63D60" w:rsidRPr="00D0319B" w:rsidRDefault="00C63D60" w:rsidP="00C63D60">
            <w:pPr>
              <w:spacing w:before="60" w:after="60"/>
              <w:rPr>
                <w:rFonts w:asciiTheme="minorHAnsi" w:hAnsiTheme="minorHAnsi"/>
                <w:i/>
                <w:iCs/>
                <w:color w:val="FF0000"/>
                <w:sz w:val="20"/>
                <w:szCs w:val="20"/>
                <w:lang w:eastAsia="en-US"/>
              </w:rPr>
            </w:pPr>
          </w:p>
        </w:tc>
        <w:tc>
          <w:tcPr>
            <w:tcW w:w="237" w:type="pct"/>
          </w:tcPr>
          <w:p w:rsidR="00C63D60" w:rsidRPr="00D0319B" w:rsidRDefault="00C63D60" w:rsidP="00C63D60">
            <w:pPr>
              <w:spacing w:before="60" w:after="60"/>
              <w:rPr>
                <w:rFonts w:asciiTheme="minorHAnsi" w:hAnsiTheme="minorHAnsi"/>
                <w:i/>
                <w:iCs/>
                <w:color w:val="FF0000"/>
                <w:sz w:val="20"/>
                <w:szCs w:val="20"/>
                <w:lang w:eastAsia="en-US"/>
              </w:rPr>
            </w:pPr>
          </w:p>
        </w:tc>
        <w:tc>
          <w:tcPr>
            <w:tcW w:w="1285"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Depression is also monitored by the EORTC QLC-C30 at baseline and twice during therapy. However, this data is not looked at in real time.</w:t>
            </w:r>
          </w:p>
          <w:p w:rsidR="00C63D60" w:rsidRPr="00A92FAB" w:rsidRDefault="00C63D60" w:rsidP="00C63D60">
            <w:pPr>
              <w:spacing w:before="60" w:after="60"/>
              <w:rPr>
                <w:rFonts w:asciiTheme="minorHAnsi" w:hAnsiTheme="minorHAnsi" w:cs="Arial"/>
                <w:b/>
                <w:i/>
                <w:iCs/>
                <w:color w:val="FF0000"/>
                <w:sz w:val="22"/>
                <w:szCs w:val="22"/>
                <w:lang w:eastAsia="en-US"/>
              </w:rPr>
            </w:pPr>
          </w:p>
        </w:tc>
      </w:tr>
      <w:tr w:rsidR="001C7BE5" w:rsidTr="00EB70C8">
        <w:trPr>
          <w:trHeight w:val="507"/>
        </w:trPr>
        <w:tc>
          <w:tcPr>
            <w:tcW w:w="567"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Ch14.18/CHO Aldesleukin (IL-2)</w:t>
            </w:r>
          </w:p>
        </w:tc>
        <w:tc>
          <w:tcPr>
            <w:tcW w:w="686"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Vascular disorders / Hypotension</w:t>
            </w:r>
          </w:p>
        </w:tc>
        <w:tc>
          <w:tcPr>
            <w:tcW w:w="1757"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Patient’s vital signs (including blood pressure) will be checked daily by site staff, while on treatment.</w:t>
            </w:r>
          </w:p>
        </w:tc>
        <w:tc>
          <w:tcPr>
            <w:tcW w:w="228" w:type="pct"/>
          </w:tcPr>
          <w:p w:rsidR="00C63D60" w:rsidRPr="00F93658" w:rsidRDefault="00C63D60" w:rsidP="00C63D60">
            <w:pPr>
              <w:spacing w:before="60" w:after="60"/>
              <w:rPr>
                <w:rFonts w:asciiTheme="minorHAnsi" w:hAnsiTheme="minorHAnsi" w:cs="Arial"/>
                <w:sz w:val="22"/>
                <w:szCs w:val="22"/>
                <w:lang w:eastAsia="en-US"/>
              </w:rPr>
            </w:pPr>
          </w:p>
        </w:tc>
        <w:tc>
          <w:tcPr>
            <w:tcW w:w="239" w:type="pct"/>
          </w:tcPr>
          <w:p w:rsidR="00C63D60" w:rsidRPr="00F93658" w:rsidRDefault="00C63D60" w:rsidP="00C63D60">
            <w:pPr>
              <w:spacing w:before="60" w:after="60"/>
              <w:rPr>
                <w:rFonts w:asciiTheme="minorHAnsi" w:hAnsiTheme="minorHAnsi" w:cs="Arial"/>
                <w:sz w:val="22"/>
                <w:szCs w:val="22"/>
                <w:lang w:eastAsia="en-US"/>
              </w:rPr>
            </w:pPr>
          </w:p>
        </w:tc>
        <w:tc>
          <w:tcPr>
            <w:tcW w:w="237" w:type="pct"/>
          </w:tcPr>
          <w:p w:rsidR="00C63D60" w:rsidRPr="00F93658" w:rsidRDefault="00C63D60" w:rsidP="00C63D60">
            <w:pPr>
              <w:spacing w:before="60" w:after="60"/>
              <w:rPr>
                <w:rFonts w:asciiTheme="minorHAnsi" w:hAnsiTheme="minorHAnsi" w:cs="Arial"/>
                <w:sz w:val="22"/>
                <w:szCs w:val="22"/>
                <w:lang w:eastAsia="en-US"/>
              </w:rPr>
            </w:pPr>
          </w:p>
        </w:tc>
        <w:tc>
          <w:tcPr>
            <w:tcW w:w="1285" w:type="pct"/>
            <w:vAlign w:val="center"/>
          </w:tcPr>
          <w:p w:rsidR="00C63D60" w:rsidRPr="00A92FAB" w:rsidRDefault="00C63D60" w:rsidP="00C63D60">
            <w:pPr>
              <w:spacing w:before="60" w:after="60"/>
              <w:rPr>
                <w:rFonts w:asciiTheme="minorHAnsi" w:hAnsiTheme="minorHAnsi" w:cs="Arial"/>
                <w:b/>
                <w:sz w:val="22"/>
                <w:szCs w:val="22"/>
                <w:lang w:eastAsia="en-US"/>
              </w:rPr>
            </w:pPr>
          </w:p>
        </w:tc>
      </w:tr>
      <w:tr w:rsidR="001C7BE5" w:rsidTr="00EB70C8">
        <w:trPr>
          <w:trHeight w:val="507"/>
        </w:trPr>
        <w:tc>
          <w:tcPr>
            <w:tcW w:w="567"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Walking Intervention</w:t>
            </w:r>
          </w:p>
        </w:tc>
        <w:tc>
          <w:tcPr>
            <w:tcW w:w="686"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Vascular disorders / Muscular disorders</w:t>
            </w:r>
          </w:p>
        </w:tc>
        <w:tc>
          <w:tcPr>
            <w:tcW w:w="1757"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 xml:space="preserve">Participants will be asked to maintain a daily step count of 20,000 throughout the trial. Some participants may be unable to achieve this safety due to preexisting conditions </w:t>
            </w:r>
            <w:r w:rsidRPr="00A92FAB">
              <w:rPr>
                <w:rFonts w:asciiTheme="minorHAnsi" w:hAnsiTheme="minorHAnsi" w:cs="Arial"/>
                <w:b/>
                <w:i/>
                <w:iCs/>
                <w:color w:val="FF0000"/>
                <w:sz w:val="20"/>
                <w:szCs w:val="20"/>
                <w:lang w:val="en-US" w:eastAsia="en-US"/>
              </w:rPr>
              <w:lastRenderedPageBreak/>
              <w:t>that have not been identified during screening as consent is undertaken by non-medically qualified individuals.</w:t>
            </w:r>
          </w:p>
        </w:tc>
        <w:tc>
          <w:tcPr>
            <w:tcW w:w="228" w:type="pct"/>
          </w:tcPr>
          <w:p w:rsidR="00C63D60" w:rsidRPr="00F93658" w:rsidRDefault="00C63D60" w:rsidP="00C63D60">
            <w:pPr>
              <w:spacing w:before="180" w:after="120"/>
              <w:rPr>
                <w:rFonts w:asciiTheme="minorHAnsi" w:hAnsiTheme="minorHAnsi" w:cs="Arial"/>
                <w:i/>
                <w:iCs/>
                <w:color w:val="FF0000"/>
                <w:sz w:val="20"/>
                <w:szCs w:val="20"/>
                <w:lang w:val="en-US" w:eastAsia="en-US"/>
              </w:rPr>
            </w:pPr>
          </w:p>
        </w:tc>
        <w:tc>
          <w:tcPr>
            <w:tcW w:w="239" w:type="pct"/>
          </w:tcPr>
          <w:p w:rsidR="00C63D60" w:rsidRPr="00F93658" w:rsidRDefault="00C63D60" w:rsidP="00C63D60">
            <w:pPr>
              <w:spacing w:before="180" w:after="120"/>
              <w:rPr>
                <w:rFonts w:asciiTheme="minorHAnsi" w:hAnsiTheme="minorHAnsi" w:cs="Arial"/>
                <w:i/>
                <w:iCs/>
                <w:color w:val="FF0000"/>
                <w:sz w:val="20"/>
                <w:szCs w:val="20"/>
                <w:lang w:val="en-US" w:eastAsia="en-US"/>
              </w:rPr>
            </w:pPr>
          </w:p>
        </w:tc>
        <w:tc>
          <w:tcPr>
            <w:tcW w:w="237" w:type="pct"/>
          </w:tcPr>
          <w:p w:rsidR="00C63D60" w:rsidRPr="00F93658" w:rsidRDefault="00C63D60" w:rsidP="00C63D60">
            <w:pPr>
              <w:spacing w:before="180" w:after="120"/>
              <w:rPr>
                <w:rFonts w:asciiTheme="minorHAnsi" w:hAnsiTheme="minorHAnsi" w:cs="Arial"/>
                <w:i/>
                <w:iCs/>
                <w:color w:val="FF0000"/>
                <w:sz w:val="20"/>
                <w:szCs w:val="20"/>
                <w:lang w:val="en-US" w:eastAsia="en-US"/>
              </w:rPr>
            </w:pPr>
          </w:p>
        </w:tc>
        <w:tc>
          <w:tcPr>
            <w:tcW w:w="1285" w:type="pct"/>
            <w:vAlign w:val="center"/>
          </w:tcPr>
          <w:p w:rsidR="00C63D60" w:rsidRPr="00A92FAB" w:rsidRDefault="005C22B9" w:rsidP="00C63D60">
            <w:pPr>
              <w:spacing w:before="180" w:after="120"/>
              <w:rPr>
                <w:rFonts w:asciiTheme="minorHAnsi" w:hAnsiTheme="minorHAnsi" w:cs="Arial"/>
                <w:b/>
                <w:i/>
                <w:iCs/>
                <w:color w:val="FF0000"/>
                <w:sz w:val="20"/>
                <w:szCs w:val="20"/>
                <w:lang w:val="en-US" w:eastAsia="en-US"/>
              </w:rPr>
            </w:pPr>
            <w:r w:rsidRPr="00A92FAB">
              <w:rPr>
                <w:rFonts w:asciiTheme="minorHAnsi" w:hAnsiTheme="minorHAnsi" w:cs="Arial"/>
                <w:b/>
                <w:i/>
                <w:iCs/>
                <w:color w:val="FF0000"/>
                <w:sz w:val="20"/>
                <w:szCs w:val="20"/>
                <w:lang w:val="en-US" w:eastAsia="en-US"/>
              </w:rPr>
              <w:t xml:space="preserve">Screening incudes PAR-Q questionnaire and all consenting trial team members will have undertaken study specific training to screen patients. </w:t>
            </w:r>
          </w:p>
        </w:tc>
      </w:tr>
    </w:tbl>
    <w:p w:rsidR="00C63D60" w:rsidRPr="00F93658" w:rsidRDefault="005C22B9" w:rsidP="00C63D60">
      <w:pPr>
        <w:keepNext/>
        <w:numPr>
          <w:ilvl w:val="1"/>
          <w:numId w:val="0"/>
        </w:numPr>
        <w:tabs>
          <w:tab w:val="num" w:pos="567"/>
        </w:tabs>
        <w:spacing w:before="240" w:after="60"/>
        <w:ind w:left="567" w:hanging="567"/>
        <w:outlineLvl w:val="1"/>
        <w:rPr>
          <w:rFonts w:asciiTheme="minorHAnsi" w:hAnsiTheme="minorHAnsi" w:cs="Arial"/>
          <w:b/>
          <w:bCs/>
          <w:iCs/>
          <w:sz w:val="22"/>
          <w:szCs w:val="28"/>
          <w:lang w:eastAsia="en-US"/>
        </w:rPr>
      </w:pPr>
      <w:r w:rsidRPr="00F93658">
        <w:rPr>
          <w:rFonts w:asciiTheme="minorHAnsi" w:hAnsiTheme="minorHAnsi" w:cs="Arial"/>
          <w:b/>
          <w:bCs/>
          <w:iCs/>
          <w:sz w:val="22"/>
          <w:szCs w:val="28"/>
          <w:lang w:eastAsia="en-US"/>
        </w:rPr>
        <w:t>Other risk mitigation processes</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The table below documents other trial-specific risk mitigation associated with the intervention</w:t>
      </w:r>
      <w:r w:rsidR="00EB70C8">
        <w:rPr>
          <w:rFonts w:asciiTheme="minorHAnsi" w:hAnsiTheme="minorHAnsi"/>
          <w:sz w:val="20"/>
          <w:szCs w:val="20"/>
          <w:lang w:eastAsia="en-US"/>
        </w:rPr>
        <w:t>/device</w:t>
      </w:r>
      <w:r w:rsidRPr="00F93658">
        <w:rPr>
          <w:rFonts w:asciiTheme="minorHAnsi" w:hAnsiTheme="minorHAnsi"/>
          <w:sz w:val="20"/>
          <w:szCs w:val="20"/>
          <w:lang w:eastAsia="en-US"/>
        </w:rPr>
        <w:t>.</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Examples are provided in red italic text. Add/delete rows as required:  </w:t>
      </w:r>
    </w:p>
    <w:tbl>
      <w:tblPr>
        <w:tblW w:w="5167" w:type="pct"/>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4851"/>
        <w:gridCol w:w="9608"/>
      </w:tblGrid>
      <w:tr w:rsidR="001C7BE5" w:rsidTr="00C63D60">
        <w:tc>
          <w:tcPr>
            <w:tcW w:w="4851" w:type="dxa"/>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Mitigation/activity </w:t>
            </w:r>
          </w:p>
        </w:tc>
        <w:tc>
          <w:tcPr>
            <w:tcW w:w="9608" w:type="dxa"/>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Comments</w:t>
            </w:r>
          </w:p>
        </w:tc>
      </w:tr>
      <w:tr w:rsidR="001C7BE5" w:rsidTr="00C63D60">
        <w:trPr>
          <w:trHeight w:val="507"/>
        </w:trPr>
        <w:tc>
          <w:tcPr>
            <w:tcW w:w="4851" w:type="dxa"/>
            <w:vAlign w:val="center"/>
          </w:tcPr>
          <w:p w:rsidR="00C63D60" w:rsidRPr="00A92FAB" w:rsidRDefault="00C63D60" w:rsidP="00C63D60">
            <w:pPr>
              <w:spacing w:before="60" w:after="60"/>
              <w:rPr>
                <w:rFonts w:asciiTheme="minorHAnsi" w:hAnsiTheme="minorHAnsi"/>
                <w:b/>
                <w:i/>
                <w:iCs/>
                <w:color w:val="FF0000"/>
                <w:sz w:val="20"/>
                <w:szCs w:val="20"/>
                <w:lang w:eastAsia="en-US"/>
              </w:rPr>
            </w:pP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Treatment protocol </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(e.g. timing/titration of doses, location of administration)</w:t>
            </w:r>
          </w:p>
          <w:p w:rsidR="00C63D60" w:rsidRPr="00A92FAB" w:rsidRDefault="00C63D60" w:rsidP="00C63D60">
            <w:pPr>
              <w:spacing w:before="60" w:after="60"/>
              <w:rPr>
                <w:rFonts w:asciiTheme="minorHAnsi" w:hAnsiTheme="minorHAnsi"/>
                <w:b/>
                <w:i/>
                <w:iCs/>
                <w:color w:val="FF0000"/>
                <w:sz w:val="20"/>
                <w:szCs w:val="20"/>
                <w:lang w:eastAsia="en-US"/>
              </w:rPr>
            </w:pPr>
          </w:p>
        </w:tc>
        <w:tc>
          <w:tcPr>
            <w:tcW w:w="9608" w:type="dxa"/>
            <w:vAlign w:val="center"/>
          </w:tcPr>
          <w:p w:rsidR="00C63D60" w:rsidRPr="00A92FAB" w:rsidRDefault="005C22B9" w:rsidP="00C63D60">
            <w:pPr>
              <w:numPr>
                <w:ilvl w:val="0"/>
                <w:numId w:val="38"/>
              </w:num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As this is such a complex treatment schedule, the protocol will contain considerable detail via description and flow diagrams of the treatment route for each randomisation group.  In addition checklists will also be provided and referenced in the protocol. </w:t>
            </w:r>
          </w:p>
          <w:p w:rsidR="00C63D60" w:rsidRPr="00A92FAB" w:rsidRDefault="005C22B9" w:rsidP="00C63D60">
            <w:pPr>
              <w:numPr>
                <w:ilvl w:val="0"/>
                <w:numId w:val="38"/>
              </w:num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Participants will be enrolled onto the trial in a staged process whereby the first participant in each cohort will complete the vaccination schedule prior to the enrolment of further participants. The subsequent two participants will be treated in parallel, provided there has been no evidence of Dose Limiting Toxicity (DLT). If a DLT occurs, the subsequent participant will also complete the vaccination schedule before further participants are treated.</w:t>
            </w:r>
          </w:p>
        </w:tc>
      </w:tr>
      <w:tr w:rsidR="001C7BE5" w:rsidTr="00C63D60">
        <w:trPr>
          <w:trHeight w:val="507"/>
        </w:trPr>
        <w:tc>
          <w:tcPr>
            <w:tcW w:w="4851" w:type="dxa"/>
            <w:vAlign w:val="center"/>
          </w:tcPr>
          <w:p w:rsidR="00C63D60" w:rsidRPr="00A92FAB" w:rsidRDefault="005C22B9" w:rsidP="00C63D60">
            <w:pPr>
              <w:spacing w:before="60" w:after="60"/>
              <w:rPr>
                <w:rFonts w:asciiTheme="minorHAnsi" w:hAnsiTheme="minorHAnsi" w:cs="Arial"/>
                <w:b/>
                <w:i/>
                <w:iCs/>
                <w:color w:val="FF0000"/>
                <w:sz w:val="20"/>
                <w:szCs w:val="20"/>
                <w:lang w:eastAsia="en-US"/>
              </w:rPr>
            </w:pPr>
            <w:r w:rsidRPr="00A92FAB">
              <w:rPr>
                <w:rFonts w:asciiTheme="minorHAnsi" w:hAnsiTheme="minorHAnsi" w:cs="Arial"/>
                <w:b/>
                <w:i/>
                <w:iCs/>
                <w:color w:val="FF0000"/>
                <w:sz w:val="20"/>
                <w:szCs w:val="20"/>
                <w:lang w:eastAsia="en-US"/>
              </w:rPr>
              <w:t>Trial-specific adverse event reporting strategy</w:t>
            </w:r>
          </w:p>
        </w:tc>
        <w:tc>
          <w:tcPr>
            <w:tcW w:w="9608" w:type="dxa"/>
            <w:vAlign w:val="center"/>
          </w:tcPr>
          <w:p w:rsidR="00C63D60" w:rsidRPr="00A92FAB" w:rsidRDefault="005C22B9" w:rsidP="00C63D60">
            <w:pPr>
              <w:numPr>
                <w:ilvl w:val="0"/>
                <w:numId w:val="42"/>
              </w:numPr>
              <w:spacing w:before="60" w:after="60"/>
              <w:rPr>
                <w:rFonts w:asciiTheme="minorHAnsi" w:hAnsiTheme="minorHAnsi" w:cs="Arial"/>
                <w:b/>
                <w:i/>
                <w:iCs/>
                <w:color w:val="FF0000"/>
                <w:sz w:val="20"/>
                <w:szCs w:val="20"/>
                <w:lang w:eastAsia="en-US"/>
              </w:rPr>
            </w:pPr>
            <w:r w:rsidRPr="00A92FAB">
              <w:rPr>
                <w:rFonts w:asciiTheme="minorHAnsi" w:hAnsiTheme="minorHAnsi"/>
                <w:b/>
                <w:i/>
                <w:iCs/>
                <w:color w:val="FF0000"/>
                <w:sz w:val="20"/>
                <w:szCs w:val="20"/>
                <w:lang w:eastAsia="en-US"/>
              </w:rPr>
              <w:t>All Adverse Events will be collected for this trial which will be reviewed by an independent Data Monitoring Committee as defined by the protocol.  Medically significant events as defined in the protocol will be captured on a Serious Adverse Event form.</w:t>
            </w:r>
            <w:r w:rsidRPr="00A92FAB">
              <w:rPr>
                <w:rFonts w:asciiTheme="minorHAnsi" w:hAnsiTheme="minorHAnsi"/>
                <w:b/>
                <w:iCs/>
                <w:color w:val="FF0000"/>
                <w:sz w:val="20"/>
                <w:szCs w:val="20"/>
                <w:lang w:eastAsia="en-US"/>
              </w:rPr>
              <w:t xml:space="preserve">  </w:t>
            </w:r>
          </w:p>
        </w:tc>
      </w:tr>
      <w:tr w:rsidR="001C7BE5" w:rsidTr="00C63D60">
        <w:trPr>
          <w:trHeight w:val="507"/>
        </w:trPr>
        <w:tc>
          <w:tcPr>
            <w:tcW w:w="4851" w:type="dxa"/>
            <w:vAlign w:val="center"/>
          </w:tcPr>
          <w:p w:rsidR="00C63D60" w:rsidRPr="00A92FAB" w:rsidRDefault="005C22B9" w:rsidP="00C63D60">
            <w:pPr>
              <w:spacing w:before="60" w:after="60"/>
              <w:rPr>
                <w:rFonts w:asciiTheme="minorHAnsi" w:hAnsiTheme="minorHAnsi" w:cs="Arial"/>
                <w:b/>
                <w:i/>
                <w:iCs/>
                <w:color w:val="FF0000"/>
                <w:sz w:val="20"/>
                <w:szCs w:val="20"/>
                <w:lang w:eastAsia="en-US"/>
              </w:rPr>
            </w:pPr>
            <w:r w:rsidRPr="00A92FAB">
              <w:rPr>
                <w:rFonts w:asciiTheme="minorHAnsi" w:hAnsiTheme="minorHAnsi" w:cs="Arial"/>
                <w:b/>
                <w:i/>
                <w:iCs/>
                <w:color w:val="FF0000"/>
                <w:sz w:val="20"/>
                <w:szCs w:val="20"/>
                <w:lang w:eastAsia="en-US"/>
              </w:rPr>
              <w:t>Trial oversight committees (TSC and/or DMC), independent data review</w:t>
            </w:r>
          </w:p>
        </w:tc>
        <w:tc>
          <w:tcPr>
            <w:tcW w:w="9608" w:type="dxa"/>
            <w:vAlign w:val="center"/>
          </w:tcPr>
          <w:p w:rsidR="00C63D60" w:rsidRPr="00A92FAB" w:rsidRDefault="005C22B9" w:rsidP="00C63D60">
            <w:pPr>
              <w:numPr>
                <w:ilvl w:val="0"/>
                <w:numId w:val="40"/>
              </w:num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A Trial Steering Committee (TSC), Trial Management Group (TMG) and Data Monitoring Committee (DMC) are in place for this phase I trial.  The DMC will meet after 2 patients have completed 1 cycle of treatment and will review the study data and advise on the continuation of the trial.  They will continue to meet per 2 patients recruited until all patients are recruited.  The TMG will meet every 2 months and the TSC will meet every 3 months during the treatment period.  The DMC will then meet annually to discuss the progress of the trial.  </w:t>
            </w:r>
          </w:p>
          <w:p w:rsidR="00C63D60" w:rsidRPr="00A92FAB" w:rsidRDefault="005C22B9" w:rsidP="00C63D60">
            <w:pPr>
              <w:numPr>
                <w:ilvl w:val="0"/>
                <w:numId w:val="40"/>
              </w:numPr>
              <w:spacing w:before="60" w:after="60"/>
              <w:rPr>
                <w:rFonts w:asciiTheme="minorHAnsi" w:hAnsiTheme="minorHAnsi"/>
                <w:b/>
                <w:iCs/>
                <w:color w:val="FF0000"/>
                <w:sz w:val="20"/>
                <w:szCs w:val="20"/>
                <w:lang w:eastAsia="en-US"/>
              </w:rPr>
            </w:pPr>
            <w:r w:rsidRPr="00A92FAB">
              <w:rPr>
                <w:rFonts w:asciiTheme="minorHAnsi" w:hAnsiTheme="minorHAnsi"/>
                <w:b/>
                <w:i/>
                <w:iCs/>
                <w:color w:val="FF0000"/>
                <w:sz w:val="20"/>
                <w:szCs w:val="20"/>
                <w:lang w:eastAsia="en-US"/>
              </w:rPr>
              <w:t>The trial will have a safety review committee who will meet a minimum of every 3 months during the recruitment phase and review all Serious Adverse Events and evaluate the evolving safety profile of the trial.  It will be formed of members from the Trial Management Group and an independent scientist and clinician.</w:t>
            </w:r>
            <w:r w:rsidRPr="00A92FAB">
              <w:rPr>
                <w:rFonts w:asciiTheme="minorHAnsi" w:hAnsiTheme="minorHAnsi"/>
                <w:b/>
                <w:iCs/>
                <w:color w:val="FF0000"/>
                <w:sz w:val="20"/>
                <w:szCs w:val="20"/>
                <w:lang w:eastAsia="en-US"/>
              </w:rPr>
              <w:t xml:space="preserve"> </w:t>
            </w:r>
          </w:p>
        </w:tc>
      </w:tr>
      <w:tr w:rsidR="001C7BE5" w:rsidTr="00C63D60">
        <w:trPr>
          <w:trHeight w:val="507"/>
        </w:trPr>
        <w:tc>
          <w:tcPr>
            <w:tcW w:w="4851" w:type="dxa"/>
            <w:vAlign w:val="center"/>
          </w:tcPr>
          <w:p w:rsidR="00C63D60" w:rsidRPr="00A92FAB" w:rsidRDefault="005C22B9" w:rsidP="00C63D60">
            <w:pPr>
              <w:spacing w:before="60" w:after="60"/>
              <w:rPr>
                <w:rFonts w:asciiTheme="minorHAnsi" w:hAnsiTheme="minorHAnsi" w:cs="Arial"/>
                <w:b/>
                <w:i/>
                <w:iCs/>
                <w:color w:val="FF0000"/>
                <w:sz w:val="20"/>
                <w:szCs w:val="20"/>
                <w:lang w:eastAsia="en-US"/>
              </w:rPr>
            </w:pPr>
            <w:r w:rsidRPr="00A92FAB">
              <w:rPr>
                <w:rFonts w:asciiTheme="minorHAnsi" w:hAnsiTheme="minorHAnsi" w:cs="Arial"/>
                <w:b/>
                <w:i/>
                <w:iCs/>
                <w:color w:val="FF0000"/>
                <w:sz w:val="20"/>
                <w:szCs w:val="20"/>
                <w:lang w:eastAsia="en-US"/>
              </w:rPr>
              <w:t>Trial suspension between cohorts</w:t>
            </w:r>
          </w:p>
        </w:tc>
        <w:tc>
          <w:tcPr>
            <w:tcW w:w="9608" w:type="dxa"/>
            <w:vAlign w:val="center"/>
          </w:tcPr>
          <w:p w:rsidR="00C63D60" w:rsidRPr="00A92FAB" w:rsidRDefault="005C22B9" w:rsidP="00C63D60">
            <w:pPr>
              <w:numPr>
                <w:ilvl w:val="0"/>
                <w:numId w:val="41"/>
              </w:num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If any unexpected Serious Adverse Events (CTC grade 3, 4 only) are encountered in the second arm, consideration will be given to suspending the entry of new patients into this arm, pending clarification of a causal relationship.</w:t>
            </w:r>
          </w:p>
          <w:p w:rsidR="00C63D60" w:rsidRPr="00A92FAB" w:rsidRDefault="005C22B9" w:rsidP="00C63D60">
            <w:pPr>
              <w:numPr>
                <w:ilvl w:val="0"/>
                <w:numId w:val="41"/>
              </w:num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Toxicity will be closely monitored and if necessary the study will be stopped in accordance with the early stopping rules, which include:</w:t>
            </w:r>
          </w:p>
          <w:p w:rsidR="00C63D60" w:rsidRPr="00A92FAB" w:rsidRDefault="005C22B9" w:rsidP="00C63D60">
            <w:pPr>
              <w:numPr>
                <w:ilvl w:val="0"/>
                <w:numId w:val="37"/>
              </w:numPr>
              <w:spacing w:before="60" w:after="60"/>
              <w:rPr>
                <w:rFonts w:asciiTheme="minorHAnsi" w:hAnsiTheme="minorHAnsi"/>
                <w:b/>
                <w:i/>
                <w:color w:val="FF0000"/>
                <w:sz w:val="16"/>
                <w:szCs w:val="20"/>
                <w:lang w:eastAsia="en-US"/>
              </w:rPr>
            </w:pPr>
            <w:r w:rsidRPr="00A92FAB">
              <w:rPr>
                <w:rFonts w:asciiTheme="minorHAnsi" w:hAnsiTheme="minorHAnsi"/>
                <w:b/>
                <w:i/>
                <w:iCs/>
                <w:color w:val="FF0000"/>
                <w:sz w:val="20"/>
                <w:szCs w:val="20"/>
                <w:lang w:eastAsia="en-US"/>
              </w:rPr>
              <w:lastRenderedPageBreak/>
              <w:t xml:space="preserve">The occurrence of grade 3 mucositis in 2 patients at 90 days </w:t>
            </w:r>
          </w:p>
          <w:p w:rsidR="00C63D60" w:rsidRPr="00A92FAB" w:rsidRDefault="005C22B9" w:rsidP="00C63D60">
            <w:pPr>
              <w:numPr>
                <w:ilvl w:val="0"/>
                <w:numId w:val="37"/>
              </w:numPr>
              <w:spacing w:before="60" w:after="60"/>
              <w:rPr>
                <w:rFonts w:asciiTheme="minorHAnsi" w:hAnsiTheme="minorHAnsi"/>
                <w:b/>
                <w:i/>
                <w:color w:val="FF0000"/>
                <w:sz w:val="16"/>
                <w:szCs w:val="20"/>
                <w:lang w:eastAsia="en-US"/>
              </w:rPr>
            </w:pPr>
            <w:r w:rsidRPr="00A92FAB">
              <w:rPr>
                <w:rFonts w:asciiTheme="minorHAnsi" w:hAnsiTheme="minorHAnsi"/>
                <w:b/>
                <w:i/>
                <w:iCs/>
                <w:color w:val="FF0000"/>
                <w:sz w:val="20"/>
                <w:szCs w:val="20"/>
                <w:lang w:eastAsia="en-US"/>
              </w:rPr>
              <w:t>&gt;Grade 3 late radiotherapy induced complication in more than 2 patients at one year</w:t>
            </w:r>
          </w:p>
        </w:tc>
      </w:tr>
    </w:tbl>
    <w:p w:rsidR="00C63D60" w:rsidRPr="00F93658" w:rsidRDefault="005C22B9" w:rsidP="004B7B0A">
      <w:pPr>
        <w:pStyle w:val="Heading2"/>
      </w:pPr>
      <w:r w:rsidRPr="00F93658">
        <w:lastRenderedPageBreak/>
        <w:t>Other risks associated with the design and methods of the trial</w:t>
      </w:r>
    </w:p>
    <w:p w:rsidR="00C63D60" w:rsidRPr="00283470" w:rsidRDefault="005C22B9" w:rsidP="00C63D60">
      <w:pPr>
        <w:spacing w:before="60" w:after="60"/>
        <w:rPr>
          <w:rFonts w:asciiTheme="minorHAnsi" w:hAnsiTheme="minorHAnsi"/>
          <w:i/>
          <w:iCs/>
          <w:color w:val="000000" w:themeColor="text1"/>
          <w:sz w:val="20"/>
          <w:szCs w:val="20"/>
          <w:lang w:eastAsia="en-US"/>
        </w:rPr>
      </w:pPr>
      <w:r w:rsidRPr="00283470">
        <w:rPr>
          <w:rFonts w:asciiTheme="minorHAnsi" w:hAnsiTheme="minorHAnsi"/>
          <w:i/>
          <w:iCs/>
          <w:color w:val="000000" w:themeColor="text1"/>
          <w:sz w:val="20"/>
          <w:szCs w:val="20"/>
          <w:lang w:eastAsia="en-US"/>
        </w:rPr>
        <w:t xml:space="preserve">Review the protocol to identify whether or not it contains any aspects that materially increase the risks in the areas outlined below. For each hazard identified, consider the appropriate mitigation, management and optimal quality assurance strategy. </w:t>
      </w:r>
    </w:p>
    <w:tbl>
      <w:tblPr>
        <w:tblStyle w:val="TableGrid"/>
        <w:tblW w:w="0" w:type="auto"/>
        <w:tblLook w:val="04A0" w:firstRow="1" w:lastRow="0" w:firstColumn="1" w:lastColumn="0" w:noHBand="0" w:noVBand="1"/>
      </w:tblPr>
      <w:tblGrid>
        <w:gridCol w:w="13992"/>
      </w:tblGrid>
      <w:tr w:rsidR="001C7BE5" w:rsidTr="00C63D60">
        <w:tc>
          <w:tcPr>
            <w:tcW w:w="13992" w:type="dxa"/>
          </w:tcPr>
          <w:p w:rsidR="00C63D60" w:rsidRPr="00F93658" w:rsidRDefault="00C63D60" w:rsidP="00C63D60">
            <w:pPr>
              <w:spacing w:before="60" w:after="60"/>
              <w:rPr>
                <w:rFonts w:asciiTheme="minorHAnsi" w:hAnsiTheme="minorHAnsi"/>
                <w:i/>
                <w:iCs/>
                <w:color w:val="FF0000"/>
                <w:sz w:val="20"/>
                <w:szCs w:val="20"/>
                <w:lang w:eastAsia="en-US"/>
              </w:rPr>
            </w:pPr>
          </w:p>
          <w:p w:rsidR="00C63D60" w:rsidRPr="00F93658" w:rsidRDefault="00C63D60" w:rsidP="00C63D60">
            <w:pPr>
              <w:spacing w:before="60" w:after="60"/>
              <w:rPr>
                <w:rFonts w:asciiTheme="minorHAnsi" w:hAnsiTheme="minorHAnsi"/>
                <w:i/>
                <w:iCs/>
                <w:color w:val="FF0000"/>
                <w:sz w:val="20"/>
                <w:szCs w:val="20"/>
                <w:lang w:eastAsia="en-US"/>
              </w:rPr>
            </w:pPr>
          </w:p>
          <w:p w:rsidR="00C63D60" w:rsidRPr="00F93658" w:rsidRDefault="00C63D60" w:rsidP="00C63D60">
            <w:pPr>
              <w:spacing w:before="60" w:after="60"/>
              <w:rPr>
                <w:rFonts w:asciiTheme="minorHAnsi" w:hAnsiTheme="minorHAnsi"/>
                <w:i/>
                <w:iCs/>
                <w:color w:val="FF0000"/>
                <w:sz w:val="20"/>
                <w:szCs w:val="20"/>
                <w:lang w:eastAsia="en-US"/>
              </w:rPr>
            </w:pPr>
          </w:p>
          <w:p w:rsidR="00C63D60" w:rsidRPr="00F93658" w:rsidRDefault="00C63D60" w:rsidP="00C63D60">
            <w:pPr>
              <w:spacing w:before="60" w:after="60"/>
              <w:rPr>
                <w:rFonts w:asciiTheme="minorHAnsi" w:hAnsiTheme="minorHAnsi"/>
                <w:i/>
                <w:iCs/>
                <w:color w:val="FF0000"/>
                <w:sz w:val="20"/>
                <w:szCs w:val="20"/>
                <w:lang w:eastAsia="en-US"/>
              </w:rPr>
            </w:pPr>
          </w:p>
          <w:p w:rsidR="00C63D60" w:rsidRPr="00F93658" w:rsidRDefault="00C63D60" w:rsidP="00C63D60">
            <w:pPr>
              <w:spacing w:before="60" w:after="60"/>
              <w:rPr>
                <w:rFonts w:asciiTheme="minorHAnsi" w:hAnsiTheme="minorHAnsi"/>
                <w:i/>
                <w:iCs/>
                <w:color w:val="FF0000"/>
                <w:sz w:val="20"/>
                <w:szCs w:val="20"/>
                <w:lang w:eastAsia="en-US"/>
              </w:rPr>
            </w:pPr>
          </w:p>
          <w:p w:rsidR="00C63D60" w:rsidRPr="00F93658" w:rsidRDefault="00C63D60" w:rsidP="00C63D60">
            <w:pPr>
              <w:spacing w:before="60" w:after="60"/>
              <w:rPr>
                <w:rFonts w:asciiTheme="minorHAnsi" w:hAnsiTheme="minorHAnsi"/>
                <w:i/>
                <w:iCs/>
                <w:color w:val="FF0000"/>
                <w:sz w:val="20"/>
                <w:szCs w:val="20"/>
                <w:lang w:eastAsia="en-US"/>
              </w:rPr>
            </w:pPr>
          </w:p>
        </w:tc>
      </w:tr>
    </w:tbl>
    <w:p w:rsidR="00C63D60" w:rsidRPr="00F93658" w:rsidRDefault="00C63D60" w:rsidP="00C63D60">
      <w:pPr>
        <w:spacing w:before="60" w:after="60"/>
        <w:rPr>
          <w:rFonts w:asciiTheme="minorHAnsi" w:hAnsiTheme="minorHAnsi"/>
          <w:i/>
          <w:iCs/>
          <w:color w:val="FF0000"/>
          <w:sz w:val="20"/>
          <w:szCs w:val="20"/>
          <w:lang w:eastAsia="en-US"/>
        </w:rPr>
      </w:pPr>
    </w:p>
    <w:p w:rsidR="00C63D60" w:rsidRPr="00F93658" w:rsidRDefault="005C22B9">
      <w:pPr>
        <w:rPr>
          <w:rFonts w:asciiTheme="minorHAnsi" w:hAnsiTheme="minorHAnsi"/>
          <w:i/>
          <w:iCs/>
          <w:color w:val="FF0000"/>
          <w:sz w:val="20"/>
          <w:szCs w:val="20"/>
          <w:lang w:eastAsia="en-US"/>
        </w:rPr>
      </w:pPr>
      <w:r w:rsidRPr="00F93658">
        <w:rPr>
          <w:rFonts w:asciiTheme="minorHAnsi" w:hAnsiTheme="minorHAnsi"/>
          <w:i/>
          <w:iCs/>
          <w:color w:val="FF0000"/>
          <w:sz w:val="20"/>
          <w:szCs w:val="20"/>
          <w:lang w:eastAsia="en-US"/>
        </w:rPr>
        <w:br w:type="page"/>
      </w:r>
    </w:p>
    <w:tbl>
      <w:tblPr>
        <w:tblW w:w="5216"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199"/>
        <w:gridCol w:w="1096"/>
        <w:gridCol w:w="2659"/>
        <w:gridCol w:w="3369"/>
        <w:gridCol w:w="687"/>
        <w:gridCol w:w="699"/>
        <w:gridCol w:w="700"/>
        <w:gridCol w:w="3187"/>
      </w:tblGrid>
      <w:tr w:rsidR="00EB70C8" w:rsidTr="00EB70C8">
        <w:trPr>
          <w:cantSplit/>
          <w:tblHeader/>
        </w:trPr>
        <w:tc>
          <w:tcPr>
            <w:tcW w:w="14596" w:type="dxa"/>
            <w:gridSpan w:val="8"/>
            <w:tcBorders>
              <w:top w:val="single" w:sz="4" w:space="0" w:color="auto"/>
              <w:bottom w:val="dotted" w:sz="4" w:space="0" w:color="auto"/>
            </w:tcBorders>
            <w:shd w:val="clear" w:color="auto" w:fill="D9D9D9" w:themeFill="background1" w:themeFillShade="D9"/>
            <w:vAlign w:val="center"/>
          </w:tcPr>
          <w:p w:rsidR="00EB70C8" w:rsidRDefault="008F40E8" w:rsidP="00C63D60">
            <w:pPr>
              <w:keepNext/>
              <w:keepLines/>
              <w:spacing w:before="20" w:after="40"/>
              <w:contextualSpacing/>
              <w:outlineLvl w:val="2"/>
              <w:rPr>
                <w:rFonts w:asciiTheme="minorHAnsi" w:hAnsiTheme="minorHAnsi" w:cs="Arial"/>
                <w:b/>
                <w:bCs/>
                <w:sz w:val="20"/>
                <w:szCs w:val="26"/>
                <w:lang w:eastAsia="en-US"/>
              </w:rPr>
            </w:pPr>
            <w:r>
              <w:rPr>
                <w:rFonts w:asciiTheme="minorHAnsi" w:hAnsiTheme="minorHAnsi" w:cs="Arial"/>
                <w:b/>
                <w:bCs/>
                <w:sz w:val="20"/>
                <w:szCs w:val="26"/>
                <w:lang w:eastAsia="en-US"/>
              </w:rPr>
              <w:lastRenderedPageBreak/>
              <w:t xml:space="preserve">4. </w:t>
            </w:r>
            <w:r w:rsidR="00EB70C8">
              <w:rPr>
                <w:rFonts w:asciiTheme="minorHAnsi" w:hAnsiTheme="minorHAnsi" w:cs="Arial"/>
                <w:b/>
                <w:bCs/>
                <w:sz w:val="20"/>
                <w:szCs w:val="26"/>
                <w:lang w:eastAsia="en-US"/>
              </w:rPr>
              <w:t>RISKS TO PARTICIPANTS</w:t>
            </w:r>
          </w:p>
          <w:p w:rsidR="00D65460" w:rsidRPr="00A92FAB" w:rsidRDefault="00D65460" w:rsidP="00D654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Examples are provided in red italic text. Add/delete rows as required:  </w:t>
            </w:r>
          </w:p>
        </w:tc>
      </w:tr>
      <w:tr w:rsidR="001C7BE5" w:rsidTr="00EB70C8">
        <w:trPr>
          <w:cantSplit/>
          <w:tblHeader/>
        </w:trPr>
        <w:tc>
          <w:tcPr>
            <w:tcW w:w="2199" w:type="dxa"/>
            <w:tcBorders>
              <w:top w:val="single" w:sz="4" w:space="0" w:color="auto"/>
              <w:bottom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Risk area</w:t>
            </w:r>
          </w:p>
        </w:tc>
        <w:tc>
          <w:tcPr>
            <w:tcW w:w="1096" w:type="dxa"/>
            <w:tcBorders>
              <w:top w:val="single" w:sz="4" w:space="0" w:color="auto"/>
              <w:bottom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Particular risk identified?  </w:t>
            </w:r>
          </w:p>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(No/Yes/N/A)</w:t>
            </w:r>
          </w:p>
        </w:tc>
        <w:tc>
          <w:tcPr>
            <w:tcW w:w="2659" w:type="dxa"/>
            <w:tcBorders>
              <w:top w:val="single" w:sz="4" w:space="0" w:color="auto"/>
              <w:bottom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If yes, list specific concerns</w:t>
            </w:r>
          </w:p>
        </w:tc>
        <w:tc>
          <w:tcPr>
            <w:tcW w:w="3369" w:type="dxa"/>
            <w:tcBorders>
              <w:top w:val="single" w:sz="4" w:space="0" w:color="auto"/>
              <w:bottom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If yes, can the risks be minimised? </w:t>
            </w:r>
          </w:p>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(specify any mitigations)</w:t>
            </w:r>
          </w:p>
        </w:tc>
        <w:tc>
          <w:tcPr>
            <w:tcW w:w="687" w:type="dxa"/>
            <w:tcBorders>
              <w:top w:val="single" w:sz="4" w:space="0" w:color="auto"/>
              <w:bottom w:val="dotted" w:sz="4" w:space="0" w:color="auto"/>
            </w:tcBorders>
            <w:textDirection w:val="tbRl"/>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Pr>
                <w:rFonts w:asciiTheme="minorHAnsi" w:hAnsiTheme="minorHAnsi" w:cs="Arial"/>
                <w:b/>
                <w:bCs/>
                <w:sz w:val="20"/>
                <w:szCs w:val="26"/>
                <w:lang w:eastAsia="en-US"/>
              </w:rPr>
              <w:t>Likelihood</w:t>
            </w:r>
          </w:p>
        </w:tc>
        <w:tc>
          <w:tcPr>
            <w:tcW w:w="699" w:type="dxa"/>
            <w:tcBorders>
              <w:top w:val="single" w:sz="4" w:space="0" w:color="auto"/>
              <w:bottom w:val="dotted" w:sz="4" w:space="0" w:color="auto"/>
            </w:tcBorders>
            <w:textDirection w:val="tbRl"/>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Pr>
                <w:rFonts w:asciiTheme="minorHAnsi" w:hAnsiTheme="minorHAnsi" w:cs="Arial"/>
                <w:b/>
                <w:bCs/>
                <w:sz w:val="20"/>
                <w:szCs w:val="26"/>
                <w:lang w:eastAsia="en-US"/>
              </w:rPr>
              <w:t>Consequence</w:t>
            </w:r>
          </w:p>
        </w:tc>
        <w:tc>
          <w:tcPr>
            <w:tcW w:w="700" w:type="dxa"/>
            <w:tcBorders>
              <w:top w:val="single" w:sz="4" w:space="0" w:color="auto"/>
              <w:bottom w:val="dotted" w:sz="4" w:space="0" w:color="auto"/>
            </w:tcBorders>
            <w:textDirection w:val="tbRl"/>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Pr>
                <w:rFonts w:asciiTheme="minorHAnsi" w:hAnsiTheme="minorHAnsi" w:cs="Arial"/>
                <w:b/>
                <w:bCs/>
                <w:sz w:val="20"/>
                <w:szCs w:val="26"/>
                <w:lang w:eastAsia="en-US"/>
              </w:rPr>
              <w:t>Residual Risk Score</w:t>
            </w:r>
          </w:p>
        </w:tc>
        <w:tc>
          <w:tcPr>
            <w:tcW w:w="3187" w:type="dxa"/>
            <w:tcBorders>
              <w:top w:val="single" w:sz="4" w:space="0" w:color="auto"/>
              <w:bottom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Pr>
                <w:rFonts w:asciiTheme="minorHAnsi" w:hAnsiTheme="minorHAnsi" w:cs="Arial"/>
                <w:b/>
                <w:bCs/>
                <w:sz w:val="20"/>
                <w:szCs w:val="26"/>
                <w:lang w:eastAsia="en-US"/>
              </w:rPr>
              <w:t>Justification for tolerating risk where applicable and details of any checks required</w:t>
            </w:r>
          </w:p>
        </w:tc>
      </w:tr>
      <w:tr w:rsidR="001C7BE5" w:rsidTr="00EB70C8">
        <w:trPr>
          <w:cantSplit/>
          <w:trHeight w:val="524"/>
        </w:trPr>
        <w:tc>
          <w:tcPr>
            <w:tcW w:w="2199" w:type="dxa"/>
            <w:vMerge w:val="restart"/>
            <w:tcBorders>
              <w:top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Clinical procedures</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 xml:space="preserve">E.g. </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 xml:space="preserve">Do they differ from standard care? If so, what is the likelihood of severity of harm to the participant?  How will this harm be managed? </w:t>
            </w:r>
          </w:p>
        </w:tc>
        <w:tc>
          <w:tcPr>
            <w:tcW w:w="1096"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2659" w:type="dxa"/>
            <w:tcBorders>
              <w:top w:val="dotted" w:sz="4" w:space="0" w:color="auto"/>
              <w:bottom w:val="dotted" w:sz="4" w:space="0" w:color="auto"/>
            </w:tcBorders>
            <w:vAlign w:val="center"/>
          </w:tcPr>
          <w:p w:rsidR="00C63D60" w:rsidRPr="00A92FAB" w:rsidRDefault="00C63D60" w:rsidP="00C63D60">
            <w:pPr>
              <w:keepNext/>
              <w:keepLines/>
              <w:spacing w:before="60" w:after="60"/>
              <w:contextualSpacing/>
              <w:rPr>
                <w:rFonts w:asciiTheme="minorHAnsi" w:hAnsiTheme="minorHAnsi"/>
                <w:b/>
                <w:i/>
                <w:iCs/>
                <w:color w:val="FF0000"/>
                <w:sz w:val="20"/>
                <w:szCs w:val="20"/>
                <w:u w:val="single"/>
                <w:lang w:eastAsia="en-US"/>
              </w:rPr>
            </w:pPr>
          </w:p>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Blood sampling 5 times a day - increased skin trauma to areas already bruised, discomfort and pain to patient of regular sampling.</w:t>
            </w:r>
          </w:p>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369"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Blood sampling will be performed by skilled site staff. Where possible, samples will be taken when clinical blood samples are required.</w:t>
            </w:r>
          </w:p>
        </w:tc>
        <w:tc>
          <w:tcPr>
            <w:tcW w:w="687" w:type="dxa"/>
            <w:tcBorders>
              <w:top w:val="dotted" w:sz="4" w:space="0" w:color="auto"/>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Borders>
              <w:top w:val="dotted" w:sz="4" w:space="0" w:color="auto"/>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Borders>
              <w:top w:val="dotted" w:sz="4" w:space="0" w:color="auto"/>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 N/A</w:t>
            </w:r>
          </w:p>
        </w:tc>
      </w:tr>
      <w:tr w:rsidR="001C7BE5" w:rsidTr="00EB70C8">
        <w:trPr>
          <w:cantSplit/>
          <w:trHeight w:val="3871"/>
        </w:trPr>
        <w:tc>
          <w:tcPr>
            <w:tcW w:w="2199" w:type="dxa"/>
            <w:vMerge/>
            <w:tcBorders>
              <w:bottom w:val="dotted" w:sz="4" w:space="0" w:color="auto"/>
            </w:tcBorders>
            <w:vAlign w:val="center"/>
          </w:tcPr>
          <w:p w:rsidR="00C63D60" w:rsidRPr="00F93658" w:rsidRDefault="00C63D60" w:rsidP="00C63D60">
            <w:pPr>
              <w:keepNext/>
              <w:keepLines/>
              <w:numPr>
                <w:ilvl w:val="0"/>
                <w:numId w:val="45"/>
              </w:numPr>
              <w:spacing w:before="60" w:after="60"/>
              <w:ind w:left="0" w:firstLine="0"/>
              <w:contextualSpacing/>
              <w:rPr>
                <w:rFonts w:asciiTheme="minorHAnsi" w:hAnsiTheme="minorHAnsi"/>
                <w:i/>
                <w:color w:val="FF0000"/>
                <w:sz w:val="16"/>
                <w:szCs w:val="20"/>
                <w:lang w:eastAsia="en-US"/>
              </w:rPr>
            </w:pPr>
          </w:p>
        </w:tc>
        <w:tc>
          <w:tcPr>
            <w:tcW w:w="1096" w:type="dxa"/>
            <w:tcBorders>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 Yes</w:t>
            </w:r>
          </w:p>
        </w:tc>
        <w:tc>
          <w:tcPr>
            <w:tcW w:w="2659" w:type="dxa"/>
            <w:tcBorders>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Additional CT scan required - increased exposure to radiation from increased frequency of scans.</w:t>
            </w:r>
          </w:p>
        </w:tc>
        <w:tc>
          <w:tcPr>
            <w:tcW w:w="3369" w:type="dxa"/>
            <w:tcBorders>
              <w:bottom w:val="dotted" w:sz="4" w:space="0" w:color="auto"/>
            </w:tcBorders>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Additional scan is equivalent to about 8 years of average natural background radiation in the UK. </w:t>
            </w:r>
          </w:p>
          <w:p w:rsidR="00C63D60" w:rsidRPr="00A92FAB" w:rsidRDefault="00C63D60" w:rsidP="00C63D60">
            <w:pPr>
              <w:spacing w:before="60" w:after="60"/>
              <w:rPr>
                <w:rFonts w:asciiTheme="minorHAnsi" w:hAnsiTheme="minorHAnsi" w:cs="Arial"/>
                <w:b/>
                <w:i/>
                <w:iCs/>
                <w:color w:val="FF0000"/>
                <w:sz w:val="20"/>
                <w:szCs w:val="20"/>
                <w:lang w:eastAsia="en-US"/>
              </w:rPr>
            </w:pPr>
          </w:p>
          <w:p w:rsidR="00C63D60" w:rsidRPr="00A92FAB" w:rsidRDefault="005C22B9" w:rsidP="00C63D60">
            <w:pPr>
              <w:spacing w:before="60" w:after="60"/>
              <w:rPr>
                <w:rFonts w:asciiTheme="minorHAnsi" w:hAnsiTheme="minorHAnsi" w:cs="Arial"/>
                <w:b/>
                <w:i/>
                <w:iCs/>
                <w:color w:val="FF0000"/>
                <w:sz w:val="20"/>
                <w:szCs w:val="20"/>
                <w:lang w:eastAsia="en-US"/>
              </w:rPr>
            </w:pPr>
            <w:r w:rsidRPr="00A92FAB">
              <w:rPr>
                <w:rFonts w:asciiTheme="minorHAnsi" w:hAnsiTheme="minorHAnsi" w:cs="Arial"/>
                <w:b/>
                <w:i/>
                <w:iCs/>
                <w:color w:val="FF0000"/>
                <w:sz w:val="20"/>
                <w:szCs w:val="20"/>
                <w:lang w:eastAsia="en-US"/>
              </w:rPr>
              <w:t xml:space="preserve">The Radiological Protection Division of the Health Protection Agency describes ‘a few years’ average natural background radiation as ‘Low Risk’. </w:t>
            </w:r>
          </w:p>
          <w:p w:rsidR="00C63D60" w:rsidRPr="00A92FAB" w:rsidRDefault="00C63D60" w:rsidP="00C63D60">
            <w:pPr>
              <w:spacing w:before="60" w:after="60"/>
              <w:rPr>
                <w:rFonts w:asciiTheme="minorHAnsi" w:hAnsiTheme="minorHAnsi" w:cs="Arial"/>
                <w:b/>
                <w:i/>
                <w:iCs/>
                <w:color w:val="FF0000"/>
                <w:sz w:val="20"/>
                <w:szCs w:val="20"/>
                <w:lang w:eastAsia="en-US"/>
              </w:rPr>
            </w:pPr>
          </w:p>
          <w:p w:rsidR="00C63D60" w:rsidRPr="00A92FAB" w:rsidRDefault="005C22B9" w:rsidP="00C63D60">
            <w:pPr>
              <w:spacing w:before="60" w:after="60"/>
              <w:rPr>
                <w:rFonts w:asciiTheme="minorHAnsi" w:hAnsiTheme="minorHAnsi" w:cs="Arial"/>
                <w:b/>
                <w:i/>
                <w:color w:val="FF0000"/>
                <w:sz w:val="16"/>
                <w:szCs w:val="20"/>
                <w:lang w:eastAsia="en-US"/>
              </w:rPr>
            </w:pPr>
            <w:r w:rsidRPr="00A92FAB">
              <w:rPr>
                <w:rFonts w:asciiTheme="minorHAnsi" w:hAnsiTheme="minorHAnsi" w:cs="Arial"/>
                <w:b/>
                <w:i/>
                <w:iCs/>
                <w:color w:val="FF0000"/>
                <w:sz w:val="20"/>
                <w:szCs w:val="20"/>
                <w:lang w:eastAsia="en-US"/>
              </w:rPr>
              <w:t xml:space="preserve">The risks from these examinations would therefore be described as ‘Moderate Risk’ in normal healthy people. The risk of developing another cancer as a result of extra CT scans is considered very small. </w:t>
            </w:r>
          </w:p>
        </w:tc>
        <w:tc>
          <w:tcPr>
            <w:tcW w:w="687" w:type="dxa"/>
            <w:tcBorders>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Borders>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Borders>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Borders>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N/A</w:t>
            </w:r>
          </w:p>
        </w:tc>
      </w:tr>
      <w:tr w:rsidR="001C7BE5" w:rsidTr="00EB70C8">
        <w:trPr>
          <w:cantSplit/>
          <w:trHeight w:val="2916"/>
        </w:trPr>
        <w:tc>
          <w:tcPr>
            <w:tcW w:w="2199" w:type="dxa"/>
            <w:vMerge w:val="restart"/>
            <w:tcBorders>
              <w:top w:val="dotted" w:sz="4" w:space="0" w:color="auto"/>
            </w:tcBorders>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lastRenderedPageBreak/>
              <w:t>Consent</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 xml:space="preserve">E.g. </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Is there any reason that the participants in the trial would not be able to give fully informed consent e.g. vulnerable groups, lack of capacity to consent, language difficulties?</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 xml:space="preserve">How will this be managed? </w:t>
            </w:r>
          </w:p>
        </w:tc>
        <w:tc>
          <w:tcPr>
            <w:tcW w:w="1096"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p w:rsidR="00C63D60" w:rsidRPr="00A92FAB" w:rsidRDefault="00C63D60" w:rsidP="00C63D60">
            <w:pPr>
              <w:keepNext/>
              <w:keepLines/>
              <w:spacing w:before="60" w:after="60"/>
              <w:contextualSpacing/>
              <w:rPr>
                <w:rFonts w:asciiTheme="minorHAnsi" w:hAnsiTheme="minorHAnsi"/>
                <w:b/>
                <w:i/>
                <w:iCs/>
                <w:color w:val="FF0000"/>
                <w:sz w:val="22"/>
                <w:szCs w:val="20"/>
                <w:lang w:eastAsia="en-US"/>
              </w:rPr>
            </w:pPr>
          </w:p>
        </w:tc>
        <w:tc>
          <w:tcPr>
            <w:tcW w:w="2659"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The trial will involve patients aged from 12 – 25 years of age; &lt;16 year olds are not legally able to consent for themselves.</w:t>
            </w:r>
          </w:p>
        </w:tc>
        <w:tc>
          <w:tcPr>
            <w:tcW w:w="3369"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2"/>
                <w:szCs w:val="20"/>
                <w:lang w:eastAsia="en-US"/>
              </w:rPr>
            </w:pPr>
            <w:r w:rsidRPr="00A92FAB">
              <w:rPr>
                <w:rFonts w:asciiTheme="minorHAnsi" w:hAnsiTheme="minorHAnsi"/>
                <w:b/>
                <w:i/>
                <w:iCs/>
                <w:color w:val="FF0000"/>
                <w:sz w:val="20"/>
                <w:szCs w:val="20"/>
                <w:lang w:eastAsia="en-US"/>
              </w:rPr>
              <w:t>Age specific Patient Information Sheets and a Parent Information Sheet will be produced.  Informed consent will be obtained from parent(s)/legal guardian(s) for patients under the age of 16.</w:t>
            </w:r>
          </w:p>
        </w:tc>
        <w:tc>
          <w:tcPr>
            <w:tcW w:w="687" w:type="dxa"/>
            <w:tcBorders>
              <w:top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Borders>
              <w:top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Borders>
              <w:top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With explicit consent from parent/legal guardian (or patient where patient is under the age of 16) a copy of the Informed Consent Form will be sent to the Trial Manager for review.  The Site Signature and Delegation Log will also be used to verify that the correct personnel are performing the consent procedures. </w:t>
            </w:r>
          </w:p>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The consent procedure will be reviewed during Quality Checks and Quality Assurance Audits.</w:t>
            </w:r>
          </w:p>
        </w:tc>
      </w:tr>
      <w:tr w:rsidR="001C7BE5" w:rsidTr="00EB70C8">
        <w:trPr>
          <w:cantSplit/>
          <w:trHeight w:val="1447"/>
        </w:trPr>
        <w:tc>
          <w:tcPr>
            <w:tcW w:w="2199" w:type="dxa"/>
            <w:vMerge/>
          </w:tcPr>
          <w:p w:rsidR="00C63D60" w:rsidRPr="00F93658" w:rsidRDefault="00C63D60" w:rsidP="00C63D60">
            <w:pPr>
              <w:keepNext/>
              <w:keepLines/>
              <w:spacing w:before="20" w:after="40"/>
              <w:contextualSpacing/>
              <w:outlineLvl w:val="2"/>
              <w:rPr>
                <w:rFonts w:asciiTheme="minorHAnsi" w:hAnsiTheme="minorHAnsi" w:cs="Arial"/>
                <w:b/>
                <w:bCs/>
                <w:sz w:val="20"/>
                <w:szCs w:val="26"/>
                <w:lang w:eastAsia="en-US"/>
              </w:rPr>
            </w:pPr>
          </w:p>
        </w:tc>
        <w:tc>
          <w:tcPr>
            <w:tcW w:w="1096"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2659"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This is an international trial involving 5 countries, with different language requirements.</w:t>
            </w:r>
          </w:p>
        </w:tc>
        <w:tc>
          <w:tcPr>
            <w:tcW w:w="3369" w:type="dxa"/>
            <w:tcBorders>
              <w:top w:val="dotted" w:sz="4" w:space="0" w:color="auto"/>
            </w:tcBorders>
            <w:vAlign w:val="center"/>
          </w:tcPr>
          <w:p w:rsidR="00C63D60" w:rsidRPr="00A92FAB" w:rsidRDefault="005C22B9" w:rsidP="00C63D60">
            <w:pPr>
              <w:spacing w:before="180" w:after="120"/>
              <w:rPr>
                <w:rFonts w:asciiTheme="minorHAnsi" w:hAnsiTheme="minorHAnsi"/>
                <w:b/>
                <w:i/>
                <w:iCs/>
                <w:color w:val="FF0000"/>
                <w:sz w:val="20"/>
                <w:szCs w:val="20"/>
                <w:lang w:val="en-US"/>
              </w:rPr>
            </w:pPr>
            <w:r w:rsidRPr="00A92FAB">
              <w:rPr>
                <w:rFonts w:asciiTheme="minorHAnsi" w:hAnsiTheme="minorHAnsi"/>
                <w:b/>
                <w:i/>
                <w:iCs/>
                <w:color w:val="FF0000"/>
                <w:sz w:val="20"/>
                <w:szCs w:val="20"/>
                <w:lang w:val="en-US" w:eastAsia="en-US"/>
              </w:rPr>
              <w:t xml:space="preserve">The Patient Information Sheet and Informed Consent Form will be available in French, English, Spanish, Italian and Greek. </w:t>
            </w:r>
            <w:r w:rsidRPr="00A92FAB">
              <w:rPr>
                <w:rFonts w:asciiTheme="minorHAnsi" w:hAnsiTheme="minorHAnsi"/>
                <w:b/>
                <w:i/>
                <w:iCs/>
                <w:color w:val="FF0000"/>
                <w:sz w:val="20"/>
                <w:szCs w:val="20"/>
                <w:lang w:val="en-US"/>
              </w:rPr>
              <w:t>Back translation of documents by a translation service will be performed.</w:t>
            </w:r>
            <w:r w:rsidRPr="00A92FAB">
              <w:rPr>
                <w:rFonts w:asciiTheme="minorHAnsi" w:hAnsiTheme="minorHAnsi"/>
                <w:b/>
                <w:i/>
                <w:iCs/>
                <w:color w:val="FF0000"/>
                <w:sz w:val="20"/>
                <w:szCs w:val="20"/>
                <w:lang w:val="en-US" w:eastAsia="en-US"/>
              </w:rPr>
              <w:t xml:space="preserve"> </w:t>
            </w:r>
          </w:p>
        </w:tc>
        <w:tc>
          <w:tcPr>
            <w:tcW w:w="687" w:type="dxa"/>
            <w:tcBorders>
              <w:top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Borders>
              <w:top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Borders>
              <w:top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Borders>
              <w:top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N/A</w:t>
            </w:r>
          </w:p>
        </w:tc>
      </w:tr>
      <w:tr w:rsidR="001C7BE5" w:rsidTr="00EB70C8">
        <w:trPr>
          <w:cantSplit/>
          <w:trHeight w:val="863"/>
        </w:trPr>
        <w:tc>
          <w:tcPr>
            <w:tcW w:w="2199" w:type="dxa"/>
            <w:vMerge w:val="restart"/>
            <w:vAlign w:val="center"/>
          </w:tcPr>
          <w:p w:rsidR="00C63D60" w:rsidRPr="00F93658" w:rsidRDefault="005C22B9" w:rsidP="00C63D60">
            <w:pPr>
              <w:keepNext/>
              <w:keepLines/>
              <w:spacing w:before="20" w:after="4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lastRenderedPageBreak/>
              <w:t>Data protection</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E.g.</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Are particularly sensitive data being collected?</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Are personal identifiers associated with the data?</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Is there a need for data to be sent outside the country? Are data protection standards equivalent to those in the UK?</w:t>
            </w:r>
          </w:p>
        </w:tc>
        <w:tc>
          <w:tcPr>
            <w:tcW w:w="1096" w:type="dxa"/>
            <w:vAlign w:val="center"/>
          </w:tcPr>
          <w:p w:rsidR="00C63D60" w:rsidRPr="00A92FAB" w:rsidRDefault="005C22B9" w:rsidP="00C63D60">
            <w:pPr>
              <w:keepNext/>
              <w:keepLines/>
              <w:spacing w:before="60" w:after="60"/>
              <w:contextualSpacing/>
              <w:rPr>
                <w:rFonts w:asciiTheme="minorHAnsi" w:hAnsiTheme="minorHAnsi"/>
                <w:b/>
                <w:i/>
                <w:iCs/>
                <w:color w:val="FF0000"/>
                <w:sz w:val="22"/>
                <w:szCs w:val="20"/>
                <w:lang w:eastAsia="en-US"/>
              </w:rPr>
            </w:pPr>
            <w:r w:rsidRPr="00A92FAB">
              <w:rPr>
                <w:rFonts w:asciiTheme="minorHAnsi" w:hAnsiTheme="minorHAnsi"/>
                <w:b/>
                <w:i/>
                <w:iCs/>
                <w:color w:val="FF0000"/>
                <w:sz w:val="20"/>
                <w:szCs w:val="20"/>
                <w:lang w:eastAsia="en-US"/>
              </w:rPr>
              <w:t>Yes</w:t>
            </w:r>
          </w:p>
        </w:tc>
        <w:tc>
          <w:tcPr>
            <w:tcW w:w="2659" w:type="dxa"/>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The patient’s full name and date of birth will be collected at randomisation (which is regarded as personal data in accordance with the Data Protection Act 1998). The patient’s full name is collected over the phone only and is entered directly into the trial database.</w:t>
            </w:r>
          </w:p>
          <w:p w:rsidR="00C63D60" w:rsidRPr="00A92FAB" w:rsidRDefault="005C22B9" w:rsidP="00C63D60">
            <w:pPr>
              <w:keepNext/>
              <w:keepLines/>
              <w:spacing w:before="60" w:after="60"/>
              <w:contextualSpacing/>
              <w:rPr>
                <w:rFonts w:asciiTheme="minorHAnsi" w:hAnsiTheme="minorHAnsi"/>
                <w:b/>
                <w:i/>
                <w:iCs/>
                <w:color w:val="FF0000"/>
                <w:sz w:val="22"/>
                <w:szCs w:val="20"/>
                <w:lang w:eastAsia="en-US"/>
              </w:rPr>
            </w:pPr>
            <w:r w:rsidRPr="00A92FAB">
              <w:rPr>
                <w:rFonts w:asciiTheme="minorHAnsi" w:hAnsiTheme="minorHAnsi"/>
                <w:b/>
                <w:i/>
                <w:iCs/>
                <w:color w:val="FF0000"/>
                <w:sz w:val="20"/>
                <w:szCs w:val="20"/>
                <w:lang w:eastAsia="en-US"/>
              </w:rPr>
              <w:t xml:space="preserve">In addition, copies of signed Informed Consent Forms will be collected and stored centrally by the Trial Manager with the patient’s explicit consent. </w:t>
            </w:r>
          </w:p>
        </w:tc>
        <w:tc>
          <w:tcPr>
            <w:tcW w:w="3369" w:type="dxa"/>
            <w:vAlign w:val="center"/>
          </w:tcPr>
          <w:p w:rsidR="00C63D60" w:rsidRPr="00A92FAB" w:rsidRDefault="005C22B9" w:rsidP="00C63D60">
            <w:pPr>
              <w:keepNext/>
              <w:keepLines/>
              <w:spacing w:before="60" w:after="60"/>
              <w:contextualSpacing/>
              <w:rPr>
                <w:rFonts w:asciiTheme="minorHAnsi" w:hAnsiTheme="minorHAnsi"/>
                <w:b/>
                <w:i/>
                <w:iCs/>
                <w:color w:val="FF0000"/>
                <w:sz w:val="22"/>
                <w:szCs w:val="20"/>
                <w:lang w:eastAsia="en-US"/>
              </w:rPr>
            </w:pPr>
            <w:r w:rsidRPr="00A92FAB">
              <w:rPr>
                <w:rFonts w:asciiTheme="minorHAnsi" w:hAnsiTheme="minorHAnsi"/>
                <w:b/>
                <w:i/>
                <w:iCs/>
                <w:color w:val="FF0000"/>
                <w:sz w:val="20"/>
                <w:szCs w:val="20"/>
                <w:lang w:eastAsia="en-US"/>
              </w:rPr>
              <w:t>Personal data recorded on all documents will be regarded as confidential and will be handled and stored in a secure environment and in accordance with GCP and Data Protection Act 1998.</w:t>
            </w:r>
          </w:p>
          <w:p w:rsidR="00C63D60" w:rsidRPr="00A92FAB" w:rsidRDefault="005C22B9" w:rsidP="00C63D60">
            <w:pPr>
              <w:keepNext/>
              <w:keepLines/>
              <w:spacing w:before="60" w:after="60"/>
              <w:contextualSpacing/>
              <w:rPr>
                <w:rFonts w:asciiTheme="minorHAnsi" w:hAnsiTheme="minorHAnsi"/>
                <w:b/>
                <w:i/>
                <w:iCs/>
                <w:color w:val="FF0000"/>
                <w:sz w:val="22"/>
                <w:szCs w:val="20"/>
                <w:lang w:eastAsia="en-US"/>
              </w:rPr>
            </w:pPr>
            <w:r w:rsidRPr="00A92FAB">
              <w:rPr>
                <w:rFonts w:asciiTheme="minorHAnsi" w:hAnsiTheme="minorHAnsi"/>
                <w:b/>
                <w:i/>
                <w:iCs/>
                <w:color w:val="FF0000"/>
                <w:sz w:val="20"/>
                <w:szCs w:val="20"/>
                <w:lang w:eastAsia="en-US"/>
              </w:rPr>
              <w:t>Patients will be identified using only their unique trial number, on the Case Report Form and correspondence between the Trial Manager and the participating site.</w:t>
            </w:r>
          </w:p>
        </w:tc>
        <w:tc>
          <w:tcPr>
            <w:tcW w:w="687" w:type="dxa"/>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Patient’s signed Informed Consent Forms will be checked in-house to verify that patient has given explicit consent for patient’s full name, date of birth and copy of the Informed Consent Form to be provided to the Trial Team </w:t>
            </w:r>
          </w:p>
        </w:tc>
      </w:tr>
      <w:tr w:rsidR="001C7BE5" w:rsidTr="00EB70C8">
        <w:trPr>
          <w:cantSplit/>
          <w:trHeight w:val="1833"/>
        </w:trPr>
        <w:tc>
          <w:tcPr>
            <w:tcW w:w="2199" w:type="dxa"/>
            <w:vMerge/>
            <w:vAlign w:val="center"/>
          </w:tcPr>
          <w:p w:rsidR="00C63D60" w:rsidRPr="00F93658" w:rsidRDefault="00C63D60" w:rsidP="00C63D60">
            <w:pPr>
              <w:keepNext/>
              <w:keepLines/>
              <w:spacing w:before="20" w:after="40"/>
              <w:contextualSpacing/>
              <w:outlineLvl w:val="2"/>
              <w:rPr>
                <w:rFonts w:asciiTheme="minorHAnsi" w:hAnsiTheme="minorHAnsi" w:cs="Arial"/>
                <w:b/>
                <w:bCs/>
                <w:sz w:val="20"/>
                <w:szCs w:val="26"/>
                <w:lang w:eastAsia="en-US"/>
              </w:rPr>
            </w:pPr>
          </w:p>
        </w:tc>
        <w:tc>
          <w:tcPr>
            <w:tcW w:w="1096" w:type="dxa"/>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2659" w:type="dxa"/>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With the patient’s explicit consent GP data will be submitted directly to the Trial Team. The GP data displays the patient’s full name and address.</w:t>
            </w:r>
          </w:p>
        </w:tc>
        <w:tc>
          <w:tcPr>
            <w:tcW w:w="3369" w:type="dxa"/>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The Trial Team will ensure that identifiers will be replaced with trial number only.</w:t>
            </w:r>
          </w:p>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Personal data recorded on all documents will be regarded as confidential and will be handled and stored in a secure environment and in accordance with GCP and Data Protection Act 1998.</w:t>
            </w:r>
          </w:p>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p w:rsidR="00C63D60" w:rsidRPr="00A92FAB" w:rsidRDefault="00C63D60" w:rsidP="00C63D60">
            <w:pPr>
              <w:keepNext/>
              <w:keepLines/>
              <w:spacing w:before="60" w:after="60"/>
              <w:contextualSpacing/>
              <w:rPr>
                <w:rFonts w:asciiTheme="minorHAnsi" w:hAnsiTheme="minorHAnsi"/>
                <w:b/>
                <w:i/>
                <w:iCs/>
                <w:color w:val="FF0000"/>
                <w:sz w:val="22"/>
                <w:szCs w:val="20"/>
                <w:lang w:eastAsia="en-US"/>
              </w:rPr>
            </w:pPr>
          </w:p>
        </w:tc>
        <w:tc>
          <w:tcPr>
            <w:tcW w:w="687" w:type="dxa"/>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Patient’s signed Informed Consent Form will be checked in-house to verify that patient has given explicit consent for data to be collected from GP.</w:t>
            </w:r>
          </w:p>
        </w:tc>
      </w:tr>
      <w:tr w:rsidR="001C7BE5" w:rsidTr="00EB70C8">
        <w:trPr>
          <w:cantSplit/>
          <w:trHeight w:val="1115"/>
        </w:trPr>
        <w:tc>
          <w:tcPr>
            <w:tcW w:w="2199" w:type="dxa"/>
            <w:vMerge w:val="restart"/>
            <w:tcBorders>
              <w:top w:val="dotted" w:sz="4" w:space="0" w:color="auto"/>
              <w:bottom w:val="dotted" w:sz="4" w:space="0" w:color="auto"/>
            </w:tcBorders>
            <w:vAlign w:val="center"/>
          </w:tcPr>
          <w:p w:rsidR="00C63D60" w:rsidRPr="00F93658" w:rsidRDefault="005C22B9" w:rsidP="00C63D60">
            <w:pPr>
              <w:keepNext/>
              <w:keepLines/>
              <w:spacing w:before="240" w:after="60"/>
              <w:contextualSpacing/>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Target population</w:t>
            </w:r>
          </w:p>
          <w:p w:rsidR="00C63D60" w:rsidRPr="00F93658" w:rsidRDefault="005C22B9" w:rsidP="00C63D60">
            <w:pPr>
              <w:keepNext/>
              <w:keepLines/>
              <w:spacing w:before="60" w:after="60"/>
              <w:contextualSpacing/>
              <w:rPr>
                <w:rFonts w:asciiTheme="minorHAnsi" w:hAnsiTheme="minorHAnsi"/>
                <w:sz w:val="20"/>
                <w:szCs w:val="20"/>
                <w:lang w:eastAsia="en-US"/>
              </w:rPr>
            </w:pPr>
            <w:r w:rsidRPr="00F93658">
              <w:rPr>
                <w:rFonts w:asciiTheme="minorHAnsi" w:hAnsiTheme="minorHAnsi"/>
                <w:sz w:val="20"/>
                <w:szCs w:val="20"/>
                <w:lang w:eastAsia="en-US"/>
              </w:rPr>
              <w:t>E.g.</w:t>
            </w:r>
          </w:p>
          <w:p w:rsidR="00C63D60" w:rsidRPr="00F93658" w:rsidRDefault="005C22B9" w:rsidP="00C63D60">
            <w:pPr>
              <w:keepNext/>
              <w:keepLines/>
              <w:spacing w:before="20" w:after="40"/>
              <w:contextualSpacing/>
              <w:outlineLvl w:val="2"/>
              <w:rPr>
                <w:rFonts w:asciiTheme="minorHAnsi" w:hAnsiTheme="minorHAnsi" w:cs="Arial"/>
                <w:bCs/>
                <w:sz w:val="20"/>
                <w:szCs w:val="26"/>
                <w:lang w:eastAsia="en-US"/>
              </w:rPr>
            </w:pPr>
            <w:r w:rsidRPr="00F93658">
              <w:rPr>
                <w:rFonts w:asciiTheme="minorHAnsi" w:hAnsiTheme="minorHAnsi" w:cs="Arial"/>
                <w:bCs/>
                <w:sz w:val="20"/>
                <w:szCs w:val="26"/>
                <w:lang w:eastAsia="en-US"/>
              </w:rPr>
              <w:t>Phase of the disease, age range of the group, co-morbidities, prognosis of group, susceptibility to infections/complications, risk carrying intervention</w:t>
            </w:r>
          </w:p>
        </w:tc>
        <w:tc>
          <w:tcPr>
            <w:tcW w:w="1096"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2659"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Critically ill patients with a poor prognosis will receive multiple concomitant medications, making both the effect of the IMP and the relatedness of the IMP to any SAEs difficult to assess.</w:t>
            </w:r>
          </w:p>
        </w:tc>
        <w:tc>
          <w:tcPr>
            <w:tcW w:w="3369"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All concomitant medications will be recorded on the CRFs and analysed by the Investigator for both their interaction with the IMP and relatedness to SAEs.  Regular monitoring of SAE categories will also be performed.</w:t>
            </w:r>
          </w:p>
        </w:tc>
        <w:tc>
          <w:tcPr>
            <w:tcW w:w="687" w:type="dxa"/>
            <w:tcBorders>
              <w:top w:val="dotted" w:sz="4" w:space="0" w:color="auto"/>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Borders>
              <w:top w:val="dotted" w:sz="4" w:space="0" w:color="auto"/>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Borders>
              <w:top w:val="dotted" w:sz="4" w:space="0" w:color="auto"/>
              <w:bottom w:val="dotted"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Borders>
              <w:top w:val="dotted" w:sz="4" w:space="0" w:color="auto"/>
              <w:bottom w:val="dotted"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N/A</w:t>
            </w:r>
          </w:p>
        </w:tc>
      </w:tr>
      <w:tr w:rsidR="001C7BE5" w:rsidTr="00EB70C8">
        <w:trPr>
          <w:cantSplit/>
          <w:trHeight w:val="1376"/>
        </w:trPr>
        <w:tc>
          <w:tcPr>
            <w:tcW w:w="2199" w:type="dxa"/>
            <w:vMerge/>
            <w:tcBorders>
              <w:top w:val="dotted" w:sz="4" w:space="0" w:color="auto"/>
              <w:bottom w:val="single" w:sz="4" w:space="0" w:color="auto"/>
            </w:tcBorders>
            <w:vAlign w:val="center"/>
          </w:tcPr>
          <w:p w:rsidR="00C63D60" w:rsidRPr="00F93658" w:rsidRDefault="00C63D60" w:rsidP="00C63D60">
            <w:pPr>
              <w:keepNext/>
              <w:keepLines/>
              <w:spacing w:before="240" w:after="60"/>
              <w:contextualSpacing/>
              <w:jc w:val="center"/>
              <w:outlineLvl w:val="2"/>
              <w:rPr>
                <w:rFonts w:asciiTheme="minorHAnsi" w:hAnsiTheme="minorHAnsi" w:cs="Arial"/>
                <w:b/>
                <w:bCs/>
                <w:sz w:val="20"/>
                <w:szCs w:val="26"/>
                <w:highlight w:val="yellow"/>
                <w:lang w:eastAsia="en-US"/>
              </w:rPr>
            </w:pPr>
          </w:p>
        </w:tc>
        <w:tc>
          <w:tcPr>
            <w:tcW w:w="1096" w:type="dxa"/>
            <w:tcBorders>
              <w:top w:val="dotted" w:sz="4" w:space="0" w:color="auto"/>
              <w:bottom w:val="single"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2659" w:type="dxa"/>
            <w:tcBorders>
              <w:top w:val="dotted" w:sz="4" w:space="0" w:color="auto"/>
              <w:bottom w:val="single" w:sz="4" w:space="0" w:color="auto"/>
            </w:tcBorders>
            <w:vAlign w:val="center"/>
          </w:tcPr>
          <w:p w:rsidR="00C63D60" w:rsidRPr="00A92FAB" w:rsidRDefault="005C22B9" w:rsidP="00C63D60">
            <w:pPr>
              <w:keepNext/>
              <w:keepLines/>
              <w:contextualSpacing/>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This target population is at high risk of graft versus host disease and is at greater risk of infection associated with the transplantation procedure.</w:t>
            </w:r>
          </w:p>
        </w:tc>
        <w:tc>
          <w:tcPr>
            <w:tcW w:w="3369" w:type="dxa"/>
            <w:tcBorders>
              <w:top w:val="dotted" w:sz="4" w:space="0" w:color="auto"/>
              <w:bottom w:val="single" w:sz="4" w:space="0" w:color="auto"/>
            </w:tcBorders>
            <w:vAlign w:val="center"/>
          </w:tcPr>
          <w:p w:rsidR="00C63D60" w:rsidRPr="00A92FAB" w:rsidRDefault="005C22B9" w:rsidP="00C63D60">
            <w:pPr>
              <w:keepNext/>
              <w:keepLines/>
              <w:spacing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Vital signs and adverse events will be assessed whilst patient is on trial treatment and for up to 28 days following completion of treatment.</w:t>
            </w:r>
          </w:p>
        </w:tc>
        <w:tc>
          <w:tcPr>
            <w:tcW w:w="687" w:type="dxa"/>
            <w:tcBorders>
              <w:top w:val="dotted" w:sz="4" w:space="0" w:color="auto"/>
              <w:bottom w:val="single"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699" w:type="dxa"/>
            <w:tcBorders>
              <w:top w:val="dotted" w:sz="4" w:space="0" w:color="auto"/>
              <w:bottom w:val="single"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700" w:type="dxa"/>
            <w:tcBorders>
              <w:top w:val="dotted" w:sz="4" w:space="0" w:color="auto"/>
              <w:bottom w:val="single" w:sz="4" w:space="0" w:color="auto"/>
            </w:tcBorders>
          </w:tcPr>
          <w:p w:rsidR="00C63D60" w:rsidRPr="00A92FAB" w:rsidRDefault="00C63D60" w:rsidP="00C63D60">
            <w:pPr>
              <w:keepNext/>
              <w:keepLines/>
              <w:spacing w:before="60" w:after="60"/>
              <w:contextualSpacing/>
              <w:rPr>
                <w:rFonts w:asciiTheme="minorHAnsi" w:hAnsiTheme="minorHAnsi"/>
                <w:b/>
                <w:i/>
                <w:iCs/>
                <w:color w:val="FF0000"/>
                <w:sz w:val="20"/>
                <w:szCs w:val="20"/>
                <w:lang w:eastAsia="en-US"/>
              </w:rPr>
            </w:pPr>
          </w:p>
        </w:tc>
        <w:tc>
          <w:tcPr>
            <w:tcW w:w="3187" w:type="dxa"/>
            <w:tcBorders>
              <w:top w:val="dotted" w:sz="4" w:space="0" w:color="auto"/>
              <w:bottom w:val="single" w:sz="4" w:space="0" w:color="auto"/>
            </w:tcBorders>
            <w:vAlign w:val="center"/>
          </w:tcPr>
          <w:p w:rsidR="00C63D60" w:rsidRPr="00A92FAB" w:rsidRDefault="005C22B9" w:rsidP="00C63D60">
            <w:pPr>
              <w:keepNext/>
              <w:keepLines/>
              <w:spacing w:before="60" w:after="60"/>
              <w:contextualSpacing/>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N/A</w:t>
            </w:r>
          </w:p>
        </w:tc>
      </w:tr>
    </w:tbl>
    <w:p w:rsidR="00C63D60" w:rsidRPr="00EB70C8" w:rsidRDefault="005C22B9" w:rsidP="00EB70C8">
      <w:pPr>
        <w:rPr>
          <w:rFonts w:asciiTheme="minorHAnsi" w:hAnsiTheme="minorHAnsi" w:cs="Arial"/>
          <w:b/>
          <w:bCs/>
          <w:iCs/>
          <w:color w:val="0000FF"/>
          <w:sz w:val="22"/>
          <w:szCs w:val="28"/>
          <w:lang w:eastAsia="en-US"/>
        </w:rPr>
      </w:pPr>
      <w:r w:rsidRPr="00F93658">
        <w:rPr>
          <w:rFonts w:asciiTheme="minorHAnsi" w:hAnsiTheme="minorHAnsi" w:cs="Arial"/>
          <w:b/>
          <w:bCs/>
          <w:iCs/>
          <w:color w:val="0000FF"/>
          <w:sz w:val="22"/>
          <w:szCs w:val="28"/>
          <w:lang w:eastAsia="en-US"/>
        </w:rPr>
        <w:br w:type="page"/>
      </w:r>
    </w:p>
    <w:tbl>
      <w:tblPr>
        <w:tblStyle w:val="Table"/>
        <w:tblpPr w:leftFromText="180" w:rightFromText="180" w:horzAnchor="margin" w:tblpY="600"/>
        <w:tblW w:w="5266" w:type="pct"/>
        <w:tblLayout w:type="fixed"/>
        <w:tblLook w:val="04A0" w:firstRow="1" w:lastRow="0" w:firstColumn="1" w:lastColumn="0" w:noHBand="0" w:noVBand="1"/>
      </w:tblPr>
      <w:tblGrid>
        <w:gridCol w:w="2197"/>
        <w:gridCol w:w="1119"/>
        <w:gridCol w:w="2648"/>
        <w:gridCol w:w="3364"/>
        <w:gridCol w:w="699"/>
        <w:gridCol w:w="700"/>
        <w:gridCol w:w="699"/>
        <w:gridCol w:w="3310"/>
      </w:tblGrid>
      <w:tr w:rsidR="00EB70C8" w:rsidTr="00D65460">
        <w:trPr>
          <w:trHeight w:val="702"/>
          <w:tblHeader/>
        </w:trPr>
        <w:tc>
          <w:tcPr>
            <w:tcW w:w="14737" w:type="dxa"/>
            <w:gridSpan w:val="8"/>
            <w:shd w:val="clear" w:color="auto" w:fill="D9D9D9" w:themeFill="background1" w:themeFillShade="D9"/>
          </w:tcPr>
          <w:p w:rsidR="00EB70C8" w:rsidRPr="00D65460" w:rsidRDefault="00EB70C8" w:rsidP="004B7B0A">
            <w:pPr>
              <w:pStyle w:val="Heading1"/>
              <w:outlineLvl w:val="0"/>
            </w:pPr>
            <w:r w:rsidRPr="00D65460">
              <w:lastRenderedPageBreak/>
              <w:t>Risks to the reliability of the RESULTS</w:t>
            </w:r>
          </w:p>
          <w:p w:rsidR="00D65460" w:rsidRPr="00D65460" w:rsidRDefault="00D65460" w:rsidP="00D65460">
            <w:pPr>
              <w:spacing w:before="60" w:after="60"/>
              <w:rPr>
                <w:rFonts w:asciiTheme="minorHAnsi" w:hAnsiTheme="minorHAnsi"/>
                <w:i/>
                <w:iCs/>
                <w:color w:val="FF0000"/>
                <w:sz w:val="20"/>
                <w:szCs w:val="20"/>
              </w:rPr>
            </w:pPr>
            <w:r w:rsidRPr="00F93658">
              <w:rPr>
                <w:rFonts w:asciiTheme="minorHAnsi" w:hAnsiTheme="minorHAnsi"/>
                <w:i/>
                <w:iCs/>
                <w:color w:val="FF0000"/>
                <w:sz w:val="20"/>
                <w:szCs w:val="20"/>
              </w:rPr>
              <w:t xml:space="preserve">Examples are provided in red italic text. Add/delete rows as required:  </w:t>
            </w:r>
          </w:p>
        </w:tc>
      </w:tr>
      <w:tr w:rsidR="001C7BE5" w:rsidTr="00EB70C8">
        <w:trPr>
          <w:tblHeader/>
        </w:trPr>
        <w:tc>
          <w:tcPr>
            <w:tcW w:w="2198" w:type="dxa"/>
          </w:tcPr>
          <w:p w:rsidR="00C63D60" w:rsidRPr="00F93658" w:rsidRDefault="005C22B9" w:rsidP="00C63D60">
            <w:pPr>
              <w:pStyle w:val="Heading3-table"/>
              <w:rPr>
                <w:rFonts w:asciiTheme="minorHAnsi" w:hAnsiTheme="minorHAnsi"/>
              </w:rPr>
            </w:pPr>
            <w:r w:rsidRPr="00F93658">
              <w:rPr>
                <w:rFonts w:asciiTheme="minorHAnsi" w:hAnsiTheme="minorHAnsi"/>
              </w:rPr>
              <w:t>Category</w:t>
            </w:r>
          </w:p>
        </w:tc>
        <w:tc>
          <w:tcPr>
            <w:tcW w:w="1119" w:type="dxa"/>
          </w:tcPr>
          <w:p w:rsidR="00C63D60" w:rsidRPr="00F93658" w:rsidRDefault="005C22B9" w:rsidP="00C63D60">
            <w:pPr>
              <w:pStyle w:val="Heading3-table"/>
              <w:rPr>
                <w:rFonts w:asciiTheme="minorHAnsi" w:hAnsiTheme="minorHAnsi"/>
              </w:rPr>
            </w:pPr>
            <w:r w:rsidRPr="00F93658">
              <w:rPr>
                <w:rFonts w:asciiTheme="minorHAnsi" w:hAnsiTheme="minorHAnsi"/>
              </w:rPr>
              <w:t>Particular risk identified?</w:t>
            </w:r>
          </w:p>
          <w:p w:rsidR="00C63D60" w:rsidRPr="00F93658" w:rsidRDefault="005C22B9" w:rsidP="00C63D60">
            <w:pPr>
              <w:pStyle w:val="Heading3-table"/>
              <w:rPr>
                <w:rFonts w:asciiTheme="minorHAnsi" w:hAnsiTheme="minorHAnsi"/>
              </w:rPr>
            </w:pPr>
            <w:r w:rsidRPr="00F93658">
              <w:rPr>
                <w:rFonts w:asciiTheme="minorHAnsi" w:hAnsiTheme="minorHAnsi"/>
              </w:rPr>
              <w:t>(No/Yes/N/A)</w:t>
            </w:r>
          </w:p>
        </w:tc>
        <w:tc>
          <w:tcPr>
            <w:tcW w:w="2648" w:type="dxa"/>
          </w:tcPr>
          <w:p w:rsidR="00C63D60" w:rsidRPr="00F93658" w:rsidRDefault="005C22B9" w:rsidP="00C63D60">
            <w:pPr>
              <w:pStyle w:val="Heading3-table"/>
              <w:rPr>
                <w:rFonts w:asciiTheme="minorHAnsi" w:hAnsiTheme="minorHAnsi"/>
              </w:rPr>
            </w:pPr>
            <w:r w:rsidRPr="00F93658">
              <w:rPr>
                <w:rFonts w:asciiTheme="minorHAnsi" w:hAnsiTheme="minorHAnsi"/>
              </w:rPr>
              <w:t>If yes, list specific concerns</w:t>
            </w:r>
          </w:p>
        </w:tc>
        <w:tc>
          <w:tcPr>
            <w:tcW w:w="3364" w:type="dxa"/>
          </w:tcPr>
          <w:p w:rsidR="00C63D60" w:rsidRPr="00F93658" w:rsidRDefault="005C22B9" w:rsidP="00C63D60">
            <w:pPr>
              <w:pStyle w:val="Heading3-table"/>
              <w:rPr>
                <w:rFonts w:asciiTheme="minorHAnsi" w:hAnsiTheme="minorHAnsi"/>
              </w:rPr>
            </w:pPr>
            <w:r w:rsidRPr="00F93658">
              <w:rPr>
                <w:rFonts w:asciiTheme="minorHAnsi" w:hAnsiTheme="minorHAnsi"/>
              </w:rPr>
              <w:t>If yes, how will risks be minimised?</w:t>
            </w:r>
          </w:p>
          <w:p w:rsidR="00C63D60" w:rsidRPr="00F93658" w:rsidRDefault="005C22B9" w:rsidP="00C63D60">
            <w:pPr>
              <w:pStyle w:val="Heading3-table"/>
              <w:rPr>
                <w:rFonts w:asciiTheme="minorHAnsi" w:hAnsiTheme="minorHAnsi"/>
              </w:rPr>
            </w:pPr>
            <w:r w:rsidRPr="00F93658">
              <w:rPr>
                <w:rFonts w:asciiTheme="minorHAnsi" w:hAnsiTheme="minorHAnsi"/>
              </w:rPr>
              <w:t>(specify any mitigations)</w:t>
            </w:r>
          </w:p>
        </w:tc>
        <w:tc>
          <w:tcPr>
            <w:tcW w:w="699" w:type="dxa"/>
            <w:textDirection w:val="tbRl"/>
            <w:vAlign w:val="top"/>
          </w:tcPr>
          <w:p w:rsidR="00C63D60" w:rsidRPr="00E72A8B" w:rsidRDefault="005C22B9" w:rsidP="00C63D60">
            <w:pPr>
              <w:pStyle w:val="Heading3-table"/>
              <w:rPr>
                <w:rFonts w:asciiTheme="minorHAnsi" w:hAnsiTheme="minorHAnsi"/>
              </w:rPr>
            </w:pPr>
            <w:r w:rsidRPr="00E72A8B">
              <w:rPr>
                <w:rFonts w:asciiTheme="minorHAnsi" w:hAnsiTheme="minorHAnsi"/>
                <w:bCs w:val="0"/>
              </w:rPr>
              <w:t>Likelihood</w:t>
            </w:r>
          </w:p>
        </w:tc>
        <w:tc>
          <w:tcPr>
            <w:tcW w:w="700" w:type="dxa"/>
            <w:textDirection w:val="tbRl"/>
            <w:vAlign w:val="top"/>
          </w:tcPr>
          <w:p w:rsidR="00C63D60" w:rsidRPr="00E72A8B" w:rsidRDefault="005C22B9" w:rsidP="00C63D60">
            <w:pPr>
              <w:pStyle w:val="Heading3-table"/>
              <w:rPr>
                <w:rFonts w:asciiTheme="minorHAnsi" w:hAnsiTheme="minorHAnsi"/>
              </w:rPr>
            </w:pPr>
            <w:r w:rsidRPr="00E72A8B">
              <w:rPr>
                <w:rFonts w:asciiTheme="minorHAnsi" w:hAnsiTheme="minorHAnsi"/>
                <w:bCs w:val="0"/>
              </w:rPr>
              <w:t>Consequence</w:t>
            </w:r>
          </w:p>
        </w:tc>
        <w:tc>
          <w:tcPr>
            <w:tcW w:w="699" w:type="dxa"/>
            <w:textDirection w:val="tbRl"/>
            <w:vAlign w:val="top"/>
          </w:tcPr>
          <w:p w:rsidR="00C63D60" w:rsidRPr="00E72A8B" w:rsidRDefault="005C22B9" w:rsidP="00C63D60">
            <w:pPr>
              <w:pStyle w:val="Heading3-table"/>
              <w:rPr>
                <w:rFonts w:asciiTheme="minorHAnsi" w:hAnsiTheme="minorHAnsi"/>
              </w:rPr>
            </w:pPr>
            <w:r w:rsidRPr="00E72A8B">
              <w:rPr>
                <w:rFonts w:asciiTheme="minorHAnsi" w:hAnsiTheme="minorHAnsi"/>
                <w:bCs w:val="0"/>
              </w:rPr>
              <w:t>Residual Risk Score</w:t>
            </w:r>
          </w:p>
        </w:tc>
        <w:tc>
          <w:tcPr>
            <w:tcW w:w="3310" w:type="dxa"/>
          </w:tcPr>
          <w:p w:rsidR="00C63D60" w:rsidRPr="00C961C4" w:rsidRDefault="005C22B9" w:rsidP="00C63D60">
            <w:pPr>
              <w:pStyle w:val="Heading3-table"/>
              <w:rPr>
                <w:rFonts w:asciiTheme="minorHAnsi" w:hAnsiTheme="minorHAnsi"/>
              </w:rPr>
            </w:pPr>
            <w:r w:rsidRPr="00C961C4">
              <w:rPr>
                <w:rFonts w:asciiTheme="minorHAnsi" w:hAnsiTheme="minorHAnsi"/>
                <w:bCs w:val="0"/>
              </w:rPr>
              <w:t>Justification for tolerating risk where applicable and details of any checks required</w:t>
            </w:r>
          </w:p>
        </w:tc>
      </w:tr>
      <w:tr w:rsidR="001C7BE5" w:rsidTr="00EB70C8">
        <w:trPr>
          <w:trHeight w:val="1429"/>
          <w:tblHeader/>
        </w:trPr>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Eligibility criteria</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Does the trial require very precise assessment of eligibility?</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Are special tests/ assessments required?</w:t>
            </w:r>
          </w:p>
        </w:tc>
        <w:tc>
          <w:tcPr>
            <w:tcW w:w="1119"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sz w:val="16"/>
              </w:rPr>
            </w:pPr>
            <w:r w:rsidRPr="00A92FAB">
              <w:rPr>
                <w:rFonts w:asciiTheme="minorHAnsi" w:hAnsiTheme="minorHAnsi"/>
                <w:b/>
              </w:rPr>
              <w:t>The trial has a restricted eligibility criterion, where patients need to be specifically assessed to be ECOG performance status 2 at the time of registration.</w:t>
            </w:r>
          </w:p>
        </w:tc>
        <w:tc>
          <w:tcPr>
            <w:tcW w:w="3364"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The eligibility form will contain tick boxes containing individual statements taken from ECOG performance status scales and criteria.  The form will also contain yes/no eligibility questions relating to ECOG status.  This will be double checked by confirming at registration.</w:t>
            </w:r>
          </w:p>
        </w:tc>
        <w:tc>
          <w:tcPr>
            <w:tcW w:w="699" w:type="dxa"/>
            <w:vAlign w:val="top"/>
          </w:tcPr>
          <w:p w:rsidR="00C63D60" w:rsidRPr="00A92FAB" w:rsidRDefault="00C63D60" w:rsidP="00C63D60">
            <w:pPr>
              <w:pStyle w:val="Instructions"/>
              <w:rPr>
                <w:rFonts w:asciiTheme="minorHAnsi" w:hAnsiTheme="minorHAnsi"/>
                <w:b/>
              </w:rPr>
            </w:pPr>
          </w:p>
        </w:tc>
        <w:tc>
          <w:tcPr>
            <w:tcW w:w="700" w:type="dxa"/>
            <w:vAlign w:val="top"/>
          </w:tcPr>
          <w:p w:rsidR="00C63D60" w:rsidRPr="00A92FAB" w:rsidRDefault="00C63D60" w:rsidP="00C63D60">
            <w:pPr>
              <w:pStyle w:val="Instructions"/>
              <w:rPr>
                <w:rFonts w:asciiTheme="minorHAnsi" w:hAnsiTheme="minorHAnsi"/>
                <w:b/>
              </w:rPr>
            </w:pPr>
          </w:p>
        </w:tc>
        <w:tc>
          <w:tcPr>
            <w:tcW w:w="699" w:type="dxa"/>
            <w:vAlign w:val="top"/>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i w:val="0"/>
                <w:iCs w:val="0"/>
              </w:rPr>
              <w:t>Quality Checks and Quality Assurance Audits</w:t>
            </w:r>
            <w:r w:rsidRPr="00A92FAB">
              <w:rPr>
                <w:rFonts w:asciiTheme="minorHAnsi" w:hAnsiTheme="minorHAnsi"/>
                <w:b/>
              </w:rPr>
              <w:t xml:space="preserve"> will include source data verification to ensure ECOG performance status recorded in the medical notes is consistent with the ECOG status recorded on the eligibility form and registration form.</w:t>
            </w:r>
          </w:p>
        </w:tc>
      </w:tr>
      <w:tr w:rsidR="001C7BE5" w:rsidTr="00EB70C8">
        <w:trPr>
          <w:trHeight w:val="794"/>
          <w:tblHeader/>
        </w:trPr>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Bodytext1"/>
              <w:rPr>
                <w:rFonts w:asciiTheme="minorHAnsi" w:hAnsiTheme="minorHAnsi"/>
                <w:b/>
                <w:i/>
                <w:color w:val="FF0000"/>
              </w:rPr>
            </w:pPr>
            <w:r w:rsidRPr="00A92FAB">
              <w:rPr>
                <w:rStyle w:val="Instructions8ptCharCharChar"/>
                <w:rFonts w:asciiTheme="minorHAnsi" w:hAnsiTheme="minorHAnsi"/>
                <w:b/>
                <w:sz w:val="20"/>
              </w:rPr>
              <w:t>Patients who are at an increased risk of pulmonary haemorrhage will be excluded from the trial.</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Investigators have been made aware of the dangers to patients who fall into this category. </w:t>
            </w:r>
          </w:p>
        </w:tc>
        <w:tc>
          <w:tcPr>
            <w:tcW w:w="699" w:type="dxa"/>
            <w:vAlign w:val="top"/>
          </w:tcPr>
          <w:p w:rsidR="00C63D60" w:rsidRPr="00A92FAB" w:rsidRDefault="00C63D60" w:rsidP="00C63D60">
            <w:pPr>
              <w:pStyle w:val="Instructions"/>
              <w:rPr>
                <w:rFonts w:asciiTheme="minorHAnsi" w:hAnsiTheme="minorHAnsi"/>
                <w:b/>
              </w:rPr>
            </w:pPr>
          </w:p>
        </w:tc>
        <w:tc>
          <w:tcPr>
            <w:tcW w:w="700" w:type="dxa"/>
            <w:vAlign w:val="top"/>
          </w:tcPr>
          <w:p w:rsidR="00C63D60" w:rsidRPr="00A92FAB" w:rsidRDefault="00C63D60" w:rsidP="00C63D60">
            <w:pPr>
              <w:pStyle w:val="Instructions"/>
              <w:rPr>
                <w:rFonts w:asciiTheme="minorHAnsi" w:hAnsiTheme="minorHAnsi"/>
                <w:b/>
              </w:rPr>
            </w:pPr>
          </w:p>
        </w:tc>
        <w:tc>
          <w:tcPr>
            <w:tcW w:w="699" w:type="dxa"/>
            <w:vAlign w:val="top"/>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and Quality Assurance Audits</w:t>
            </w:r>
            <w:r w:rsidRPr="00A92FAB">
              <w:rPr>
                <w:rFonts w:asciiTheme="minorHAnsi" w:hAnsiTheme="minorHAnsi"/>
                <w:b/>
              </w:rPr>
              <w:t xml:space="preserve"> will include checking patients meet eligibility criteria. </w:t>
            </w:r>
          </w:p>
        </w:tc>
      </w:tr>
      <w:tr w:rsidR="001C7BE5" w:rsidTr="00EB70C8">
        <w:trPr>
          <w:trHeight w:val="1040"/>
          <w:tblHeader/>
        </w:trPr>
        <w:tc>
          <w:tcPr>
            <w:tcW w:w="2198" w:type="dxa"/>
            <w:vMerge/>
            <w:tcBorders>
              <w:bottom w:val="single" w:sz="4" w:space="0" w:color="auto"/>
            </w:tcBorders>
          </w:tcPr>
          <w:p w:rsidR="00C63D60" w:rsidRPr="00F93658" w:rsidRDefault="00C63D60" w:rsidP="00C63D60">
            <w:pPr>
              <w:pStyle w:val="Heading3-table"/>
              <w:rPr>
                <w:rFonts w:asciiTheme="minorHAnsi" w:hAnsiTheme="minorHAnsi"/>
                <w:szCs w:val="20"/>
              </w:rPr>
            </w:pPr>
          </w:p>
        </w:tc>
        <w:tc>
          <w:tcPr>
            <w:tcW w:w="1119" w:type="dxa"/>
            <w:tcBorders>
              <w:bottom w:val="single" w:sz="4" w:space="0" w:color="auto"/>
            </w:tcBorders>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Borders>
              <w:bottom w:val="single" w:sz="4" w:space="0" w:color="auto"/>
            </w:tcBorders>
          </w:tcPr>
          <w:p w:rsidR="00C63D60" w:rsidRPr="00A92FAB" w:rsidRDefault="005C22B9" w:rsidP="00C63D60">
            <w:pPr>
              <w:pStyle w:val="Instructions"/>
              <w:rPr>
                <w:rFonts w:asciiTheme="minorHAnsi" w:hAnsiTheme="minorHAnsi"/>
                <w:b/>
              </w:rPr>
            </w:pPr>
            <w:r w:rsidRPr="00A92FAB">
              <w:rPr>
                <w:rFonts w:asciiTheme="minorHAnsi" w:hAnsiTheme="minorHAnsi"/>
                <w:b/>
              </w:rPr>
              <w:t>There is a risk of ineligible patients being enrolled as such a rare disease, symptoms may be misleading.</w:t>
            </w:r>
          </w:p>
        </w:tc>
        <w:tc>
          <w:tcPr>
            <w:tcW w:w="3364" w:type="dxa"/>
            <w:tcBorders>
              <w:bottom w:val="single" w:sz="4" w:space="0" w:color="auto"/>
            </w:tcBorders>
          </w:tcPr>
          <w:p w:rsidR="00C63D60" w:rsidRPr="00A92FAB" w:rsidRDefault="005C22B9" w:rsidP="00C63D60">
            <w:pPr>
              <w:pStyle w:val="Instructions"/>
              <w:rPr>
                <w:rFonts w:asciiTheme="minorHAnsi" w:hAnsiTheme="minorHAnsi"/>
                <w:b/>
              </w:rPr>
            </w:pPr>
            <w:r w:rsidRPr="00A92FAB">
              <w:rPr>
                <w:rFonts w:asciiTheme="minorHAnsi" w:hAnsiTheme="minorHAnsi"/>
                <w:b/>
              </w:rPr>
              <w:t>Only Investigators experienced in this disease site that have diagnosed and treated cases before will be able to randomise.</w:t>
            </w:r>
          </w:p>
        </w:tc>
        <w:tc>
          <w:tcPr>
            <w:tcW w:w="699" w:type="dxa"/>
            <w:tcBorders>
              <w:bottom w:val="single" w:sz="4" w:space="0" w:color="auto"/>
            </w:tcBorders>
            <w:vAlign w:val="top"/>
          </w:tcPr>
          <w:p w:rsidR="00C63D60" w:rsidRPr="00A92FAB" w:rsidRDefault="00C63D60" w:rsidP="00C63D60">
            <w:pPr>
              <w:pStyle w:val="Instructions"/>
              <w:rPr>
                <w:rFonts w:asciiTheme="minorHAnsi" w:hAnsiTheme="minorHAnsi"/>
                <w:b/>
              </w:rPr>
            </w:pPr>
          </w:p>
        </w:tc>
        <w:tc>
          <w:tcPr>
            <w:tcW w:w="700" w:type="dxa"/>
            <w:tcBorders>
              <w:bottom w:val="single" w:sz="4" w:space="0" w:color="auto"/>
            </w:tcBorders>
            <w:vAlign w:val="top"/>
          </w:tcPr>
          <w:p w:rsidR="00C63D60" w:rsidRPr="00A92FAB" w:rsidRDefault="00C63D60" w:rsidP="00C63D60">
            <w:pPr>
              <w:pStyle w:val="Instructions"/>
              <w:rPr>
                <w:rFonts w:asciiTheme="minorHAnsi" w:hAnsiTheme="minorHAnsi"/>
                <w:b/>
              </w:rPr>
            </w:pPr>
          </w:p>
        </w:tc>
        <w:tc>
          <w:tcPr>
            <w:tcW w:w="699" w:type="dxa"/>
            <w:tcBorders>
              <w:bottom w:val="single" w:sz="4" w:space="0" w:color="auto"/>
            </w:tcBorders>
            <w:vAlign w:val="top"/>
          </w:tcPr>
          <w:p w:rsidR="00C63D60" w:rsidRPr="00A92FAB" w:rsidRDefault="00C63D60" w:rsidP="00C63D60">
            <w:pPr>
              <w:pStyle w:val="Instructions"/>
              <w:rPr>
                <w:rFonts w:asciiTheme="minorHAnsi" w:hAnsiTheme="minorHAnsi"/>
                <w:b/>
              </w:rPr>
            </w:pPr>
          </w:p>
        </w:tc>
        <w:tc>
          <w:tcPr>
            <w:tcW w:w="3310" w:type="dxa"/>
            <w:tcBorders>
              <w:bottom w:val="single" w:sz="4" w:space="0" w:color="auto"/>
            </w:tcBorders>
          </w:tcPr>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and Quality Assurance Audits</w:t>
            </w:r>
            <w:r w:rsidRPr="00A92FAB">
              <w:rPr>
                <w:rFonts w:asciiTheme="minorHAnsi" w:hAnsiTheme="minorHAnsi"/>
                <w:b/>
              </w:rPr>
              <w:t xml:space="preserve"> will include checking patients meet eligibility criteria. </w:t>
            </w:r>
          </w:p>
        </w:tc>
      </w:tr>
      <w:tr w:rsidR="001C7BE5" w:rsidTr="00EB70C8">
        <w:trPr>
          <w:trHeight w:val="1332"/>
        </w:trPr>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Randomisation procedure</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Is there any possibility that the treatment </w:t>
            </w:r>
            <w:r w:rsidRPr="00F93658">
              <w:rPr>
                <w:rFonts w:asciiTheme="minorHAnsi" w:hAnsiTheme="minorHAnsi"/>
                <w:sz w:val="20"/>
                <w:szCs w:val="20"/>
              </w:rPr>
              <w:lastRenderedPageBreak/>
              <w:t xml:space="preserve">allocation might be predicted prior to randomisation?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Is the system robust?</w:t>
            </w: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lastRenderedPageBreak/>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The Investigator  has provided their own web based randomisation service, concern with potential access issues/ system failure.</w:t>
            </w:r>
          </w:p>
        </w:tc>
        <w:tc>
          <w:tcPr>
            <w:tcW w:w="3364" w:type="dxa"/>
          </w:tcPr>
          <w:p w:rsidR="00C63D60" w:rsidRPr="00A92FAB" w:rsidRDefault="00767F3F" w:rsidP="00C63D60">
            <w:pPr>
              <w:pStyle w:val="Instructions"/>
              <w:rPr>
                <w:rFonts w:asciiTheme="minorHAnsi" w:hAnsiTheme="minorHAnsi"/>
                <w:b/>
              </w:rPr>
            </w:pPr>
            <w:r w:rsidRPr="00A92FAB">
              <w:rPr>
                <w:rFonts w:asciiTheme="minorHAnsi" w:hAnsiTheme="minorHAnsi"/>
                <w:b/>
              </w:rPr>
              <w:t xml:space="preserve">Investigator </w:t>
            </w:r>
            <w:r w:rsidR="005C22B9" w:rsidRPr="00A92FAB">
              <w:rPr>
                <w:rFonts w:asciiTheme="minorHAnsi" w:hAnsiTheme="minorHAnsi"/>
                <w:b/>
              </w:rPr>
              <w:t xml:space="preserve">assures a back-up server system is in place and that usernames/passwords are registered for the LCTU trial management team.  </w:t>
            </w:r>
            <w:r w:rsidR="005C22B9" w:rsidRPr="00A92FAB">
              <w:rPr>
                <w:rFonts w:asciiTheme="minorHAnsi" w:hAnsiTheme="minorHAnsi"/>
                <w:b/>
              </w:rPr>
              <w:lastRenderedPageBreak/>
              <w:t>They also operate a 24 hour help line in the event of any access issues.</w:t>
            </w:r>
          </w:p>
        </w:tc>
        <w:tc>
          <w:tcPr>
            <w:tcW w:w="699" w:type="dxa"/>
            <w:vAlign w:val="top"/>
          </w:tcPr>
          <w:p w:rsidR="00C63D60" w:rsidRPr="00A92FAB" w:rsidRDefault="00C63D60" w:rsidP="00C63D60">
            <w:pPr>
              <w:pStyle w:val="Instructions"/>
              <w:rPr>
                <w:rFonts w:asciiTheme="minorHAnsi" w:hAnsiTheme="minorHAnsi"/>
                <w:b/>
              </w:rPr>
            </w:pPr>
          </w:p>
        </w:tc>
        <w:tc>
          <w:tcPr>
            <w:tcW w:w="700" w:type="dxa"/>
            <w:vAlign w:val="top"/>
          </w:tcPr>
          <w:p w:rsidR="00C63D60" w:rsidRPr="00A92FAB" w:rsidRDefault="00C63D60" w:rsidP="00C63D60">
            <w:pPr>
              <w:pStyle w:val="Instructions"/>
              <w:rPr>
                <w:rFonts w:asciiTheme="minorHAnsi" w:hAnsiTheme="minorHAnsi"/>
                <w:b/>
              </w:rPr>
            </w:pPr>
          </w:p>
        </w:tc>
        <w:tc>
          <w:tcPr>
            <w:tcW w:w="699" w:type="dxa"/>
            <w:vAlign w:val="top"/>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N/A</w:t>
            </w:r>
          </w:p>
        </w:tc>
      </w:tr>
      <w:tr w:rsidR="001C7BE5" w:rsidTr="00EB70C8">
        <w:trPr>
          <w:trHeight w:val="482"/>
        </w:trPr>
        <w:tc>
          <w:tcPr>
            <w:tcW w:w="2198" w:type="dxa"/>
            <w:vMerge/>
          </w:tcPr>
          <w:p w:rsidR="00C63D60" w:rsidRPr="00F93658" w:rsidRDefault="00C63D60" w:rsidP="00C63D60">
            <w:pPr>
              <w:pStyle w:val="Heading3-table"/>
              <w:rPr>
                <w:rFonts w:asciiTheme="minorHAnsi" w:hAnsiTheme="minorHAnsi"/>
                <w:b w:val="0"/>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The Investigator is using block randomisation for the trial, which could lead to selection bias.</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The block size will not be stated in the protocol and a varied block size will be used to limit bias.</w:t>
            </w:r>
          </w:p>
        </w:tc>
        <w:tc>
          <w:tcPr>
            <w:tcW w:w="699" w:type="dxa"/>
            <w:vAlign w:val="top"/>
          </w:tcPr>
          <w:p w:rsidR="00C63D60" w:rsidRPr="00A92FAB" w:rsidRDefault="00C63D60" w:rsidP="00C63D60">
            <w:pPr>
              <w:pStyle w:val="Instructions"/>
              <w:rPr>
                <w:rFonts w:asciiTheme="minorHAnsi" w:hAnsiTheme="minorHAnsi"/>
                <w:b/>
              </w:rPr>
            </w:pPr>
          </w:p>
        </w:tc>
        <w:tc>
          <w:tcPr>
            <w:tcW w:w="700" w:type="dxa"/>
            <w:vAlign w:val="top"/>
          </w:tcPr>
          <w:p w:rsidR="00C63D60" w:rsidRPr="00A92FAB" w:rsidRDefault="00C63D60" w:rsidP="00C63D60">
            <w:pPr>
              <w:pStyle w:val="Instructions"/>
              <w:rPr>
                <w:rFonts w:asciiTheme="minorHAnsi" w:hAnsiTheme="minorHAnsi"/>
                <w:b/>
              </w:rPr>
            </w:pPr>
          </w:p>
        </w:tc>
        <w:tc>
          <w:tcPr>
            <w:tcW w:w="699" w:type="dxa"/>
            <w:vAlign w:val="top"/>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N/A</w:t>
            </w:r>
          </w:p>
        </w:tc>
      </w:tr>
      <w:tr w:rsidR="001C7BE5" w:rsidTr="00EB70C8">
        <w:trPr>
          <w:cantSplit/>
          <w:trHeight w:val="680"/>
        </w:trPr>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Intervention</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Is it a complex intervention/treatment regimen which might be applied incorrectly?</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If applicable, can process of dose escalation be easily followed?</w:t>
            </w:r>
          </w:p>
        </w:tc>
        <w:tc>
          <w:tcPr>
            <w:tcW w:w="1119"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The study involves the use of intensity modulated radiotherapy. The treatment is intensified i.e. radiotherapy dose delivered to the cancer is increased over 5 weeks.</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Only Investigators with appropriate training will be treating patients within a single centre.  In addition the site at which the trial will be run has experience in approximately 100 cases using this technique. </w:t>
            </w:r>
          </w:p>
          <w:p w:rsidR="00C63D60" w:rsidRPr="00A92FAB" w:rsidRDefault="005C22B9" w:rsidP="00C63D60">
            <w:pPr>
              <w:pStyle w:val="Instructions"/>
              <w:rPr>
                <w:rFonts w:asciiTheme="minorHAnsi" w:hAnsiTheme="minorHAnsi"/>
                <w:b/>
                <w:sz w:val="22"/>
              </w:rPr>
            </w:pPr>
            <w:r w:rsidRPr="00A92FAB">
              <w:rPr>
                <w:rFonts w:asciiTheme="minorHAnsi" w:hAnsiTheme="minorHAnsi"/>
                <w:b/>
              </w:rPr>
              <w:t xml:space="preserve">There will be strict adherence to the radiotherapy contouring protocol with a contouring review exercise prior to commencement according to the contouring protocol.  </w:t>
            </w:r>
          </w:p>
        </w:tc>
        <w:tc>
          <w:tcPr>
            <w:tcW w:w="699" w:type="dxa"/>
            <w:vAlign w:val="top"/>
          </w:tcPr>
          <w:p w:rsidR="00C63D60" w:rsidRPr="00A92FAB" w:rsidRDefault="00C63D60" w:rsidP="00C63D60">
            <w:pPr>
              <w:pStyle w:val="Instructions"/>
              <w:rPr>
                <w:rFonts w:asciiTheme="minorHAnsi" w:hAnsiTheme="minorHAnsi"/>
                <w:b/>
              </w:rPr>
            </w:pPr>
          </w:p>
        </w:tc>
        <w:tc>
          <w:tcPr>
            <w:tcW w:w="700" w:type="dxa"/>
            <w:vAlign w:val="top"/>
          </w:tcPr>
          <w:p w:rsidR="00C63D60" w:rsidRPr="00A92FAB" w:rsidRDefault="00C63D60" w:rsidP="00C63D60">
            <w:pPr>
              <w:pStyle w:val="Instructions"/>
              <w:rPr>
                <w:rFonts w:asciiTheme="minorHAnsi" w:hAnsiTheme="minorHAnsi"/>
                <w:b/>
              </w:rPr>
            </w:pPr>
          </w:p>
        </w:tc>
        <w:tc>
          <w:tcPr>
            <w:tcW w:w="699" w:type="dxa"/>
            <w:vAlign w:val="top"/>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w:t>
            </w:r>
            <w:r w:rsidRPr="00A92FAB">
              <w:rPr>
                <w:rFonts w:asciiTheme="minorHAnsi" w:hAnsiTheme="minorHAnsi"/>
                <w:b/>
              </w:rPr>
              <w:t xml:space="preserve"> will include checking that the contouring review exercise has been performed by Consultants prior to any treatment of patients by reviewing the date the exercise was performed and the date the patient received treatment.</w:t>
            </w:r>
          </w:p>
        </w:tc>
      </w:tr>
      <w:tr w:rsidR="001C7BE5" w:rsidTr="00EB70C8">
        <w:trPr>
          <w:cantSplit/>
          <w:trHeight w:val="577"/>
        </w:trPr>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rPr>
                <w:rFonts w:asciiTheme="minorHAnsi" w:hAnsiTheme="minorHAnsi"/>
                <w:b/>
                <w:i/>
                <w:color w:val="FF0000"/>
                <w:sz w:val="20"/>
              </w:rPr>
            </w:pPr>
            <w:r w:rsidRPr="00A92FAB">
              <w:rPr>
                <w:rFonts w:asciiTheme="minorHAnsi" w:hAnsiTheme="minorHAnsi"/>
                <w:b/>
                <w:i/>
                <w:color w:val="FF0000"/>
                <w:sz w:val="20"/>
              </w:rPr>
              <w:t>Yes</w:t>
            </w:r>
          </w:p>
        </w:tc>
        <w:tc>
          <w:tcPr>
            <w:tcW w:w="2648" w:type="dxa"/>
          </w:tcPr>
          <w:p w:rsidR="00C63D60" w:rsidRPr="00A92FAB" w:rsidRDefault="005C22B9" w:rsidP="00C63D60">
            <w:pPr>
              <w:rPr>
                <w:rFonts w:asciiTheme="minorHAnsi" w:hAnsiTheme="minorHAnsi"/>
                <w:b/>
                <w:i/>
                <w:color w:val="FF0000"/>
                <w:sz w:val="20"/>
              </w:rPr>
            </w:pPr>
            <w:r w:rsidRPr="00A92FAB">
              <w:rPr>
                <w:rFonts w:asciiTheme="minorHAnsi" w:hAnsiTheme="minorHAnsi"/>
                <w:b/>
                <w:i/>
                <w:color w:val="FF0000"/>
                <w:sz w:val="20"/>
              </w:rPr>
              <w:t>Complex treatment schedule requiring patients to attend 3 separate hospital departments on the first day of treatment with delivery of a highly potent drug in the 2</w:t>
            </w:r>
            <w:r w:rsidRPr="00A92FAB">
              <w:rPr>
                <w:rFonts w:asciiTheme="minorHAnsi" w:hAnsiTheme="minorHAnsi"/>
                <w:b/>
                <w:i/>
                <w:color w:val="FF0000"/>
                <w:sz w:val="20"/>
                <w:vertAlign w:val="superscript"/>
              </w:rPr>
              <w:t>nd</w:t>
            </w:r>
            <w:r w:rsidRPr="00A92FAB">
              <w:rPr>
                <w:rFonts w:asciiTheme="minorHAnsi" w:hAnsiTheme="minorHAnsi"/>
                <w:b/>
                <w:i/>
                <w:color w:val="FF0000"/>
                <w:sz w:val="20"/>
              </w:rPr>
              <w:t xml:space="preserve"> department which must also be given at an exact measure. Timing of chemotherapy agents is precise and will need close monitoring.</w:t>
            </w:r>
          </w:p>
        </w:tc>
        <w:tc>
          <w:tcPr>
            <w:tcW w:w="3364" w:type="dxa"/>
          </w:tcPr>
          <w:p w:rsidR="00C63D60" w:rsidRPr="00A92FAB" w:rsidRDefault="005C22B9" w:rsidP="00C63D60">
            <w:pPr>
              <w:rPr>
                <w:rFonts w:asciiTheme="minorHAnsi" w:hAnsiTheme="minorHAnsi"/>
                <w:b/>
                <w:i/>
                <w:color w:val="FF0000"/>
                <w:sz w:val="20"/>
              </w:rPr>
            </w:pPr>
            <w:r w:rsidRPr="00A92FAB">
              <w:rPr>
                <w:rFonts w:asciiTheme="minorHAnsi" w:hAnsiTheme="minorHAnsi"/>
                <w:b/>
                <w:i/>
                <w:color w:val="FF0000"/>
                <w:sz w:val="20"/>
              </w:rPr>
              <w:t xml:space="preserve">Sites will be trained on the importance of treatment timing at site initiation. A checklist will be provided so that each department will be able to see each time the treatment was administered and each team will be required to sign off their treatment section (with start/finish times for the treatment given).  </w:t>
            </w:r>
          </w:p>
        </w:tc>
        <w:tc>
          <w:tcPr>
            <w:tcW w:w="699" w:type="dxa"/>
            <w:vAlign w:val="top"/>
          </w:tcPr>
          <w:p w:rsidR="00C63D60" w:rsidRPr="00A92FAB" w:rsidRDefault="00C63D60" w:rsidP="00C63D60">
            <w:pPr>
              <w:rPr>
                <w:rFonts w:asciiTheme="minorHAnsi" w:hAnsiTheme="minorHAnsi"/>
                <w:b/>
                <w:i/>
                <w:color w:val="FF0000"/>
                <w:sz w:val="20"/>
              </w:rPr>
            </w:pPr>
          </w:p>
        </w:tc>
        <w:tc>
          <w:tcPr>
            <w:tcW w:w="700" w:type="dxa"/>
            <w:vAlign w:val="top"/>
          </w:tcPr>
          <w:p w:rsidR="00C63D60" w:rsidRPr="00A92FAB" w:rsidRDefault="00C63D60" w:rsidP="00C63D60">
            <w:pPr>
              <w:rPr>
                <w:rFonts w:asciiTheme="minorHAnsi" w:hAnsiTheme="minorHAnsi"/>
                <w:b/>
                <w:i/>
                <w:color w:val="FF0000"/>
                <w:sz w:val="20"/>
              </w:rPr>
            </w:pPr>
          </w:p>
        </w:tc>
        <w:tc>
          <w:tcPr>
            <w:tcW w:w="699" w:type="dxa"/>
            <w:vAlign w:val="top"/>
          </w:tcPr>
          <w:p w:rsidR="00C63D60" w:rsidRPr="00A92FAB" w:rsidRDefault="00C63D60" w:rsidP="00C63D60">
            <w:pPr>
              <w:rPr>
                <w:rFonts w:asciiTheme="minorHAnsi" w:hAnsiTheme="minorHAnsi"/>
                <w:b/>
                <w:i/>
                <w:color w:val="FF0000"/>
                <w:sz w:val="20"/>
              </w:rPr>
            </w:pPr>
          </w:p>
        </w:tc>
        <w:tc>
          <w:tcPr>
            <w:tcW w:w="3310" w:type="dxa"/>
          </w:tcPr>
          <w:p w:rsidR="00C63D60" w:rsidRPr="00A92FAB" w:rsidRDefault="005C22B9" w:rsidP="00C63D60">
            <w:pPr>
              <w:rPr>
                <w:rFonts w:asciiTheme="minorHAnsi" w:hAnsiTheme="minorHAnsi"/>
                <w:b/>
                <w:sz w:val="20"/>
              </w:rPr>
            </w:pPr>
            <w:r w:rsidRPr="00A92FAB">
              <w:rPr>
                <w:rFonts w:asciiTheme="minorHAnsi" w:hAnsiTheme="minorHAnsi"/>
                <w:b/>
                <w:i/>
                <w:color w:val="FF0000"/>
                <w:sz w:val="20"/>
              </w:rPr>
              <w:t xml:space="preserve">This checklist along with treatment CRFs will be requested immediately after treatment and will be checked in-house to ensure that not only has the correct dose been delivered but that the timing was exact. The prescription forms and accountability logs will also be collected and cross-checked. </w:t>
            </w:r>
          </w:p>
        </w:tc>
      </w:tr>
      <w:tr w:rsidR="001C7BE5" w:rsidTr="00EB70C8">
        <w:trPr>
          <w:cantSplit/>
          <w:trHeight w:val="794"/>
        </w:trPr>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cs="Arial"/>
                <w:b/>
              </w:rPr>
            </w:pPr>
            <w:r w:rsidRPr="00A92FAB">
              <w:rPr>
                <w:rFonts w:asciiTheme="minorHAnsi" w:hAnsiTheme="minorHAnsi" w:cs="Arial"/>
                <w:b/>
              </w:rPr>
              <w:t>Patients required to take a total of 11 tablets per day. The patient population is elderly and may have other co-morbidities requiring medication, there is a risk the study instructions may not be followed correctly.</w:t>
            </w:r>
          </w:p>
        </w:tc>
        <w:tc>
          <w:tcPr>
            <w:tcW w:w="3364" w:type="dxa"/>
          </w:tcPr>
          <w:p w:rsidR="00C63D60" w:rsidRPr="00A92FAB" w:rsidRDefault="005C22B9" w:rsidP="00C63D60">
            <w:pPr>
              <w:pStyle w:val="Instructions"/>
              <w:rPr>
                <w:rFonts w:asciiTheme="minorHAnsi" w:hAnsiTheme="minorHAnsi" w:cs="Arial"/>
                <w:b/>
              </w:rPr>
            </w:pPr>
            <w:r w:rsidRPr="00A92FAB">
              <w:rPr>
                <w:rFonts w:asciiTheme="minorHAnsi" w:hAnsiTheme="minorHAnsi" w:cs="Arial"/>
                <w:b/>
              </w:rPr>
              <w:t>Eligibility criteria include assessment as to whether patient is able to comply with trial treatment.</w:t>
            </w:r>
          </w:p>
        </w:tc>
        <w:tc>
          <w:tcPr>
            <w:tcW w:w="699" w:type="dxa"/>
            <w:vAlign w:val="top"/>
          </w:tcPr>
          <w:p w:rsidR="00C63D60" w:rsidRPr="00A92FAB" w:rsidRDefault="00C63D60" w:rsidP="00C63D60">
            <w:pPr>
              <w:pStyle w:val="Instructions"/>
              <w:rPr>
                <w:rFonts w:asciiTheme="minorHAnsi" w:hAnsiTheme="minorHAnsi" w:cs="Arial"/>
                <w:b/>
              </w:rPr>
            </w:pPr>
          </w:p>
        </w:tc>
        <w:tc>
          <w:tcPr>
            <w:tcW w:w="700" w:type="dxa"/>
            <w:vAlign w:val="top"/>
          </w:tcPr>
          <w:p w:rsidR="00C63D60" w:rsidRPr="00A92FAB" w:rsidRDefault="00C63D60" w:rsidP="00C63D60">
            <w:pPr>
              <w:pStyle w:val="Instructions"/>
              <w:rPr>
                <w:rFonts w:asciiTheme="minorHAnsi" w:hAnsiTheme="minorHAnsi" w:cs="Arial"/>
                <w:b/>
              </w:rPr>
            </w:pPr>
          </w:p>
        </w:tc>
        <w:tc>
          <w:tcPr>
            <w:tcW w:w="699" w:type="dxa"/>
            <w:vAlign w:val="top"/>
          </w:tcPr>
          <w:p w:rsidR="00C63D60" w:rsidRPr="00A92FAB" w:rsidRDefault="00C63D60" w:rsidP="00C63D60">
            <w:pPr>
              <w:pStyle w:val="Instructions"/>
              <w:rPr>
                <w:rFonts w:asciiTheme="minorHAnsi" w:hAnsiTheme="minorHAnsi" w:cs="Arial"/>
                <w:b/>
              </w:rPr>
            </w:pPr>
          </w:p>
        </w:tc>
        <w:tc>
          <w:tcPr>
            <w:tcW w:w="3310" w:type="dxa"/>
          </w:tcPr>
          <w:p w:rsidR="00C63D60" w:rsidRPr="00A92FAB" w:rsidRDefault="005C22B9" w:rsidP="00C63D60">
            <w:pPr>
              <w:pStyle w:val="Instructions"/>
              <w:rPr>
                <w:rFonts w:asciiTheme="minorHAnsi" w:hAnsiTheme="minorHAnsi" w:cs="Arial"/>
                <w:b/>
              </w:rPr>
            </w:pPr>
            <w:r w:rsidRPr="00A92FAB">
              <w:rPr>
                <w:rFonts w:asciiTheme="minorHAnsi" w:hAnsiTheme="minorHAnsi" w:cs="Arial"/>
                <w:b/>
              </w:rPr>
              <w:t>Drug compliance will be actively monitored in-house by cross-checking CRFs, drug accountability logs and patient diaries.</w:t>
            </w:r>
          </w:p>
          <w:p w:rsidR="00C63D60" w:rsidRPr="00A92FAB" w:rsidRDefault="005C22B9" w:rsidP="00C63D60">
            <w:pPr>
              <w:pStyle w:val="Instructions"/>
              <w:rPr>
                <w:rFonts w:asciiTheme="minorHAnsi" w:hAnsiTheme="minorHAnsi" w:cs="Arial"/>
                <w:b/>
              </w:rPr>
            </w:pPr>
            <w:r w:rsidRPr="00A92FAB">
              <w:rPr>
                <w:rFonts w:asciiTheme="minorHAnsi" w:hAnsiTheme="minorHAnsi" w:cs="Arial"/>
                <w:b/>
              </w:rPr>
              <w:t xml:space="preserve">Compliance will also be checked during on-site </w:t>
            </w:r>
            <w:r w:rsidRPr="00A92FAB">
              <w:rPr>
                <w:rFonts w:asciiTheme="minorHAnsi" w:hAnsiTheme="minorHAnsi"/>
                <w:b/>
                <w:i w:val="0"/>
                <w:iCs w:val="0"/>
              </w:rPr>
              <w:t xml:space="preserve"> Quality Checks and Quality Assurance will review </w:t>
            </w:r>
            <w:r w:rsidRPr="00A92FAB">
              <w:rPr>
                <w:rFonts w:asciiTheme="minorHAnsi" w:hAnsiTheme="minorHAnsi" w:cs="Arial"/>
                <w:b/>
              </w:rPr>
              <w:t>the prescription forms and CRFs.</w:t>
            </w:r>
          </w:p>
        </w:tc>
      </w:tr>
      <w:tr w:rsidR="001C7BE5" w:rsidTr="00EB70C8">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autoSpaceDE w:val="0"/>
              <w:autoSpaceDN w:val="0"/>
              <w:adjustRightInd w:val="0"/>
              <w:rPr>
                <w:rFonts w:asciiTheme="minorHAnsi" w:hAnsiTheme="minorHAnsi" w:cs="ArialMS"/>
                <w:b/>
                <w:i/>
                <w:color w:val="FF0000"/>
                <w:sz w:val="20"/>
              </w:rPr>
            </w:pPr>
            <w:r w:rsidRPr="00A92FAB">
              <w:rPr>
                <w:rFonts w:asciiTheme="minorHAnsi" w:hAnsiTheme="minorHAnsi" w:cs="ArialMS"/>
                <w:b/>
                <w:i/>
                <w:color w:val="FF0000"/>
                <w:sz w:val="20"/>
              </w:rPr>
              <w:t>Yes</w:t>
            </w:r>
          </w:p>
        </w:tc>
        <w:tc>
          <w:tcPr>
            <w:tcW w:w="2648" w:type="dxa"/>
          </w:tcPr>
          <w:p w:rsidR="00C63D60" w:rsidRPr="00A92FAB" w:rsidRDefault="005C22B9" w:rsidP="00C63D60">
            <w:pPr>
              <w:rPr>
                <w:rFonts w:asciiTheme="minorHAnsi" w:hAnsiTheme="minorHAnsi"/>
                <w:b/>
                <w:i/>
                <w:color w:val="FF0000"/>
                <w:sz w:val="20"/>
              </w:rPr>
            </w:pPr>
            <w:r w:rsidRPr="00A92FAB">
              <w:rPr>
                <w:rFonts w:asciiTheme="minorHAnsi" w:hAnsiTheme="minorHAnsi"/>
                <w:b/>
                <w:i/>
                <w:color w:val="FF0000"/>
                <w:sz w:val="20"/>
              </w:rPr>
              <w:t>This trial uses a dose schedule finding algorithm with 7 potential dose schedules. A maximum of 4 of these will be tested during the study and clear communication between the sponsor and sites is essential to ensure correct dose.</w:t>
            </w:r>
          </w:p>
        </w:tc>
        <w:tc>
          <w:tcPr>
            <w:tcW w:w="3364" w:type="dxa"/>
          </w:tcPr>
          <w:p w:rsidR="00C63D60" w:rsidRPr="00A92FAB" w:rsidRDefault="005C22B9" w:rsidP="00C63D60">
            <w:pPr>
              <w:rPr>
                <w:rFonts w:asciiTheme="minorHAnsi" w:hAnsiTheme="minorHAnsi"/>
                <w:b/>
                <w:i/>
                <w:color w:val="FF0000"/>
                <w:sz w:val="20"/>
              </w:rPr>
            </w:pPr>
            <w:r w:rsidRPr="00A92FAB">
              <w:rPr>
                <w:rFonts w:asciiTheme="minorHAnsi" w:hAnsiTheme="minorHAnsi"/>
                <w:b/>
                <w:i/>
                <w:color w:val="FF0000"/>
                <w:sz w:val="20"/>
              </w:rPr>
              <w:t xml:space="preserve">Following patient registration, LCTU will inform sites of the assigned dose schedule for each individual patient which must be clearly documented and relayed to other members of the research team. </w:t>
            </w:r>
          </w:p>
        </w:tc>
        <w:tc>
          <w:tcPr>
            <w:tcW w:w="699" w:type="dxa"/>
          </w:tcPr>
          <w:p w:rsidR="00C63D60" w:rsidRPr="00A92FAB" w:rsidRDefault="00C63D60" w:rsidP="00C63D60">
            <w:pPr>
              <w:rPr>
                <w:rStyle w:val="Instructions8ptCharChar"/>
                <w:rFonts w:asciiTheme="minorHAnsi" w:hAnsiTheme="minorHAnsi"/>
                <w:b/>
                <w:sz w:val="20"/>
              </w:rPr>
            </w:pPr>
          </w:p>
        </w:tc>
        <w:tc>
          <w:tcPr>
            <w:tcW w:w="700" w:type="dxa"/>
          </w:tcPr>
          <w:p w:rsidR="00C63D60" w:rsidRPr="00A92FAB" w:rsidRDefault="00C63D60" w:rsidP="00C63D60">
            <w:pPr>
              <w:rPr>
                <w:rStyle w:val="Instructions8ptCharChar"/>
                <w:rFonts w:asciiTheme="minorHAnsi" w:hAnsiTheme="minorHAnsi"/>
                <w:b/>
                <w:sz w:val="20"/>
              </w:rPr>
            </w:pPr>
          </w:p>
        </w:tc>
        <w:tc>
          <w:tcPr>
            <w:tcW w:w="699" w:type="dxa"/>
          </w:tcPr>
          <w:p w:rsidR="00C63D60" w:rsidRPr="00A92FAB" w:rsidRDefault="00C63D60" w:rsidP="00C63D60">
            <w:pPr>
              <w:rPr>
                <w:rStyle w:val="Instructions8ptCharChar"/>
                <w:rFonts w:asciiTheme="minorHAnsi" w:hAnsiTheme="minorHAnsi"/>
                <w:b/>
                <w:sz w:val="20"/>
              </w:rPr>
            </w:pPr>
          </w:p>
        </w:tc>
        <w:tc>
          <w:tcPr>
            <w:tcW w:w="3310" w:type="dxa"/>
          </w:tcPr>
          <w:p w:rsidR="00C63D60" w:rsidRPr="00A92FAB" w:rsidRDefault="005C22B9" w:rsidP="00C63D60">
            <w:pPr>
              <w:rPr>
                <w:rFonts w:asciiTheme="minorHAnsi" w:hAnsiTheme="minorHAnsi"/>
                <w:b/>
                <w:i/>
                <w:color w:val="FF0000"/>
              </w:rPr>
            </w:pPr>
            <w:r w:rsidRPr="00A92FAB">
              <w:rPr>
                <w:rFonts w:asciiTheme="minorHAnsi" w:hAnsiTheme="minorHAnsi"/>
                <w:b/>
                <w:i/>
                <w:iCs/>
                <w:color w:val="FF0000"/>
                <w:sz w:val="20"/>
                <w:szCs w:val="20"/>
              </w:rPr>
              <w:t>Quality Checks and Quality Assurance Audits</w:t>
            </w:r>
            <w:r w:rsidRPr="00A92FAB">
              <w:rPr>
                <w:rFonts w:asciiTheme="minorHAnsi" w:hAnsiTheme="minorHAnsi"/>
                <w:b/>
              </w:rPr>
              <w:t xml:space="preserve"> </w:t>
            </w:r>
            <w:r w:rsidRPr="00A92FAB">
              <w:rPr>
                <w:rStyle w:val="Instructions8ptCharChar"/>
                <w:rFonts w:asciiTheme="minorHAnsi" w:hAnsiTheme="minorHAnsi"/>
                <w:b/>
                <w:sz w:val="20"/>
              </w:rPr>
              <w:t>will include checking prescription that correct dose prescribed for cohort.</w:t>
            </w:r>
          </w:p>
        </w:tc>
      </w:tr>
      <w:tr w:rsidR="001C7BE5" w:rsidTr="00EB70C8">
        <w:trPr>
          <w:trHeight w:val="977"/>
        </w:trPr>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Management of intervention</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E.g. Consider any IMP supply, management, storage</w:t>
            </w:r>
            <w:r w:rsidR="00D65460">
              <w:rPr>
                <w:rFonts w:asciiTheme="minorHAnsi" w:hAnsiTheme="minorHAnsi"/>
                <w:sz w:val="20"/>
                <w:szCs w:val="20"/>
              </w:rPr>
              <w:t>, QP release</w:t>
            </w:r>
            <w:r w:rsidRPr="00F93658">
              <w:rPr>
                <w:rFonts w:asciiTheme="minorHAnsi" w:hAnsiTheme="minorHAnsi"/>
                <w:sz w:val="20"/>
                <w:szCs w:val="20"/>
              </w:rPr>
              <w:t xml:space="preserve"> and dispensing requirements issues and impact/likelihood of non-adherence.</w:t>
            </w:r>
          </w:p>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One arm of the trial treatment uses an IMP supplied by Belgium who use a company in China for the mechanism to deliver the IMP.  If there are any supply issues from either country the particular treatment arm of the trial will not be available and the arms will therefore be unbalanced.</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Assurances have been sought from both suppliers that there is sufficient stock to supply for the duration of the trial.</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and Quality Assurance Audits</w:t>
            </w:r>
            <w:r w:rsidRPr="00A92FAB">
              <w:rPr>
                <w:rFonts w:asciiTheme="minorHAnsi" w:hAnsiTheme="minorHAnsi"/>
                <w:b/>
              </w:rPr>
              <w:t xml:space="preserve"> to ensure that usability of the stock is efficient and not wasteful to ensure demand for new supplies will not be required.</w:t>
            </w:r>
          </w:p>
        </w:tc>
      </w:tr>
      <w:tr w:rsidR="001C7BE5" w:rsidTr="00EB70C8">
        <w:trPr>
          <w:trHeight w:val="977"/>
        </w:trPr>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C63D60" w:rsidP="00C63D60">
            <w:pPr>
              <w:pStyle w:val="Instructions"/>
              <w:rPr>
                <w:rFonts w:asciiTheme="minorHAnsi" w:hAnsiTheme="minorHAnsi"/>
                <w:b/>
              </w:rPr>
            </w:pPr>
          </w:p>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The IMP has to be temperature controlled and shipped at minus 10 degrees.  It must also be at the site within 3 hours.</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A specialist company that is already used by the supplier has been employed to transfer the IMP to sites. </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and Quality Assurance Audits</w:t>
            </w:r>
            <w:r w:rsidRPr="00A92FAB">
              <w:rPr>
                <w:rFonts w:asciiTheme="minorHAnsi" w:hAnsiTheme="minorHAnsi"/>
                <w:b/>
              </w:rPr>
              <w:t xml:space="preserve">  will include checking the shipment and delivery times to ensure that the protocol requirements are being adhered to.</w:t>
            </w:r>
          </w:p>
        </w:tc>
      </w:tr>
      <w:tr w:rsidR="001C7BE5" w:rsidTr="00EB70C8">
        <w:trPr>
          <w:trHeight w:val="977"/>
        </w:trPr>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lastRenderedPageBreak/>
              <w:t>Blinding</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If it is required is there any risk that it could be ineffective?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Does the unblinding method provide 24-hour cover with the appropriate level backup and failover processes?</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Is blinding to be performed by local pharmacies?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Could there be any unblinding during the course of the trial?</w:t>
            </w:r>
          </w:p>
          <w:p w:rsidR="00C63D60" w:rsidRPr="00F93658" w:rsidRDefault="00C63D60" w:rsidP="00C63D60">
            <w:pPr>
              <w:rPr>
                <w:rFonts w:asciiTheme="minorHAnsi" w:hAnsiTheme="minorHAnsi"/>
                <w:sz w:val="20"/>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As this is a small trial (recruiting 100 patients), unblinding procedures will be performed by local pharmacies.  This could affect objectivity and result in inappropriate unblinding. </w:t>
            </w:r>
          </w:p>
          <w:p w:rsidR="00C63D60" w:rsidRPr="00A92FAB" w:rsidRDefault="00C63D60" w:rsidP="00C63D60">
            <w:pPr>
              <w:pStyle w:val="Instructions"/>
              <w:rPr>
                <w:rFonts w:asciiTheme="minorHAnsi" w:hAnsiTheme="minorHAnsi"/>
                <w:b/>
              </w:rPr>
            </w:pPr>
          </w:p>
        </w:tc>
        <w:tc>
          <w:tcPr>
            <w:tcW w:w="3364" w:type="dxa"/>
          </w:tcPr>
          <w:p w:rsidR="00C63D60" w:rsidRPr="00A92FAB" w:rsidRDefault="005C22B9" w:rsidP="00C63D60">
            <w:pPr>
              <w:pStyle w:val="Instructions"/>
              <w:rPr>
                <w:rFonts w:asciiTheme="minorHAnsi" w:hAnsiTheme="minorHAnsi" w:cs="Arial"/>
                <w:b/>
                <w:color w:val="000000"/>
              </w:rPr>
            </w:pPr>
            <w:r w:rsidRPr="00A92FAB">
              <w:rPr>
                <w:rFonts w:asciiTheme="minorHAnsi" w:hAnsiTheme="minorHAnsi"/>
                <w:b/>
              </w:rPr>
              <w:t xml:space="preserve">Local pharmacies have been assessed to ensure they can provide this service.  The provision of this service is included within the site agreement. </w:t>
            </w:r>
          </w:p>
          <w:p w:rsidR="00C63D60" w:rsidRPr="00A92FAB" w:rsidRDefault="005C22B9" w:rsidP="00C63D60">
            <w:pPr>
              <w:pStyle w:val="Instructions"/>
              <w:rPr>
                <w:rFonts w:asciiTheme="minorHAnsi" w:hAnsiTheme="minorHAnsi"/>
                <w:b/>
              </w:rPr>
            </w:pPr>
            <w:r w:rsidRPr="00A92FAB">
              <w:rPr>
                <w:rFonts w:asciiTheme="minorHAnsi" w:hAnsiTheme="minorHAnsi"/>
                <w:b/>
              </w:rPr>
              <w:t>Staff at sites will be trained that unblinding must only occur where knowledge of the treatment is essential for the correct clinical care of the patient or where a person other than the patient has taken trial medication</w:t>
            </w:r>
          </w:p>
          <w:p w:rsidR="00C63D60" w:rsidRPr="00A92FAB" w:rsidRDefault="005C22B9" w:rsidP="00C63D60">
            <w:pPr>
              <w:pStyle w:val="Instructions"/>
              <w:rPr>
                <w:rFonts w:asciiTheme="minorHAnsi" w:hAnsiTheme="minorHAnsi"/>
                <w:b/>
              </w:rPr>
            </w:pPr>
            <w:r w:rsidRPr="00A92FAB">
              <w:rPr>
                <w:rFonts w:asciiTheme="minorHAnsi" w:hAnsiTheme="minorHAnsi"/>
                <w:b/>
              </w:rPr>
              <w:t xml:space="preserve">Site-specific instructions will be provided. </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Quality checks on unblinding process will be performed.</w:t>
            </w:r>
          </w:p>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and Quality Assurance Audits</w:t>
            </w:r>
            <w:r w:rsidRPr="00A92FAB">
              <w:rPr>
                <w:rFonts w:asciiTheme="minorHAnsi" w:hAnsiTheme="minorHAnsi"/>
                <w:b/>
              </w:rPr>
              <w:t xml:space="preserve">  will include checking that all sites are conversant with the process and the reasons for unblinding.</w:t>
            </w:r>
          </w:p>
        </w:tc>
      </w:tr>
      <w:tr w:rsidR="001C7BE5" w:rsidTr="00EB70C8">
        <w:trPr>
          <w:trHeight w:val="977"/>
        </w:trPr>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This is a placebo controlled, double blinded trial. Unblinding will occur in the event of disease progression or SAE where knowledge of the trial treatment is essential for patient care.  Disease progression is known to be high and therefore there is a risk that frequent unblinding may occur and could lead to the site becoming aware of which patients are receiving the placebo and active drug.  Disease progression is also an end point and this could lead to results being available early and visible to sites.</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A 24 hour unblinding service will be provided and controlled by the LCTU (office hours) and an external service provider outside of office hours.  The caller will be asked to provide a brief reason for the unblinding requirement.  Details of the unblinding procedures are located within the protocol, pharmacy file and on the patient card.</w:t>
            </w:r>
          </w:p>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Reasons for unblinding will be monitored as will the number of patients unblinded. </w:t>
            </w:r>
          </w:p>
        </w:tc>
      </w:tr>
      <w:tr w:rsidR="001C7BE5" w:rsidTr="00EB70C8">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Outcome measures</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lastRenderedPageBreak/>
              <w:t xml:space="preserve">Are any key outcomes subjective, or require complex assessment?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Is there potential for standardised assessment or external verification (e.g. death certificate)?</w:t>
            </w: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lastRenderedPageBreak/>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One of the outcome measures for the trial is </w:t>
            </w:r>
            <w:r w:rsidRPr="00A92FAB">
              <w:rPr>
                <w:rFonts w:asciiTheme="minorHAnsi" w:hAnsiTheme="minorHAnsi"/>
                <w:b/>
              </w:rPr>
              <w:lastRenderedPageBreak/>
              <w:t>complete pathological response.</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lastRenderedPageBreak/>
              <w:t xml:space="preserve">An in-house review of all pathology reports will be performed by two </w:t>
            </w:r>
            <w:r w:rsidRPr="00A92FAB">
              <w:rPr>
                <w:rFonts w:asciiTheme="minorHAnsi" w:hAnsiTheme="minorHAnsi"/>
                <w:b/>
              </w:rPr>
              <w:lastRenderedPageBreak/>
              <w:t xml:space="preserve">independent assessors to conclude if complete Pathological Response has occurred.  A standard form will be completed for each patient and compared.  Where there is disagreement a third independent assessor will make the final decision. </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i w:val="0"/>
                <w:iCs w:val="0"/>
              </w:rPr>
              <w:t>Quality Checks and Quality Assurance Audits</w:t>
            </w:r>
            <w:r w:rsidRPr="00A92FAB">
              <w:rPr>
                <w:rFonts w:asciiTheme="minorHAnsi" w:hAnsiTheme="minorHAnsi"/>
                <w:b/>
              </w:rPr>
              <w:t xml:space="preserve"> will include </w:t>
            </w:r>
            <w:r w:rsidRPr="00A92FAB">
              <w:rPr>
                <w:rFonts w:asciiTheme="minorHAnsi" w:hAnsiTheme="minorHAnsi"/>
                <w:b/>
              </w:rPr>
              <w:lastRenderedPageBreak/>
              <w:t>checking that each patient report has been reviewed by two assessors and any differences concluded.</w:t>
            </w:r>
          </w:p>
        </w:tc>
      </w:tr>
      <w:tr w:rsidR="001C7BE5" w:rsidTr="00EB70C8">
        <w:tc>
          <w:tcPr>
            <w:tcW w:w="2198" w:type="dxa"/>
            <w:vMerge/>
          </w:tcPr>
          <w:p w:rsidR="00C63D60" w:rsidRPr="00F93658" w:rsidRDefault="00C63D60" w:rsidP="00C63D60">
            <w:pPr>
              <w:pStyle w:val="Heading3-table"/>
              <w:rPr>
                <w:rFonts w:asciiTheme="minorHAnsi" w:hAnsiTheme="minorHAnsi"/>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One of the secondary outcome measures for this trial is complete resection.  Local surgeons and radiologists will be asked to judge the resectability of the tumour based on imaging.</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In order to assist sites in the decision making process, an Advisory Radiology Panel has been established which will review and provide a final opinion on a specific patient’s imaging for cases where it is difficult to ascertain if the tumour has been resected.</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N/A</w:t>
            </w:r>
          </w:p>
        </w:tc>
      </w:tr>
      <w:tr w:rsidR="001C7BE5" w:rsidTr="00EB70C8">
        <w:trPr>
          <w:trHeight w:val="1730"/>
        </w:trPr>
        <w:tc>
          <w:tcPr>
            <w:tcW w:w="2198" w:type="dxa"/>
            <w:vMerge w:val="restart"/>
          </w:tcPr>
          <w:p w:rsidR="00C63D60" w:rsidRPr="00F93658" w:rsidRDefault="005C22B9" w:rsidP="00C63D60">
            <w:pPr>
              <w:pStyle w:val="Heading3-table"/>
              <w:keepNext w:val="0"/>
              <w:rPr>
                <w:rFonts w:asciiTheme="minorHAnsi" w:hAnsiTheme="minorHAnsi"/>
                <w:szCs w:val="20"/>
              </w:rPr>
            </w:pPr>
            <w:r w:rsidRPr="00F93658">
              <w:rPr>
                <w:rFonts w:asciiTheme="minorHAnsi" w:hAnsiTheme="minorHAnsi"/>
                <w:szCs w:val="20"/>
              </w:rPr>
              <w:t>Sub-studies</w:t>
            </w:r>
            <w:r w:rsidR="006770E8">
              <w:rPr>
                <w:rFonts w:asciiTheme="minorHAnsi" w:hAnsiTheme="minorHAnsi"/>
                <w:szCs w:val="20"/>
              </w:rPr>
              <w:t>/Sample Collection</w:t>
            </w:r>
          </w:p>
          <w:p w:rsidR="00C63D60" w:rsidRPr="00F93658" w:rsidRDefault="005C22B9" w:rsidP="00C63D60">
            <w:pPr>
              <w:pStyle w:val="Heading3-table"/>
              <w:keepNext w:val="0"/>
              <w:rPr>
                <w:rFonts w:asciiTheme="minorHAnsi" w:hAnsiTheme="minorHAnsi"/>
                <w:b w:val="0"/>
                <w:szCs w:val="20"/>
              </w:rPr>
            </w:pPr>
            <w:r w:rsidRPr="00F93658">
              <w:rPr>
                <w:rFonts w:asciiTheme="minorHAnsi" w:hAnsiTheme="minorHAnsi"/>
                <w:b w:val="0"/>
                <w:szCs w:val="20"/>
              </w:rPr>
              <w:t>E.g.</w:t>
            </w:r>
          </w:p>
          <w:p w:rsidR="00C63D60" w:rsidRPr="00F93658" w:rsidRDefault="005C22B9" w:rsidP="00C63D60">
            <w:pPr>
              <w:pStyle w:val="Heading3-table"/>
              <w:keepNext w:val="0"/>
              <w:rPr>
                <w:rFonts w:asciiTheme="minorHAnsi" w:hAnsiTheme="minorHAnsi"/>
                <w:b w:val="0"/>
                <w:szCs w:val="20"/>
              </w:rPr>
            </w:pPr>
            <w:r w:rsidRPr="00F93658">
              <w:rPr>
                <w:rFonts w:asciiTheme="minorHAnsi" w:hAnsiTheme="minorHAnsi"/>
                <w:b w:val="0"/>
                <w:szCs w:val="20"/>
              </w:rPr>
              <w:t>Are there any issues with sample collection, storage, transfer of materials?</w:t>
            </w:r>
          </w:p>
          <w:p w:rsidR="00C63D60" w:rsidRPr="00F93658" w:rsidRDefault="005C22B9" w:rsidP="00C63D60">
            <w:pPr>
              <w:pStyle w:val="Heading3-table"/>
              <w:keepNext w:val="0"/>
              <w:rPr>
                <w:rFonts w:asciiTheme="minorHAnsi" w:hAnsiTheme="minorHAnsi"/>
                <w:b w:val="0"/>
                <w:szCs w:val="20"/>
              </w:rPr>
            </w:pPr>
            <w:r w:rsidRPr="00F93658">
              <w:rPr>
                <w:rFonts w:asciiTheme="minorHAnsi" w:hAnsiTheme="minorHAnsi"/>
                <w:b w:val="0"/>
                <w:szCs w:val="20"/>
              </w:rPr>
              <w:t>Obtaining consent for the sub-study?</w:t>
            </w:r>
          </w:p>
          <w:p w:rsidR="00C63D60" w:rsidRPr="00F93658" w:rsidRDefault="005C22B9" w:rsidP="00C63D60">
            <w:pPr>
              <w:pStyle w:val="Heading3-table"/>
              <w:keepNext w:val="0"/>
              <w:rPr>
                <w:rFonts w:asciiTheme="minorHAnsi" w:hAnsiTheme="minorHAnsi"/>
                <w:szCs w:val="20"/>
              </w:rPr>
            </w:pPr>
            <w:r w:rsidRPr="00F93658">
              <w:rPr>
                <w:rFonts w:asciiTheme="minorHAnsi" w:hAnsiTheme="minorHAnsi"/>
                <w:b w:val="0"/>
                <w:szCs w:val="20"/>
              </w:rPr>
              <w:t>Sending data to patients?</w:t>
            </w: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Sites will be asked to send different types of blood samples identifying the patient only by TNO via special delivery using Royal Mail containers.  There is a risk that the samples may be lost in the postal system.</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Sites will be asked to divide the samples equally across two boxes to minimise the risk of 1 box becoming lost. </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Deliveries will be centrally monitored and alternative transportation methods identified and used if there is an issue with this system.</w:t>
            </w:r>
          </w:p>
        </w:tc>
      </w:tr>
      <w:tr w:rsidR="001C7BE5" w:rsidTr="00EB70C8">
        <w:tc>
          <w:tcPr>
            <w:tcW w:w="2198" w:type="dxa"/>
            <w:vMerge/>
          </w:tcPr>
          <w:p w:rsidR="00C63D60" w:rsidRPr="00F93658" w:rsidRDefault="00C63D60" w:rsidP="00C63D60">
            <w:pPr>
              <w:pStyle w:val="Heading3-table"/>
              <w:keepNext w:val="0"/>
              <w:rPr>
                <w:rFonts w:asciiTheme="minorHAnsi" w:hAnsiTheme="minorHAnsi"/>
                <w:szCs w:val="20"/>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The trial examines the welfare of the patient by using booklets sent directly to them for 7 years.  This is a long period in which patients may move address or cease to want to participate.</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Patients have to provide explicit consent for their GP to be advised of their participation in the study, through which reminders will be sent if no response or “addressee unknown” post is returned to the LCTU.</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N/A</w:t>
            </w:r>
          </w:p>
        </w:tc>
      </w:tr>
      <w:tr w:rsidR="001C7BE5" w:rsidTr="00EB70C8">
        <w:tc>
          <w:tcPr>
            <w:tcW w:w="2198" w:type="dxa"/>
          </w:tcPr>
          <w:p w:rsidR="00C63D60" w:rsidRPr="00F93658" w:rsidRDefault="005C22B9" w:rsidP="00C63D60">
            <w:pPr>
              <w:pStyle w:val="Heading3-table"/>
              <w:keepNext w:val="0"/>
              <w:rPr>
                <w:rFonts w:asciiTheme="minorHAnsi" w:hAnsiTheme="minorHAnsi"/>
                <w:szCs w:val="20"/>
              </w:rPr>
            </w:pPr>
            <w:r w:rsidRPr="00F93658">
              <w:rPr>
                <w:rFonts w:asciiTheme="minorHAnsi" w:hAnsiTheme="minorHAnsi"/>
                <w:szCs w:val="20"/>
              </w:rPr>
              <w:t>Follow-up</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Is the follow-up schedule difficult? (e.g. </w:t>
            </w:r>
            <w:r w:rsidRPr="00F93658">
              <w:rPr>
                <w:rFonts w:asciiTheme="minorHAnsi" w:hAnsiTheme="minorHAnsi"/>
                <w:sz w:val="20"/>
                <w:szCs w:val="20"/>
              </w:rPr>
              <w:lastRenderedPageBreak/>
              <w:t xml:space="preserve">long and different from standard care)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What is the likelihood and impact on the trial results of non-adherence?</w:t>
            </w:r>
          </w:p>
        </w:tc>
        <w:tc>
          <w:tcPr>
            <w:tcW w:w="1119"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lastRenderedPageBreak/>
              <w:t>e.g. 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This study has a 20 year follow up period.  Patients may become lost to follow up or discharged to GP care.  </w:t>
            </w:r>
            <w:r w:rsidRPr="00A92FAB">
              <w:rPr>
                <w:rFonts w:asciiTheme="minorHAnsi" w:hAnsiTheme="minorHAnsi"/>
                <w:b/>
              </w:rPr>
              <w:lastRenderedPageBreak/>
              <w:t xml:space="preserve">There is also the possibility that given the length of follow up, original research staff will leave and be replaced with staff members unfamiliar with the trial and its requirements, creating a danger of forms being incorrectly filled out or not completed. </w:t>
            </w:r>
          </w:p>
          <w:p w:rsidR="00C63D60" w:rsidRPr="00A92FAB" w:rsidRDefault="00C63D60" w:rsidP="00C63D60">
            <w:pPr>
              <w:pStyle w:val="Instructions"/>
              <w:rPr>
                <w:rFonts w:asciiTheme="minorHAnsi" w:hAnsiTheme="minorHAnsi"/>
                <w:b/>
                <w:sz w:val="22"/>
              </w:rPr>
            </w:pP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lastRenderedPageBreak/>
              <w:t xml:space="preserve">In order to maintain follow-up compliance, a simple case report form will be used in addition to comprehensive guidelines for </w:t>
            </w:r>
            <w:r w:rsidRPr="00A92FAB">
              <w:rPr>
                <w:rFonts w:asciiTheme="minorHAnsi" w:hAnsiTheme="minorHAnsi"/>
                <w:b/>
              </w:rPr>
              <w:lastRenderedPageBreak/>
              <w:t>completion to ensure that new staff members have supporting information to work on the trial.  Mail shots containing forms, reminders and queries will be sent along with ad hoc newsletters to ensure that trial awareness is maintained.  The Informed Consent Form will request that patient data can be collected from the GP and Data Linkage Service. A GP letter will be produced to advise of the trial and request for their assistance in cases of patients discharged to GP care. Sites will be advised that they may also telephone the patient for follow-up.</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The Trial Coordinator and Trial Statistician will monitor returns of data from sites, to identify any underperforming sites.  </w:t>
            </w:r>
          </w:p>
        </w:tc>
      </w:tr>
      <w:tr w:rsidR="001C7BE5" w:rsidTr="00EB70C8">
        <w:tc>
          <w:tcPr>
            <w:tcW w:w="2198" w:type="dxa"/>
          </w:tcPr>
          <w:p w:rsidR="00C63D60" w:rsidRPr="00F93658" w:rsidRDefault="005C22B9" w:rsidP="00C63D60">
            <w:pPr>
              <w:pStyle w:val="Heading3-table"/>
              <w:keepNext w:val="0"/>
              <w:rPr>
                <w:rFonts w:asciiTheme="minorHAnsi" w:hAnsiTheme="minorHAnsi"/>
                <w:szCs w:val="20"/>
              </w:rPr>
            </w:pPr>
            <w:r w:rsidRPr="00F93658">
              <w:rPr>
                <w:rFonts w:asciiTheme="minorHAnsi" w:hAnsiTheme="minorHAnsi"/>
                <w:szCs w:val="20"/>
              </w:rPr>
              <w:t>IT Systems</w:t>
            </w: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e.g. 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This study is using a bespoke Trial Management System that was created by the LCTU IT Team. </w:t>
            </w:r>
          </w:p>
          <w:p w:rsidR="00C63D60" w:rsidRPr="00A92FAB" w:rsidRDefault="00C63D60" w:rsidP="00C63D60">
            <w:pPr>
              <w:pStyle w:val="Instructions"/>
              <w:rPr>
                <w:rFonts w:asciiTheme="minorHAnsi" w:hAnsiTheme="minorHAnsi"/>
                <w:b/>
              </w:rPr>
            </w:pPr>
          </w:p>
          <w:p w:rsidR="00C63D60" w:rsidRPr="00A92FAB" w:rsidRDefault="005C22B9" w:rsidP="00C63D60">
            <w:pPr>
              <w:pStyle w:val="Instructions"/>
              <w:rPr>
                <w:rFonts w:asciiTheme="minorHAnsi" w:hAnsiTheme="minorHAnsi"/>
                <w:b/>
              </w:rPr>
            </w:pPr>
            <w:r w:rsidRPr="00A92FAB">
              <w:rPr>
                <w:rFonts w:asciiTheme="minorHAnsi" w:hAnsiTheme="minorHAnsi"/>
                <w:b/>
              </w:rPr>
              <w:t>Due to the nature of the intervention, the system is required to send automated SMS text messages, there is a risk that these may not be received.</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The LCTU IT team will put in place a manual process for checking the SMS logs to identify where text messages are not received and this will be communicated to the trial team.</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The Trial Manager will review report from the IT team on a monthly basis.  </w:t>
            </w:r>
          </w:p>
        </w:tc>
      </w:tr>
      <w:tr w:rsidR="001C7BE5" w:rsidTr="00EB70C8">
        <w:tc>
          <w:tcPr>
            <w:tcW w:w="2198" w:type="dxa"/>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Statistical considerations</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Is there any concern that the trial may have insufficient power to detect the anticipated </w:t>
            </w:r>
            <w:r w:rsidRPr="00F93658">
              <w:rPr>
                <w:rFonts w:asciiTheme="minorHAnsi" w:hAnsiTheme="minorHAnsi"/>
                <w:sz w:val="20"/>
                <w:szCs w:val="20"/>
              </w:rPr>
              <w:lastRenderedPageBreak/>
              <w:t>effect of the intervention?</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Any other risks associated with trial design/outcome measures/analysis plans?</w:t>
            </w:r>
          </w:p>
        </w:tc>
        <w:tc>
          <w:tcPr>
            <w:tcW w:w="1119"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lastRenderedPageBreak/>
              <w:t>Yes</w:t>
            </w:r>
          </w:p>
        </w:tc>
        <w:tc>
          <w:tcPr>
            <w:tcW w:w="2648"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There is a concern that there will be insufficient power to detect the anticipated effect of the intervention due to lower than anticipated patient numbers. </w:t>
            </w:r>
          </w:p>
        </w:tc>
        <w:tc>
          <w:tcPr>
            <w:tcW w:w="3364" w:type="dxa"/>
          </w:tcPr>
          <w:p w:rsidR="00C63D60" w:rsidRPr="00A92FAB" w:rsidRDefault="005C22B9" w:rsidP="00C63D60">
            <w:pPr>
              <w:pStyle w:val="Instructions"/>
              <w:rPr>
                <w:rFonts w:asciiTheme="minorHAnsi" w:hAnsiTheme="minorHAnsi"/>
                <w:b/>
              </w:rPr>
            </w:pPr>
            <w:r w:rsidRPr="00A92FAB">
              <w:rPr>
                <w:rFonts w:asciiTheme="minorHAnsi" w:hAnsiTheme="minorHAnsi"/>
                <w:b/>
              </w:rPr>
              <w:t xml:space="preserve">Research and feasibility questionnaires indicate that there should be sufficient numbers in this disease population to achieve recruitment targets.  The scenario has been factored into the statistical </w:t>
            </w:r>
            <w:r w:rsidRPr="00A92FAB">
              <w:rPr>
                <w:rFonts w:asciiTheme="minorHAnsi" w:hAnsiTheme="minorHAnsi"/>
                <w:b/>
              </w:rPr>
              <w:lastRenderedPageBreak/>
              <w:t>analysis plan and alternate options are available if this occurs.</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N/A</w:t>
            </w:r>
          </w:p>
        </w:tc>
      </w:tr>
      <w:tr w:rsidR="001C7BE5" w:rsidTr="00EB70C8">
        <w:tc>
          <w:tcPr>
            <w:tcW w:w="2198" w:type="dxa"/>
            <w:vMerge w:val="restart"/>
          </w:tcPr>
          <w:p w:rsidR="00C63D60" w:rsidRPr="00F93658" w:rsidRDefault="005C22B9" w:rsidP="00C63D60">
            <w:pPr>
              <w:pStyle w:val="Heading3-table"/>
              <w:rPr>
                <w:rFonts w:asciiTheme="minorHAnsi" w:hAnsiTheme="minorHAnsi"/>
                <w:szCs w:val="20"/>
              </w:rPr>
            </w:pPr>
            <w:r w:rsidRPr="00F93658">
              <w:rPr>
                <w:rFonts w:asciiTheme="minorHAnsi" w:hAnsiTheme="minorHAnsi"/>
                <w:szCs w:val="20"/>
              </w:rPr>
              <w:t>Data collection</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 xml:space="preserve">E.g. </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Is there any particular cause for concern over the data collection (e.g. volume and complexity of the data)?</w:t>
            </w:r>
          </w:p>
          <w:p w:rsidR="00C63D60" w:rsidRPr="00F93658" w:rsidRDefault="005C22B9" w:rsidP="00C63D60">
            <w:pPr>
              <w:rPr>
                <w:rFonts w:asciiTheme="minorHAnsi" w:hAnsiTheme="minorHAnsi"/>
                <w:sz w:val="20"/>
                <w:szCs w:val="20"/>
              </w:rPr>
            </w:pPr>
            <w:r w:rsidRPr="00F93658">
              <w:rPr>
                <w:rFonts w:asciiTheme="minorHAnsi" w:hAnsiTheme="minorHAnsi"/>
                <w:sz w:val="20"/>
                <w:szCs w:val="20"/>
              </w:rPr>
              <w:t>Potential for fraudulent data?</w:t>
            </w:r>
            <w:r w:rsidR="006770E8">
              <w:rPr>
                <w:rFonts w:asciiTheme="minorHAnsi" w:hAnsiTheme="minorHAnsi"/>
                <w:sz w:val="20"/>
                <w:szCs w:val="20"/>
              </w:rPr>
              <w:t xml:space="preserve"> Quality control checks? Data Management plan?</w:t>
            </w:r>
          </w:p>
          <w:p w:rsidR="00C63D60" w:rsidRPr="00F93658" w:rsidRDefault="00C63D60" w:rsidP="00C63D60">
            <w:pPr>
              <w:rPr>
                <w:rFonts w:asciiTheme="minorHAnsi" w:hAnsiTheme="minorHAnsi"/>
                <w:sz w:val="20"/>
                <w:szCs w:val="20"/>
              </w:rPr>
            </w:pPr>
          </w:p>
        </w:tc>
        <w:tc>
          <w:tcPr>
            <w:tcW w:w="1119"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Yes</w:t>
            </w:r>
          </w:p>
        </w:tc>
        <w:tc>
          <w:tcPr>
            <w:tcW w:w="2648"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This trial is not part of the NIHR Portfolio so research nurse time may be limited which may impact on data return/quality.</w:t>
            </w:r>
          </w:p>
        </w:tc>
        <w:tc>
          <w:tcPr>
            <w:tcW w:w="3364"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A modest payment is available to Trust R&amp;Ds to cover nurse time.  The Trials Team are aware that this may be an issue and will be proactive in ensuring data is returned in a timely fashion.</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sz w:val="22"/>
              </w:rPr>
            </w:pPr>
            <w:r w:rsidRPr="00A92FAB">
              <w:rPr>
                <w:rFonts w:asciiTheme="minorHAnsi" w:hAnsiTheme="minorHAnsi"/>
                <w:b/>
              </w:rPr>
              <w:t>Sites will have on-site audit visits which will include source data verification to ensure quality is high and to encourage data return.</w:t>
            </w:r>
          </w:p>
        </w:tc>
      </w:tr>
      <w:tr w:rsidR="001C7BE5" w:rsidTr="00EB70C8">
        <w:trPr>
          <w:trHeight w:val="482"/>
        </w:trPr>
        <w:tc>
          <w:tcPr>
            <w:tcW w:w="2198" w:type="dxa"/>
            <w:vMerge/>
          </w:tcPr>
          <w:p w:rsidR="00C63D60" w:rsidRPr="00F93658" w:rsidRDefault="00C63D60" w:rsidP="00C63D60">
            <w:pPr>
              <w:pStyle w:val="Heading3-table"/>
              <w:rPr>
                <w:rFonts w:asciiTheme="minorHAnsi" w:hAnsiTheme="minorHAnsi"/>
              </w:rPr>
            </w:pPr>
          </w:p>
        </w:tc>
        <w:tc>
          <w:tcPr>
            <w:tcW w:w="1119" w:type="dxa"/>
          </w:tcPr>
          <w:p w:rsidR="00C63D60" w:rsidRPr="00A92FAB" w:rsidRDefault="005C22B9" w:rsidP="00C63D60">
            <w:pPr>
              <w:pStyle w:val="Instructions"/>
              <w:rPr>
                <w:rFonts w:asciiTheme="minorHAnsi" w:hAnsiTheme="minorHAnsi"/>
                <w:b/>
              </w:rPr>
            </w:pPr>
            <w:r w:rsidRPr="00A92FAB">
              <w:rPr>
                <w:rFonts w:asciiTheme="minorHAnsi" w:hAnsiTheme="minorHAnsi"/>
                <w:b/>
              </w:rPr>
              <w:t>Yes</w:t>
            </w:r>
          </w:p>
        </w:tc>
        <w:tc>
          <w:tcPr>
            <w:tcW w:w="2648" w:type="dxa"/>
          </w:tcPr>
          <w:p w:rsidR="00C63D60" w:rsidRPr="00A92FAB" w:rsidRDefault="005C22B9" w:rsidP="00D65460">
            <w:pPr>
              <w:rPr>
                <w:rFonts w:asciiTheme="minorHAnsi" w:hAnsiTheme="minorHAnsi"/>
                <w:b/>
                <w:i/>
                <w:color w:val="FF0000"/>
                <w:sz w:val="20"/>
              </w:rPr>
            </w:pPr>
            <w:r w:rsidRPr="00A92FAB">
              <w:rPr>
                <w:rFonts w:asciiTheme="minorHAnsi" w:hAnsiTheme="minorHAnsi"/>
                <w:b/>
                <w:i/>
                <w:color w:val="FF0000"/>
                <w:sz w:val="20"/>
              </w:rPr>
              <w:t xml:space="preserve">The external </w:t>
            </w:r>
            <w:r w:rsidR="00D65460" w:rsidRPr="00A92FAB">
              <w:rPr>
                <w:rFonts w:asciiTheme="minorHAnsi" w:hAnsiTheme="minorHAnsi"/>
                <w:b/>
                <w:i/>
                <w:color w:val="FF0000"/>
                <w:sz w:val="20"/>
              </w:rPr>
              <w:t xml:space="preserve">CTU </w:t>
            </w:r>
            <w:r w:rsidRPr="00A92FAB">
              <w:rPr>
                <w:rFonts w:asciiTheme="minorHAnsi" w:hAnsiTheme="minorHAnsi"/>
                <w:b/>
                <w:i/>
                <w:color w:val="FF0000"/>
                <w:sz w:val="20"/>
              </w:rPr>
              <w:t>has provided the trial database which does not allow for tracking of data return.</w:t>
            </w:r>
          </w:p>
        </w:tc>
        <w:tc>
          <w:tcPr>
            <w:tcW w:w="3364" w:type="dxa"/>
          </w:tcPr>
          <w:p w:rsidR="00C63D60" w:rsidRPr="00A92FAB" w:rsidRDefault="005C22B9" w:rsidP="00D65460">
            <w:pPr>
              <w:tabs>
                <w:tab w:val="num" w:pos="880"/>
              </w:tabs>
              <w:rPr>
                <w:rFonts w:asciiTheme="minorHAnsi" w:hAnsiTheme="minorHAnsi"/>
                <w:b/>
                <w:i/>
                <w:color w:val="FF0000"/>
                <w:sz w:val="20"/>
              </w:rPr>
            </w:pPr>
            <w:r w:rsidRPr="00A92FAB">
              <w:rPr>
                <w:rFonts w:asciiTheme="minorHAnsi" w:hAnsiTheme="minorHAnsi"/>
                <w:b/>
                <w:i/>
                <w:color w:val="FF0000"/>
                <w:sz w:val="20"/>
              </w:rPr>
              <w:t xml:space="preserve">Negotiations are ongoing with the </w:t>
            </w:r>
            <w:r w:rsidR="00D65460" w:rsidRPr="00A92FAB">
              <w:rPr>
                <w:rFonts w:asciiTheme="minorHAnsi" w:hAnsiTheme="minorHAnsi"/>
                <w:b/>
                <w:i/>
                <w:color w:val="FF0000"/>
                <w:sz w:val="20"/>
              </w:rPr>
              <w:t xml:space="preserve">CTU </w:t>
            </w:r>
            <w:r w:rsidRPr="00A92FAB">
              <w:rPr>
                <w:rFonts w:asciiTheme="minorHAnsi" w:hAnsiTheme="minorHAnsi"/>
                <w:b/>
                <w:i/>
                <w:color w:val="FF0000"/>
                <w:sz w:val="20"/>
              </w:rPr>
              <w:t>to provide sufficient reporting mechanisms.  If required CRF return will be tracked internally.</w:t>
            </w:r>
          </w:p>
        </w:tc>
        <w:tc>
          <w:tcPr>
            <w:tcW w:w="699" w:type="dxa"/>
          </w:tcPr>
          <w:p w:rsidR="00C63D60" w:rsidRPr="00A92FAB" w:rsidRDefault="00C63D60" w:rsidP="00C63D60">
            <w:pPr>
              <w:pStyle w:val="Instructions"/>
              <w:rPr>
                <w:rFonts w:asciiTheme="minorHAnsi" w:hAnsiTheme="minorHAnsi"/>
                <w:b/>
              </w:rPr>
            </w:pPr>
          </w:p>
        </w:tc>
        <w:tc>
          <w:tcPr>
            <w:tcW w:w="700" w:type="dxa"/>
          </w:tcPr>
          <w:p w:rsidR="00C63D60" w:rsidRPr="00A92FAB" w:rsidRDefault="00C63D60" w:rsidP="00C63D60">
            <w:pPr>
              <w:pStyle w:val="Instructions"/>
              <w:rPr>
                <w:rFonts w:asciiTheme="minorHAnsi" w:hAnsiTheme="minorHAnsi"/>
                <w:b/>
              </w:rPr>
            </w:pPr>
          </w:p>
        </w:tc>
        <w:tc>
          <w:tcPr>
            <w:tcW w:w="699" w:type="dxa"/>
          </w:tcPr>
          <w:p w:rsidR="00C63D60" w:rsidRPr="00A92FAB" w:rsidRDefault="00C63D60" w:rsidP="00C63D60">
            <w:pPr>
              <w:pStyle w:val="Instructions"/>
              <w:rPr>
                <w:rFonts w:asciiTheme="minorHAnsi" w:hAnsiTheme="minorHAnsi"/>
                <w:b/>
              </w:rPr>
            </w:pPr>
          </w:p>
        </w:tc>
        <w:tc>
          <w:tcPr>
            <w:tcW w:w="3310" w:type="dxa"/>
          </w:tcPr>
          <w:p w:rsidR="00C63D60" w:rsidRPr="00A92FAB" w:rsidRDefault="005C22B9" w:rsidP="00C63D60">
            <w:pPr>
              <w:pStyle w:val="Instructions"/>
              <w:rPr>
                <w:rFonts w:asciiTheme="minorHAnsi" w:hAnsiTheme="minorHAnsi"/>
                <w:b/>
              </w:rPr>
            </w:pPr>
            <w:r w:rsidRPr="00A92FAB">
              <w:rPr>
                <w:rFonts w:asciiTheme="minorHAnsi" w:hAnsiTheme="minorHAnsi"/>
                <w:b/>
              </w:rPr>
              <w:t>N/A</w:t>
            </w:r>
          </w:p>
        </w:tc>
      </w:tr>
    </w:tbl>
    <w:tbl>
      <w:tblPr>
        <w:tblW w:w="5249"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00"/>
        <w:gridCol w:w="1393"/>
        <w:gridCol w:w="2374"/>
        <w:gridCol w:w="3349"/>
        <w:gridCol w:w="699"/>
        <w:gridCol w:w="696"/>
        <w:gridCol w:w="699"/>
        <w:gridCol w:w="3279"/>
      </w:tblGrid>
      <w:tr w:rsidR="006B4B63" w:rsidTr="006B4B63">
        <w:trPr>
          <w:trHeight w:val="268"/>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B63" w:rsidRDefault="008F40E8" w:rsidP="008F40E8">
            <w:pPr>
              <w:keepNext/>
              <w:outlineLvl w:val="1"/>
              <w:rPr>
                <w:rFonts w:asciiTheme="minorHAnsi" w:hAnsiTheme="minorHAnsi" w:cs="Arial"/>
                <w:b/>
                <w:bCs/>
                <w:iCs/>
                <w:sz w:val="20"/>
                <w:szCs w:val="20"/>
                <w:lang w:eastAsia="en-US"/>
              </w:rPr>
            </w:pPr>
            <w:r>
              <w:rPr>
                <w:rFonts w:asciiTheme="minorHAnsi" w:hAnsiTheme="minorHAnsi" w:cs="Arial"/>
                <w:b/>
                <w:bCs/>
                <w:iCs/>
                <w:sz w:val="20"/>
                <w:szCs w:val="20"/>
                <w:lang w:eastAsia="en-US"/>
              </w:rPr>
              <w:lastRenderedPageBreak/>
              <w:t>6</w:t>
            </w:r>
            <w:r w:rsidR="006B4B63" w:rsidRPr="006B4B63">
              <w:rPr>
                <w:rFonts w:asciiTheme="minorHAnsi" w:hAnsiTheme="minorHAnsi" w:cs="Arial"/>
                <w:b/>
                <w:bCs/>
                <w:iCs/>
                <w:sz w:val="20"/>
                <w:szCs w:val="20"/>
                <w:lang w:eastAsia="en-US"/>
              </w:rPr>
              <w:t>.</w:t>
            </w:r>
            <w:r w:rsidR="006B4B63" w:rsidRPr="006B4B63">
              <w:rPr>
                <w:rFonts w:asciiTheme="minorHAnsi" w:hAnsiTheme="minorHAnsi" w:cs="Arial"/>
                <w:b/>
                <w:bCs/>
                <w:iCs/>
                <w:sz w:val="20"/>
                <w:szCs w:val="20"/>
                <w:lang w:eastAsia="en-US"/>
              </w:rPr>
              <w:tab/>
              <w:t>Other risks</w:t>
            </w:r>
          </w:p>
          <w:p w:rsidR="00D65460" w:rsidRPr="00D65460" w:rsidRDefault="00D65460" w:rsidP="00D65460">
            <w:pPr>
              <w:spacing w:before="60" w:after="60"/>
              <w:rPr>
                <w:rFonts w:asciiTheme="minorHAnsi" w:hAnsiTheme="minorHAnsi"/>
                <w:i/>
                <w:iCs/>
                <w:color w:val="FF0000"/>
                <w:sz w:val="20"/>
                <w:szCs w:val="20"/>
                <w:lang w:eastAsia="en-US"/>
              </w:rPr>
            </w:pPr>
            <w:r w:rsidRPr="00F93658">
              <w:rPr>
                <w:rFonts w:asciiTheme="minorHAnsi" w:hAnsiTheme="minorHAnsi"/>
                <w:i/>
                <w:iCs/>
                <w:color w:val="FF0000"/>
                <w:sz w:val="20"/>
                <w:szCs w:val="20"/>
                <w:lang w:eastAsia="en-US"/>
              </w:rPr>
              <w:t xml:space="preserve">Examples are provided in red italic text. Add/delete rows as required:  </w:t>
            </w:r>
          </w:p>
        </w:tc>
      </w:tr>
      <w:tr w:rsidR="001C7BE5" w:rsidTr="006B4B63">
        <w:trPr>
          <w:trHeight w:val="1259"/>
          <w:tblHeader/>
        </w:trPr>
        <w:tc>
          <w:tcPr>
            <w:tcW w:w="749" w:type="pct"/>
            <w:tcBorders>
              <w:top w:val="single" w:sz="4" w:space="0" w:color="auto"/>
              <w:left w:val="single" w:sz="4" w:space="0" w:color="auto"/>
              <w:bottom w:val="dotted" w:sz="4" w:space="0" w:color="auto"/>
              <w:right w:val="dotted" w:sz="4" w:space="0" w:color="auto"/>
            </w:tcBorders>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Category</w:t>
            </w:r>
          </w:p>
        </w:tc>
        <w:tc>
          <w:tcPr>
            <w:tcW w:w="474" w:type="pct"/>
            <w:tcBorders>
              <w:top w:val="single" w:sz="4" w:space="0" w:color="auto"/>
              <w:left w:val="dotted" w:sz="4" w:space="0" w:color="auto"/>
              <w:bottom w:val="dotted" w:sz="4" w:space="0" w:color="auto"/>
              <w:right w:val="dotted" w:sz="4" w:space="0" w:color="auto"/>
            </w:tcBorders>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Particular risk identified?  </w:t>
            </w:r>
          </w:p>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(No/Yes/N/A)</w:t>
            </w:r>
          </w:p>
        </w:tc>
        <w:tc>
          <w:tcPr>
            <w:tcW w:w="808" w:type="pct"/>
            <w:tcBorders>
              <w:top w:val="single" w:sz="4" w:space="0" w:color="auto"/>
              <w:left w:val="dotted" w:sz="4" w:space="0" w:color="auto"/>
              <w:bottom w:val="dotted" w:sz="4" w:space="0" w:color="auto"/>
              <w:right w:val="dotted" w:sz="4" w:space="0" w:color="auto"/>
            </w:tcBorders>
            <w:vAlign w:val="center"/>
          </w:tcPr>
          <w:p w:rsidR="00C63D60" w:rsidRPr="00F93658" w:rsidRDefault="005C22B9" w:rsidP="00C63D60">
            <w:pPr>
              <w:keepNext/>
              <w:spacing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If yes, list specific concerns</w:t>
            </w:r>
          </w:p>
        </w:tc>
        <w:tc>
          <w:tcPr>
            <w:tcW w:w="1140" w:type="pct"/>
            <w:tcBorders>
              <w:top w:val="single" w:sz="4" w:space="0" w:color="auto"/>
              <w:left w:val="dotted" w:sz="4" w:space="0" w:color="auto"/>
              <w:bottom w:val="dotted" w:sz="4" w:space="0" w:color="auto"/>
              <w:right w:val="dotted" w:sz="4" w:space="0" w:color="auto"/>
            </w:tcBorders>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 xml:space="preserve">If yes, how will risks be minimised? </w:t>
            </w:r>
          </w:p>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(specify any mitigations)</w:t>
            </w:r>
          </w:p>
        </w:tc>
        <w:tc>
          <w:tcPr>
            <w:tcW w:w="238" w:type="pct"/>
            <w:tcBorders>
              <w:top w:val="single" w:sz="4" w:space="0" w:color="auto"/>
              <w:left w:val="dotted" w:sz="4" w:space="0" w:color="auto"/>
              <w:bottom w:val="dotted" w:sz="4" w:space="0" w:color="auto"/>
              <w:right w:val="dotted" w:sz="4" w:space="0" w:color="auto"/>
            </w:tcBorders>
            <w:textDirection w:val="tbRl"/>
          </w:tcPr>
          <w:p w:rsidR="00C63D60" w:rsidRPr="00E72A8B" w:rsidRDefault="005C22B9" w:rsidP="00C63D60">
            <w:pPr>
              <w:keepNext/>
              <w:spacing w:before="20" w:after="40"/>
              <w:outlineLvl w:val="2"/>
              <w:rPr>
                <w:rFonts w:asciiTheme="minorHAnsi" w:hAnsiTheme="minorHAnsi" w:cs="Arial"/>
                <w:b/>
                <w:bCs/>
                <w:sz w:val="20"/>
                <w:szCs w:val="26"/>
                <w:lang w:eastAsia="en-US"/>
              </w:rPr>
            </w:pPr>
            <w:r w:rsidRPr="00E72A8B">
              <w:rPr>
                <w:rFonts w:asciiTheme="minorHAnsi" w:hAnsiTheme="minorHAnsi" w:cs="Arial"/>
                <w:b/>
                <w:bCs/>
                <w:sz w:val="20"/>
                <w:szCs w:val="26"/>
                <w:lang w:eastAsia="en-US"/>
              </w:rPr>
              <w:t>Likelihood</w:t>
            </w:r>
          </w:p>
        </w:tc>
        <w:tc>
          <w:tcPr>
            <w:tcW w:w="237" w:type="pct"/>
            <w:tcBorders>
              <w:top w:val="single" w:sz="4" w:space="0" w:color="auto"/>
              <w:left w:val="dotted" w:sz="4" w:space="0" w:color="auto"/>
              <w:bottom w:val="dotted" w:sz="4" w:space="0" w:color="auto"/>
              <w:right w:val="dotted" w:sz="4" w:space="0" w:color="auto"/>
            </w:tcBorders>
            <w:textDirection w:val="tbRl"/>
          </w:tcPr>
          <w:p w:rsidR="00C63D60" w:rsidRPr="00E72A8B" w:rsidRDefault="005C22B9" w:rsidP="00C63D60">
            <w:pPr>
              <w:keepNext/>
              <w:spacing w:before="20" w:after="40"/>
              <w:outlineLvl w:val="2"/>
              <w:rPr>
                <w:rFonts w:asciiTheme="minorHAnsi" w:hAnsiTheme="minorHAnsi" w:cs="Arial"/>
                <w:b/>
                <w:bCs/>
                <w:sz w:val="20"/>
                <w:szCs w:val="26"/>
                <w:lang w:eastAsia="en-US"/>
              </w:rPr>
            </w:pPr>
            <w:r w:rsidRPr="00E72A8B">
              <w:rPr>
                <w:rFonts w:asciiTheme="minorHAnsi" w:hAnsiTheme="minorHAnsi" w:cs="Arial"/>
                <w:b/>
                <w:bCs/>
                <w:sz w:val="20"/>
                <w:szCs w:val="26"/>
                <w:lang w:eastAsia="en-US"/>
              </w:rPr>
              <w:t>Consequence</w:t>
            </w:r>
          </w:p>
        </w:tc>
        <w:tc>
          <w:tcPr>
            <w:tcW w:w="238" w:type="pct"/>
            <w:tcBorders>
              <w:top w:val="single" w:sz="4" w:space="0" w:color="auto"/>
              <w:left w:val="dotted" w:sz="4" w:space="0" w:color="auto"/>
              <w:bottom w:val="dotted" w:sz="4" w:space="0" w:color="auto"/>
              <w:right w:val="dotted" w:sz="4" w:space="0" w:color="auto"/>
            </w:tcBorders>
            <w:textDirection w:val="tbRl"/>
          </w:tcPr>
          <w:p w:rsidR="00C63D60" w:rsidRPr="00E72A8B" w:rsidRDefault="005C22B9" w:rsidP="00C63D60">
            <w:pPr>
              <w:keepNext/>
              <w:spacing w:before="20" w:after="40"/>
              <w:outlineLvl w:val="2"/>
              <w:rPr>
                <w:rFonts w:asciiTheme="minorHAnsi" w:hAnsiTheme="minorHAnsi" w:cs="Arial"/>
                <w:b/>
                <w:bCs/>
                <w:sz w:val="20"/>
                <w:szCs w:val="26"/>
                <w:lang w:eastAsia="en-US"/>
              </w:rPr>
            </w:pPr>
            <w:r w:rsidRPr="00E72A8B">
              <w:rPr>
                <w:rFonts w:asciiTheme="minorHAnsi" w:hAnsiTheme="minorHAnsi" w:cs="Arial"/>
                <w:b/>
                <w:bCs/>
                <w:sz w:val="20"/>
                <w:szCs w:val="26"/>
                <w:lang w:eastAsia="en-US"/>
              </w:rPr>
              <w:t>Residual Risk Score</w:t>
            </w:r>
          </w:p>
        </w:tc>
        <w:tc>
          <w:tcPr>
            <w:tcW w:w="1116" w:type="pct"/>
            <w:tcBorders>
              <w:top w:val="single" w:sz="4" w:space="0" w:color="auto"/>
              <w:left w:val="dotted" w:sz="4" w:space="0" w:color="auto"/>
              <w:bottom w:val="dotted" w:sz="4" w:space="0" w:color="auto"/>
              <w:right w:val="single" w:sz="4" w:space="0" w:color="auto"/>
            </w:tcBorders>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Pr>
                <w:rFonts w:asciiTheme="minorHAnsi" w:hAnsiTheme="minorHAnsi" w:cs="Arial"/>
                <w:b/>
                <w:bCs/>
                <w:sz w:val="20"/>
                <w:szCs w:val="26"/>
                <w:lang w:eastAsia="en-US"/>
              </w:rPr>
              <w:t>Justification for tolerating risk where applicable and details of any checks required</w:t>
            </w:r>
          </w:p>
        </w:tc>
      </w:tr>
      <w:tr w:rsidR="001C7BE5" w:rsidTr="00C63D60">
        <w:tc>
          <w:tcPr>
            <w:tcW w:w="749" w:type="pct"/>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t>Finance</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E.g. </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Availability of the appropriate resources.  </w:t>
            </w:r>
          </w:p>
        </w:tc>
        <w:tc>
          <w:tcPr>
            <w:tcW w:w="474"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Yes</w:t>
            </w:r>
          </w:p>
        </w:tc>
        <w:tc>
          <w:tcPr>
            <w:tcW w:w="808"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Funding has been provided by XXX for 2 years.  There are multiple targeted requirements that have to be met within this timeframe in order for finance to be renewed at the end of this period.  One of the set criteria is that 50% of the recruitment target must be met within this period.  Given the nature of the disease site, this is a challenging target which may require the initiation of additional sites to meet the target.</w:t>
            </w:r>
          </w:p>
        </w:tc>
        <w:tc>
          <w:tcPr>
            <w:tcW w:w="1140"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Recruitment will be monitored frequently with sites being encouraged by the Trial Coordinator to enter patients.  Screening logs will also be collected and reviewed.</w:t>
            </w:r>
          </w:p>
          <w:p w:rsidR="00C63D60" w:rsidRPr="00A92FAB" w:rsidRDefault="00C63D60" w:rsidP="00C63D60">
            <w:pPr>
              <w:spacing w:before="60" w:after="60"/>
              <w:rPr>
                <w:rFonts w:asciiTheme="minorHAnsi" w:hAnsiTheme="minorHAnsi"/>
                <w:b/>
                <w:i/>
                <w:color w:val="FF0000"/>
                <w:sz w:val="20"/>
                <w:szCs w:val="20"/>
                <w:lang w:eastAsia="en-US"/>
              </w:rPr>
            </w:pPr>
          </w:p>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Investigator meetings will be held to promote awareness of the disease site and the trial and to encourage referrals from non-participating centres.</w:t>
            </w: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7"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1116"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N/A</w:t>
            </w:r>
          </w:p>
        </w:tc>
      </w:tr>
      <w:tr w:rsidR="001C7BE5" w:rsidTr="00C63D60">
        <w:trPr>
          <w:trHeight w:val="2509"/>
        </w:trPr>
        <w:tc>
          <w:tcPr>
            <w:tcW w:w="749" w:type="pct"/>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lastRenderedPageBreak/>
              <w:t>Investigator sites</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E.g. </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Education and experience</w:t>
            </w:r>
            <w:r w:rsidR="006770E8">
              <w:rPr>
                <w:rFonts w:asciiTheme="minorHAnsi" w:hAnsiTheme="minorHAnsi"/>
                <w:sz w:val="20"/>
                <w:szCs w:val="20"/>
                <w:lang w:eastAsia="en-US"/>
              </w:rPr>
              <w:t xml:space="preserve"> of study teams</w:t>
            </w:r>
            <w:r w:rsidRPr="00F93658">
              <w:rPr>
                <w:rFonts w:asciiTheme="minorHAnsi" w:hAnsiTheme="minorHAnsi"/>
                <w:sz w:val="20"/>
                <w:szCs w:val="20"/>
                <w:lang w:eastAsia="en-US"/>
              </w:rPr>
              <w:t>,</w:t>
            </w:r>
            <w:r w:rsidR="006770E8">
              <w:rPr>
                <w:rFonts w:asciiTheme="minorHAnsi" w:hAnsiTheme="minorHAnsi"/>
                <w:sz w:val="20"/>
                <w:szCs w:val="20"/>
                <w:lang w:eastAsia="en-US"/>
              </w:rPr>
              <w:t xml:space="preserve"> location of sites, </w:t>
            </w:r>
            <w:r w:rsidRPr="00F93658">
              <w:rPr>
                <w:rFonts w:asciiTheme="minorHAnsi" w:hAnsiTheme="minorHAnsi"/>
                <w:sz w:val="20"/>
                <w:szCs w:val="20"/>
                <w:lang w:eastAsia="en-US"/>
              </w:rPr>
              <w:t xml:space="preserve"> existence of quality systems</w:t>
            </w:r>
          </w:p>
        </w:tc>
        <w:tc>
          <w:tcPr>
            <w:tcW w:w="474"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808"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The investigator team have not undertaken CTIMP trials previously, although they will be receiving training from the LCTU, there is residual risk that they may fail to ensure that the trial is conducted in line with GCP</w:t>
            </w:r>
          </w:p>
          <w:p w:rsidR="00C63D60" w:rsidRPr="00A92FAB" w:rsidRDefault="00C63D60" w:rsidP="00C63D60">
            <w:pPr>
              <w:spacing w:before="60" w:after="60"/>
              <w:rPr>
                <w:rFonts w:asciiTheme="minorHAnsi" w:hAnsiTheme="minorHAnsi"/>
                <w:b/>
                <w:i/>
                <w:color w:val="FF0000"/>
                <w:sz w:val="20"/>
                <w:szCs w:val="20"/>
                <w:lang w:eastAsia="en-US"/>
              </w:rPr>
            </w:pPr>
          </w:p>
        </w:tc>
        <w:tc>
          <w:tcPr>
            <w:tcW w:w="1140"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 xml:space="preserve">A Senior Trial Manager will be appointed centrally and additional money has been allocated within the budget for them to travel to site to undertake quality assurance audits, provide advice and guidance and have a higher level of oversight. </w:t>
            </w: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7"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1116" w:type="pct"/>
            <w:vAlign w:val="center"/>
          </w:tcPr>
          <w:p w:rsidR="00C63D60" w:rsidRPr="00A92FAB" w:rsidRDefault="005C22B9" w:rsidP="00C63D60">
            <w:pPr>
              <w:spacing w:before="60" w:after="60"/>
              <w:rPr>
                <w:rFonts w:asciiTheme="minorHAnsi" w:hAnsiTheme="minorHAnsi"/>
                <w:b/>
                <w:i/>
                <w:color w:val="FF0000"/>
                <w:sz w:val="20"/>
                <w:szCs w:val="20"/>
                <w:lang w:eastAsia="en-US"/>
              </w:rPr>
            </w:pPr>
            <w:r w:rsidRPr="00A92FAB">
              <w:rPr>
                <w:rFonts w:asciiTheme="minorHAnsi" w:hAnsiTheme="minorHAnsi"/>
                <w:b/>
                <w:i/>
                <w:color w:val="FF0000"/>
                <w:sz w:val="20"/>
                <w:szCs w:val="20"/>
                <w:lang w:eastAsia="en-US"/>
              </w:rPr>
              <w:t xml:space="preserve">Increased Level 1 and 2 checks will be undertaken in line with LCTU SOPS to detect deviations and ensure that staff are fully supported. </w:t>
            </w:r>
          </w:p>
        </w:tc>
      </w:tr>
      <w:tr w:rsidR="001C7BE5" w:rsidTr="00C63D60">
        <w:trPr>
          <w:trHeight w:val="3810"/>
        </w:trPr>
        <w:tc>
          <w:tcPr>
            <w:tcW w:w="749" w:type="pct"/>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lastRenderedPageBreak/>
              <w:t>Sponsor/coordinating centre/partner organisations</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E.g. </w:t>
            </w:r>
          </w:p>
          <w:p w:rsidR="00C63D60" w:rsidRPr="00F93658" w:rsidRDefault="005C22B9" w:rsidP="00C63D60">
            <w:pPr>
              <w:spacing w:before="60" w:after="60"/>
              <w:rPr>
                <w:rFonts w:asciiTheme="minorHAnsi" w:hAnsiTheme="minorHAnsi"/>
                <w:sz w:val="20"/>
                <w:szCs w:val="20"/>
                <w:lang w:eastAsia="en-US"/>
              </w:rPr>
            </w:pPr>
            <w:r w:rsidRPr="00F93658">
              <w:rPr>
                <w:rFonts w:asciiTheme="minorHAnsi" w:hAnsiTheme="minorHAnsi"/>
                <w:sz w:val="20"/>
                <w:szCs w:val="20"/>
                <w:lang w:eastAsia="en-US"/>
              </w:rPr>
              <w:t>Education and experience, existence of quality systems</w:t>
            </w:r>
          </w:p>
        </w:tc>
        <w:tc>
          <w:tcPr>
            <w:tcW w:w="474"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808"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This is an international trial. The trial will operate from National Coordinating Centres (NCC) in each country to manage the trial in accordance with the protocol and relevant laws.  </w:t>
            </w:r>
          </w:p>
        </w:tc>
        <w:tc>
          <w:tcPr>
            <w:tcW w:w="1140"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The contract with the NCC specifies </w:t>
            </w:r>
            <w:r w:rsidRPr="00A92FAB">
              <w:rPr>
                <w:rFonts w:asciiTheme="minorHAnsi" w:hAnsiTheme="minorHAnsi"/>
                <w:b/>
                <w:i/>
                <w:color w:val="FF0000"/>
                <w:sz w:val="20"/>
                <w:szCs w:val="20"/>
              </w:rPr>
              <w:t>which aspects of trial management are to be taken on by the NCC</w:t>
            </w:r>
            <w:r w:rsidRPr="00A92FAB">
              <w:rPr>
                <w:rFonts w:asciiTheme="minorHAnsi" w:hAnsiTheme="minorHAnsi"/>
                <w:b/>
                <w:i/>
                <w:iCs/>
                <w:color w:val="FF0000"/>
                <w:sz w:val="20"/>
                <w:szCs w:val="20"/>
                <w:lang w:eastAsia="en-US"/>
              </w:rPr>
              <w:t>.</w:t>
            </w:r>
          </w:p>
          <w:p w:rsidR="00C63D60" w:rsidRPr="00A92FAB" w:rsidRDefault="00C63D60" w:rsidP="00C63D60">
            <w:pPr>
              <w:spacing w:before="60" w:after="60"/>
              <w:rPr>
                <w:rFonts w:asciiTheme="minorHAnsi" w:hAnsiTheme="minorHAnsi"/>
                <w:b/>
                <w:i/>
                <w:iCs/>
                <w:color w:val="FF0000"/>
                <w:sz w:val="20"/>
                <w:szCs w:val="20"/>
                <w:lang w:eastAsia="en-US"/>
              </w:rPr>
            </w:pP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Each NCC will be assessed for its suitability.</w:t>
            </w:r>
          </w:p>
          <w:p w:rsidR="00C63D60" w:rsidRPr="00A92FAB" w:rsidRDefault="00C63D60" w:rsidP="00C63D60">
            <w:pPr>
              <w:spacing w:before="60" w:after="60"/>
              <w:rPr>
                <w:rFonts w:asciiTheme="minorHAnsi" w:hAnsiTheme="minorHAnsi"/>
                <w:b/>
                <w:i/>
                <w:iCs/>
                <w:color w:val="FF0000"/>
                <w:sz w:val="20"/>
                <w:szCs w:val="20"/>
                <w:lang w:eastAsia="en-US"/>
              </w:rPr>
            </w:pPr>
          </w:p>
          <w:p w:rsidR="00C63D60" w:rsidRPr="00A92FAB" w:rsidRDefault="005C22B9" w:rsidP="00C63D60">
            <w:pPr>
              <w:spacing w:before="60" w:after="60"/>
              <w:rPr>
                <w:rFonts w:asciiTheme="minorHAnsi" w:hAnsiTheme="minorHAnsi"/>
                <w:b/>
                <w:i/>
                <w:iCs/>
                <w:color w:val="FF0000"/>
                <w:sz w:val="20"/>
                <w:szCs w:val="20"/>
              </w:rPr>
            </w:pPr>
            <w:r w:rsidRPr="00A92FAB">
              <w:rPr>
                <w:rFonts w:asciiTheme="minorHAnsi" w:hAnsiTheme="minorHAnsi"/>
                <w:b/>
                <w:i/>
                <w:iCs/>
                <w:color w:val="FF0000"/>
                <w:sz w:val="20"/>
                <w:szCs w:val="20"/>
              </w:rPr>
              <w:t xml:space="preserve">NCC will be consulted regarding any changes to trial documents in order to comply with local regulatory/ legislative requirements and translation of documents  </w:t>
            </w:r>
          </w:p>
          <w:p w:rsidR="00C63D60" w:rsidRPr="00A92FAB" w:rsidRDefault="00C63D60" w:rsidP="00C63D60">
            <w:pPr>
              <w:spacing w:before="60" w:after="60"/>
              <w:rPr>
                <w:rFonts w:asciiTheme="minorHAnsi" w:hAnsiTheme="minorHAnsi"/>
                <w:b/>
                <w:i/>
                <w:iCs/>
                <w:color w:val="FF0000"/>
                <w:sz w:val="20"/>
                <w:szCs w:val="20"/>
              </w:rPr>
            </w:pP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Trial Coordinator and Monitor will visit NCC to provide training.</w:t>
            </w:r>
          </w:p>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color w:val="FF0000"/>
                <w:sz w:val="20"/>
                <w:szCs w:val="20"/>
                <w:lang w:eastAsia="en-US"/>
              </w:rPr>
              <w:t>NCCs will perform site initiation and on-site monitoring of sites in their country.</w:t>
            </w:r>
          </w:p>
        </w:tc>
        <w:tc>
          <w:tcPr>
            <w:tcW w:w="238" w:type="pct"/>
          </w:tcPr>
          <w:p w:rsidR="00C63D60" w:rsidRPr="00A92FAB" w:rsidRDefault="00C63D60" w:rsidP="00C63D60">
            <w:pPr>
              <w:spacing w:before="60" w:after="60"/>
              <w:rPr>
                <w:rFonts w:asciiTheme="minorHAnsi" w:hAnsiTheme="minorHAnsi"/>
                <w:b/>
                <w:i/>
                <w:iCs/>
                <w:color w:val="FF0000"/>
                <w:sz w:val="20"/>
                <w:szCs w:val="20"/>
              </w:rPr>
            </w:pPr>
          </w:p>
        </w:tc>
        <w:tc>
          <w:tcPr>
            <w:tcW w:w="237" w:type="pct"/>
          </w:tcPr>
          <w:p w:rsidR="00C63D60" w:rsidRPr="00A92FAB" w:rsidRDefault="00C63D60" w:rsidP="00C63D60">
            <w:pPr>
              <w:spacing w:before="60" w:after="60"/>
              <w:rPr>
                <w:rFonts w:asciiTheme="minorHAnsi" w:hAnsiTheme="minorHAnsi"/>
                <w:b/>
                <w:i/>
                <w:iCs/>
                <w:color w:val="FF0000"/>
                <w:sz w:val="20"/>
                <w:szCs w:val="20"/>
              </w:rPr>
            </w:pPr>
          </w:p>
        </w:tc>
        <w:tc>
          <w:tcPr>
            <w:tcW w:w="238" w:type="pct"/>
          </w:tcPr>
          <w:p w:rsidR="00C63D60" w:rsidRPr="00A92FAB" w:rsidRDefault="00C63D60" w:rsidP="00C63D60">
            <w:pPr>
              <w:spacing w:before="60" w:after="60"/>
              <w:rPr>
                <w:rFonts w:asciiTheme="minorHAnsi" w:hAnsiTheme="minorHAnsi"/>
                <w:b/>
                <w:i/>
                <w:iCs/>
                <w:color w:val="FF0000"/>
                <w:sz w:val="20"/>
                <w:szCs w:val="20"/>
              </w:rPr>
            </w:pPr>
          </w:p>
        </w:tc>
        <w:tc>
          <w:tcPr>
            <w:tcW w:w="1116" w:type="pct"/>
            <w:vAlign w:val="center"/>
          </w:tcPr>
          <w:p w:rsidR="00C63D60" w:rsidRPr="00A92FAB" w:rsidRDefault="00767F3F" w:rsidP="00C63D60">
            <w:pPr>
              <w:spacing w:before="60" w:after="60"/>
              <w:rPr>
                <w:rFonts w:asciiTheme="minorHAnsi" w:hAnsiTheme="minorHAnsi"/>
                <w:b/>
                <w:i/>
                <w:iCs/>
                <w:color w:val="FF0000"/>
                <w:sz w:val="20"/>
                <w:szCs w:val="20"/>
              </w:rPr>
            </w:pPr>
            <w:r w:rsidRPr="00A92FAB">
              <w:rPr>
                <w:rFonts w:asciiTheme="minorHAnsi" w:hAnsiTheme="minorHAnsi"/>
                <w:b/>
                <w:i/>
                <w:iCs/>
                <w:color w:val="FF0000"/>
                <w:sz w:val="20"/>
                <w:szCs w:val="20"/>
              </w:rPr>
              <w:t xml:space="preserve">Monitoring plan will detail level of checks to be performed at each site. </w:t>
            </w:r>
          </w:p>
        </w:tc>
      </w:tr>
      <w:tr w:rsidR="001C7BE5" w:rsidTr="00C63D60">
        <w:tc>
          <w:tcPr>
            <w:tcW w:w="749" w:type="pct"/>
            <w:vAlign w:val="center"/>
          </w:tcPr>
          <w:p w:rsidR="00C63D60" w:rsidRPr="00F93658" w:rsidRDefault="005C22B9" w:rsidP="00C63D60">
            <w:pPr>
              <w:keepNext/>
              <w:spacing w:before="20" w:after="40"/>
              <w:outlineLvl w:val="2"/>
              <w:rPr>
                <w:rFonts w:asciiTheme="minorHAnsi" w:hAnsiTheme="minorHAnsi" w:cs="Arial"/>
                <w:b/>
                <w:bCs/>
                <w:sz w:val="20"/>
                <w:szCs w:val="26"/>
                <w:lang w:eastAsia="en-US"/>
              </w:rPr>
            </w:pPr>
            <w:r w:rsidRPr="00F93658">
              <w:rPr>
                <w:rFonts w:asciiTheme="minorHAnsi" w:hAnsiTheme="minorHAnsi" w:cs="Arial"/>
                <w:b/>
                <w:bCs/>
                <w:sz w:val="20"/>
                <w:szCs w:val="26"/>
                <w:lang w:eastAsia="en-US"/>
              </w:rPr>
              <w:lastRenderedPageBreak/>
              <w:t>Trial governance</w:t>
            </w:r>
          </w:p>
          <w:p w:rsidR="00C63D60" w:rsidRPr="00F93658" w:rsidRDefault="005C22B9" w:rsidP="00C63D60">
            <w:pPr>
              <w:spacing w:before="60" w:after="60"/>
              <w:rPr>
                <w:rFonts w:asciiTheme="minorHAnsi" w:eastAsia="SAS Monospace" w:hAnsiTheme="minorHAnsi"/>
                <w:sz w:val="20"/>
                <w:szCs w:val="20"/>
                <w:lang w:eastAsia="en-US"/>
              </w:rPr>
            </w:pPr>
            <w:r w:rsidRPr="00F93658">
              <w:rPr>
                <w:rFonts w:asciiTheme="minorHAnsi" w:hAnsiTheme="minorHAnsi"/>
                <w:sz w:val="20"/>
                <w:szCs w:val="20"/>
                <w:lang w:eastAsia="en-US"/>
              </w:rPr>
              <w:t xml:space="preserve">E.g. </w:t>
            </w:r>
            <w:r w:rsidRPr="00F93658">
              <w:rPr>
                <w:rFonts w:asciiTheme="minorHAnsi" w:eastAsia="SAS Monospace" w:hAnsiTheme="minorHAnsi"/>
                <w:sz w:val="20"/>
                <w:szCs w:val="20"/>
                <w:lang w:eastAsia="en-US"/>
              </w:rPr>
              <w:t xml:space="preserve">Influence upon/ interference with trial governance by a private organisation. </w:t>
            </w:r>
          </w:p>
          <w:p w:rsidR="00C63D60" w:rsidRPr="00F93658" w:rsidRDefault="005C22B9" w:rsidP="00D65460">
            <w:pPr>
              <w:spacing w:before="60" w:after="60"/>
              <w:rPr>
                <w:rFonts w:asciiTheme="minorHAnsi" w:hAnsiTheme="minorHAnsi"/>
                <w:sz w:val="20"/>
                <w:szCs w:val="20"/>
                <w:lang w:eastAsia="en-US"/>
              </w:rPr>
            </w:pPr>
            <w:r w:rsidRPr="00F93658">
              <w:rPr>
                <w:rFonts w:asciiTheme="minorHAnsi" w:hAnsiTheme="minorHAnsi"/>
                <w:sz w:val="20"/>
                <w:szCs w:val="20"/>
                <w:lang w:eastAsia="en-US"/>
              </w:rPr>
              <w:t xml:space="preserve">Consider requirements placed on </w:t>
            </w:r>
            <w:r w:rsidR="00D65460">
              <w:rPr>
                <w:rFonts w:asciiTheme="minorHAnsi" w:hAnsiTheme="minorHAnsi"/>
                <w:sz w:val="20"/>
                <w:szCs w:val="20"/>
                <w:lang w:eastAsia="en-US"/>
              </w:rPr>
              <w:t xml:space="preserve">sponsor </w:t>
            </w:r>
            <w:r w:rsidRPr="00F93658">
              <w:rPr>
                <w:rFonts w:asciiTheme="minorHAnsi" w:hAnsiTheme="minorHAnsi"/>
                <w:sz w:val="20"/>
                <w:szCs w:val="20"/>
                <w:lang w:eastAsia="en-US"/>
              </w:rPr>
              <w:t xml:space="preserve"> by drug company if supply of drugs is provided free of charge.</w:t>
            </w:r>
          </w:p>
        </w:tc>
        <w:tc>
          <w:tcPr>
            <w:tcW w:w="474"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808"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The device used within the trial is only available through the current manufacturer. The device manufacturer also has interests in the results of the trial. </w:t>
            </w:r>
          </w:p>
        </w:tc>
        <w:tc>
          <w:tcPr>
            <w:tcW w:w="1140" w:type="pct"/>
            <w:vAlign w:val="center"/>
          </w:tcPr>
          <w:p w:rsidR="00C63D60" w:rsidRPr="00A92FAB" w:rsidRDefault="005C22B9"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Responsibilities will be clearly defined in contracts between the Sponsor and the device manufacturer.  This will include what trial data the device manufacturer has access to. </w:t>
            </w: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7"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1116" w:type="pct"/>
            <w:vAlign w:val="center"/>
          </w:tcPr>
          <w:p w:rsidR="00C63D60" w:rsidRPr="00F93658" w:rsidRDefault="005C22B9" w:rsidP="00C63D60">
            <w:pPr>
              <w:spacing w:before="60" w:after="60"/>
              <w:rPr>
                <w:rFonts w:asciiTheme="minorHAnsi" w:hAnsiTheme="minorHAnsi"/>
                <w:i/>
                <w:iCs/>
                <w:color w:val="FF0000"/>
                <w:sz w:val="20"/>
                <w:szCs w:val="20"/>
                <w:lang w:eastAsia="en-US"/>
              </w:rPr>
            </w:pPr>
            <w:r w:rsidRPr="00F93658">
              <w:rPr>
                <w:rFonts w:asciiTheme="minorHAnsi" w:hAnsiTheme="minorHAnsi"/>
                <w:i/>
                <w:color w:val="FF0000"/>
                <w:sz w:val="20"/>
                <w:szCs w:val="20"/>
                <w:lang w:eastAsia="en-US"/>
              </w:rPr>
              <w:t>N/A</w:t>
            </w:r>
          </w:p>
        </w:tc>
      </w:tr>
      <w:tr w:rsidR="001C7BE5" w:rsidTr="00C63D60">
        <w:tc>
          <w:tcPr>
            <w:tcW w:w="749" w:type="pct"/>
            <w:vAlign w:val="center"/>
          </w:tcPr>
          <w:p w:rsidR="00C63D60" w:rsidRDefault="00D65460" w:rsidP="00C63D60">
            <w:pPr>
              <w:keepNext/>
              <w:spacing w:before="20" w:after="40"/>
              <w:outlineLvl w:val="2"/>
              <w:rPr>
                <w:rFonts w:asciiTheme="minorHAnsi" w:hAnsiTheme="minorHAnsi" w:cs="Arial"/>
                <w:b/>
                <w:bCs/>
                <w:sz w:val="20"/>
                <w:szCs w:val="26"/>
                <w:lang w:eastAsia="en-US"/>
              </w:rPr>
            </w:pPr>
            <w:r>
              <w:rPr>
                <w:rFonts w:asciiTheme="minorHAnsi" w:hAnsiTheme="minorHAnsi" w:cs="Arial"/>
                <w:b/>
                <w:bCs/>
                <w:sz w:val="20"/>
                <w:szCs w:val="26"/>
                <w:lang w:eastAsia="en-US"/>
              </w:rPr>
              <w:t>Pharmacovigilance</w:t>
            </w:r>
          </w:p>
          <w:p w:rsidR="00D65460" w:rsidRPr="00D65460" w:rsidRDefault="00D65460" w:rsidP="00C63D60">
            <w:pPr>
              <w:keepNext/>
              <w:spacing w:before="20" w:after="40"/>
              <w:outlineLvl w:val="2"/>
              <w:rPr>
                <w:rFonts w:asciiTheme="minorHAnsi" w:hAnsiTheme="minorHAnsi" w:cs="Arial"/>
                <w:bCs/>
                <w:sz w:val="20"/>
                <w:szCs w:val="26"/>
                <w:lang w:eastAsia="en-US"/>
              </w:rPr>
            </w:pPr>
            <w:r w:rsidRPr="00D65460">
              <w:rPr>
                <w:rFonts w:asciiTheme="minorHAnsi" w:hAnsiTheme="minorHAnsi" w:cs="Arial"/>
                <w:bCs/>
                <w:sz w:val="20"/>
                <w:szCs w:val="26"/>
                <w:lang w:eastAsia="en-US"/>
              </w:rPr>
              <w:t xml:space="preserve">e.g. </w:t>
            </w:r>
            <w:r>
              <w:rPr>
                <w:rFonts w:asciiTheme="minorHAnsi" w:hAnsiTheme="minorHAnsi" w:cs="Arial"/>
                <w:bCs/>
                <w:sz w:val="20"/>
                <w:szCs w:val="26"/>
                <w:lang w:eastAsia="en-US"/>
              </w:rPr>
              <w:t>Consider any issues with AE/SAE SUSAR reporting, and any requirements for safety reporting to drug compan</w:t>
            </w:r>
            <w:r w:rsidR="006770E8">
              <w:rPr>
                <w:rFonts w:asciiTheme="minorHAnsi" w:hAnsiTheme="minorHAnsi" w:cs="Arial"/>
                <w:bCs/>
                <w:sz w:val="20"/>
                <w:szCs w:val="26"/>
                <w:lang w:eastAsia="en-US"/>
              </w:rPr>
              <w:t xml:space="preserve">y as specified in any Safety Data Exchange Agreements. </w:t>
            </w:r>
          </w:p>
        </w:tc>
        <w:tc>
          <w:tcPr>
            <w:tcW w:w="474" w:type="pct"/>
            <w:vAlign w:val="center"/>
          </w:tcPr>
          <w:p w:rsidR="00C63D60" w:rsidRPr="00A92FAB" w:rsidRDefault="006770E8"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Yes</w:t>
            </w:r>
          </w:p>
        </w:tc>
        <w:tc>
          <w:tcPr>
            <w:tcW w:w="808" w:type="pct"/>
            <w:vAlign w:val="center"/>
          </w:tcPr>
          <w:p w:rsidR="00C63D60" w:rsidRPr="00A92FAB" w:rsidRDefault="006770E8"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Any SAE must also be reported to GSK with 24h and all AESI must be reported via line listings monthly. </w:t>
            </w:r>
          </w:p>
        </w:tc>
        <w:tc>
          <w:tcPr>
            <w:tcW w:w="1140" w:type="pct"/>
            <w:vAlign w:val="center"/>
          </w:tcPr>
          <w:p w:rsidR="00C63D60" w:rsidRPr="00A92FAB" w:rsidRDefault="006770E8" w:rsidP="00C63D60">
            <w:pPr>
              <w:spacing w:before="60" w:after="60"/>
              <w:rPr>
                <w:rFonts w:asciiTheme="minorHAnsi" w:hAnsiTheme="minorHAnsi"/>
                <w:b/>
                <w:i/>
                <w:iCs/>
                <w:color w:val="FF0000"/>
                <w:sz w:val="20"/>
                <w:szCs w:val="20"/>
                <w:lang w:eastAsia="en-US"/>
              </w:rPr>
            </w:pPr>
            <w:r w:rsidRPr="00A92FAB">
              <w:rPr>
                <w:rFonts w:asciiTheme="minorHAnsi" w:hAnsiTheme="minorHAnsi"/>
                <w:b/>
                <w:i/>
                <w:iCs/>
                <w:color w:val="FF0000"/>
                <w:sz w:val="20"/>
                <w:szCs w:val="20"/>
                <w:lang w:eastAsia="en-US"/>
              </w:rPr>
              <w:t xml:space="preserve">Prompts put in CRF to remind study team to remember to report to third party vendor as well as sponsor. </w:t>
            </w: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7"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238" w:type="pct"/>
          </w:tcPr>
          <w:p w:rsidR="00C63D60" w:rsidRPr="00A92FAB" w:rsidRDefault="00C63D60" w:rsidP="00C63D60">
            <w:pPr>
              <w:spacing w:before="60" w:after="60"/>
              <w:rPr>
                <w:rFonts w:asciiTheme="minorHAnsi" w:hAnsiTheme="minorHAnsi"/>
                <w:b/>
                <w:i/>
                <w:color w:val="FF0000"/>
                <w:sz w:val="20"/>
                <w:szCs w:val="20"/>
                <w:lang w:eastAsia="en-US"/>
              </w:rPr>
            </w:pPr>
          </w:p>
        </w:tc>
        <w:tc>
          <w:tcPr>
            <w:tcW w:w="1116" w:type="pct"/>
            <w:vAlign w:val="center"/>
          </w:tcPr>
          <w:p w:rsidR="00C63D60" w:rsidRPr="00F93658" w:rsidRDefault="00C63D60" w:rsidP="00C63D60">
            <w:pPr>
              <w:spacing w:before="60" w:after="60"/>
              <w:rPr>
                <w:rFonts w:asciiTheme="minorHAnsi" w:hAnsiTheme="minorHAnsi"/>
                <w:i/>
                <w:color w:val="FF0000"/>
                <w:sz w:val="20"/>
                <w:szCs w:val="20"/>
                <w:lang w:eastAsia="en-US"/>
              </w:rPr>
            </w:pPr>
          </w:p>
        </w:tc>
      </w:tr>
      <w:tr w:rsidR="001C7BE5" w:rsidTr="00C63D60">
        <w:tc>
          <w:tcPr>
            <w:tcW w:w="749" w:type="pct"/>
            <w:vAlign w:val="center"/>
          </w:tcPr>
          <w:p w:rsidR="00C63D60" w:rsidRDefault="00621760" w:rsidP="00C63D60">
            <w:pPr>
              <w:keepNext/>
              <w:spacing w:before="20" w:after="40"/>
              <w:outlineLvl w:val="2"/>
              <w:rPr>
                <w:rFonts w:asciiTheme="minorHAnsi" w:hAnsiTheme="minorHAnsi" w:cs="Arial"/>
                <w:b/>
                <w:bCs/>
                <w:sz w:val="20"/>
                <w:szCs w:val="26"/>
                <w:lang w:eastAsia="en-US"/>
              </w:rPr>
            </w:pPr>
            <w:r>
              <w:rPr>
                <w:rFonts w:asciiTheme="minorHAnsi" w:hAnsiTheme="minorHAnsi" w:cs="Arial"/>
                <w:b/>
                <w:bCs/>
                <w:sz w:val="20"/>
                <w:szCs w:val="26"/>
                <w:lang w:eastAsia="en-US"/>
              </w:rPr>
              <w:t>Insurance/Indemnity</w:t>
            </w:r>
          </w:p>
          <w:p w:rsidR="00621760" w:rsidRPr="00F93658" w:rsidRDefault="00621760" w:rsidP="00C63D60">
            <w:pPr>
              <w:keepNext/>
              <w:spacing w:before="20" w:after="40"/>
              <w:outlineLvl w:val="2"/>
              <w:rPr>
                <w:rFonts w:asciiTheme="minorHAnsi" w:hAnsiTheme="minorHAnsi" w:cs="Arial"/>
                <w:b/>
                <w:bCs/>
                <w:sz w:val="20"/>
                <w:szCs w:val="26"/>
                <w:lang w:eastAsia="en-US"/>
              </w:rPr>
            </w:pPr>
          </w:p>
        </w:tc>
        <w:tc>
          <w:tcPr>
            <w:tcW w:w="474"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808"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1140"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238" w:type="pct"/>
          </w:tcPr>
          <w:p w:rsidR="00C63D60" w:rsidRPr="00F93658" w:rsidRDefault="00C63D60" w:rsidP="00C63D60">
            <w:pPr>
              <w:spacing w:before="60" w:after="60"/>
              <w:rPr>
                <w:rFonts w:asciiTheme="minorHAnsi" w:hAnsiTheme="minorHAnsi"/>
                <w:i/>
                <w:color w:val="FF0000"/>
                <w:sz w:val="20"/>
                <w:szCs w:val="20"/>
                <w:lang w:eastAsia="en-US"/>
              </w:rPr>
            </w:pPr>
          </w:p>
        </w:tc>
        <w:tc>
          <w:tcPr>
            <w:tcW w:w="237" w:type="pct"/>
          </w:tcPr>
          <w:p w:rsidR="00C63D60" w:rsidRPr="00F93658" w:rsidRDefault="00C63D60" w:rsidP="00C63D60">
            <w:pPr>
              <w:spacing w:before="60" w:after="60"/>
              <w:rPr>
                <w:rFonts w:asciiTheme="minorHAnsi" w:hAnsiTheme="minorHAnsi"/>
                <w:i/>
                <w:color w:val="FF0000"/>
                <w:sz w:val="20"/>
                <w:szCs w:val="20"/>
                <w:lang w:eastAsia="en-US"/>
              </w:rPr>
            </w:pPr>
          </w:p>
        </w:tc>
        <w:tc>
          <w:tcPr>
            <w:tcW w:w="238" w:type="pct"/>
          </w:tcPr>
          <w:p w:rsidR="00C63D60" w:rsidRPr="00F93658" w:rsidRDefault="00C63D60" w:rsidP="00C63D60">
            <w:pPr>
              <w:spacing w:before="60" w:after="60"/>
              <w:rPr>
                <w:rFonts w:asciiTheme="minorHAnsi" w:hAnsiTheme="minorHAnsi"/>
                <w:i/>
                <w:color w:val="FF0000"/>
                <w:sz w:val="20"/>
                <w:szCs w:val="20"/>
                <w:lang w:eastAsia="en-US"/>
              </w:rPr>
            </w:pPr>
          </w:p>
        </w:tc>
        <w:tc>
          <w:tcPr>
            <w:tcW w:w="1116" w:type="pct"/>
            <w:vAlign w:val="center"/>
          </w:tcPr>
          <w:p w:rsidR="00C63D60" w:rsidRPr="00F93658" w:rsidRDefault="00C63D60" w:rsidP="00C63D60">
            <w:pPr>
              <w:spacing w:before="60" w:after="60"/>
              <w:rPr>
                <w:rFonts w:asciiTheme="minorHAnsi" w:hAnsiTheme="minorHAnsi"/>
                <w:i/>
                <w:color w:val="FF0000"/>
                <w:sz w:val="20"/>
                <w:szCs w:val="20"/>
                <w:lang w:eastAsia="en-US"/>
              </w:rPr>
            </w:pPr>
          </w:p>
        </w:tc>
      </w:tr>
      <w:tr w:rsidR="001C7BE5" w:rsidTr="00C63D60">
        <w:tc>
          <w:tcPr>
            <w:tcW w:w="749" w:type="pct"/>
            <w:vAlign w:val="center"/>
          </w:tcPr>
          <w:p w:rsidR="00C63D60" w:rsidRPr="00F93658" w:rsidRDefault="00C63D60" w:rsidP="00C63D60">
            <w:pPr>
              <w:keepNext/>
              <w:spacing w:before="20" w:after="40"/>
              <w:outlineLvl w:val="2"/>
              <w:rPr>
                <w:rFonts w:asciiTheme="minorHAnsi" w:hAnsiTheme="minorHAnsi" w:cs="Arial"/>
                <w:b/>
                <w:bCs/>
                <w:sz w:val="20"/>
                <w:szCs w:val="26"/>
                <w:lang w:eastAsia="en-US"/>
              </w:rPr>
            </w:pPr>
          </w:p>
        </w:tc>
        <w:tc>
          <w:tcPr>
            <w:tcW w:w="474"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808"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1140"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238" w:type="pct"/>
          </w:tcPr>
          <w:p w:rsidR="00C63D60" w:rsidRPr="00F93658" w:rsidRDefault="00C63D60" w:rsidP="00C63D60">
            <w:pPr>
              <w:spacing w:before="60" w:after="60"/>
              <w:rPr>
                <w:rFonts w:asciiTheme="minorHAnsi" w:hAnsiTheme="minorHAnsi"/>
                <w:i/>
                <w:color w:val="FF0000"/>
                <w:sz w:val="20"/>
                <w:szCs w:val="20"/>
                <w:lang w:eastAsia="en-US"/>
              </w:rPr>
            </w:pPr>
          </w:p>
        </w:tc>
        <w:tc>
          <w:tcPr>
            <w:tcW w:w="237" w:type="pct"/>
          </w:tcPr>
          <w:p w:rsidR="00C63D60" w:rsidRPr="00F93658" w:rsidRDefault="00C63D60" w:rsidP="00C63D60">
            <w:pPr>
              <w:spacing w:before="60" w:after="60"/>
              <w:rPr>
                <w:rFonts w:asciiTheme="minorHAnsi" w:hAnsiTheme="minorHAnsi"/>
                <w:i/>
                <w:color w:val="FF0000"/>
                <w:sz w:val="20"/>
                <w:szCs w:val="20"/>
                <w:lang w:eastAsia="en-US"/>
              </w:rPr>
            </w:pPr>
          </w:p>
        </w:tc>
        <w:tc>
          <w:tcPr>
            <w:tcW w:w="238" w:type="pct"/>
          </w:tcPr>
          <w:p w:rsidR="00C63D60" w:rsidRPr="00F93658" w:rsidRDefault="00C63D60" w:rsidP="00C63D60">
            <w:pPr>
              <w:spacing w:before="60" w:after="60"/>
              <w:rPr>
                <w:rFonts w:asciiTheme="minorHAnsi" w:hAnsiTheme="minorHAnsi"/>
                <w:i/>
                <w:color w:val="FF0000"/>
                <w:sz w:val="20"/>
                <w:szCs w:val="20"/>
                <w:lang w:eastAsia="en-US"/>
              </w:rPr>
            </w:pPr>
          </w:p>
        </w:tc>
        <w:tc>
          <w:tcPr>
            <w:tcW w:w="1116" w:type="pct"/>
            <w:vAlign w:val="center"/>
          </w:tcPr>
          <w:p w:rsidR="00C63D60" w:rsidRPr="00F93658" w:rsidRDefault="00C63D60" w:rsidP="00C63D60">
            <w:pPr>
              <w:spacing w:before="60" w:after="60"/>
              <w:rPr>
                <w:rFonts w:asciiTheme="minorHAnsi" w:hAnsiTheme="minorHAnsi"/>
                <w:i/>
                <w:color w:val="FF0000"/>
                <w:sz w:val="20"/>
                <w:szCs w:val="20"/>
                <w:lang w:eastAsia="en-US"/>
              </w:rPr>
            </w:pPr>
          </w:p>
        </w:tc>
      </w:tr>
      <w:tr w:rsidR="001C7BE5" w:rsidTr="00C63D60">
        <w:tc>
          <w:tcPr>
            <w:tcW w:w="749" w:type="pct"/>
            <w:vAlign w:val="center"/>
          </w:tcPr>
          <w:p w:rsidR="00C63D60" w:rsidRPr="00F93658" w:rsidRDefault="00C63D60" w:rsidP="00C63D60">
            <w:pPr>
              <w:keepNext/>
              <w:spacing w:before="20" w:after="40"/>
              <w:outlineLvl w:val="2"/>
              <w:rPr>
                <w:rFonts w:asciiTheme="minorHAnsi" w:hAnsiTheme="minorHAnsi" w:cs="Arial"/>
                <w:b/>
                <w:bCs/>
                <w:sz w:val="20"/>
                <w:szCs w:val="26"/>
                <w:lang w:eastAsia="en-US"/>
              </w:rPr>
            </w:pPr>
          </w:p>
        </w:tc>
        <w:tc>
          <w:tcPr>
            <w:tcW w:w="474"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808"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1140" w:type="pct"/>
            <w:vAlign w:val="center"/>
          </w:tcPr>
          <w:p w:rsidR="00C63D60" w:rsidRPr="00F93658" w:rsidRDefault="00C63D60" w:rsidP="00C63D60">
            <w:pPr>
              <w:spacing w:before="60" w:after="60"/>
              <w:rPr>
                <w:rFonts w:asciiTheme="minorHAnsi" w:hAnsiTheme="minorHAnsi"/>
                <w:i/>
                <w:iCs/>
                <w:color w:val="FF0000"/>
                <w:sz w:val="20"/>
                <w:szCs w:val="20"/>
                <w:lang w:eastAsia="en-US"/>
              </w:rPr>
            </w:pPr>
          </w:p>
        </w:tc>
        <w:tc>
          <w:tcPr>
            <w:tcW w:w="238" w:type="pct"/>
          </w:tcPr>
          <w:p w:rsidR="00C63D60" w:rsidRPr="00F93658" w:rsidRDefault="00C63D60" w:rsidP="00C63D60">
            <w:pPr>
              <w:spacing w:before="60" w:after="60"/>
              <w:rPr>
                <w:rFonts w:asciiTheme="minorHAnsi" w:hAnsiTheme="minorHAnsi"/>
                <w:i/>
                <w:color w:val="FF0000"/>
                <w:sz w:val="20"/>
                <w:szCs w:val="20"/>
                <w:lang w:eastAsia="en-US"/>
              </w:rPr>
            </w:pPr>
          </w:p>
        </w:tc>
        <w:tc>
          <w:tcPr>
            <w:tcW w:w="237" w:type="pct"/>
          </w:tcPr>
          <w:p w:rsidR="00C63D60" w:rsidRPr="00F93658" w:rsidRDefault="00C63D60" w:rsidP="00C63D60">
            <w:pPr>
              <w:spacing w:before="60" w:after="60"/>
              <w:rPr>
                <w:rFonts w:asciiTheme="minorHAnsi" w:hAnsiTheme="minorHAnsi"/>
                <w:i/>
                <w:color w:val="FF0000"/>
                <w:sz w:val="20"/>
                <w:szCs w:val="20"/>
                <w:lang w:eastAsia="en-US"/>
              </w:rPr>
            </w:pPr>
          </w:p>
        </w:tc>
        <w:tc>
          <w:tcPr>
            <w:tcW w:w="238" w:type="pct"/>
          </w:tcPr>
          <w:p w:rsidR="00C63D60" w:rsidRPr="00F93658" w:rsidRDefault="00C63D60" w:rsidP="00C63D60">
            <w:pPr>
              <w:spacing w:before="60" w:after="60"/>
              <w:rPr>
                <w:rFonts w:asciiTheme="minorHAnsi" w:hAnsiTheme="minorHAnsi"/>
                <w:i/>
                <w:color w:val="FF0000"/>
                <w:sz w:val="20"/>
                <w:szCs w:val="20"/>
                <w:lang w:eastAsia="en-US"/>
              </w:rPr>
            </w:pPr>
          </w:p>
        </w:tc>
        <w:tc>
          <w:tcPr>
            <w:tcW w:w="1116" w:type="pct"/>
            <w:vAlign w:val="center"/>
          </w:tcPr>
          <w:p w:rsidR="00C63D60" w:rsidRPr="00F93658" w:rsidRDefault="00C63D60" w:rsidP="00C63D60">
            <w:pPr>
              <w:spacing w:before="60" w:after="60"/>
              <w:rPr>
                <w:rFonts w:asciiTheme="minorHAnsi" w:hAnsiTheme="minorHAnsi"/>
                <w:i/>
                <w:color w:val="FF0000"/>
                <w:sz w:val="20"/>
                <w:szCs w:val="20"/>
                <w:lang w:eastAsia="en-US"/>
              </w:rPr>
            </w:pPr>
          </w:p>
        </w:tc>
      </w:tr>
    </w:tbl>
    <w:p w:rsidR="00C63D60" w:rsidRPr="00F93658" w:rsidRDefault="00C63D60" w:rsidP="00C63D60">
      <w:pPr>
        <w:keepNext/>
        <w:spacing w:before="240" w:after="60"/>
        <w:outlineLvl w:val="1"/>
        <w:rPr>
          <w:rFonts w:asciiTheme="minorHAnsi" w:hAnsiTheme="minorHAnsi" w:cs="Arial"/>
          <w:b/>
          <w:bCs/>
          <w:iCs/>
          <w:color w:val="0000FF"/>
          <w:sz w:val="22"/>
          <w:szCs w:val="28"/>
          <w:lang w:eastAsia="en-US"/>
        </w:rPr>
        <w:sectPr w:rsidR="00C63D60" w:rsidRPr="00F93658" w:rsidSect="00C63D60">
          <w:headerReference w:type="default" r:id="rId8"/>
          <w:footerReference w:type="default" r:id="rId9"/>
          <w:pgSz w:w="16838" w:h="11906" w:orient="landscape" w:code="9"/>
          <w:pgMar w:top="1418" w:right="1418" w:bottom="1418" w:left="1418" w:header="567" w:footer="340" w:gutter="0"/>
          <w:cols w:space="708"/>
          <w:docGrid w:linePitch="360"/>
        </w:sectPr>
      </w:pPr>
    </w:p>
    <w:p w:rsidR="00C63D60" w:rsidRPr="00F93658" w:rsidRDefault="00C63D60">
      <w:pPr>
        <w:autoSpaceDE w:val="0"/>
        <w:autoSpaceDN w:val="0"/>
        <w:adjustRightInd w:val="0"/>
        <w:jc w:val="both"/>
        <w:rPr>
          <w:rFonts w:asciiTheme="minorHAnsi" w:hAnsiTheme="minorHAnsi" w:cs="Arial"/>
          <w:sz w:val="22"/>
          <w:szCs w:val="22"/>
        </w:rPr>
      </w:pPr>
    </w:p>
    <w:p w:rsidR="00C63D60" w:rsidRDefault="005C22B9" w:rsidP="00C63D60">
      <w:pPr>
        <w:autoSpaceDE w:val="0"/>
        <w:autoSpaceDN w:val="0"/>
        <w:adjustRightInd w:val="0"/>
        <w:outlineLvl w:val="5"/>
        <w:rPr>
          <w:rFonts w:asciiTheme="minorHAnsi" w:eastAsia="SimSun" w:hAnsiTheme="minorHAnsi"/>
          <w:b/>
          <w:bCs/>
          <w:szCs w:val="22"/>
          <w:lang w:eastAsia="zh-CN"/>
        </w:rPr>
      </w:pPr>
      <w:r w:rsidRPr="00270861">
        <w:rPr>
          <w:rFonts w:asciiTheme="minorHAnsi" w:hAnsiTheme="minorHAnsi" w:cs="Arial"/>
          <w:b/>
          <w:bCs/>
          <w:color w:val="000000"/>
          <w:szCs w:val="22"/>
        </w:rPr>
        <w:t xml:space="preserve">Appendix </w:t>
      </w:r>
      <w:r w:rsidR="006B4B63">
        <w:rPr>
          <w:rFonts w:asciiTheme="minorHAnsi" w:hAnsiTheme="minorHAnsi" w:cs="Arial"/>
          <w:b/>
          <w:bCs/>
          <w:color w:val="000000"/>
          <w:szCs w:val="22"/>
        </w:rPr>
        <w:t>a</w:t>
      </w:r>
      <w:r w:rsidRPr="00270861">
        <w:rPr>
          <w:rFonts w:asciiTheme="minorHAnsi" w:hAnsiTheme="minorHAnsi" w:cs="Arial"/>
          <w:b/>
          <w:bCs/>
          <w:color w:val="000000"/>
          <w:szCs w:val="22"/>
        </w:rPr>
        <w:t xml:space="preserve"> </w:t>
      </w:r>
      <w:r>
        <w:rPr>
          <w:rFonts w:asciiTheme="minorHAnsi" w:hAnsiTheme="minorHAnsi" w:cs="Arial"/>
          <w:b/>
          <w:bCs/>
          <w:color w:val="000000"/>
          <w:szCs w:val="22"/>
        </w:rPr>
        <w:t>–</w:t>
      </w:r>
      <w:r w:rsidRPr="00270861">
        <w:rPr>
          <w:rFonts w:asciiTheme="minorHAnsi" w:hAnsiTheme="minorHAnsi" w:cs="Arial"/>
          <w:b/>
          <w:bCs/>
          <w:color w:val="000000"/>
          <w:szCs w:val="22"/>
        </w:rPr>
        <w:t xml:space="preserve"> </w:t>
      </w:r>
      <w:r w:rsidRPr="00270861">
        <w:rPr>
          <w:rFonts w:asciiTheme="minorHAnsi" w:eastAsia="SimSun" w:hAnsiTheme="minorHAnsi"/>
          <w:b/>
          <w:bCs/>
          <w:szCs w:val="22"/>
          <w:lang w:eastAsia="zh-CN"/>
        </w:rPr>
        <w:t>LIKELIHOOD</w:t>
      </w:r>
    </w:p>
    <w:p w:rsidR="00C63D60" w:rsidRPr="00270861" w:rsidRDefault="00C63D60" w:rsidP="009C3765">
      <w:pPr>
        <w:rPr>
          <w:rFonts w:eastAsia="SimSun"/>
          <w:lang w:eastAsia="zh-CN"/>
        </w:rPr>
      </w:pPr>
    </w:p>
    <w:p w:rsidR="00C63D60" w:rsidRPr="00651662" w:rsidRDefault="005C22B9" w:rsidP="00C63D60">
      <w:pPr>
        <w:pStyle w:val="Default"/>
        <w:rPr>
          <w:rFonts w:asciiTheme="minorHAnsi" w:hAnsiTheme="minorHAnsi"/>
          <w:sz w:val="22"/>
        </w:rPr>
      </w:pPr>
      <w:r w:rsidRPr="00F93658">
        <w:rPr>
          <w:rFonts w:asciiTheme="minorHAnsi" w:hAnsiTheme="minorHAnsi"/>
          <w:sz w:val="22"/>
        </w:rPr>
        <w:t xml:space="preserve">The matrix below should be used to identify the </w:t>
      </w:r>
      <w:r>
        <w:rPr>
          <w:rFonts w:asciiTheme="minorHAnsi" w:hAnsiTheme="minorHAnsi"/>
          <w:sz w:val="22"/>
        </w:rPr>
        <w:t>frequency</w:t>
      </w:r>
      <w:r w:rsidRPr="00F93658">
        <w:rPr>
          <w:rFonts w:asciiTheme="minorHAnsi" w:hAnsiTheme="minorHAnsi"/>
          <w:sz w:val="22"/>
        </w:rPr>
        <w:t xml:space="preserve"> </w:t>
      </w:r>
      <w:r>
        <w:rPr>
          <w:rFonts w:asciiTheme="minorHAnsi" w:hAnsiTheme="minorHAnsi"/>
          <w:sz w:val="22"/>
        </w:rPr>
        <w:t xml:space="preserve">that </w:t>
      </w:r>
      <w:r w:rsidRPr="00F93658">
        <w:rPr>
          <w:rFonts w:asciiTheme="minorHAnsi" w:hAnsiTheme="minorHAnsi"/>
          <w:sz w:val="22"/>
        </w:rPr>
        <w:t xml:space="preserve">each hazard may </w:t>
      </w:r>
      <w:r>
        <w:rPr>
          <w:rFonts w:asciiTheme="minorHAnsi" w:hAnsiTheme="minorHAnsi"/>
          <w:sz w:val="22"/>
        </w:rPr>
        <w:t>occur</w:t>
      </w:r>
      <w:r w:rsidRPr="00F93658">
        <w:rPr>
          <w:rFonts w:asciiTheme="minorHAnsi" w:hAnsiTheme="minorHAnsi"/>
          <w:sz w:val="22"/>
        </w:rPr>
        <w:t xml:space="preserve">.  </w:t>
      </w:r>
    </w:p>
    <w:tbl>
      <w:tblPr>
        <w:tblW w:w="0" w:type="auto"/>
        <w:tblInd w:w="534" w:type="dxa"/>
        <w:tblBorders>
          <w:top w:val="nil"/>
          <w:left w:val="nil"/>
          <w:bottom w:val="nil"/>
          <w:right w:val="nil"/>
        </w:tblBorders>
        <w:tblLayout w:type="fixed"/>
        <w:tblLook w:val="0000" w:firstRow="0" w:lastRow="0" w:firstColumn="0" w:lastColumn="0" w:noHBand="0" w:noVBand="0"/>
      </w:tblPr>
      <w:tblGrid>
        <w:gridCol w:w="1188"/>
        <w:gridCol w:w="1800"/>
        <w:gridCol w:w="11187"/>
      </w:tblGrid>
      <w:tr w:rsidR="001C7BE5" w:rsidTr="00C63D60">
        <w:tc>
          <w:tcPr>
            <w:tcW w:w="1188"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C63D60" w:rsidP="00C63D60">
            <w:pPr>
              <w:autoSpaceDE w:val="0"/>
              <w:autoSpaceDN w:val="0"/>
              <w:adjustRightInd w:val="0"/>
              <w:jc w:val="center"/>
              <w:rPr>
                <w:rFonts w:asciiTheme="minorHAnsi" w:eastAsia="SimSun" w:hAnsiTheme="minorHAnsi" w:cs="Arial"/>
                <w:color w:val="000000"/>
                <w:sz w:val="22"/>
                <w:szCs w:val="22"/>
                <w:lang w:eastAsia="zh-CN"/>
              </w:rPr>
            </w:pPr>
          </w:p>
        </w:tc>
        <w:tc>
          <w:tcPr>
            <w:tcW w:w="1800"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autoSpaceDE w:val="0"/>
              <w:autoSpaceDN w:val="0"/>
              <w:adjustRightInd w:val="0"/>
              <w:rPr>
                <w:rFonts w:asciiTheme="minorHAnsi" w:eastAsia="SimSun" w:hAnsiTheme="minorHAnsi" w:cs="Arial"/>
                <w:color w:val="000000"/>
                <w:sz w:val="22"/>
                <w:szCs w:val="22"/>
                <w:lang w:eastAsia="zh-CN"/>
              </w:rPr>
            </w:pPr>
            <w:r w:rsidRPr="00F93658">
              <w:rPr>
                <w:rFonts w:asciiTheme="minorHAnsi" w:eastAsia="SimSun" w:hAnsiTheme="minorHAnsi" w:cs="Arial"/>
                <w:b/>
                <w:bCs/>
                <w:color w:val="000000"/>
                <w:sz w:val="22"/>
                <w:szCs w:val="22"/>
                <w:lang w:eastAsia="zh-CN"/>
              </w:rPr>
              <w:t>Category</w:t>
            </w:r>
          </w:p>
        </w:tc>
        <w:tc>
          <w:tcPr>
            <w:tcW w:w="11187"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autoSpaceDE w:val="0"/>
              <w:autoSpaceDN w:val="0"/>
              <w:adjustRightInd w:val="0"/>
              <w:outlineLvl w:val="0"/>
              <w:rPr>
                <w:rFonts w:asciiTheme="minorHAnsi" w:eastAsia="SimSun" w:hAnsiTheme="minorHAnsi" w:cs="Arial"/>
                <w:color w:val="000000"/>
                <w:sz w:val="22"/>
                <w:szCs w:val="22"/>
                <w:lang w:eastAsia="zh-CN"/>
              </w:rPr>
            </w:pPr>
            <w:r w:rsidRPr="00F93658">
              <w:rPr>
                <w:rFonts w:asciiTheme="minorHAnsi" w:eastAsia="SimSun" w:hAnsiTheme="minorHAnsi" w:cs="Arial"/>
                <w:b/>
                <w:bCs/>
                <w:color w:val="000000"/>
                <w:sz w:val="22"/>
                <w:szCs w:val="22"/>
                <w:lang w:eastAsia="zh-CN"/>
              </w:rPr>
              <w:t>Description</w:t>
            </w:r>
          </w:p>
        </w:tc>
      </w:tr>
      <w:tr w:rsidR="001C7BE5" w:rsidTr="00C63D60">
        <w:trPr>
          <w:trHeight w:val="350"/>
        </w:trPr>
        <w:tc>
          <w:tcPr>
            <w:tcW w:w="1188"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jc w:val="center"/>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Almost certain </w:t>
            </w:r>
          </w:p>
        </w:tc>
        <w:tc>
          <w:tcPr>
            <w:tcW w:w="11187"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outlineLvl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Likely to occur on many occasions / target or objective will definitely not be met </w:t>
            </w:r>
          </w:p>
        </w:tc>
      </w:tr>
      <w:tr w:rsidR="001C7BE5" w:rsidTr="00C63D60">
        <w:trPr>
          <w:trHeight w:val="413"/>
        </w:trPr>
        <w:tc>
          <w:tcPr>
            <w:tcW w:w="1188"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jc w:val="center"/>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4</w:t>
            </w:r>
          </w:p>
        </w:tc>
        <w:tc>
          <w:tcPr>
            <w:tcW w:w="1800"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Likely </w:t>
            </w:r>
          </w:p>
        </w:tc>
        <w:tc>
          <w:tcPr>
            <w:tcW w:w="11187"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outlineLvl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Will probably occur but not a persistent issue / almost certain that target or objective will not be met </w:t>
            </w:r>
          </w:p>
        </w:tc>
      </w:tr>
      <w:tr w:rsidR="001C7BE5" w:rsidTr="00C63D60">
        <w:trPr>
          <w:trHeight w:val="339"/>
        </w:trPr>
        <w:tc>
          <w:tcPr>
            <w:tcW w:w="1188"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jc w:val="center"/>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Moderate </w:t>
            </w:r>
          </w:p>
        </w:tc>
        <w:tc>
          <w:tcPr>
            <w:tcW w:w="11187"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outlineLvl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May occur occasionally / may not achieve target or objective on occasion </w:t>
            </w:r>
          </w:p>
        </w:tc>
      </w:tr>
      <w:tr w:rsidR="001C7BE5" w:rsidTr="00C63D60">
        <w:trPr>
          <w:trHeight w:val="349"/>
        </w:trPr>
        <w:tc>
          <w:tcPr>
            <w:tcW w:w="1188"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jc w:val="center"/>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Unlikely </w:t>
            </w:r>
          </w:p>
        </w:tc>
        <w:tc>
          <w:tcPr>
            <w:tcW w:w="11187"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outlineLvl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Do not expect it to happen but it is possible / achievement of target or objective almost certain </w:t>
            </w:r>
          </w:p>
        </w:tc>
      </w:tr>
      <w:tr w:rsidR="001C7BE5" w:rsidTr="00C63D60">
        <w:trPr>
          <w:trHeight w:val="345"/>
        </w:trPr>
        <w:tc>
          <w:tcPr>
            <w:tcW w:w="1188"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jc w:val="center"/>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Rare </w:t>
            </w:r>
          </w:p>
        </w:tc>
        <w:tc>
          <w:tcPr>
            <w:tcW w:w="11187" w:type="dxa"/>
            <w:tcBorders>
              <w:top w:val="single" w:sz="4" w:space="0" w:color="000000"/>
              <w:left w:val="single" w:sz="4" w:space="0" w:color="000000"/>
              <w:bottom w:val="single" w:sz="4" w:space="0" w:color="000000"/>
              <w:right w:val="single" w:sz="4" w:space="0" w:color="000000"/>
            </w:tcBorders>
            <w:vAlign w:val="center"/>
          </w:tcPr>
          <w:p w:rsidR="00C63D60" w:rsidRPr="00F93658" w:rsidRDefault="005C22B9" w:rsidP="00C63D60">
            <w:pPr>
              <w:autoSpaceDE w:val="0"/>
              <w:autoSpaceDN w:val="0"/>
              <w:adjustRightInd w:val="0"/>
              <w:outlineLvl w:val="0"/>
              <w:rPr>
                <w:rFonts w:asciiTheme="minorHAnsi" w:eastAsia="SimSun" w:hAnsiTheme="minorHAnsi" w:cs="Arial"/>
                <w:color w:val="000000"/>
                <w:sz w:val="22"/>
                <w:szCs w:val="22"/>
                <w:lang w:eastAsia="zh-CN"/>
              </w:rPr>
            </w:pPr>
            <w:r w:rsidRPr="00F93658">
              <w:rPr>
                <w:rFonts w:asciiTheme="minorHAnsi" w:eastAsia="SimSun" w:hAnsiTheme="minorHAnsi" w:cs="Arial"/>
                <w:color w:val="000000"/>
                <w:sz w:val="22"/>
                <w:szCs w:val="22"/>
                <w:lang w:eastAsia="zh-CN"/>
              </w:rPr>
              <w:t xml:space="preserve">Can’t believe that incident will ever happen / achievement of target or objective certain </w:t>
            </w:r>
          </w:p>
        </w:tc>
      </w:tr>
    </w:tbl>
    <w:p w:rsidR="00C63D60" w:rsidRPr="00F93658" w:rsidRDefault="00C63D60" w:rsidP="009C3765">
      <w:bookmarkStart w:id="0" w:name="_GoBack"/>
      <w:bookmarkEnd w:id="0"/>
    </w:p>
    <w:p w:rsidR="00C63D60" w:rsidRDefault="005C22B9" w:rsidP="00C63D60">
      <w:pPr>
        <w:autoSpaceDE w:val="0"/>
        <w:autoSpaceDN w:val="0"/>
        <w:adjustRightInd w:val="0"/>
        <w:outlineLvl w:val="5"/>
        <w:rPr>
          <w:rFonts w:asciiTheme="minorHAnsi" w:hAnsiTheme="minorHAnsi" w:cs="Arial"/>
          <w:b/>
          <w:bCs/>
          <w:color w:val="000000"/>
        </w:rPr>
      </w:pPr>
      <w:r w:rsidRPr="00F93658">
        <w:rPr>
          <w:rFonts w:asciiTheme="minorHAnsi" w:hAnsiTheme="minorHAnsi"/>
          <w:sz w:val="22"/>
          <w:szCs w:val="22"/>
        </w:rPr>
        <w:br w:type="page"/>
      </w:r>
      <w:r w:rsidRPr="00270861">
        <w:rPr>
          <w:rFonts w:asciiTheme="minorHAnsi" w:hAnsiTheme="minorHAnsi" w:cs="Arial"/>
          <w:b/>
          <w:bCs/>
          <w:color w:val="000000"/>
        </w:rPr>
        <w:lastRenderedPageBreak/>
        <w:t xml:space="preserve">Appendix </w:t>
      </w:r>
      <w:r w:rsidR="006B4B63">
        <w:rPr>
          <w:rFonts w:asciiTheme="minorHAnsi" w:hAnsiTheme="minorHAnsi" w:cs="Arial"/>
          <w:b/>
          <w:bCs/>
          <w:color w:val="000000"/>
        </w:rPr>
        <w:t>b</w:t>
      </w:r>
      <w:r w:rsidRPr="00270861">
        <w:rPr>
          <w:rFonts w:asciiTheme="minorHAnsi" w:hAnsiTheme="minorHAnsi" w:cs="Arial"/>
          <w:b/>
          <w:bCs/>
          <w:color w:val="000000"/>
        </w:rPr>
        <w:t xml:space="preserve"> </w:t>
      </w:r>
      <w:r>
        <w:rPr>
          <w:rFonts w:asciiTheme="minorHAnsi" w:hAnsiTheme="minorHAnsi" w:cs="Arial"/>
          <w:b/>
          <w:bCs/>
          <w:color w:val="000000"/>
        </w:rPr>
        <w:t>–</w:t>
      </w:r>
      <w:r w:rsidRPr="00F93658">
        <w:rPr>
          <w:rFonts w:asciiTheme="minorHAnsi" w:hAnsiTheme="minorHAnsi" w:cs="Arial"/>
          <w:b/>
          <w:bCs/>
          <w:color w:val="000000"/>
        </w:rPr>
        <w:t xml:space="preserve"> IMPACT</w:t>
      </w:r>
    </w:p>
    <w:p w:rsidR="00C63D60" w:rsidRPr="00F93658" w:rsidRDefault="005C22B9" w:rsidP="00C63D60">
      <w:pPr>
        <w:pStyle w:val="Default"/>
        <w:rPr>
          <w:rFonts w:asciiTheme="minorHAnsi" w:hAnsiTheme="minorHAnsi"/>
          <w:sz w:val="22"/>
        </w:rPr>
      </w:pPr>
      <w:r w:rsidRPr="00F93658">
        <w:rPr>
          <w:rFonts w:asciiTheme="minorHAnsi" w:hAnsiTheme="minorHAnsi"/>
          <w:sz w:val="22"/>
        </w:rPr>
        <w:t xml:space="preserve">The matrix below should be used to identify the </w:t>
      </w:r>
      <w:r>
        <w:rPr>
          <w:rFonts w:asciiTheme="minorHAnsi" w:hAnsiTheme="minorHAnsi"/>
          <w:sz w:val="22"/>
        </w:rPr>
        <w:t>consequences</w:t>
      </w:r>
      <w:r w:rsidRPr="00F93658">
        <w:rPr>
          <w:rFonts w:asciiTheme="minorHAnsi" w:hAnsiTheme="minorHAnsi"/>
          <w:sz w:val="22"/>
        </w:rPr>
        <w:t xml:space="preserve"> each hazard may have.  Not all the columns will be relevant for each hazard.</w:t>
      </w:r>
    </w:p>
    <w:tbl>
      <w:tblPr>
        <w:tblW w:w="14459" w:type="dxa"/>
        <w:tblInd w:w="250" w:type="dxa"/>
        <w:tblBorders>
          <w:top w:val="nil"/>
          <w:left w:val="nil"/>
          <w:bottom w:val="nil"/>
          <w:right w:val="nil"/>
        </w:tblBorders>
        <w:tblLayout w:type="fixed"/>
        <w:tblLook w:val="0000" w:firstRow="0" w:lastRow="0" w:firstColumn="0" w:lastColumn="0" w:noHBand="0" w:noVBand="0"/>
      </w:tblPr>
      <w:tblGrid>
        <w:gridCol w:w="1298"/>
        <w:gridCol w:w="1821"/>
        <w:gridCol w:w="3118"/>
        <w:gridCol w:w="1987"/>
        <w:gridCol w:w="2126"/>
        <w:gridCol w:w="1701"/>
        <w:gridCol w:w="1440"/>
        <w:gridCol w:w="968"/>
      </w:tblGrid>
      <w:tr w:rsidR="001C7BE5" w:rsidTr="00C63D60">
        <w:tc>
          <w:tcPr>
            <w:tcW w:w="1298" w:type="dxa"/>
            <w:tcBorders>
              <w:top w:val="double" w:sz="4" w:space="0" w:color="000000"/>
              <w:left w:val="doub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Category/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Severity </w:t>
            </w:r>
          </w:p>
        </w:tc>
        <w:tc>
          <w:tcPr>
            <w:tcW w:w="1821" w:type="dxa"/>
            <w:tcBorders>
              <w:top w:val="double" w:sz="4" w:space="0" w:color="000000"/>
              <w:left w:val="sing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b/>
                <w:bCs/>
                <w:color w:val="000000"/>
                <w:sz w:val="18"/>
                <w:szCs w:val="18"/>
              </w:rPr>
            </w:pPr>
            <w:r w:rsidRPr="00F93658">
              <w:rPr>
                <w:rFonts w:asciiTheme="minorHAnsi" w:hAnsiTheme="minorHAnsi" w:cs="Arial"/>
                <w:b/>
                <w:bCs/>
                <w:color w:val="000000"/>
                <w:sz w:val="18"/>
                <w:szCs w:val="18"/>
              </w:rPr>
              <w:t xml:space="preserve">Adverse Effect/Harm to Patient / Staff / Public </w:t>
            </w:r>
          </w:p>
        </w:tc>
        <w:tc>
          <w:tcPr>
            <w:tcW w:w="3118" w:type="dxa"/>
            <w:tcBorders>
              <w:top w:val="double" w:sz="4" w:space="0" w:color="000000"/>
              <w:left w:val="sing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Service/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Environmental Impact </w:t>
            </w:r>
          </w:p>
        </w:tc>
        <w:tc>
          <w:tcPr>
            <w:tcW w:w="1987" w:type="dxa"/>
            <w:tcBorders>
              <w:top w:val="double" w:sz="4" w:space="0" w:color="000000"/>
              <w:left w:val="sing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Reputation/Publicity/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Political Impact </w:t>
            </w:r>
          </w:p>
        </w:tc>
        <w:tc>
          <w:tcPr>
            <w:tcW w:w="2126" w:type="dxa"/>
            <w:tcBorders>
              <w:top w:val="double" w:sz="4" w:space="0" w:color="000000"/>
              <w:left w:val="sing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Regulatory/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Legal Compliance </w:t>
            </w:r>
          </w:p>
        </w:tc>
        <w:tc>
          <w:tcPr>
            <w:tcW w:w="1701" w:type="dxa"/>
            <w:tcBorders>
              <w:top w:val="double" w:sz="4" w:space="0" w:color="000000"/>
              <w:left w:val="sing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Patient Experience </w:t>
            </w:r>
          </w:p>
        </w:tc>
        <w:tc>
          <w:tcPr>
            <w:tcW w:w="1440" w:type="dxa"/>
            <w:tcBorders>
              <w:top w:val="double" w:sz="4" w:space="0" w:color="000000"/>
              <w:left w:val="single" w:sz="4" w:space="0" w:color="000000"/>
              <w:bottom w:val="doub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Consequence </w:t>
            </w:r>
          </w:p>
        </w:tc>
        <w:tc>
          <w:tcPr>
            <w:tcW w:w="968" w:type="dxa"/>
            <w:tcBorders>
              <w:top w:val="double" w:sz="4" w:space="0" w:color="000000"/>
              <w:left w:val="single" w:sz="4" w:space="0" w:color="000000"/>
              <w:bottom w:val="double" w:sz="4" w:space="0" w:color="000000"/>
              <w:right w:val="doub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Financial Impact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b/>
                <w:bCs/>
                <w:color w:val="000000"/>
                <w:sz w:val="18"/>
                <w:szCs w:val="18"/>
              </w:rPr>
              <w:t xml:space="preserve">£ </w:t>
            </w:r>
          </w:p>
        </w:tc>
      </w:tr>
      <w:tr w:rsidR="001C7BE5" w:rsidTr="00C63D60">
        <w:tc>
          <w:tcPr>
            <w:tcW w:w="1298" w:type="dxa"/>
            <w:tcBorders>
              <w:top w:val="double" w:sz="4" w:space="0" w:color="000000"/>
              <w:left w:val="doub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Catastrophic 5 </w:t>
            </w:r>
          </w:p>
        </w:tc>
        <w:tc>
          <w:tcPr>
            <w:tcW w:w="1821" w:type="dxa"/>
            <w:tcBorders>
              <w:top w:val="doub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Death or major adverse effect/harm and permanent disability </w:t>
            </w:r>
          </w:p>
        </w:tc>
        <w:tc>
          <w:tcPr>
            <w:tcW w:w="3118" w:type="dxa"/>
            <w:tcBorders>
              <w:top w:val="doub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The organisation would be rendered dysfunctional. Operational performance would be compromised to the extent that the organisation is unable to meet obligations and liabilities in core activity areas </w:t>
            </w:r>
          </w:p>
        </w:tc>
        <w:tc>
          <w:tcPr>
            <w:tcW w:w="1987" w:type="dxa"/>
            <w:tcBorders>
              <w:top w:val="doub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Nationwide multi media coverage </w:t>
            </w:r>
          </w:p>
        </w:tc>
        <w:tc>
          <w:tcPr>
            <w:tcW w:w="2126" w:type="dxa"/>
            <w:tcBorders>
              <w:top w:val="doub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Severe accountability likelihoods would result in the organisation being unable to meet key regulatory requirements </w:t>
            </w:r>
          </w:p>
        </w:tc>
        <w:tc>
          <w:tcPr>
            <w:tcW w:w="1701" w:type="dxa"/>
            <w:tcBorders>
              <w:top w:val="doub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Totally unsatisfactory patient outcome </w:t>
            </w:r>
          </w:p>
        </w:tc>
        <w:tc>
          <w:tcPr>
            <w:tcW w:w="1440" w:type="dxa"/>
            <w:tcBorders>
              <w:top w:val="double" w:sz="4" w:space="0" w:color="000000"/>
              <w:left w:val="single" w:sz="4" w:space="0" w:color="000000"/>
              <w:bottom w:val="sing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Detrimental effect </w:t>
            </w:r>
          </w:p>
          <w:p w:rsidR="00C63D60" w:rsidRPr="00F93658" w:rsidRDefault="005C22B9" w:rsidP="00C63D60">
            <w:pPr>
              <w:pStyle w:val="Header1"/>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on use of people/ knowledge/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data </w:t>
            </w:r>
          </w:p>
        </w:tc>
        <w:tc>
          <w:tcPr>
            <w:tcW w:w="968" w:type="dxa"/>
            <w:tcBorders>
              <w:top w:val="double" w:sz="4" w:space="0" w:color="000000"/>
              <w:left w:val="single" w:sz="4" w:space="0" w:color="000000"/>
              <w:bottom w:val="single" w:sz="4" w:space="0" w:color="000000"/>
              <w:right w:val="doub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£1m+ </w:t>
            </w:r>
          </w:p>
        </w:tc>
      </w:tr>
      <w:tr w:rsidR="001C7BE5" w:rsidTr="00C63D60">
        <w:tc>
          <w:tcPr>
            <w:tcW w:w="1298" w:type="dxa"/>
            <w:tcBorders>
              <w:top w:val="single" w:sz="4" w:space="0" w:color="000000"/>
              <w:left w:val="doub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Major 4 </w:t>
            </w:r>
          </w:p>
        </w:tc>
        <w:tc>
          <w:tcPr>
            <w:tcW w:w="1821"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Major adverse effect/harm or long term disability </w:t>
            </w:r>
          </w:p>
        </w:tc>
        <w:tc>
          <w:tcPr>
            <w:tcW w:w="3118"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Operational performance of the function/activity areas would be severely affected with the organisation unable to meet a major proportion of its obligations and liabilities. The organisation's asset/ resource base may be significantly depleted </w:t>
            </w:r>
          </w:p>
        </w:tc>
        <w:tc>
          <w:tcPr>
            <w:tcW w:w="1987"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Extensive local coverage and widespread NHS coverage </w:t>
            </w:r>
          </w:p>
        </w:tc>
        <w:tc>
          <w:tcPr>
            <w:tcW w:w="2126"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Organisation would not be able to comply with the majority of its regulatory requirements effectively </w:t>
            </w:r>
          </w:p>
        </w:tc>
        <w:tc>
          <w:tcPr>
            <w:tcW w:w="1701"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Patient outcome or experience significantly below reasonable expectation across the board </w:t>
            </w:r>
          </w:p>
        </w:tc>
        <w:tc>
          <w:tcPr>
            <w:tcW w:w="1440"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Major effect </w:t>
            </w:r>
          </w:p>
          <w:p w:rsidR="00C63D60" w:rsidRPr="00F93658" w:rsidRDefault="005C22B9" w:rsidP="00C63D60">
            <w:pPr>
              <w:pStyle w:val="Header1"/>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on use of people/ knowledge/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data </w:t>
            </w:r>
          </w:p>
        </w:tc>
        <w:tc>
          <w:tcPr>
            <w:tcW w:w="968" w:type="dxa"/>
            <w:tcBorders>
              <w:top w:val="single" w:sz="4" w:space="0" w:color="000000"/>
              <w:left w:val="single" w:sz="4" w:space="0" w:color="000000"/>
              <w:bottom w:val="single" w:sz="4" w:space="0" w:color="000000"/>
              <w:right w:val="doub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50,000 - £1m </w:t>
            </w:r>
          </w:p>
        </w:tc>
      </w:tr>
      <w:tr w:rsidR="001C7BE5" w:rsidTr="00C63D60">
        <w:tc>
          <w:tcPr>
            <w:tcW w:w="1298" w:type="dxa"/>
            <w:tcBorders>
              <w:top w:val="single" w:sz="4" w:space="0" w:color="000000"/>
              <w:left w:val="doub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Moderate 3 </w:t>
            </w:r>
          </w:p>
        </w:tc>
        <w:tc>
          <w:tcPr>
            <w:tcW w:w="1821"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Significant adverse effect/harm – medical intervention necessary – some temporary incapacity </w:t>
            </w:r>
          </w:p>
        </w:tc>
        <w:tc>
          <w:tcPr>
            <w:tcW w:w="3118"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Operational performance of the organisation would be compromised to the extent that revised planning would be required to overcome difficulties experienced by function/activity area </w:t>
            </w:r>
          </w:p>
        </w:tc>
        <w:tc>
          <w:tcPr>
            <w:tcW w:w="1987"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Coverage throughout organisation and/or some public coverage </w:t>
            </w:r>
          </w:p>
        </w:tc>
        <w:tc>
          <w:tcPr>
            <w:tcW w:w="2126"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Organisation would experience difficulty in complying with key regulatory requirements, which would jeopardize some external interests </w:t>
            </w:r>
          </w:p>
        </w:tc>
        <w:tc>
          <w:tcPr>
            <w:tcW w:w="1701"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Patient outcome or experience below reasonable expectation in one or a number of areas </w:t>
            </w:r>
          </w:p>
        </w:tc>
        <w:tc>
          <w:tcPr>
            <w:tcW w:w="1440"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Moderate effect </w:t>
            </w:r>
          </w:p>
        </w:tc>
        <w:tc>
          <w:tcPr>
            <w:tcW w:w="968" w:type="dxa"/>
            <w:tcBorders>
              <w:top w:val="single" w:sz="4" w:space="0" w:color="000000"/>
              <w:left w:val="single" w:sz="4" w:space="0" w:color="000000"/>
              <w:bottom w:val="single" w:sz="4" w:space="0" w:color="000000"/>
              <w:right w:val="doub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5,000 – 50,000 </w:t>
            </w:r>
          </w:p>
        </w:tc>
      </w:tr>
      <w:tr w:rsidR="001C7BE5" w:rsidTr="00C63D60">
        <w:tc>
          <w:tcPr>
            <w:tcW w:w="1298" w:type="dxa"/>
            <w:tcBorders>
              <w:top w:val="single" w:sz="4" w:space="0" w:color="000000"/>
              <w:left w:val="doub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Minor 2 </w:t>
            </w:r>
          </w:p>
        </w:tc>
        <w:tc>
          <w:tcPr>
            <w:tcW w:w="1821"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Header1"/>
              <w:rPr>
                <w:rFonts w:asciiTheme="minorHAnsi" w:hAnsiTheme="minorHAnsi" w:cs="Arial"/>
                <w:color w:val="000000"/>
                <w:sz w:val="18"/>
                <w:szCs w:val="18"/>
              </w:rPr>
            </w:pPr>
            <w:r w:rsidRPr="00F93658">
              <w:rPr>
                <w:rFonts w:asciiTheme="minorHAnsi" w:hAnsiTheme="minorHAnsi" w:cs="Arial"/>
                <w:color w:val="000000"/>
                <w:sz w:val="18"/>
                <w:szCs w:val="18"/>
              </w:rPr>
              <w:t xml:space="preserve">Minor adverse effect/harm – First aid or self treatment – No incapacity </w:t>
            </w:r>
          </w:p>
        </w:tc>
        <w:tc>
          <w:tcPr>
            <w:tcW w:w="3118"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Slight inconvenience/ difficulty in operational performance of function/activity </w:t>
            </w:r>
          </w:p>
        </w:tc>
        <w:tc>
          <w:tcPr>
            <w:tcW w:w="1987"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Coverage limited to elements within the organisation (e.g. trade unions) and /or some external stakeholders </w:t>
            </w:r>
          </w:p>
        </w:tc>
        <w:tc>
          <w:tcPr>
            <w:tcW w:w="2126"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Some accountability implications for the function/activity area, but would not affect the organisation’s ability to meet key regulatory/ compliance requirements </w:t>
            </w:r>
          </w:p>
        </w:tc>
        <w:tc>
          <w:tcPr>
            <w:tcW w:w="1701"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Patient experience temporarily unsatisfactory – rapidly resolved </w:t>
            </w:r>
          </w:p>
        </w:tc>
        <w:tc>
          <w:tcPr>
            <w:tcW w:w="1440" w:type="dxa"/>
            <w:tcBorders>
              <w:top w:val="single" w:sz="4" w:space="0" w:color="000000"/>
              <w:left w:val="single" w:sz="4" w:space="0" w:color="000000"/>
              <w:bottom w:val="single" w:sz="4" w:space="0" w:color="000000"/>
              <w:right w:val="single" w:sz="4" w:space="0" w:color="000000"/>
            </w:tcBorders>
          </w:tcPr>
          <w:p w:rsidR="00C63D60" w:rsidRPr="00F93658" w:rsidRDefault="005C22B9" w:rsidP="00C63D60">
            <w:pPr>
              <w:pStyle w:val="Header1"/>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Minor effect on use of people/ knowledge/ </w:t>
            </w:r>
          </w:p>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data </w:t>
            </w:r>
          </w:p>
        </w:tc>
        <w:tc>
          <w:tcPr>
            <w:tcW w:w="968" w:type="dxa"/>
            <w:tcBorders>
              <w:top w:val="single" w:sz="4" w:space="0" w:color="000000"/>
              <w:left w:val="single" w:sz="4" w:space="0" w:color="000000"/>
              <w:bottom w:val="single" w:sz="4" w:space="0" w:color="000000"/>
              <w:right w:val="double" w:sz="4" w:space="0" w:color="000000"/>
            </w:tcBorders>
          </w:tcPr>
          <w:p w:rsidR="00C63D60" w:rsidRPr="00F93658" w:rsidRDefault="005C22B9" w:rsidP="00C63D60">
            <w:pPr>
              <w:pStyle w:val="Normal3"/>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500 – 5,000 </w:t>
            </w:r>
          </w:p>
        </w:tc>
      </w:tr>
      <w:tr w:rsidR="001C7BE5" w:rsidTr="00C63D60">
        <w:tc>
          <w:tcPr>
            <w:tcW w:w="1298" w:type="dxa"/>
            <w:tcBorders>
              <w:top w:val="single" w:sz="4" w:space="0" w:color="000000"/>
              <w:left w:val="double" w:sz="4" w:space="0" w:color="000000"/>
              <w:bottom w:val="doub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Insignificant 1 </w:t>
            </w:r>
          </w:p>
        </w:tc>
        <w:tc>
          <w:tcPr>
            <w:tcW w:w="1821" w:type="dxa"/>
            <w:tcBorders>
              <w:top w:val="single" w:sz="4" w:space="0" w:color="000000"/>
              <w:left w:val="single" w:sz="4" w:space="0" w:color="000000"/>
              <w:bottom w:val="double" w:sz="4" w:space="0" w:color="000000"/>
              <w:right w:val="single" w:sz="4" w:space="0" w:color="000000"/>
            </w:tcBorders>
          </w:tcPr>
          <w:p w:rsidR="00C63D60" w:rsidRPr="00F93658" w:rsidRDefault="005C22B9" w:rsidP="00C63D60">
            <w:pPr>
              <w:pStyle w:val="Header1"/>
              <w:rPr>
                <w:rFonts w:asciiTheme="minorHAnsi" w:hAnsiTheme="minorHAnsi" w:cs="Arial"/>
                <w:color w:val="000000"/>
                <w:sz w:val="18"/>
                <w:szCs w:val="18"/>
              </w:rPr>
            </w:pPr>
            <w:r w:rsidRPr="00F93658">
              <w:rPr>
                <w:rFonts w:asciiTheme="minorHAnsi" w:hAnsiTheme="minorHAnsi" w:cs="Arial"/>
                <w:color w:val="000000"/>
                <w:sz w:val="18"/>
                <w:szCs w:val="18"/>
              </w:rPr>
              <w:t xml:space="preserve">Adverse effect/harm not requiring intervention </w:t>
            </w:r>
          </w:p>
        </w:tc>
        <w:tc>
          <w:tcPr>
            <w:tcW w:w="3118" w:type="dxa"/>
            <w:tcBorders>
              <w:top w:val="single" w:sz="4" w:space="0" w:color="000000"/>
              <w:left w:val="single" w:sz="4" w:space="0" w:color="000000"/>
              <w:bottom w:val="doub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Operational performance of the function/activity would not be materially affected </w:t>
            </w:r>
          </w:p>
        </w:tc>
        <w:tc>
          <w:tcPr>
            <w:tcW w:w="1987" w:type="dxa"/>
            <w:tcBorders>
              <w:top w:val="single" w:sz="4" w:space="0" w:color="000000"/>
              <w:left w:val="single" w:sz="4" w:space="0" w:color="000000"/>
              <w:bottom w:val="doub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Awareness limited to individuals within the organisation </w:t>
            </w:r>
          </w:p>
        </w:tc>
        <w:tc>
          <w:tcPr>
            <w:tcW w:w="2126" w:type="dxa"/>
            <w:tcBorders>
              <w:top w:val="single" w:sz="4" w:space="0" w:color="000000"/>
              <w:left w:val="single" w:sz="4" w:space="0" w:color="000000"/>
              <w:bottom w:val="doub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Organisation would not encounter any significant accountability implications </w:t>
            </w:r>
          </w:p>
        </w:tc>
        <w:tc>
          <w:tcPr>
            <w:tcW w:w="1701" w:type="dxa"/>
            <w:tcBorders>
              <w:top w:val="single" w:sz="4" w:space="0" w:color="000000"/>
              <w:left w:val="single" w:sz="4" w:space="0" w:color="000000"/>
              <w:bottom w:val="double" w:sz="4" w:space="0" w:color="000000"/>
              <w:right w:val="single" w:sz="4" w:space="0" w:color="000000"/>
            </w:tcBorders>
          </w:tcPr>
          <w:p w:rsidR="00C63D60" w:rsidRPr="00F93658" w:rsidRDefault="005C22B9" w:rsidP="00C63D60">
            <w:pPr>
              <w:pStyle w:val="Normal3"/>
              <w:rPr>
                <w:rFonts w:asciiTheme="minorHAnsi" w:hAnsiTheme="minorHAnsi" w:cs="Arial"/>
                <w:color w:val="000000"/>
                <w:sz w:val="18"/>
                <w:szCs w:val="18"/>
              </w:rPr>
            </w:pPr>
            <w:r w:rsidRPr="00F93658">
              <w:rPr>
                <w:rFonts w:asciiTheme="minorHAnsi" w:hAnsiTheme="minorHAnsi" w:cs="Arial"/>
                <w:color w:val="000000"/>
                <w:sz w:val="18"/>
                <w:szCs w:val="18"/>
              </w:rPr>
              <w:t xml:space="preserve">Single resolvable problem in patient experience </w:t>
            </w:r>
          </w:p>
        </w:tc>
        <w:tc>
          <w:tcPr>
            <w:tcW w:w="1440" w:type="dxa"/>
            <w:tcBorders>
              <w:top w:val="single" w:sz="4" w:space="0" w:color="000000"/>
              <w:left w:val="single" w:sz="4" w:space="0" w:color="000000"/>
              <w:bottom w:val="double" w:sz="4" w:space="0" w:color="000000"/>
              <w:right w:val="single" w:sz="4" w:space="0" w:color="000000"/>
            </w:tcBorders>
          </w:tcPr>
          <w:p w:rsidR="00C63D60" w:rsidRPr="00F93658" w:rsidRDefault="005C22B9" w:rsidP="00C63D60">
            <w:pPr>
              <w:pStyle w:val="Header1"/>
              <w:jc w:val="center"/>
              <w:rPr>
                <w:rFonts w:asciiTheme="minorHAnsi" w:hAnsiTheme="minorHAnsi" w:cs="Arial"/>
                <w:color w:val="000000"/>
                <w:sz w:val="18"/>
                <w:szCs w:val="18"/>
              </w:rPr>
            </w:pPr>
            <w:r w:rsidRPr="00F93658">
              <w:rPr>
                <w:rFonts w:asciiTheme="minorHAnsi" w:hAnsiTheme="minorHAnsi" w:cs="Arial"/>
                <w:color w:val="000000"/>
                <w:sz w:val="18"/>
                <w:szCs w:val="18"/>
              </w:rPr>
              <w:t>No significant effect on use of people/ data knowledge</w:t>
            </w:r>
          </w:p>
        </w:tc>
        <w:tc>
          <w:tcPr>
            <w:tcW w:w="968" w:type="dxa"/>
            <w:tcBorders>
              <w:top w:val="single" w:sz="4" w:space="0" w:color="000000"/>
              <w:left w:val="single" w:sz="4" w:space="0" w:color="000000"/>
              <w:bottom w:val="double" w:sz="4" w:space="0" w:color="000000"/>
              <w:right w:val="double" w:sz="4" w:space="0" w:color="000000"/>
            </w:tcBorders>
          </w:tcPr>
          <w:p w:rsidR="00C63D60" w:rsidRPr="00F93658" w:rsidRDefault="005C22B9" w:rsidP="00C63D60">
            <w:pPr>
              <w:pStyle w:val="Header1"/>
              <w:jc w:val="center"/>
              <w:rPr>
                <w:rFonts w:asciiTheme="minorHAnsi" w:hAnsiTheme="minorHAnsi" w:cs="Arial"/>
                <w:color w:val="000000"/>
                <w:sz w:val="18"/>
                <w:szCs w:val="18"/>
              </w:rPr>
            </w:pPr>
            <w:r w:rsidRPr="00F93658">
              <w:rPr>
                <w:rFonts w:asciiTheme="minorHAnsi" w:hAnsiTheme="minorHAnsi" w:cs="Arial"/>
                <w:color w:val="000000"/>
                <w:sz w:val="18"/>
                <w:szCs w:val="18"/>
              </w:rPr>
              <w:t xml:space="preserve">0 – 500 </w:t>
            </w:r>
          </w:p>
        </w:tc>
      </w:tr>
    </w:tbl>
    <w:p w:rsidR="00C63D60" w:rsidRDefault="00C63D60" w:rsidP="00C63D60">
      <w:pPr>
        <w:pStyle w:val="Subtitle"/>
      </w:pPr>
    </w:p>
    <w:p w:rsidR="006B4B63" w:rsidRDefault="006B4B63">
      <w:pPr>
        <w:rPr>
          <w:rFonts w:asciiTheme="minorHAnsi" w:hAnsiTheme="minorHAnsi" w:cs="Arial"/>
          <w:b/>
          <w:bCs/>
          <w:color w:val="000000"/>
        </w:rPr>
      </w:pPr>
      <w:r>
        <w:rPr>
          <w:rFonts w:asciiTheme="minorHAnsi" w:hAnsiTheme="minorHAnsi" w:cs="Arial"/>
          <w:b/>
          <w:bCs/>
          <w:color w:val="000000"/>
        </w:rPr>
        <w:lastRenderedPageBreak/>
        <w:br w:type="page"/>
      </w:r>
    </w:p>
    <w:p w:rsidR="00C63D60" w:rsidRDefault="005C22B9" w:rsidP="00C63D60">
      <w:pPr>
        <w:autoSpaceDE w:val="0"/>
        <w:autoSpaceDN w:val="0"/>
        <w:adjustRightInd w:val="0"/>
        <w:outlineLvl w:val="5"/>
        <w:rPr>
          <w:rFonts w:asciiTheme="minorHAnsi" w:hAnsiTheme="minorHAnsi" w:cs="Arial"/>
          <w:b/>
          <w:bCs/>
          <w:color w:val="000000"/>
        </w:rPr>
      </w:pPr>
      <w:r w:rsidRPr="00651662">
        <w:rPr>
          <w:rFonts w:asciiTheme="minorHAnsi" w:hAnsiTheme="minorHAnsi" w:cs="Arial"/>
          <w:b/>
          <w:bCs/>
          <w:color w:val="000000"/>
        </w:rPr>
        <w:lastRenderedPageBreak/>
        <w:t xml:space="preserve">Appendix </w:t>
      </w:r>
      <w:r w:rsidR="006B4B63">
        <w:rPr>
          <w:rFonts w:asciiTheme="minorHAnsi" w:hAnsiTheme="minorHAnsi" w:cs="Arial"/>
          <w:b/>
          <w:bCs/>
          <w:color w:val="000000"/>
        </w:rPr>
        <w:t>c</w:t>
      </w:r>
      <w:r w:rsidRPr="00651662">
        <w:rPr>
          <w:rFonts w:asciiTheme="minorHAnsi" w:hAnsiTheme="minorHAnsi" w:cs="Arial"/>
          <w:b/>
          <w:bCs/>
          <w:color w:val="000000"/>
        </w:rPr>
        <w:t xml:space="preserve"> – Risk Score and Action Matrix</w:t>
      </w:r>
    </w:p>
    <w:p w:rsidR="00C63D60" w:rsidRDefault="00C63D60" w:rsidP="00C63D60">
      <w:pPr>
        <w:autoSpaceDE w:val="0"/>
        <w:autoSpaceDN w:val="0"/>
        <w:adjustRightInd w:val="0"/>
        <w:outlineLvl w:val="5"/>
        <w:rPr>
          <w:rFonts w:asciiTheme="minorHAnsi" w:hAnsiTheme="minorHAnsi" w:cs="Arial"/>
          <w:b/>
          <w:bCs/>
          <w:color w:val="000000"/>
        </w:rPr>
      </w:pPr>
    </w:p>
    <w:tbl>
      <w:tblPr>
        <w:tblStyle w:val="TableGrid"/>
        <w:tblW w:w="14033" w:type="dxa"/>
        <w:tblInd w:w="534" w:type="dxa"/>
        <w:tblLook w:val="04A0" w:firstRow="1" w:lastRow="0" w:firstColumn="1" w:lastColumn="0" w:noHBand="0" w:noVBand="1"/>
      </w:tblPr>
      <w:tblGrid>
        <w:gridCol w:w="1809"/>
        <w:gridCol w:w="5812"/>
        <w:gridCol w:w="6412"/>
      </w:tblGrid>
      <w:tr w:rsidR="001C7BE5" w:rsidTr="00C63D60">
        <w:tc>
          <w:tcPr>
            <w:tcW w:w="1809" w:type="dxa"/>
          </w:tcPr>
          <w:p w:rsidR="00C63D60" w:rsidRPr="00651662" w:rsidRDefault="005C22B9" w:rsidP="00C63D60">
            <w:pPr>
              <w:rPr>
                <w:rFonts w:ascii="Calibri" w:hAnsi="Calibri"/>
                <w:b/>
              </w:rPr>
            </w:pPr>
            <w:r w:rsidRPr="00651662">
              <w:rPr>
                <w:rFonts w:ascii="Calibri" w:hAnsi="Calibri"/>
                <w:b/>
              </w:rPr>
              <w:t>Risk Score</w:t>
            </w:r>
          </w:p>
        </w:tc>
        <w:tc>
          <w:tcPr>
            <w:tcW w:w="5812" w:type="dxa"/>
          </w:tcPr>
          <w:p w:rsidR="00C63D60" w:rsidRPr="00651662" w:rsidRDefault="005C22B9" w:rsidP="00C63D60">
            <w:pPr>
              <w:rPr>
                <w:rFonts w:ascii="Calibri" w:hAnsi="Calibri"/>
                <w:b/>
              </w:rPr>
            </w:pPr>
            <w:r w:rsidRPr="00651662">
              <w:rPr>
                <w:rFonts w:ascii="Calibri" w:hAnsi="Calibri"/>
                <w:b/>
              </w:rPr>
              <w:t>Guidance</w:t>
            </w:r>
          </w:p>
        </w:tc>
        <w:tc>
          <w:tcPr>
            <w:tcW w:w="6412" w:type="dxa"/>
          </w:tcPr>
          <w:p w:rsidR="00C63D60" w:rsidRPr="00651662" w:rsidRDefault="005C22B9" w:rsidP="00C63D60">
            <w:pPr>
              <w:rPr>
                <w:rFonts w:ascii="Calibri" w:hAnsi="Calibri"/>
                <w:b/>
              </w:rPr>
            </w:pPr>
            <w:r w:rsidRPr="00651662">
              <w:rPr>
                <w:rFonts w:ascii="Calibri" w:hAnsi="Calibri"/>
                <w:b/>
              </w:rPr>
              <w:t>Action</w:t>
            </w:r>
          </w:p>
        </w:tc>
      </w:tr>
      <w:tr w:rsidR="001C7BE5" w:rsidTr="00C63D60">
        <w:tc>
          <w:tcPr>
            <w:tcW w:w="1809" w:type="dxa"/>
            <w:shd w:val="clear" w:color="auto" w:fill="9BBB59" w:themeFill="accent3"/>
          </w:tcPr>
          <w:p w:rsidR="00C63D60" w:rsidRPr="00651662" w:rsidRDefault="005C22B9" w:rsidP="00C63D60">
            <w:pPr>
              <w:rPr>
                <w:rFonts w:ascii="Calibri" w:hAnsi="Calibri"/>
              </w:rPr>
            </w:pPr>
            <w:r w:rsidRPr="00651662">
              <w:rPr>
                <w:rFonts w:ascii="Calibri" w:hAnsi="Calibri"/>
              </w:rPr>
              <w:t>Low (1-6)</w:t>
            </w:r>
          </w:p>
        </w:tc>
        <w:tc>
          <w:tcPr>
            <w:tcW w:w="5812" w:type="dxa"/>
          </w:tcPr>
          <w:p w:rsidR="00C63D60" w:rsidRPr="00651662" w:rsidRDefault="005C22B9" w:rsidP="00C63D60">
            <w:pPr>
              <w:rPr>
                <w:rFonts w:ascii="Calibri" w:hAnsi="Calibri"/>
              </w:rPr>
            </w:pPr>
            <w:r w:rsidRPr="00651662">
              <w:rPr>
                <w:rFonts w:ascii="Calibri" w:hAnsi="Calibri"/>
              </w:rPr>
              <w:t>This level of residual risk can be tolerated</w:t>
            </w:r>
          </w:p>
        </w:tc>
        <w:tc>
          <w:tcPr>
            <w:tcW w:w="6412" w:type="dxa"/>
          </w:tcPr>
          <w:p w:rsidR="00C63D60" w:rsidRPr="00651662" w:rsidRDefault="005C22B9" w:rsidP="00C63D60">
            <w:pPr>
              <w:rPr>
                <w:rFonts w:ascii="Calibri" w:hAnsi="Calibri"/>
              </w:rPr>
            </w:pPr>
            <w:r w:rsidRPr="00651662">
              <w:rPr>
                <w:rFonts w:ascii="Calibri" w:hAnsi="Calibri"/>
              </w:rPr>
              <w:t>No further action required</w:t>
            </w:r>
          </w:p>
          <w:p w:rsidR="00C63D60" w:rsidRPr="00651662" w:rsidRDefault="00C63D60" w:rsidP="00C63D60">
            <w:pPr>
              <w:rPr>
                <w:rFonts w:ascii="Calibri" w:hAnsi="Calibri"/>
              </w:rPr>
            </w:pPr>
          </w:p>
        </w:tc>
      </w:tr>
      <w:tr w:rsidR="001C7BE5" w:rsidTr="00C63D60">
        <w:tc>
          <w:tcPr>
            <w:tcW w:w="1809" w:type="dxa"/>
            <w:shd w:val="clear" w:color="auto" w:fill="FFFF00"/>
          </w:tcPr>
          <w:p w:rsidR="00C63D60" w:rsidRPr="00651662" w:rsidRDefault="005C22B9" w:rsidP="00C63D60">
            <w:pPr>
              <w:rPr>
                <w:rFonts w:ascii="Calibri" w:hAnsi="Calibri"/>
              </w:rPr>
            </w:pPr>
            <w:r w:rsidRPr="00651662">
              <w:rPr>
                <w:rFonts w:ascii="Calibri" w:hAnsi="Calibri"/>
              </w:rPr>
              <w:t>Medium (7-14)</w:t>
            </w:r>
          </w:p>
        </w:tc>
        <w:tc>
          <w:tcPr>
            <w:tcW w:w="5812" w:type="dxa"/>
          </w:tcPr>
          <w:p w:rsidR="00C63D60" w:rsidRPr="00651662" w:rsidRDefault="005C22B9" w:rsidP="00C63D60">
            <w:pPr>
              <w:rPr>
                <w:rFonts w:ascii="Calibri" w:hAnsi="Calibri"/>
              </w:rPr>
            </w:pPr>
            <w:r w:rsidRPr="00651662">
              <w:rPr>
                <w:rFonts w:ascii="Calibri" w:hAnsi="Calibri"/>
              </w:rPr>
              <w:t>This level of residual risk can still be tolerated, but some additional mitigating action should be considered to reduce the risk</w:t>
            </w:r>
          </w:p>
        </w:tc>
        <w:tc>
          <w:tcPr>
            <w:tcW w:w="6412" w:type="dxa"/>
          </w:tcPr>
          <w:p w:rsidR="00C63D60" w:rsidRPr="00651662" w:rsidRDefault="005C22B9" w:rsidP="00C63D60">
            <w:pPr>
              <w:rPr>
                <w:rFonts w:ascii="Calibri" w:hAnsi="Calibri"/>
              </w:rPr>
            </w:pPr>
            <w:r w:rsidRPr="00651662">
              <w:rPr>
                <w:rFonts w:ascii="Calibri" w:hAnsi="Calibri"/>
              </w:rPr>
              <w:t xml:space="preserve">Document considered mitigating actions or rationale for accepting risk level. </w:t>
            </w:r>
          </w:p>
          <w:p w:rsidR="00C63D60" w:rsidRPr="00651662" w:rsidRDefault="005C22B9" w:rsidP="00C63D60">
            <w:pPr>
              <w:rPr>
                <w:rFonts w:ascii="Calibri" w:hAnsi="Calibri"/>
              </w:rPr>
            </w:pPr>
            <w:r w:rsidRPr="00651662">
              <w:rPr>
                <w:rFonts w:ascii="Calibri" w:hAnsi="Calibri"/>
              </w:rPr>
              <w:t xml:space="preserve">An increased level of checks may be proportionate to ensure that where a risk is coming to fruition, this is identified early and addressed. </w:t>
            </w:r>
          </w:p>
        </w:tc>
      </w:tr>
      <w:tr w:rsidR="001C7BE5" w:rsidTr="00C63D60">
        <w:tc>
          <w:tcPr>
            <w:tcW w:w="1809" w:type="dxa"/>
            <w:shd w:val="clear" w:color="auto" w:fill="FFC000"/>
          </w:tcPr>
          <w:p w:rsidR="00C63D60" w:rsidRPr="00651662" w:rsidRDefault="005C22B9" w:rsidP="00C63D60">
            <w:pPr>
              <w:rPr>
                <w:rFonts w:ascii="Calibri" w:hAnsi="Calibri"/>
              </w:rPr>
            </w:pPr>
            <w:r w:rsidRPr="00651662">
              <w:rPr>
                <w:rFonts w:ascii="Calibri" w:hAnsi="Calibri"/>
              </w:rPr>
              <w:t>High (15-19)</w:t>
            </w:r>
          </w:p>
        </w:tc>
        <w:tc>
          <w:tcPr>
            <w:tcW w:w="5812" w:type="dxa"/>
          </w:tcPr>
          <w:p w:rsidR="00C63D60" w:rsidRPr="00651662" w:rsidRDefault="005C22B9" w:rsidP="00C63D60">
            <w:pPr>
              <w:rPr>
                <w:rFonts w:ascii="Calibri" w:hAnsi="Calibri"/>
              </w:rPr>
            </w:pPr>
            <w:r w:rsidRPr="00651662">
              <w:rPr>
                <w:rFonts w:ascii="Calibri" w:hAnsi="Calibri"/>
              </w:rPr>
              <w:t xml:space="preserve">This level of residual risk can only be tolerated if some additional mitigating action/checks are put into place. </w:t>
            </w:r>
          </w:p>
        </w:tc>
        <w:tc>
          <w:tcPr>
            <w:tcW w:w="6412" w:type="dxa"/>
          </w:tcPr>
          <w:p w:rsidR="00C63D60" w:rsidRPr="00651662" w:rsidRDefault="005C22B9" w:rsidP="00C63D60">
            <w:pPr>
              <w:rPr>
                <w:rFonts w:ascii="Calibri" w:hAnsi="Calibri"/>
              </w:rPr>
            </w:pPr>
            <w:r w:rsidRPr="00651662">
              <w:rPr>
                <w:rFonts w:ascii="Calibri" w:hAnsi="Calibri"/>
              </w:rPr>
              <w:t xml:space="preserve">Document mitigating actions and rationale for accepting risk level. </w:t>
            </w:r>
          </w:p>
          <w:p w:rsidR="00C63D60" w:rsidRPr="00651662" w:rsidRDefault="00C63D60" w:rsidP="00C63D60">
            <w:pPr>
              <w:rPr>
                <w:rFonts w:ascii="Calibri" w:hAnsi="Calibri"/>
              </w:rPr>
            </w:pPr>
          </w:p>
          <w:p w:rsidR="00C63D60" w:rsidRPr="00651662" w:rsidRDefault="00621760" w:rsidP="00C63D60">
            <w:pPr>
              <w:rPr>
                <w:rFonts w:ascii="Calibri" w:hAnsi="Calibri"/>
              </w:rPr>
            </w:pPr>
            <w:r>
              <w:rPr>
                <w:rFonts w:ascii="Calibri" w:hAnsi="Calibri"/>
              </w:rPr>
              <w:t xml:space="preserve">Refer to RSMOG and RSC for discussion and to confirm any mitigation decisions if necessary. </w:t>
            </w:r>
          </w:p>
        </w:tc>
      </w:tr>
      <w:tr w:rsidR="001C7BE5" w:rsidTr="00C63D60">
        <w:trPr>
          <w:trHeight w:val="923"/>
        </w:trPr>
        <w:tc>
          <w:tcPr>
            <w:tcW w:w="1809" w:type="dxa"/>
            <w:shd w:val="clear" w:color="auto" w:fill="FF0000"/>
          </w:tcPr>
          <w:p w:rsidR="00C63D60" w:rsidRPr="00651662" w:rsidRDefault="005C22B9" w:rsidP="00C63D60">
            <w:pPr>
              <w:rPr>
                <w:rFonts w:ascii="Calibri" w:hAnsi="Calibri"/>
              </w:rPr>
            </w:pPr>
            <w:r w:rsidRPr="00651662">
              <w:rPr>
                <w:rFonts w:ascii="Calibri" w:hAnsi="Calibri"/>
              </w:rPr>
              <w:t>Critical (20-25)</w:t>
            </w:r>
          </w:p>
        </w:tc>
        <w:tc>
          <w:tcPr>
            <w:tcW w:w="5812" w:type="dxa"/>
          </w:tcPr>
          <w:p w:rsidR="00C63D60" w:rsidRPr="00651662" w:rsidRDefault="005C22B9" w:rsidP="00C63D60">
            <w:pPr>
              <w:rPr>
                <w:rFonts w:ascii="Calibri" w:hAnsi="Calibri"/>
              </w:rPr>
            </w:pPr>
            <w:r w:rsidRPr="00651662">
              <w:rPr>
                <w:rFonts w:ascii="Calibri" w:hAnsi="Calibri"/>
              </w:rPr>
              <w:t>This level of residual risk cannot be tolerated without further treatment.</w:t>
            </w:r>
          </w:p>
        </w:tc>
        <w:tc>
          <w:tcPr>
            <w:tcW w:w="6412" w:type="dxa"/>
          </w:tcPr>
          <w:p w:rsidR="00C63D60" w:rsidRPr="00651662" w:rsidRDefault="00621760" w:rsidP="00621760">
            <w:pPr>
              <w:rPr>
                <w:rFonts w:ascii="Calibri" w:hAnsi="Calibri"/>
              </w:rPr>
            </w:pPr>
            <w:r>
              <w:rPr>
                <w:rFonts w:ascii="Calibri" w:hAnsi="Calibri"/>
              </w:rPr>
              <w:t xml:space="preserve">Escalate this risk to RSMOG and RSC. </w:t>
            </w:r>
            <w:r w:rsidR="005C22B9" w:rsidRPr="00651662">
              <w:rPr>
                <w:rFonts w:ascii="Calibri" w:hAnsi="Calibri"/>
              </w:rPr>
              <w:t xml:space="preserve"> </w:t>
            </w:r>
            <w:r>
              <w:rPr>
                <w:rFonts w:ascii="Calibri" w:hAnsi="Calibri"/>
              </w:rPr>
              <w:t xml:space="preserve"> Mitigation decisions and decision to sponsor study MUST be agreed by the RSMOG/RSC and documented. </w:t>
            </w:r>
          </w:p>
        </w:tc>
      </w:tr>
    </w:tbl>
    <w:p w:rsidR="00C63D60" w:rsidRPr="00270861" w:rsidRDefault="00C63D60" w:rsidP="00C63D60"/>
    <w:sectPr w:rsidR="00C63D60" w:rsidRPr="00270861" w:rsidSect="00C63D60">
      <w:headerReference w:type="even" r:id="rId10"/>
      <w:headerReference w:type="default" r:id="rId11"/>
      <w:footerReference w:type="default" r:id="rId12"/>
      <w:headerReference w:type="first" r:id="rId13"/>
      <w:pgSz w:w="16838" w:h="11906" w:orient="landscape"/>
      <w:pgMar w:top="1259" w:right="1440" w:bottom="125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E0" w:rsidRDefault="00570BE0">
      <w:r>
        <w:separator/>
      </w:r>
    </w:p>
  </w:endnote>
  <w:endnote w:type="continuationSeparator" w:id="0">
    <w:p w:rsidR="00570BE0" w:rsidRDefault="005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S">
    <w:panose1 w:val="00000000000000000000"/>
    <w:charset w:val="00"/>
    <w:family w:val="swiss"/>
    <w:notTrueType/>
    <w:pitch w:val="default"/>
    <w:sig w:usb0="00000003" w:usb1="00000000" w:usb2="00000000" w:usb3="00000000" w:csb0="00000001"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18"/>
        <w:szCs w:val="18"/>
        <w:lang w:eastAsia="en-US"/>
      </w:rPr>
      <w:id w:val="25148721"/>
      <w:docPartObj>
        <w:docPartGallery w:val="Page Numbers (Top of Page)"/>
        <w:docPartUnique/>
      </w:docPartObj>
    </w:sdtPr>
    <w:sdtEndPr/>
    <w:sdtContent>
      <w:p w:rsidR="00EB70C8" w:rsidRPr="001027BD" w:rsidRDefault="00EB70C8" w:rsidP="00C63D60">
        <w:pPr>
          <w:spacing w:after="200" w:line="276" w:lineRule="auto"/>
          <w:rPr>
            <w:rFonts w:ascii="Calibri" w:eastAsia="Calibri" w:hAnsi="Calibri"/>
            <w:bCs/>
            <w:sz w:val="18"/>
            <w:szCs w:val="18"/>
            <w:lang w:eastAsia="en-US"/>
          </w:rPr>
        </w:pPr>
        <w:r>
          <w:rPr>
            <w:rFonts w:ascii="Calibri" w:eastAsia="Calibri" w:hAnsi="Calibri"/>
            <w:sz w:val="18"/>
            <w:szCs w:val="18"/>
            <w:lang w:eastAsia="en-US"/>
          </w:rPr>
          <w:t xml:space="preserve">Appendix 1 </w:t>
        </w:r>
        <w:r w:rsidR="00C71A2A">
          <w:rPr>
            <w:rFonts w:ascii="Calibri" w:eastAsia="Calibri" w:hAnsi="Calibri"/>
            <w:sz w:val="18"/>
            <w:szCs w:val="18"/>
            <w:lang w:eastAsia="en-US"/>
          </w:rPr>
          <w:t xml:space="preserve">to </w:t>
        </w:r>
        <w:r w:rsidR="00772408">
          <w:rPr>
            <w:rFonts w:ascii="Calibri" w:eastAsia="Calibri" w:hAnsi="Calibri"/>
            <w:sz w:val="18"/>
            <w:szCs w:val="18"/>
            <w:lang w:eastAsia="en-US"/>
          </w:rPr>
          <w:t xml:space="preserve">SOP </w:t>
        </w:r>
        <w:r w:rsidR="00C71A2A">
          <w:rPr>
            <w:rFonts w:ascii="Calibri" w:eastAsia="Calibri" w:hAnsi="Calibri"/>
            <w:sz w:val="18"/>
            <w:szCs w:val="18"/>
            <w:lang w:eastAsia="en-US"/>
          </w:rPr>
          <w:t xml:space="preserve">S-1003 UoL </w:t>
        </w:r>
        <w:r>
          <w:rPr>
            <w:rFonts w:ascii="Calibri" w:eastAsia="Calibri" w:hAnsi="Calibri"/>
            <w:sz w:val="18"/>
            <w:szCs w:val="18"/>
            <w:lang w:eastAsia="en-US"/>
          </w:rPr>
          <w:t>Risk Assessment Form (including Risk Analysis Matrix)</w:t>
        </w:r>
        <w:r w:rsidRPr="001027BD">
          <w:rPr>
            <w:rFonts w:ascii="Calibri" w:hAnsi="Calibri"/>
            <w:color w:val="000000"/>
            <w:sz w:val="18"/>
            <w:szCs w:val="18"/>
          </w:rPr>
          <w:tab/>
        </w:r>
        <w:r w:rsidR="00D0319B">
          <w:rPr>
            <w:rFonts w:ascii="Calibri" w:hAnsi="Calibri"/>
            <w:color w:val="000000"/>
            <w:sz w:val="18"/>
            <w:szCs w:val="18"/>
          </w:rPr>
          <w:t xml:space="preserve"> v7</w:t>
        </w:r>
        <w:r w:rsidR="008B6E1D">
          <w:rPr>
            <w:rFonts w:ascii="Calibri" w:hAnsi="Calibri"/>
            <w:color w:val="000000"/>
            <w:sz w:val="18"/>
            <w:szCs w:val="18"/>
          </w:rPr>
          <w:t>.1</w:t>
        </w:r>
        <w:r w:rsidR="00D0319B">
          <w:rPr>
            <w:rFonts w:ascii="Calibri" w:hAnsi="Calibri"/>
            <w:color w:val="000000"/>
            <w:sz w:val="18"/>
            <w:szCs w:val="18"/>
          </w:rPr>
          <w:t xml:space="preserve"> </w:t>
        </w:r>
        <w:r w:rsidR="008B6E1D">
          <w:rPr>
            <w:rFonts w:ascii="Calibri" w:hAnsi="Calibri"/>
            <w:color w:val="000000"/>
            <w:sz w:val="18"/>
            <w:szCs w:val="18"/>
          </w:rPr>
          <w:t>Sept 2021</w:t>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hAnsi="Calibri"/>
            <w:color w:val="000000"/>
            <w:sz w:val="18"/>
            <w:szCs w:val="18"/>
          </w:rPr>
          <w:tab/>
        </w:r>
        <w:r w:rsidRPr="001027BD">
          <w:rPr>
            <w:rFonts w:ascii="Calibri" w:eastAsia="Calibri" w:hAnsi="Calibri"/>
            <w:sz w:val="18"/>
            <w:szCs w:val="18"/>
            <w:lang w:eastAsia="en-US"/>
          </w:rPr>
          <w:t xml:space="preserve">Page </w:t>
        </w:r>
        <w:r w:rsidRPr="001027BD">
          <w:rPr>
            <w:rFonts w:ascii="Calibri" w:eastAsia="Calibri" w:hAnsi="Calibri"/>
            <w:bCs/>
            <w:sz w:val="18"/>
            <w:szCs w:val="18"/>
            <w:lang w:eastAsia="en-US"/>
          </w:rPr>
          <w:fldChar w:fldCharType="begin"/>
        </w:r>
        <w:r w:rsidRPr="001027BD">
          <w:rPr>
            <w:rFonts w:ascii="Calibri" w:eastAsia="Calibri" w:hAnsi="Calibri"/>
            <w:bCs/>
            <w:sz w:val="18"/>
            <w:szCs w:val="18"/>
            <w:lang w:eastAsia="en-US"/>
          </w:rPr>
          <w:instrText xml:space="preserve"> PAGE </w:instrText>
        </w:r>
        <w:r w:rsidRPr="001027BD">
          <w:rPr>
            <w:rFonts w:ascii="Calibri" w:eastAsia="Calibri" w:hAnsi="Calibri"/>
            <w:bCs/>
            <w:sz w:val="18"/>
            <w:szCs w:val="18"/>
            <w:lang w:eastAsia="en-US"/>
          </w:rPr>
          <w:fldChar w:fldCharType="separate"/>
        </w:r>
        <w:r w:rsidR="009C3765">
          <w:rPr>
            <w:rFonts w:ascii="Calibri" w:eastAsia="Calibri" w:hAnsi="Calibri"/>
            <w:bCs/>
            <w:noProof/>
            <w:sz w:val="18"/>
            <w:szCs w:val="18"/>
            <w:lang w:eastAsia="en-US"/>
          </w:rPr>
          <w:t>2</w:t>
        </w:r>
        <w:r w:rsidRPr="001027BD">
          <w:rPr>
            <w:rFonts w:ascii="Calibri" w:eastAsia="Calibri" w:hAnsi="Calibri"/>
            <w:bCs/>
            <w:sz w:val="18"/>
            <w:szCs w:val="18"/>
            <w:lang w:eastAsia="en-US"/>
          </w:rPr>
          <w:fldChar w:fldCharType="end"/>
        </w:r>
        <w:r w:rsidRPr="001027BD">
          <w:rPr>
            <w:rFonts w:ascii="Calibri" w:eastAsia="Calibri" w:hAnsi="Calibri"/>
            <w:sz w:val="18"/>
            <w:szCs w:val="18"/>
            <w:lang w:eastAsia="en-US"/>
          </w:rPr>
          <w:t xml:space="preserve"> of </w:t>
        </w:r>
        <w:r w:rsidRPr="001027BD">
          <w:rPr>
            <w:rFonts w:ascii="Calibri" w:eastAsia="Calibri" w:hAnsi="Calibri"/>
            <w:bCs/>
            <w:sz w:val="18"/>
            <w:szCs w:val="18"/>
            <w:lang w:eastAsia="en-US"/>
          </w:rPr>
          <w:fldChar w:fldCharType="begin"/>
        </w:r>
        <w:r w:rsidRPr="001027BD">
          <w:rPr>
            <w:rFonts w:ascii="Calibri" w:eastAsia="Calibri" w:hAnsi="Calibri"/>
            <w:bCs/>
            <w:sz w:val="18"/>
            <w:szCs w:val="18"/>
            <w:lang w:eastAsia="en-US"/>
          </w:rPr>
          <w:instrText xml:space="preserve"> NUMPAGES  </w:instrText>
        </w:r>
        <w:r w:rsidRPr="001027BD">
          <w:rPr>
            <w:rFonts w:ascii="Calibri" w:eastAsia="Calibri" w:hAnsi="Calibri"/>
            <w:bCs/>
            <w:sz w:val="18"/>
            <w:szCs w:val="18"/>
            <w:lang w:eastAsia="en-US"/>
          </w:rPr>
          <w:fldChar w:fldCharType="separate"/>
        </w:r>
        <w:r w:rsidR="009C3765">
          <w:rPr>
            <w:rFonts w:ascii="Calibri" w:eastAsia="Calibri" w:hAnsi="Calibri"/>
            <w:bCs/>
            <w:noProof/>
            <w:sz w:val="18"/>
            <w:szCs w:val="18"/>
            <w:lang w:eastAsia="en-US"/>
          </w:rPr>
          <w:t>28</w:t>
        </w:r>
        <w:r w:rsidRPr="001027BD">
          <w:rPr>
            <w:rFonts w:ascii="Calibri" w:eastAsia="Calibri" w:hAnsi="Calibri"/>
            <w:bCs/>
            <w:sz w:val="18"/>
            <w:szCs w:val="18"/>
            <w:lang w:eastAsia="en-US"/>
          </w:rPr>
          <w:fldChar w:fldCharType="end"/>
        </w:r>
      </w:p>
      <w:p w:rsidR="00EB70C8" w:rsidRPr="00E513EE" w:rsidRDefault="00772408" w:rsidP="00772408">
        <w:pPr>
          <w:tabs>
            <w:tab w:val="left" w:pos="5747"/>
          </w:tabs>
          <w:spacing w:after="200" w:line="276" w:lineRule="auto"/>
          <w:rPr>
            <w:rFonts w:ascii="Calibri" w:eastAsia="Calibri" w:hAnsi="Calibri"/>
            <w:sz w:val="18"/>
            <w:szCs w:val="18"/>
            <w:lang w:eastAsia="en-US"/>
          </w:rPr>
        </w:pPr>
        <w:r>
          <w:rPr>
            <w:rFonts w:ascii="Calibri" w:eastAsia="Calibri" w:hAnsi="Calibri"/>
            <w:sz w:val="18"/>
            <w:szCs w:val="18"/>
            <w:lang w:eastAsia="en-US"/>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63" w:rsidRDefault="006B4B63" w:rsidP="006B4B63">
    <w:pPr>
      <w:pStyle w:val="Header"/>
    </w:pPr>
  </w:p>
  <w:sdt>
    <w:sdtPr>
      <w:rPr>
        <w:rFonts w:ascii="Calibri" w:eastAsia="Calibri" w:hAnsi="Calibri"/>
        <w:sz w:val="18"/>
        <w:szCs w:val="18"/>
        <w:lang w:eastAsia="en-US"/>
      </w:rPr>
      <w:id w:val="-644895037"/>
      <w:docPartObj>
        <w:docPartGallery w:val="Page Numbers (Top of Page)"/>
        <w:docPartUnique/>
      </w:docPartObj>
    </w:sdtPr>
    <w:sdtEndPr/>
    <w:sdtContent>
      <w:p w:rsidR="00EB70C8" w:rsidRDefault="008B6E1D" w:rsidP="006B4B63">
        <w:pPr>
          <w:spacing w:after="200" w:line="276" w:lineRule="auto"/>
        </w:pPr>
        <w:r w:rsidRPr="008B6E1D">
          <w:rPr>
            <w:rFonts w:ascii="Calibri" w:eastAsia="Calibri" w:hAnsi="Calibri"/>
            <w:sz w:val="18"/>
            <w:szCs w:val="18"/>
            <w:lang w:eastAsia="en-US"/>
          </w:rPr>
          <w:t>Appendix 1 to SOP S-1003 UoL Risk Assessment Form (including Risk Analysis Matrix)</w:t>
        </w:r>
        <w:r w:rsidRPr="008B6E1D">
          <w:rPr>
            <w:rFonts w:ascii="Calibri" w:eastAsia="Calibri" w:hAnsi="Calibri"/>
            <w:sz w:val="18"/>
            <w:szCs w:val="18"/>
            <w:lang w:eastAsia="en-US"/>
          </w:rPr>
          <w:tab/>
          <w:t xml:space="preserve"> v7.1 Sept 2021</w:t>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hAnsi="Calibri"/>
            <w:color w:val="000000"/>
            <w:sz w:val="18"/>
            <w:szCs w:val="18"/>
          </w:rPr>
          <w:tab/>
        </w:r>
        <w:r w:rsidR="006B4B63" w:rsidRPr="001027BD">
          <w:rPr>
            <w:rFonts w:ascii="Calibri" w:eastAsia="Calibri" w:hAnsi="Calibri"/>
            <w:sz w:val="18"/>
            <w:szCs w:val="18"/>
            <w:lang w:eastAsia="en-US"/>
          </w:rPr>
          <w:t xml:space="preserve">Page </w:t>
        </w:r>
        <w:r w:rsidR="006B4B63" w:rsidRPr="001027BD">
          <w:rPr>
            <w:rFonts w:ascii="Calibri" w:eastAsia="Calibri" w:hAnsi="Calibri"/>
            <w:bCs/>
            <w:sz w:val="18"/>
            <w:szCs w:val="18"/>
            <w:lang w:eastAsia="en-US"/>
          </w:rPr>
          <w:fldChar w:fldCharType="begin"/>
        </w:r>
        <w:r w:rsidR="006B4B63" w:rsidRPr="001027BD">
          <w:rPr>
            <w:rFonts w:ascii="Calibri" w:eastAsia="Calibri" w:hAnsi="Calibri"/>
            <w:bCs/>
            <w:sz w:val="18"/>
            <w:szCs w:val="18"/>
            <w:lang w:eastAsia="en-US"/>
          </w:rPr>
          <w:instrText xml:space="preserve"> PAGE </w:instrText>
        </w:r>
        <w:r w:rsidR="006B4B63" w:rsidRPr="001027BD">
          <w:rPr>
            <w:rFonts w:ascii="Calibri" w:eastAsia="Calibri" w:hAnsi="Calibri"/>
            <w:bCs/>
            <w:sz w:val="18"/>
            <w:szCs w:val="18"/>
            <w:lang w:eastAsia="en-US"/>
          </w:rPr>
          <w:fldChar w:fldCharType="separate"/>
        </w:r>
        <w:r w:rsidR="009C3765">
          <w:rPr>
            <w:rFonts w:ascii="Calibri" w:eastAsia="Calibri" w:hAnsi="Calibri"/>
            <w:bCs/>
            <w:noProof/>
            <w:sz w:val="18"/>
            <w:szCs w:val="18"/>
            <w:lang w:eastAsia="en-US"/>
          </w:rPr>
          <w:t>25</w:t>
        </w:r>
        <w:r w:rsidR="006B4B63" w:rsidRPr="001027BD">
          <w:rPr>
            <w:rFonts w:ascii="Calibri" w:eastAsia="Calibri" w:hAnsi="Calibri"/>
            <w:bCs/>
            <w:sz w:val="18"/>
            <w:szCs w:val="18"/>
            <w:lang w:eastAsia="en-US"/>
          </w:rPr>
          <w:fldChar w:fldCharType="end"/>
        </w:r>
        <w:r w:rsidR="006B4B63" w:rsidRPr="001027BD">
          <w:rPr>
            <w:rFonts w:ascii="Calibri" w:eastAsia="Calibri" w:hAnsi="Calibri"/>
            <w:sz w:val="18"/>
            <w:szCs w:val="18"/>
            <w:lang w:eastAsia="en-US"/>
          </w:rPr>
          <w:t xml:space="preserve"> of </w:t>
        </w:r>
        <w:r w:rsidR="006B4B63" w:rsidRPr="001027BD">
          <w:rPr>
            <w:rFonts w:ascii="Calibri" w:eastAsia="Calibri" w:hAnsi="Calibri"/>
            <w:bCs/>
            <w:sz w:val="18"/>
            <w:szCs w:val="18"/>
            <w:lang w:eastAsia="en-US"/>
          </w:rPr>
          <w:fldChar w:fldCharType="begin"/>
        </w:r>
        <w:r w:rsidR="006B4B63" w:rsidRPr="001027BD">
          <w:rPr>
            <w:rFonts w:ascii="Calibri" w:eastAsia="Calibri" w:hAnsi="Calibri"/>
            <w:bCs/>
            <w:sz w:val="18"/>
            <w:szCs w:val="18"/>
            <w:lang w:eastAsia="en-US"/>
          </w:rPr>
          <w:instrText xml:space="preserve"> NUMPAGES  </w:instrText>
        </w:r>
        <w:r w:rsidR="006B4B63" w:rsidRPr="001027BD">
          <w:rPr>
            <w:rFonts w:ascii="Calibri" w:eastAsia="Calibri" w:hAnsi="Calibri"/>
            <w:bCs/>
            <w:sz w:val="18"/>
            <w:szCs w:val="18"/>
            <w:lang w:eastAsia="en-US"/>
          </w:rPr>
          <w:fldChar w:fldCharType="separate"/>
        </w:r>
        <w:r w:rsidR="009C3765">
          <w:rPr>
            <w:rFonts w:ascii="Calibri" w:eastAsia="Calibri" w:hAnsi="Calibri"/>
            <w:bCs/>
            <w:noProof/>
            <w:sz w:val="18"/>
            <w:szCs w:val="18"/>
            <w:lang w:eastAsia="en-US"/>
          </w:rPr>
          <w:t>28</w:t>
        </w:r>
        <w:r w:rsidR="006B4B63" w:rsidRPr="001027BD">
          <w:rPr>
            <w:rFonts w:ascii="Calibri" w:eastAsia="Calibri" w:hAnsi="Calibri"/>
            <w:bCs/>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E0" w:rsidRDefault="00570BE0">
      <w:r>
        <w:separator/>
      </w:r>
    </w:p>
  </w:footnote>
  <w:footnote w:type="continuationSeparator" w:id="0">
    <w:p w:rsidR="00570BE0" w:rsidRDefault="0057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C8" w:rsidRDefault="00EB70C8">
    <w:pPr>
      <w:pStyle w:val="Header"/>
    </w:pPr>
    <w:r w:rsidRPr="005B1741">
      <w:rPr>
        <w:noProof/>
      </w:rPr>
      <w:drawing>
        <wp:anchor distT="0" distB="0" distL="114300" distR="114300" simplePos="0" relativeHeight="251659264" behindDoc="1" locked="0" layoutInCell="1" allowOverlap="1">
          <wp:simplePos x="0" y="0"/>
          <wp:positionH relativeFrom="column">
            <wp:posOffset>-200025</wp:posOffset>
          </wp:positionH>
          <wp:positionV relativeFrom="paragraph">
            <wp:posOffset>-119380</wp:posOffset>
          </wp:positionV>
          <wp:extent cx="2164715" cy="575945"/>
          <wp:effectExtent l="0" t="0" r="6985" b="0"/>
          <wp:wrapTight wrapText="bothSides">
            <wp:wrapPolygon edited="0">
              <wp:start x="0" y="0"/>
              <wp:lineTo x="0" y="20719"/>
              <wp:lineTo x="21480" y="20719"/>
              <wp:lineTo x="21480" y="0"/>
              <wp:lineTo x="0" y="0"/>
            </wp:wrapPolygon>
          </wp:wrapTight>
          <wp:docPr id="7" name="Picture 7" descr="University of Leicester Logo"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 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71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C8" w:rsidRDefault="00EB70C8">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003290" cy="2400935"/>
              <wp:effectExtent l="0" t="1524000" r="0" b="1390015"/>
              <wp:wrapNone/>
              <wp:docPr id="2"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03290" cy="2400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70C8" w:rsidRDefault="00EB70C8" w:rsidP="00C63D6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0;margin-top:0;width:472.7pt;height:189.0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" o:allowincell="f" filled="f" stroked="f">
              <v:stroke joinstyle="round"/>
              <o:lock v:ext="edit" shapetype="t"/>
              <v:textbox style="mso-fit-shape-to-text:t">
                <w:txbxContent>
                  <w:p w:rsidR="00EB70C8" w:rsidRDefault="00EB70C8" w:rsidP="00C63D6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C37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5pt;height:167.4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C8" w:rsidRDefault="00EB70C8" w:rsidP="00C63D60">
    <w:pPr>
      <w:pStyle w:val="Footer"/>
      <w:rPr>
        <w:rFonts w:ascii="Calibri" w:hAnsi="Calibri"/>
        <w:b/>
        <w:sz w:val="20"/>
        <w:szCs w:val="20"/>
      </w:rPr>
    </w:pPr>
    <w:r>
      <w:rPr>
        <w:noProof/>
      </w:rPr>
      <w:drawing>
        <wp:inline distT="0" distB="0" distL="0" distR="0">
          <wp:extent cx="2596551" cy="690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 logo 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5243" cy="69565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C8" w:rsidRDefault="00EB70C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003290" cy="2400935"/>
              <wp:effectExtent l="0" t="1524000" r="0" b="1390015"/>
              <wp:wrapNone/>
              <wp:docPr id="1"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03290" cy="2400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70C8" w:rsidRDefault="00EB70C8" w:rsidP="00C63D6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7" type="#_x0000_t202" style="position:absolute;margin-left:0;margin-top:0;width:472.7pt;height:189.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" o:allowincell="f" filled="f" stroked="f">
              <v:stroke joinstyle="round"/>
              <o:lock v:ext="edit" shapetype="t"/>
              <v:textbox style="mso-fit-shape-to-text:t">
                <w:txbxContent>
                  <w:p w:rsidR="00EB70C8" w:rsidRDefault="00EB70C8" w:rsidP="00C63D6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C37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5pt;height:167.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CA"/>
    <w:multiLevelType w:val="hybridMultilevel"/>
    <w:tmpl w:val="294CB4DA"/>
    <w:lvl w:ilvl="0" w:tplc="C69E2092">
      <w:start w:val="1"/>
      <w:numFmt w:val="bullet"/>
      <w:lvlText w:val=""/>
      <w:lvlJc w:val="left"/>
      <w:pPr>
        <w:tabs>
          <w:tab w:val="num" w:pos="1500"/>
        </w:tabs>
        <w:ind w:left="1500" w:hanging="360"/>
      </w:pPr>
      <w:rPr>
        <w:rFonts w:ascii="Symbol" w:hAnsi="Symbol" w:hint="default"/>
        <w:sz w:val="20"/>
        <w:szCs w:val="20"/>
      </w:rPr>
    </w:lvl>
    <w:lvl w:ilvl="1" w:tplc="E146C62C" w:tentative="1">
      <w:start w:val="1"/>
      <w:numFmt w:val="bullet"/>
      <w:lvlText w:val="o"/>
      <w:lvlJc w:val="left"/>
      <w:pPr>
        <w:tabs>
          <w:tab w:val="num" w:pos="1440"/>
        </w:tabs>
        <w:ind w:left="1440" w:hanging="360"/>
      </w:pPr>
      <w:rPr>
        <w:rFonts w:ascii="Courier New" w:hAnsi="Courier New" w:cs="Courier New" w:hint="default"/>
      </w:rPr>
    </w:lvl>
    <w:lvl w:ilvl="2" w:tplc="1D6659BA" w:tentative="1">
      <w:start w:val="1"/>
      <w:numFmt w:val="bullet"/>
      <w:lvlText w:val=""/>
      <w:lvlJc w:val="left"/>
      <w:pPr>
        <w:tabs>
          <w:tab w:val="num" w:pos="2160"/>
        </w:tabs>
        <w:ind w:left="2160" w:hanging="360"/>
      </w:pPr>
      <w:rPr>
        <w:rFonts w:ascii="Wingdings" w:hAnsi="Wingdings" w:hint="default"/>
      </w:rPr>
    </w:lvl>
    <w:lvl w:ilvl="3" w:tplc="CCE04FC4" w:tentative="1">
      <w:start w:val="1"/>
      <w:numFmt w:val="bullet"/>
      <w:lvlText w:val=""/>
      <w:lvlJc w:val="left"/>
      <w:pPr>
        <w:tabs>
          <w:tab w:val="num" w:pos="2880"/>
        </w:tabs>
        <w:ind w:left="2880" w:hanging="360"/>
      </w:pPr>
      <w:rPr>
        <w:rFonts w:ascii="Symbol" w:hAnsi="Symbol" w:hint="default"/>
      </w:rPr>
    </w:lvl>
    <w:lvl w:ilvl="4" w:tplc="7B5E605C" w:tentative="1">
      <w:start w:val="1"/>
      <w:numFmt w:val="bullet"/>
      <w:lvlText w:val="o"/>
      <w:lvlJc w:val="left"/>
      <w:pPr>
        <w:tabs>
          <w:tab w:val="num" w:pos="3600"/>
        </w:tabs>
        <w:ind w:left="3600" w:hanging="360"/>
      </w:pPr>
      <w:rPr>
        <w:rFonts w:ascii="Courier New" w:hAnsi="Courier New" w:cs="Courier New" w:hint="default"/>
      </w:rPr>
    </w:lvl>
    <w:lvl w:ilvl="5" w:tplc="3E1C03A8" w:tentative="1">
      <w:start w:val="1"/>
      <w:numFmt w:val="bullet"/>
      <w:lvlText w:val=""/>
      <w:lvlJc w:val="left"/>
      <w:pPr>
        <w:tabs>
          <w:tab w:val="num" w:pos="4320"/>
        </w:tabs>
        <w:ind w:left="4320" w:hanging="360"/>
      </w:pPr>
      <w:rPr>
        <w:rFonts w:ascii="Wingdings" w:hAnsi="Wingdings" w:hint="default"/>
      </w:rPr>
    </w:lvl>
    <w:lvl w:ilvl="6" w:tplc="8DCEC0B4" w:tentative="1">
      <w:start w:val="1"/>
      <w:numFmt w:val="bullet"/>
      <w:lvlText w:val=""/>
      <w:lvlJc w:val="left"/>
      <w:pPr>
        <w:tabs>
          <w:tab w:val="num" w:pos="5040"/>
        </w:tabs>
        <w:ind w:left="5040" w:hanging="360"/>
      </w:pPr>
      <w:rPr>
        <w:rFonts w:ascii="Symbol" w:hAnsi="Symbol" w:hint="default"/>
      </w:rPr>
    </w:lvl>
    <w:lvl w:ilvl="7" w:tplc="60A4C938" w:tentative="1">
      <w:start w:val="1"/>
      <w:numFmt w:val="bullet"/>
      <w:lvlText w:val="o"/>
      <w:lvlJc w:val="left"/>
      <w:pPr>
        <w:tabs>
          <w:tab w:val="num" w:pos="5760"/>
        </w:tabs>
        <w:ind w:left="5760" w:hanging="360"/>
      </w:pPr>
      <w:rPr>
        <w:rFonts w:ascii="Courier New" w:hAnsi="Courier New" w:cs="Courier New" w:hint="default"/>
      </w:rPr>
    </w:lvl>
    <w:lvl w:ilvl="8" w:tplc="FA9606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850DF"/>
    <w:multiLevelType w:val="hybridMultilevel"/>
    <w:tmpl w:val="7E700EC2"/>
    <w:lvl w:ilvl="0" w:tplc="7D7A18D2">
      <w:start w:val="1"/>
      <w:numFmt w:val="bullet"/>
      <w:lvlText w:val=""/>
      <w:lvlJc w:val="left"/>
      <w:pPr>
        <w:tabs>
          <w:tab w:val="num" w:pos="1500"/>
        </w:tabs>
        <w:ind w:left="1500" w:hanging="360"/>
      </w:pPr>
      <w:rPr>
        <w:rFonts w:ascii="Symbol" w:hAnsi="Symbol" w:hint="default"/>
        <w:sz w:val="20"/>
        <w:szCs w:val="20"/>
      </w:rPr>
    </w:lvl>
    <w:lvl w:ilvl="1" w:tplc="852A1B68" w:tentative="1">
      <w:start w:val="1"/>
      <w:numFmt w:val="bullet"/>
      <w:lvlText w:val="o"/>
      <w:lvlJc w:val="left"/>
      <w:pPr>
        <w:tabs>
          <w:tab w:val="num" w:pos="1440"/>
        </w:tabs>
        <w:ind w:left="1440" w:hanging="360"/>
      </w:pPr>
      <w:rPr>
        <w:rFonts w:ascii="Courier New" w:hAnsi="Courier New" w:cs="Courier New" w:hint="default"/>
      </w:rPr>
    </w:lvl>
    <w:lvl w:ilvl="2" w:tplc="B97EA2A4" w:tentative="1">
      <w:start w:val="1"/>
      <w:numFmt w:val="bullet"/>
      <w:lvlText w:val=""/>
      <w:lvlJc w:val="left"/>
      <w:pPr>
        <w:tabs>
          <w:tab w:val="num" w:pos="2160"/>
        </w:tabs>
        <w:ind w:left="2160" w:hanging="360"/>
      </w:pPr>
      <w:rPr>
        <w:rFonts w:ascii="Wingdings" w:hAnsi="Wingdings" w:hint="default"/>
      </w:rPr>
    </w:lvl>
    <w:lvl w:ilvl="3" w:tplc="F8BCFE90" w:tentative="1">
      <w:start w:val="1"/>
      <w:numFmt w:val="bullet"/>
      <w:lvlText w:val=""/>
      <w:lvlJc w:val="left"/>
      <w:pPr>
        <w:tabs>
          <w:tab w:val="num" w:pos="2880"/>
        </w:tabs>
        <w:ind w:left="2880" w:hanging="360"/>
      </w:pPr>
      <w:rPr>
        <w:rFonts w:ascii="Symbol" w:hAnsi="Symbol" w:hint="default"/>
      </w:rPr>
    </w:lvl>
    <w:lvl w:ilvl="4" w:tplc="78421ABE" w:tentative="1">
      <w:start w:val="1"/>
      <w:numFmt w:val="bullet"/>
      <w:lvlText w:val="o"/>
      <w:lvlJc w:val="left"/>
      <w:pPr>
        <w:tabs>
          <w:tab w:val="num" w:pos="3600"/>
        </w:tabs>
        <w:ind w:left="3600" w:hanging="360"/>
      </w:pPr>
      <w:rPr>
        <w:rFonts w:ascii="Courier New" w:hAnsi="Courier New" w:cs="Courier New" w:hint="default"/>
      </w:rPr>
    </w:lvl>
    <w:lvl w:ilvl="5" w:tplc="4D88ECEA" w:tentative="1">
      <w:start w:val="1"/>
      <w:numFmt w:val="bullet"/>
      <w:lvlText w:val=""/>
      <w:lvlJc w:val="left"/>
      <w:pPr>
        <w:tabs>
          <w:tab w:val="num" w:pos="4320"/>
        </w:tabs>
        <w:ind w:left="4320" w:hanging="360"/>
      </w:pPr>
      <w:rPr>
        <w:rFonts w:ascii="Wingdings" w:hAnsi="Wingdings" w:hint="default"/>
      </w:rPr>
    </w:lvl>
    <w:lvl w:ilvl="6" w:tplc="6ACECD36" w:tentative="1">
      <w:start w:val="1"/>
      <w:numFmt w:val="bullet"/>
      <w:lvlText w:val=""/>
      <w:lvlJc w:val="left"/>
      <w:pPr>
        <w:tabs>
          <w:tab w:val="num" w:pos="5040"/>
        </w:tabs>
        <w:ind w:left="5040" w:hanging="360"/>
      </w:pPr>
      <w:rPr>
        <w:rFonts w:ascii="Symbol" w:hAnsi="Symbol" w:hint="default"/>
      </w:rPr>
    </w:lvl>
    <w:lvl w:ilvl="7" w:tplc="30B624EA" w:tentative="1">
      <w:start w:val="1"/>
      <w:numFmt w:val="bullet"/>
      <w:lvlText w:val="o"/>
      <w:lvlJc w:val="left"/>
      <w:pPr>
        <w:tabs>
          <w:tab w:val="num" w:pos="5760"/>
        </w:tabs>
        <w:ind w:left="5760" w:hanging="360"/>
      </w:pPr>
      <w:rPr>
        <w:rFonts w:ascii="Courier New" w:hAnsi="Courier New" w:cs="Courier New" w:hint="default"/>
      </w:rPr>
    </w:lvl>
    <w:lvl w:ilvl="8" w:tplc="7890BA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C4B18"/>
    <w:multiLevelType w:val="multilevel"/>
    <w:tmpl w:val="2242C310"/>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8C70B2"/>
    <w:multiLevelType w:val="hybridMultilevel"/>
    <w:tmpl w:val="601C98C6"/>
    <w:lvl w:ilvl="0" w:tplc="B8040C54">
      <w:start w:val="1"/>
      <w:numFmt w:val="lowerRoman"/>
      <w:lvlText w:val="(%1)"/>
      <w:lvlJc w:val="left"/>
      <w:pPr>
        <w:tabs>
          <w:tab w:val="num" w:pos="1500"/>
        </w:tabs>
        <w:ind w:left="1500" w:hanging="360"/>
      </w:pPr>
      <w:rPr>
        <w:rFonts w:hint="default"/>
        <w:sz w:val="20"/>
        <w:szCs w:val="20"/>
      </w:rPr>
    </w:lvl>
    <w:lvl w:ilvl="1" w:tplc="42866E52" w:tentative="1">
      <w:start w:val="1"/>
      <w:numFmt w:val="bullet"/>
      <w:lvlText w:val="o"/>
      <w:lvlJc w:val="left"/>
      <w:pPr>
        <w:tabs>
          <w:tab w:val="num" w:pos="1440"/>
        </w:tabs>
        <w:ind w:left="1440" w:hanging="360"/>
      </w:pPr>
      <w:rPr>
        <w:rFonts w:ascii="Courier New" w:hAnsi="Courier New" w:cs="Courier New" w:hint="default"/>
      </w:rPr>
    </w:lvl>
    <w:lvl w:ilvl="2" w:tplc="9E62BBB0" w:tentative="1">
      <w:start w:val="1"/>
      <w:numFmt w:val="bullet"/>
      <w:lvlText w:val=""/>
      <w:lvlJc w:val="left"/>
      <w:pPr>
        <w:tabs>
          <w:tab w:val="num" w:pos="2160"/>
        </w:tabs>
        <w:ind w:left="2160" w:hanging="360"/>
      </w:pPr>
      <w:rPr>
        <w:rFonts w:ascii="Wingdings" w:hAnsi="Wingdings" w:hint="default"/>
      </w:rPr>
    </w:lvl>
    <w:lvl w:ilvl="3" w:tplc="E5B0455E" w:tentative="1">
      <w:start w:val="1"/>
      <w:numFmt w:val="bullet"/>
      <w:lvlText w:val=""/>
      <w:lvlJc w:val="left"/>
      <w:pPr>
        <w:tabs>
          <w:tab w:val="num" w:pos="2880"/>
        </w:tabs>
        <w:ind w:left="2880" w:hanging="360"/>
      </w:pPr>
      <w:rPr>
        <w:rFonts w:ascii="Symbol" w:hAnsi="Symbol" w:hint="default"/>
      </w:rPr>
    </w:lvl>
    <w:lvl w:ilvl="4" w:tplc="BBD45E6A" w:tentative="1">
      <w:start w:val="1"/>
      <w:numFmt w:val="bullet"/>
      <w:lvlText w:val="o"/>
      <w:lvlJc w:val="left"/>
      <w:pPr>
        <w:tabs>
          <w:tab w:val="num" w:pos="3600"/>
        </w:tabs>
        <w:ind w:left="3600" w:hanging="360"/>
      </w:pPr>
      <w:rPr>
        <w:rFonts w:ascii="Courier New" w:hAnsi="Courier New" w:cs="Courier New" w:hint="default"/>
      </w:rPr>
    </w:lvl>
    <w:lvl w:ilvl="5" w:tplc="6C706442" w:tentative="1">
      <w:start w:val="1"/>
      <w:numFmt w:val="bullet"/>
      <w:lvlText w:val=""/>
      <w:lvlJc w:val="left"/>
      <w:pPr>
        <w:tabs>
          <w:tab w:val="num" w:pos="4320"/>
        </w:tabs>
        <w:ind w:left="4320" w:hanging="360"/>
      </w:pPr>
      <w:rPr>
        <w:rFonts w:ascii="Wingdings" w:hAnsi="Wingdings" w:hint="default"/>
      </w:rPr>
    </w:lvl>
    <w:lvl w:ilvl="6" w:tplc="CD4EE6A4" w:tentative="1">
      <w:start w:val="1"/>
      <w:numFmt w:val="bullet"/>
      <w:lvlText w:val=""/>
      <w:lvlJc w:val="left"/>
      <w:pPr>
        <w:tabs>
          <w:tab w:val="num" w:pos="5040"/>
        </w:tabs>
        <w:ind w:left="5040" w:hanging="360"/>
      </w:pPr>
      <w:rPr>
        <w:rFonts w:ascii="Symbol" w:hAnsi="Symbol" w:hint="default"/>
      </w:rPr>
    </w:lvl>
    <w:lvl w:ilvl="7" w:tplc="C42ED2EA" w:tentative="1">
      <w:start w:val="1"/>
      <w:numFmt w:val="bullet"/>
      <w:lvlText w:val="o"/>
      <w:lvlJc w:val="left"/>
      <w:pPr>
        <w:tabs>
          <w:tab w:val="num" w:pos="5760"/>
        </w:tabs>
        <w:ind w:left="5760" w:hanging="360"/>
      </w:pPr>
      <w:rPr>
        <w:rFonts w:ascii="Courier New" w:hAnsi="Courier New" w:cs="Courier New" w:hint="default"/>
      </w:rPr>
    </w:lvl>
    <w:lvl w:ilvl="8" w:tplc="18C6E3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234A7"/>
    <w:multiLevelType w:val="hybridMultilevel"/>
    <w:tmpl w:val="12BAD73C"/>
    <w:lvl w:ilvl="0" w:tplc="3466B542">
      <w:start w:val="1"/>
      <w:numFmt w:val="lowerLetter"/>
      <w:lvlText w:val="%1)"/>
      <w:lvlJc w:val="left"/>
      <w:pPr>
        <w:ind w:left="360" w:hanging="360"/>
      </w:pPr>
      <w:rPr>
        <w:rFonts w:hint="default"/>
      </w:rPr>
    </w:lvl>
    <w:lvl w:ilvl="1" w:tplc="4BCC47D6" w:tentative="1">
      <w:start w:val="1"/>
      <w:numFmt w:val="bullet"/>
      <w:lvlText w:val="o"/>
      <w:lvlJc w:val="left"/>
      <w:pPr>
        <w:ind w:left="1080" w:hanging="360"/>
      </w:pPr>
      <w:rPr>
        <w:rFonts w:ascii="Courier New" w:hAnsi="Courier New" w:cs="Courier New" w:hint="default"/>
      </w:rPr>
    </w:lvl>
    <w:lvl w:ilvl="2" w:tplc="2F82ED58" w:tentative="1">
      <w:start w:val="1"/>
      <w:numFmt w:val="bullet"/>
      <w:lvlText w:val=""/>
      <w:lvlJc w:val="left"/>
      <w:pPr>
        <w:ind w:left="1800" w:hanging="360"/>
      </w:pPr>
      <w:rPr>
        <w:rFonts w:ascii="Wingdings" w:hAnsi="Wingdings" w:hint="default"/>
      </w:rPr>
    </w:lvl>
    <w:lvl w:ilvl="3" w:tplc="FCC0D92E" w:tentative="1">
      <w:start w:val="1"/>
      <w:numFmt w:val="bullet"/>
      <w:lvlText w:val=""/>
      <w:lvlJc w:val="left"/>
      <w:pPr>
        <w:ind w:left="2520" w:hanging="360"/>
      </w:pPr>
      <w:rPr>
        <w:rFonts w:ascii="Symbol" w:hAnsi="Symbol" w:hint="default"/>
      </w:rPr>
    </w:lvl>
    <w:lvl w:ilvl="4" w:tplc="42064856" w:tentative="1">
      <w:start w:val="1"/>
      <w:numFmt w:val="bullet"/>
      <w:lvlText w:val="o"/>
      <w:lvlJc w:val="left"/>
      <w:pPr>
        <w:ind w:left="3240" w:hanging="360"/>
      </w:pPr>
      <w:rPr>
        <w:rFonts w:ascii="Courier New" w:hAnsi="Courier New" w:cs="Courier New" w:hint="default"/>
      </w:rPr>
    </w:lvl>
    <w:lvl w:ilvl="5" w:tplc="81A89D44" w:tentative="1">
      <w:start w:val="1"/>
      <w:numFmt w:val="bullet"/>
      <w:lvlText w:val=""/>
      <w:lvlJc w:val="left"/>
      <w:pPr>
        <w:ind w:left="3960" w:hanging="360"/>
      </w:pPr>
      <w:rPr>
        <w:rFonts w:ascii="Wingdings" w:hAnsi="Wingdings" w:hint="default"/>
      </w:rPr>
    </w:lvl>
    <w:lvl w:ilvl="6" w:tplc="CFA4525A" w:tentative="1">
      <w:start w:val="1"/>
      <w:numFmt w:val="bullet"/>
      <w:lvlText w:val=""/>
      <w:lvlJc w:val="left"/>
      <w:pPr>
        <w:ind w:left="4680" w:hanging="360"/>
      </w:pPr>
      <w:rPr>
        <w:rFonts w:ascii="Symbol" w:hAnsi="Symbol" w:hint="default"/>
      </w:rPr>
    </w:lvl>
    <w:lvl w:ilvl="7" w:tplc="B854F204" w:tentative="1">
      <w:start w:val="1"/>
      <w:numFmt w:val="bullet"/>
      <w:lvlText w:val="o"/>
      <w:lvlJc w:val="left"/>
      <w:pPr>
        <w:ind w:left="5400" w:hanging="360"/>
      </w:pPr>
      <w:rPr>
        <w:rFonts w:ascii="Courier New" w:hAnsi="Courier New" w:cs="Courier New" w:hint="default"/>
      </w:rPr>
    </w:lvl>
    <w:lvl w:ilvl="8" w:tplc="25E890F4" w:tentative="1">
      <w:start w:val="1"/>
      <w:numFmt w:val="bullet"/>
      <w:lvlText w:val=""/>
      <w:lvlJc w:val="left"/>
      <w:pPr>
        <w:ind w:left="6120" w:hanging="360"/>
      </w:pPr>
      <w:rPr>
        <w:rFonts w:ascii="Wingdings" w:hAnsi="Wingdings" w:hint="default"/>
      </w:rPr>
    </w:lvl>
  </w:abstractNum>
  <w:abstractNum w:abstractNumId="5" w15:restartNumberingAfterBreak="0">
    <w:nsid w:val="06D0781A"/>
    <w:multiLevelType w:val="hybridMultilevel"/>
    <w:tmpl w:val="9FF4F746"/>
    <w:lvl w:ilvl="0" w:tplc="1CAE9AF8">
      <w:start w:val="1"/>
      <w:numFmt w:val="bullet"/>
      <w:lvlText w:val=""/>
      <w:lvlJc w:val="left"/>
      <w:pPr>
        <w:ind w:left="720" w:hanging="360"/>
      </w:pPr>
      <w:rPr>
        <w:rFonts w:ascii="Symbol" w:hAnsi="Symbol" w:hint="default"/>
      </w:rPr>
    </w:lvl>
    <w:lvl w:ilvl="1" w:tplc="9E4A2E02" w:tentative="1">
      <w:start w:val="1"/>
      <w:numFmt w:val="bullet"/>
      <w:lvlText w:val="o"/>
      <w:lvlJc w:val="left"/>
      <w:pPr>
        <w:ind w:left="1440" w:hanging="360"/>
      </w:pPr>
      <w:rPr>
        <w:rFonts w:ascii="Courier New" w:hAnsi="Courier New" w:cs="Courier New" w:hint="default"/>
      </w:rPr>
    </w:lvl>
    <w:lvl w:ilvl="2" w:tplc="4E00BD10" w:tentative="1">
      <w:start w:val="1"/>
      <w:numFmt w:val="bullet"/>
      <w:lvlText w:val=""/>
      <w:lvlJc w:val="left"/>
      <w:pPr>
        <w:ind w:left="2160" w:hanging="360"/>
      </w:pPr>
      <w:rPr>
        <w:rFonts w:ascii="Wingdings" w:hAnsi="Wingdings" w:hint="default"/>
      </w:rPr>
    </w:lvl>
    <w:lvl w:ilvl="3" w:tplc="B35078D0" w:tentative="1">
      <w:start w:val="1"/>
      <w:numFmt w:val="bullet"/>
      <w:lvlText w:val=""/>
      <w:lvlJc w:val="left"/>
      <w:pPr>
        <w:ind w:left="2880" w:hanging="360"/>
      </w:pPr>
      <w:rPr>
        <w:rFonts w:ascii="Symbol" w:hAnsi="Symbol" w:hint="default"/>
      </w:rPr>
    </w:lvl>
    <w:lvl w:ilvl="4" w:tplc="5C86FA7A" w:tentative="1">
      <w:start w:val="1"/>
      <w:numFmt w:val="bullet"/>
      <w:lvlText w:val="o"/>
      <w:lvlJc w:val="left"/>
      <w:pPr>
        <w:ind w:left="3600" w:hanging="360"/>
      </w:pPr>
      <w:rPr>
        <w:rFonts w:ascii="Courier New" w:hAnsi="Courier New" w:cs="Courier New" w:hint="default"/>
      </w:rPr>
    </w:lvl>
    <w:lvl w:ilvl="5" w:tplc="AE08D920" w:tentative="1">
      <w:start w:val="1"/>
      <w:numFmt w:val="bullet"/>
      <w:lvlText w:val=""/>
      <w:lvlJc w:val="left"/>
      <w:pPr>
        <w:ind w:left="4320" w:hanging="360"/>
      </w:pPr>
      <w:rPr>
        <w:rFonts w:ascii="Wingdings" w:hAnsi="Wingdings" w:hint="default"/>
      </w:rPr>
    </w:lvl>
    <w:lvl w:ilvl="6" w:tplc="27AC5698" w:tentative="1">
      <w:start w:val="1"/>
      <w:numFmt w:val="bullet"/>
      <w:lvlText w:val=""/>
      <w:lvlJc w:val="left"/>
      <w:pPr>
        <w:ind w:left="5040" w:hanging="360"/>
      </w:pPr>
      <w:rPr>
        <w:rFonts w:ascii="Symbol" w:hAnsi="Symbol" w:hint="default"/>
      </w:rPr>
    </w:lvl>
    <w:lvl w:ilvl="7" w:tplc="6CAEE07E" w:tentative="1">
      <w:start w:val="1"/>
      <w:numFmt w:val="bullet"/>
      <w:lvlText w:val="o"/>
      <w:lvlJc w:val="left"/>
      <w:pPr>
        <w:ind w:left="5760" w:hanging="360"/>
      </w:pPr>
      <w:rPr>
        <w:rFonts w:ascii="Courier New" w:hAnsi="Courier New" w:cs="Courier New" w:hint="default"/>
      </w:rPr>
    </w:lvl>
    <w:lvl w:ilvl="8" w:tplc="DF4E31EA" w:tentative="1">
      <w:start w:val="1"/>
      <w:numFmt w:val="bullet"/>
      <w:lvlText w:val=""/>
      <w:lvlJc w:val="left"/>
      <w:pPr>
        <w:ind w:left="6480" w:hanging="360"/>
      </w:pPr>
      <w:rPr>
        <w:rFonts w:ascii="Wingdings" w:hAnsi="Wingdings" w:hint="default"/>
      </w:rPr>
    </w:lvl>
  </w:abstractNum>
  <w:abstractNum w:abstractNumId="6" w15:restartNumberingAfterBreak="0">
    <w:nsid w:val="0E812DD4"/>
    <w:multiLevelType w:val="hybridMultilevel"/>
    <w:tmpl w:val="C84CA7B0"/>
    <w:lvl w:ilvl="0" w:tplc="09461218">
      <w:start w:val="1"/>
      <w:numFmt w:val="lowerRoman"/>
      <w:lvlText w:val="(%1)"/>
      <w:lvlJc w:val="left"/>
      <w:pPr>
        <w:tabs>
          <w:tab w:val="num" w:pos="1500"/>
        </w:tabs>
        <w:ind w:left="1500" w:hanging="360"/>
      </w:pPr>
      <w:rPr>
        <w:rFonts w:hint="default"/>
        <w:sz w:val="20"/>
        <w:szCs w:val="20"/>
      </w:rPr>
    </w:lvl>
    <w:lvl w:ilvl="1" w:tplc="7DB867BA" w:tentative="1">
      <w:start w:val="1"/>
      <w:numFmt w:val="bullet"/>
      <w:lvlText w:val="o"/>
      <w:lvlJc w:val="left"/>
      <w:pPr>
        <w:tabs>
          <w:tab w:val="num" w:pos="1440"/>
        </w:tabs>
        <w:ind w:left="1440" w:hanging="360"/>
      </w:pPr>
      <w:rPr>
        <w:rFonts w:ascii="Courier New" w:hAnsi="Courier New" w:cs="Courier New" w:hint="default"/>
      </w:rPr>
    </w:lvl>
    <w:lvl w:ilvl="2" w:tplc="CF767512" w:tentative="1">
      <w:start w:val="1"/>
      <w:numFmt w:val="bullet"/>
      <w:lvlText w:val=""/>
      <w:lvlJc w:val="left"/>
      <w:pPr>
        <w:tabs>
          <w:tab w:val="num" w:pos="2160"/>
        </w:tabs>
        <w:ind w:left="2160" w:hanging="360"/>
      </w:pPr>
      <w:rPr>
        <w:rFonts w:ascii="Wingdings" w:hAnsi="Wingdings" w:hint="default"/>
      </w:rPr>
    </w:lvl>
    <w:lvl w:ilvl="3" w:tplc="BE762F84" w:tentative="1">
      <w:start w:val="1"/>
      <w:numFmt w:val="bullet"/>
      <w:lvlText w:val=""/>
      <w:lvlJc w:val="left"/>
      <w:pPr>
        <w:tabs>
          <w:tab w:val="num" w:pos="2880"/>
        </w:tabs>
        <w:ind w:left="2880" w:hanging="360"/>
      </w:pPr>
      <w:rPr>
        <w:rFonts w:ascii="Symbol" w:hAnsi="Symbol" w:hint="default"/>
      </w:rPr>
    </w:lvl>
    <w:lvl w:ilvl="4" w:tplc="59242870" w:tentative="1">
      <w:start w:val="1"/>
      <w:numFmt w:val="bullet"/>
      <w:lvlText w:val="o"/>
      <w:lvlJc w:val="left"/>
      <w:pPr>
        <w:tabs>
          <w:tab w:val="num" w:pos="3600"/>
        </w:tabs>
        <w:ind w:left="3600" w:hanging="360"/>
      </w:pPr>
      <w:rPr>
        <w:rFonts w:ascii="Courier New" w:hAnsi="Courier New" w:cs="Courier New" w:hint="default"/>
      </w:rPr>
    </w:lvl>
    <w:lvl w:ilvl="5" w:tplc="A0C08FCE" w:tentative="1">
      <w:start w:val="1"/>
      <w:numFmt w:val="bullet"/>
      <w:lvlText w:val=""/>
      <w:lvlJc w:val="left"/>
      <w:pPr>
        <w:tabs>
          <w:tab w:val="num" w:pos="4320"/>
        </w:tabs>
        <w:ind w:left="4320" w:hanging="360"/>
      </w:pPr>
      <w:rPr>
        <w:rFonts w:ascii="Wingdings" w:hAnsi="Wingdings" w:hint="default"/>
      </w:rPr>
    </w:lvl>
    <w:lvl w:ilvl="6" w:tplc="56569102" w:tentative="1">
      <w:start w:val="1"/>
      <w:numFmt w:val="bullet"/>
      <w:lvlText w:val=""/>
      <w:lvlJc w:val="left"/>
      <w:pPr>
        <w:tabs>
          <w:tab w:val="num" w:pos="5040"/>
        </w:tabs>
        <w:ind w:left="5040" w:hanging="360"/>
      </w:pPr>
      <w:rPr>
        <w:rFonts w:ascii="Symbol" w:hAnsi="Symbol" w:hint="default"/>
      </w:rPr>
    </w:lvl>
    <w:lvl w:ilvl="7" w:tplc="8C169E9C" w:tentative="1">
      <w:start w:val="1"/>
      <w:numFmt w:val="bullet"/>
      <w:lvlText w:val="o"/>
      <w:lvlJc w:val="left"/>
      <w:pPr>
        <w:tabs>
          <w:tab w:val="num" w:pos="5760"/>
        </w:tabs>
        <w:ind w:left="5760" w:hanging="360"/>
      </w:pPr>
      <w:rPr>
        <w:rFonts w:ascii="Courier New" w:hAnsi="Courier New" w:cs="Courier New" w:hint="default"/>
      </w:rPr>
    </w:lvl>
    <w:lvl w:ilvl="8" w:tplc="4080C6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578EB"/>
    <w:multiLevelType w:val="hybridMultilevel"/>
    <w:tmpl w:val="58CC2084"/>
    <w:lvl w:ilvl="0" w:tplc="80C6B60E">
      <w:start w:val="1"/>
      <w:numFmt w:val="decimal"/>
      <w:lvlText w:val="%1"/>
      <w:lvlJc w:val="left"/>
      <w:pPr>
        <w:ind w:left="1080" w:hanging="720"/>
      </w:pPr>
      <w:rPr>
        <w:rFonts w:cs="Times New Roman" w:hint="default"/>
      </w:rPr>
    </w:lvl>
    <w:lvl w:ilvl="1" w:tplc="D8E2CE36" w:tentative="1">
      <w:start w:val="1"/>
      <w:numFmt w:val="lowerLetter"/>
      <w:lvlText w:val="%2."/>
      <w:lvlJc w:val="left"/>
      <w:pPr>
        <w:ind w:left="1440" w:hanging="360"/>
      </w:pPr>
      <w:rPr>
        <w:rFonts w:cs="Times New Roman"/>
      </w:rPr>
    </w:lvl>
    <w:lvl w:ilvl="2" w:tplc="A2DEB9E4" w:tentative="1">
      <w:start w:val="1"/>
      <w:numFmt w:val="lowerRoman"/>
      <w:lvlText w:val="%3."/>
      <w:lvlJc w:val="right"/>
      <w:pPr>
        <w:ind w:left="2160" w:hanging="180"/>
      </w:pPr>
      <w:rPr>
        <w:rFonts w:cs="Times New Roman"/>
      </w:rPr>
    </w:lvl>
    <w:lvl w:ilvl="3" w:tplc="D08635A4" w:tentative="1">
      <w:start w:val="1"/>
      <w:numFmt w:val="decimal"/>
      <w:lvlText w:val="%4."/>
      <w:lvlJc w:val="left"/>
      <w:pPr>
        <w:ind w:left="2880" w:hanging="360"/>
      </w:pPr>
      <w:rPr>
        <w:rFonts w:cs="Times New Roman"/>
      </w:rPr>
    </w:lvl>
    <w:lvl w:ilvl="4" w:tplc="25D60980" w:tentative="1">
      <w:start w:val="1"/>
      <w:numFmt w:val="lowerLetter"/>
      <w:lvlText w:val="%5."/>
      <w:lvlJc w:val="left"/>
      <w:pPr>
        <w:ind w:left="3600" w:hanging="360"/>
      </w:pPr>
      <w:rPr>
        <w:rFonts w:cs="Times New Roman"/>
      </w:rPr>
    </w:lvl>
    <w:lvl w:ilvl="5" w:tplc="E244E392" w:tentative="1">
      <w:start w:val="1"/>
      <w:numFmt w:val="lowerRoman"/>
      <w:lvlText w:val="%6."/>
      <w:lvlJc w:val="right"/>
      <w:pPr>
        <w:ind w:left="4320" w:hanging="180"/>
      </w:pPr>
      <w:rPr>
        <w:rFonts w:cs="Times New Roman"/>
      </w:rPr>
    </w:lvl>
    <w:lvl w:ilvl="6" w:tplc="DA9E9A92" w:tentative="1">
      <w:start w:val="1"/>
      <w:numFmt w:val="decimal"/>
      <w:lvlText w:val="%7."/>
      <w:lvlJc w:val="left"/>
      <w:pPr>
        <w:ind w:left="5040" w:hanging="360"/>
      </w:pPr>
      <w:rPr>
        <w:rFonts w:cs="Times New Roman"/>
      </w:rPr>
    </w:lvl>
    <w:lvl w:ilvl="7" w:tplc="4A7601B2" w:tentative="1">
      <w:start w:val="1"/>
      <w:numFmt w:val="lowerLetter"/>
      <w:lvlText w:val="%8."/>
      <w:lvlJc w:val="left"/>
      <w:pPr>
        <w:ind w:left="5760" w:hanging="360"/>
      </w:pPr>
      <w:rPr>
        <w:rFonts w:cs="Times New Roman"/>
      </w:rPr>
    </w:lvl>
    <w:lvl w:ilvl="8" w:tplc="528E6EB0" w:tentative="1">
      <w:start w:val="1"/>
      <w:numFmt w:val="lowerRoman"/>
      <w:lvlText w:val="%9."/>
      <w:lvlJc w:val="right"/>
      <w:pPr>
        <w:ind w:left="6480" w:hanging="180"/>
      </w:pPr>
      <w:rPr>
        <w:rFonts w:cs="Times New Roman"/>
      </w:rPr>
    </w:lvl>
  </w:abstractNum>
  <w:abstractNum w:abstractNumId="8" w15:restartNumberingAfterBreak="0">
    <w:nsid w:val="126E4034"/>
    <w:multiLevelType w:val="hybridMultilevel"/>
    <w:tmpl w:val="12BAD73C"/>
    <w:lvl w:ilvl="0" w:tplc="2F3EED12">
      <w:start w:val="1"/>
      <w:numFmt w:val="lowerLetter"/>
      <w:lvlText w:val="%1)"/>
      <w:lvlJc w:val="left"/>
      <w:pPr>
        <w:ind w:left="360" w:hanging="360"/>
      </w:pPr>
      <w:rPr>
        <w:rFonts w:hint="default"/>
      </w:rPr>
    </w:lvl>
    <w:lvl w:ilvl="1" w:tplc="9294ABC6" w:tentative="1">
      <w:start w:val="1"/>
      <w:numFmt w:val="bullet"/>
      <w:lvlText w:val="o"/>
      <w:lvlJc w:val="left"/>
      <w:pPr>
        <w:ind w:left="1080" w:hanging="360"/>
      </w:pPr>
      <w:rPr>
        <w:rFonts w:ascii="Courier New" w:hAnsi="Courier New" w:cs="Courier New" w:hint="default"/>
      </w:rPr>
    </w:lvl>
    <w:lvl w:ilvl="2" w:tplc="51FE0074" w:tentative="1">
      <w:start w:val="1"/>
      <w:numFmt w:val="bullet"/>
      <w:lvlText w:val=""/>
      <w:lvlJc w:val="left"/>
      <w:pPr>
        <w:ind w:left="1800" w:hanging="360"/>
      </w:pPr>
      <w:rPr>
        <w:rFonts w:ascii="Wingdings" w:hAnsi="Wingdings" w:hint="default"/>
      </w:rPr>
    </w:lvl>
    <w:lvl w:ilvl="3" w:tplc="995A7B0C" w:tentative="1">
      <w:start w:val="1"/>
      <w:numFmt w:val="bullet"/>
      <w:lvlText w:val=""/>
      <w:lvlJc w:val="left"/>
      <w:pPr>
        <w:ind w:left="2520" w:hanging="360"/>
      </w:pPr>
      <w:rPr>
        <w:rFonts w:ascii="Symbol" w:hAnsi="Symbol" w:hint="default"/>
      </w:rPr>
    </w:lvl>
    <w:lvl w:ilvl="4" w:tplc="EA80CEAC" w:tentative="1">
      <w:start w:val="1"/>
      <w:numFmt w:val="bullet"/>
      <w:lvlText w:val="o"/>
      <w:lvlJc w:val="left"/>
      <w:pPr>
        <w:ind w:left="3240" w:hanging="360"/>
      </w:pPr>
      <w:rPr>
        <w:rFonts w:ascii="Courier New" w:hAnsi="Courier New" w:cs="Courier New" w:hint="default"/>
      </w:rPr>
    </w:lvl>
    <w:lvl w:ilvl="5" w:tplc="18025336" w:tentative="1">
      <w:start w:val="1"/>
      <w:numFmt w:val="bullet"/>
      <w:lvlText w:val=""/>
      <w:lvlJc w:val="left"/>
      <w:pPr>
        <w:ind w:left="3960" w:hanging="360"/>
      </w:pPr>
      <w:rPr>
        <w:rFonts w:ascii="Wingdings" w:hAnsi="Wingdings" w:hint="default"/>
      </w:rPr>
    </w:lvl>
    <w:lvl w:ilvl="6" w:tplc="A4469AE4" w:tentative="1">
      <w:start w:val="1"/>
      <w:numFmt w:val="bullet"/>
      <w:lvlText w:val=""/>
      <w:lvlJc w:val="left"/>
      <w:pPr>
        <w:ind w:left="4680" w:hanging="360"/>
      </w:pPr>
      <w:rPr>
        <w:rFonts w:ascii="Symbol" w:hAnsi="Symbol" w:hint="default"/>
      </w:rPr>
    </w:lvl>
    <w:lvl w:ilvl="7" w:tplc="A7A04B6C" w:tentative="1">
      <w:start w:val="1"/>
      <w:numFmt w:val="bullet"/>
      <w:lvlText w:val="o"/>
      <w:lvlJc w:val="left"/>
      <w:pPr>
        <w:ind w:left="5400" w:hanging="360"/>
      </w:pPr>
      <w:rPr>
        <w:rFonts w:ascii="Courier New" w:hAnsi="Courier New" w:cs="Courier New" w:hint="default"/>
      </w:rPr>
    </w:lvl>
    <w:lvl w:ilvl="8" w:tplc="E3861226" w:tentative="1">
      <w:start w:val="1"/>
      <w:numFmt w:val="bullet"/>
      <w:lvlText w:val=""/>
      <w:lvlJc w:val="left"/>
      <w:pPr>
        <w:ind w:left="6120" w:hanging="360"/>
      </w:pPr>
      <w:rPr>
        <w:rFonts w:ascii="Wingdings" w:hAnsi="Wingdings" w:hint="default"/>
      </w:rPr>
    </w:lvl>
  </w:abstractNum>
  <w:abstractNum w:abstractNumId="9" w15:restartNumberingAfterBreak="0">
    <w:nsid w:val="16E6281F"/>
    <w:multiLevelType w:val="hybridMultilevel"/>
    <w:tmpl w:val="D570B21A"/>
    <w:lvl w:ilvl="0" w:tplc="08B092B0">
      <w:start w:val="1"/>
      <w:numFmt w:val="bullet"/>
      <w:lvlText w:val=""/>
      <w:lvlJc w:val="left"/>
      <w:pPr>
        <w:tabs>
          <w:tab w:val="num" w:pos="1500"/>
        </w:tabs>
        <w:ind w:left="1500" w:hanging="360"/>
      </w:pPr>
      <w:rPr>
        <w:rFonts w:ascii="Symbol" w:hAnsi="Symbol" w:hint="default"/>
        <w:sz w:val="20"/>
        <w:szCs w:val="20"/>
      </w:rPr>
    </w:lvl>
    <w:lvl w:ilvl="1" w:tplc="F676C84C" w:tentative="1">
      <w:start w:val="1"/>
      <w:numFmt w:val="bullet"/>
      <w:lvlText w:val="o"/>
      <w:lvlJc w:val="left"/>
      <w:pPr>
        <w:tabs>
          <w:tab w:val="num" w:pos="1440"/>
        </w:tabs>
        <w:ind w:left="1440" w:hanging="360"/>
      </w:pPr>
      <w:rPr>
        <w:rFonts w:ascii="Courier New" w:hAnsi="Courier New" w:cs="Courier New" w:hint="default"/>
      </w:rPr>
    </w:lvl>
    <w:lvl w:ilvl="2" w:tplc="C08A1B16" w:tentative="1">
      <w:start w:val="1"/>
      <w:numFmt w:val="bullet"/>
      <w:lvlText w:val=""/>
      <w:lvlJc w:val="left"/>
      <w:pPr>
        <w:tabs>
          <w:tab w:val="num" w:pos="2160"/>
        </w:tabs>
        <w:ind w:left="2160" w:hanging="360"/>
      </w:pPr>
      <w:rPr>
        <w:rFonts w:ascii="Wingdings" w:hAnsi="Wingdings" w:hint="default"/>
      </w:rPr>
    </w:lvl>
    <w:lvl w:ilvl="3" w:tplc="81842E0C" w:tentative="1">
      <w:start w:val="1"/>
      <w:numFmt w:val="bullet"/>
      <w:lvlText w:val=""/>
      <w:lvlJc w:val="left"/>
      <w:pPr>
        <w:tabs>
          <w:tab w:val="num" w:pos="2880"/>
        </w:tabs>
        <w:ind w:left="2880" w:hanging="360"/>
      </w:pPr>
      <w:rPr>
        <w:rFonts w:ascii="Symbol" w:hAnsi="Symbol" w:hint="default"/>
      </w:rPr>
    </w:lvl>
    <w:lvl w:ilvl="4" w:tplc="CDB2E2EC" w:tentative="1">
      <w:start w:val="1"/>
      <w:numFmt w:val="bullet"/>
      <w:lvlText w:val="o"/>
      <w:lvlJc w:val="left"/>
      <w:pPr>
        <w:tabs>
          <w:tab w:val="num" w:pos="3600"/>
        </w:tabs>
        <w:ind w:left="3600" w:hanging="360"/>
      </w:pPr>
      <w:rPr>
        <w:rFonts w:ascii="Courier New" w:hAnsi="Courier New" w:cs="Courier New" w:hint="default"/>
      </w:rPr>
    </w:lvl>
    <w:lvl w:ilvl="5" w:tplc="12E2B10E" w:tentative="1">
      <w:start w:val="1"/>
      <w:numFmt w:val="bullet"/>
      <w:lvlText w:val=""/>
      <w:lvlJc w:val="left"/>
      <w:pPr>
        <w:tabs>
          <w:tab w:val="num" w:pos="4320"/>
        </w:tabs>
        <w:ind w:left="4320" w:hanging="360"/>
      </w:pPr>
      <w:rPr>
        <w:rFonts w:ascii="Wingdings" w:hAnsi="Wingdings" w:hint="default"/>
      </w:rPr>
    </w:lvl>
    <w:lvl w:ilvl="6" w:tplc="E26CEF0A" w:tentative="1">
      <w:start w:val="1"/>
      <w:numFmt w:val="bullet"/>
      <w:lvlText w:val=""/>
      <w:lvlJc w:val="left"/>
      <w:pPr>
        <w:tabs>
          <w:tab w:val="num" w:pos="5040"/>
        </w:tabs>
        <w:ind w:left="5040" w:hanging="360"/>
      </w:pPr>
      <w:rPr>
        <w:rFonts w:ascii="Symbol" w:hAnsi="Symbol" w:hint="default"/>
      </w:rPr>
    </w:lvl>
    <w:lvl w:ilvl="7" w:tplc="EAB4880A" w:tentative="1">
      <w:start w:val="1"/>
      <w:numFmt w:val="bullet"/>
      <w:lvlText w:val="o"/>
      <w:lvlJc w:val="left"/>
      <w:pPr>
        <w:tabs>
          <w:tab w:val="num" w:pos="5760"/>
        </w:tabs>
        <w:ind w:left="5760" w:hanging="360"/>
      </w:pPr>
      <w:rPr>
        <w:rFonts w:ascii="Courier New" w:hAnsi="Courier New" w:cs="Courier New" w:hint="default"/>
      </w:rPr>
    </w:lvl>
    <w:lvl w:ilvl="8" w:tplc="78A261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A339E"/>
    <w:multiLevelType w:val="hybridMultilevel"/>
    <w:tmpl w:val="E84C4FC4"/>
    <w:lvl w:ilvl="0" w:tplc="3A22940C">
      <w:start w:val="1"/>
      <w:numFmt w:val="lowerRoman"/>
      <w:lvlText w:val="(%1)"/>
      <w:lvlJc w:val="left"/>
      <w:pPr>
        <w:tabs>
          <w:tab w:val="num" w:pos="1440"/>
        </w:tabs>
        <w:ind w:left="1440" w:hanging="360"/>
      </w:pPr>
      <w:rPr>
        <w:rFonts w:hint="default"/>
        <w:color w:val="auto"/>
      </w:rPr>
    </w:lvl>
    <w:lvl w:ilvl="1" w:tplc="2134357E">
      <w:start w:val="1"/>
      <w:numFmt w:val="bullet"/>
      <w:lvlText w:val=""/>
      <w:lvlJc w:val="left"/>
      <w:pPr>
        <w:tabs>
          <w:tab w:val="num" w:pos="1440"/>
        </w:tabs>
        <w:ind w:left="1440" w:hanging="360"/>
      </w:pPr>
      <w:rPr>
        <w:rFonts w:ascii="Symbol" w:hAnsi="Symbol" w:hint="default"/>
        <w:color w:val="auto"/>
      </w:rPr>
    </w:lvl>
    <w:lvl w:ilvl="2" w:tplc="8CF0708A" w:tentative="1">
      <w:start w:val="1"/>
      <w:numFmt w:val="bullet"/>
      <w:lvlText w:val=""/>
      <w:lvlJc w:val="left"/>
      <w:pPr>
        <w:tabs>
          <w:tab w:val="num" w:pos="2160"/>
        </w:tabs>
        <w:ind w:left="2160" w:hanging="360"/>
      </w:pPr>
      <w:rPr>
        <w:rFonts w:ascii="Wingdings" w:hAnsi="Wingdings" w:hint="default"/>
      </w:rPr>
    </w:lvl>
    <w:lvl w:ilvl="3" w:tplc="CE542342" w:tentative="1">
      <w:start w:val="1"/>
      <w:numFmt w:val="bullet"/>
      <w:lvlText w:val=""/>
      <w:lvlJc w:val="left"/>
      <w:pPr>
        <w:tabs>
          <w:tab w:val="num" w:pos="2880"/>
        </w:tabs>
        <w:ind w:left="2880" w:hanging="360"/>
      </w:pPr>
      <w:rPr>
        <w:rFonts w:ascii="Symbol" w:hAnsi="Symbol" w:hint="default"/>
      </w:rPr>
    </w:lvl>
    <w:lvl w:ilvl="4" w:tplc="F4F62612" w:tentative="1">
      <w:start w:val="1"/>
      <w:numFmt w:val="bullet"/>
      <w:lvlText w:val="o"/>
      <w:lvlJc w:val="left"/>
      <w:pPr>
        <w:tabs>
          <w:tab w:val="num" w:pos="3600"/>
        </w:tabs>
        <w:ind w:left="3600" w:hanging="360"/>
      </w:pPr>
      <w:rPr>
        <w:rFonts w:ascii="Courier New" w:hAnsi="Courier New" w:cs="Courier New" w:hint="default"/>
      </w:rPr>
    </w:lvl>
    <w:lvl w:ilvl="5" w:tplc="E6D634DC" w:tentative="1">
      <w:start w:val="1"/>
      <w:numFmt w:val="bullet"/>
      <w:lvlText w:val=""/>
      <w:lvlJc w:val="left"/>
      <w:pPr>
        <w:tabs>
          <w:tab w:val="num" w:pos="4320"/>
        </w:tabs>
        <w:ind w:left="4320" w:hanging="360"/>
      </w:pPr>
      <w:rPr>
        <w:rFonts w:ascii="Wingdings" w:hAnsi="Wingdings" w:hint="default"/>
      </w:rPr>
    </w:lvl>
    <w:lvl w:ilvl="6" w:tplc="29D411D2" w:tentative="1">
      <w:start w:val="1"/>
      <w:numFmt w:val="bullet"/>
      <w:lvlText w:val=""/>
      <w:lvlJc w:val="left"/>
      <w:pPr>
        <w:tabs>
          <w:tab w:val="num" w:pos="5040"/>
        </w:tabs>
        <w:ind w:left="5040" w:hanging="360"/>
      </w:pPr>
      <w:rPr>
        <w:rFonts w:ascii="Symbol" w:hAnsi="Symbol" w:hint="default"/>
      </w:rPr>
    </w:lvl>
    <w:lvl w:ilvl="7" w:tplc="F912E6CC" w:tentative="1">
      <w:start w:val="1"/>
      <w:numFmt w:val="bullet"/>
      <w:lvlText w:val="o"/>
      <w:lvlJc w:val="left"/>
      <w:pPr>
        <w:tabs>
          <w:tab w:val="num" w:pos="5760"/>
        </w:tabs>
        <w:ind w:left="5760" w:hanging="360"/>
      </w:pPr>
      <w:rPr>
        <w:rFonts w:ascii="Courier New" w:hAnsi="Courier New" w:cs="Courier New" w:hint="default"/>
      </w:rPr>
    </w:lvl>
    <w:lvl w:ilvl="8" w:tplc="B3E4CC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43B70"/>
    <w:multiLevelType w:val="hybridMultilevel"/>
    <w:tmpl w:val="EB98AEDE"/>
    <w:lvl w:ilvl="0" w:tplc="D5A22ED0">
      <w:start w:val="1"/>
      <w:numFmt w:val="bullet"/>
      <w:lvlText w:val=""/>
      <w:lvlJc w:val="left"/>
      <w:pPr>
        <w:tabs>
          <w:tab w:val="num" w:pos="1500"/>
        </w:tabs>
        <w:ind w:left="1500" w:hanging="360"/>
      </w:pPr>
      <w:rPr>
        <w:rFonts w:ascii="Symbol" w:hAnsi="Symbol" w:hint="default"/>
        <w:sz w:val="20"/>
        <w:szCs w:val="20"/>
      </w:rPr>
    </w:lvl>
    <w:lvl w:ilvl="1" w:tplc="3104C23E" w:tentative="1">
      <w:start w:val="1"/>
      <w:numFmt w:val="bullet"/>
      <w:lvlText w:val="o"/>
      <w:lvlJc w:val="left"/>
      <w:pPr>
        <w:tabs>
          <w:tab w:val="num" w:pos="1440"/>
        </w:tabs>
        <w:ind w:left="1440" w:hanging="360"/>
      </w:pPr>
      <w:rPr>
        <w:rFonts w:ascii="Courier New" w:hAnsi="Courier New" w:cs="Courier New" w:hint="default"/>
      </w:rPr>
    </w:lvl>
    <w:lvl w:ilvl="2" w:tplc="4074FBF4" w:tentative="1">
      <w:start w:val="1"/>
      <w:numFmt w:val="bullet"/>
      <w:lvlText w:val=""/>
      <w:lvlJc w:val="left"/>
      <w:pPr>
        <w:tabs>
          <w:tab w:val="num" w:pos="2160"/>
        </w:tabs>
        <w:ind w:left="2160" w:hanging="360"/>
      </w:pPr>
      <w:rPr>
        <w:rFonts w:ascii="Wingdings" w:hAnsi="Wingdings" w:hint="default"/>
      </w:rPr>
    </w:lvl>
    <w:lvl w:ilvl="3" w:tplc="7182F26A" w:tentative="1">
      <w:start w:val="1"/>
      <w:numFmt w:val="bullet"/>
      <w:lvlText w:val=""/>
      <w:lvlJc w:val="left"/>
      <w:pPr>
        <w:tabs>
          <w:tab w:val="num" w:pos="2880"/>
        </w:tabs>
        <w:ind w:left="2880" w:hanging="360"/>
      </w:pPr>
      <w:rPr>
        <w:rFonts w:ascii="Symbol" w:hAnsi="Symbol" w:hint="default"/>
      </w:rPr>
    </w:lvl>
    <w:lvl w:ilvl="4" w:tplc="86D416A4" w:tentative="1">
      <w:start w:val="1"/>
      <w:numFmt w:val="bullet"/>
      <w:lvlText w:val="o"/>
      <w:lvlJc w:val="left"/>
      <w:pPr>
        <w:tabs>
          <w:tab w:val="num" w:pos="3600"/>
        </w:tabs>
        <w:ind w:left="3600" w:hanging="360"/>
      </w:pPr>
      <w:rPr>
        <w:rFonts w:ascii="Courier New" w:hAnsi="Courier New" w:cs="Courier New" w:hint="default"/>
      </w:rPr>
    </w:lvl>
    <w:lvl w:ilvl="5" w:tplc="16B0C29C" w:tentative="1">
      <w:start w:val="1"/>
      <w:numFmt w:val="bullet"/>
      <w:lvlText w:val=""/>
      <w:lvlJc w:val="left"/>
      <w:pPr>
        <w:tabs>
          <w:tab w:val="num" w:pos="4320"/>
        </w:tabs>
        <w:ind w:left="4320" w:hanging="360"/>
      </w:pPr>
      <w:rPr>
        <w:rFonts w:ascii="Wingdings" w:hAnsi="Wingdings" w:hint="default"/>
      </w:rPr>
    </w:lvl>
    <w:lvl w:ilvl="6" w:tplc="9326B07A" w:tentative="1">
      <w:start w:val="1"/>
      <w:numFmt w:val="bullet"/>
      <w:lvlText w:val=""/>
      <w:lvlJc w:val="left"/>
      <w:pPr>
        <w:tabs>
          <w:tab w:val="num" w:pos="5040"/>
        </w:tabs>
        <w:ind w:left="5040" w:hanging="360"/>
      </w:pPr>
      <w:rPr>
        <w:rFonts w:ascii="Symbol" w:hAnsi="Symbol" w:hint="default"/>
      </w:rPr>
    </w:lvl>
    <w:lvl w:ilvl="7" w:tplc="B22A824E" w:tentative="1">
      <w:start w:val="1"/>
      <w:numFmt w:val="bullet"/>
      <w:lvlText w:val="o"/>
      <w:lvlJc w:val="left"/>
      <w:pPr>
        <w:tabs>
          <w:tab w:val="num" w:pos="5760"/>
        </w:tabs>
        <w:ind w:left="5760" w:hanging="360"/>
      </w:pPr>
      <w:rPr>
        <w:rFonts w:ascii="Courier New" w:hAnsi="Courier New" w:cs="Courier New" w:hint="default"/>
      </w:rPr>
    </w:lvl>
    <w:lvl w:ilvl="8" w:tplc="7AB26C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4767A"/>
    <w:multiLevelType w:val="hybridMultilevel"/>
    <w:tmpl w:val="375AE56A"/>
    <w:lvl w:ilvl="0" w:tplc="D916B91E">
      <w:start w:val="1"/>
      <w:numFmt w:val="lowerRoman"/>
      <w:lvlText w:val="(%1)"/>
      <w:lvlJc w:val="left"/>
      <w:pPr>
        <w:tabs>
          <w:tab w:val="num" w:pos="1440"/>
        </w:tabs>
        <w:ind w:left="1440" w:hanging="360"/>
      </w:pPr>
      <w:rPr>
        <w:rFonts w:hint="default"/>
        <w:color w:val="auto"/>
      </w:rPr>
    </w:lvl>
    <w:lvl w:ilvl="1" w:tplc="5FCEDCF6">
      <w:start w:val="1"/>
      <w:numFmt w:val="bullet"/>
      <w:lvlText w:val=""/>
      <w:lvlJc w:val="left"/>
      <w:pPr>
        <w:tabs>
          <w:tab w:val="num" w:pos="1440"/>
        </w:tabs>
        <w:ind w:left="1440" w:hanging="360"/>
      </w:pPr>
      <w:rPr>
        <w:rFonts w:ascii="Symbol" w:hAnsi="Symbol" w:hint="default"/>
        <w:color w:val="auto"/>
        <w:sz w:val="20"/>
        <w:szCs w:val="20"/>
      </w:rPr>
    </w:lvl>
    <w:lvl w:ilvl="2" w:tplc="616871AC" w:tentative="1">
      <w:start w:val="1"/>
      <w:numFmt w:val="bullet"/>
      <w:lvlText w:val=""/>
      <w:lvlJc w:val="left"/>
      <w:pPr>
        <w:tabs>
          <w:tab w:val="num" w:pos="2160"/>
        </w:tabs>
        <w:ind w:left="2160" w:hanging="360"/>
      </w:pPr>
      <w:rPr>
        <w:rFonts w:ascii="Wingdings" w:hAnsi="Wingdings" w:hint="default"/>
      </w:rPr>
    </w:lvl>
    <w:lvl w:ilvl="3" w:tplc="772C5F32" w:tentative="1">
      <w:start w:val="1"/>
      <w:numFmt w:val="bullet"/>
      <w:lvlText w:val=""/>
      <w:lvlJc w:val="left"/>
      <w:pPr>
        <w:tabs>
          <w:tab w:val="num" w:pos="2880"/>
        </w:tabs>
        <w:ind w:left="2880" w:hanging="360"/>
      </w:pPr>
      <w:rPr>
        <w:rFonts w:ascii="Symbol" w:hAnsi="Symbol" w:hint="default"/>
      </w:rPr>
    </w:lvl>
    <w:lvl w:ilvl="4" w:tplc="5EBA9FC2" w:tentative="1">
      <w:start w:val="1"/>
      <w:numFmt w:val="bullet"/>
      <w:lvlText w:val="o"/>
      <w:lvlJc w:val="left"/>
      <w:pPr>
        <w:tabs>
          <w:tab w:val="num" w:pos="3600"/>
        </w:tabs>
        <w:ind w:left="3600" w:hanging="360"/>
      </w:pPr>
      <w:rPr>
        <w:rFonts w:ascii="Courier New" w:hAnsi="Courier New" w:cs="Courier New" w:hint="default"/>
      </w:rPr>
    </w:lvl>
    <w:lvl w:ilvl="5" w:tplc="7D6CFA82" w:tentative="1">
      <w:start w:val="1"/>
      <w:numFmt w:val="bullet"/>
      <w:lvlText w:val=""/>
      <w:lvlJc w:val="left"/>
      <w:pPr>
        <w:tabs>
          <w:tab w:val="num" w:pos="4320"/>
        </w:tabs>
        <w:ind w:left="4320" w:hanging="360"/>
      </w:pPr>
      <w:rPr>
        <w:rFonts w:ascii="Wingdings" w:hAnsi="Wingdings" w:hint="default"/>
      </w:rPr>
    </w:lvl>
    <w:lvl w:ilvl="6" w:tplc="E6503C90" w:tentative="1">
      <w:start w:val="1"/>
      <w:numFmt w:val="bullet"/>
      <w:lvlText w:val=""/>
      <w:lvlJc w:val="left"/>
      <w:pPr>
        <w:tabs>
          <w:tab w:val="num" w:pos="5040"/>
        </w:tabs>
        <w:ind w:left="5040" w:hanging="360"/>
      </w:pPr>
      <w:rPr>
        <w:rFonts w:ascii="Symbol" w:hAnsi="Symbol" w:hint="default"/>
      </w:rPr>
    </w:lvl>
    <w:lvl w:ilvl="7" w:tplc="EAF084E0" w:tentative="1">
      <w:start w:val="1"/>
      <w:numFmt w:val="bullet"/>
      <w:lvlText w:val="o"/>
      <w:lvlJc w:val="left"/>
      <w:pPr>
        <w:tabs>
          <w:tab w:val="num" w:pos="5760"/>
        </w:tabs>
        <w:ind w:left="5760" w:hanging="360"/>
      </w:pPr>
      <w:rPr>
        <w:rFonts w:ascii="Courier New" w:hAnsi="Courier New" w:cs="Courier New" w:hint="default"/>
      </w:rPr>
    </w:lvl>
    <w:lvl w:ilvl="8" w:tplc="1340FF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821E3"/>
    <w:multiLevelType w:val="hybridMultilevel"/>
    <w:tmpl w:val="715AECB6"/>
    <w:lvl w:ilvl="0" w:tplc="D3D076A4">
      <w:start w:val="1"/>
      <w:numFmt w:val="lowerRoman"/>
      <w:lvlText w:val="(%1)"/>
      <w:lvlJc w:val="left"/>
      <w:pPr>
        <w:tabs>
          <w:tab w:val="num" w:pos="1500"/>
        </w:tabs>
        <w:ind w:left="1500" w:hanging="360"/>
      </w:pPr>
      <w:rPr>
        <w:rFonts w:hint="default"/>
        <w:sz w:val="20"/>
        <w:szCs w:val="20"/>
      </w:rPr>
    </w:lvl>
    <w:lvl w:ilvl="1" w:tplc="CBDC5D3E" w:tentative="1">
      <w:start w:val="1"/>
      <w:numFmt w:val="bullet"/>
      <w:lvlText w:val="o"/>
      <w:lvlJc w:val="left"/>
      <w:pPr>
        <w:tabs>
          <w:tab w:val="num" w:pos="1440"/>
        </w:tabs>
        <w:ind w:left="1440" w:hanging="360"/>
      </w:pPr>
      <w:rPr>
        <w:rFonts w:ascii="Courier New" w:hAnsi="Courier New" w:cs="Courier New" w:hint="default"/>
      </w:rPr>
    </w:lvl>
    <w:lvl w:ilvl="2" w:tplc="A03ED7AC" w:tentative="1">
      <w:start w:val="1"/>
      <w:numFmt w:val="bullet"/>
      <w:lvlText w:val=""/>
      <w:lvlJc w:val="left"/>
      <w:pPr>
        <w:tabs>
          <w:tab w:val="num" w:pos="2160"/>
        </w:tabs>
        <w:ind w:left="2160" w:hanging="360"/>
      </w:pPr>
      <w:rPr>
        <w:rFonts w:ascii="Wingdings" w:hAnsi="Wingdings" w:hint="default"/>
      </w:rPr>
    </w:lvl>
    <w:lvl w:ilvl="3" w:tplc="6EFE9ED6" w:tentative="1">
      <w:start w:val="1"/>
      <w:numFmt w:val="bullet"/>
      <w:lvlText w:val=""/>
      <w:lvlJc w:val="left"/>
      <w:pPr>
        <w:tabs>
          <w:tab w:val="num" w:pos="2880"/>
        </w:tabs>
        <w:ind w:left="2880" w:hanging="360"/>
      </w:pPr>
      <w:rPr>
        <w:rFonts w:ascii="Symbol" w:hAnsi="Symbol" w:hint="default"/>
      </w:rPr>
    </w:lvl>
    <w:lvl w:ilvl="4" w:tplc="27A8C046" w:tentative="1">
      <w:start w:val="1"/>
      <w:numFmt w:val="bullet"/>
      <w:lvlText w:val="o"/>
      <w:lvlJc w:val="left"/>
      <w:pPr>
        <w:tabs>
          <w:tab w:val="num" w:pos="3600"/>
        </w:tabs>
        <w:ind w:left="3600" w:hanging="360"/>
      </w:pPr>
      <w:rPr>
        <w:rFonts w:ascii="Courier New" w:hAnsi="Courier New" w:cs="Courier New" w:hint="default"/>
      </w:rPr>
    </w:lvl>
    <w:lvl w:ilvl="5" w:tplc="B7E0868E" w:tentative="1">
      <w:start w:val="1"/>
      <w:numFmt w:val="bullet"/>
      <w:lvlText w:val=""/>
      <w:lvlJc w:val="left"/>
      <w:pPr>
        <w:tabs>
          <w:tab w:val="num" w:pos="4320"/>
        </w:tabs>
        <w:ind w:left="4320" w:hanging="360"/>
      </w:pPr>
      <w:rPr>
        <w:rFonts w:ascii="Wingdings" w:hAnsi="Wingdings" w:hint="default"/>
      </w:rPr>
    </w:lvl>
    <w:lvl w:ilvl="6" w:tplc="74845406" w:tentative="1">
      <w:start w:val="1"/>
      <w:numFmt w:val="bullet"/>
      <w:lvlText w:val=""/>
      <w:lvlJc w:val="left"/>
      <w:pPr>
        <w:tabs>
          <w:tab w:val="num" w:pos="5040"/>
        </w:tabs>
        <w:ind w:left="5040" w:hanging="360"/>
      </w:pPr>
      <w:rPr>
        <w:rFonts w:ascii="Symbol" w:hAnsi="Symbol" w:hint="default"/>
      </w:rPr>
    </w:lvl>
    <w:lvl w:ilvl="7" w:tplc="BDD89C10" w:tentative="1">
      <w:start w:val="1"/>
      <w:numFmt w:val="bullet"/>
      <w:lvlText w:val="o"/>
      <w:lvlJc w:val="left"/>
      <w:pPr>
        <w:tabs>
          <w:tab w:val="num" w:pos="5760"/>
        </w:tabs>
        <w:ind w:left="5760" w:hanging="360"/>
      </w:pPr>
      <w:rPr>
        <w:rFonts w:ascii="Courier New" w:hAnsi="Courier New" w:cs="Courier New" w:hint="default"/>
      </w:rPr>
    </w:lvl>
    <w:lvl w:ilvl="8" w:tplc="7D4C4F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71E8E"/>
    <w:multiLevelType w:val="hybridMultilevel"/>
    <w:tmpl w:val="EC5C11A0"/>
    <w:lvl w:ilvl="0" w:tplc="C31A3962">
      <w:start w:val="1"/>
      <w:numFmt w:val="bullet"/>
      <w:lvlText w:val="o"/>
      <w:lvlJc w:val="left"/>
      <w:pPr>
        <w:ind w:left="720" w:hanging="360"/>
      </w:pPr>
      <w:rPr>
        <w:rFonts w:ascii="Courier New" w:hAnsi="Courier New" w:cs="Courier New" w:hint="default"/>
      </w:rPr>
    </w:lvl>
    <w:lvl w:ilvl="1" w:tplc="B608DF1C">
      <w:start w:val="1"/>
      <w:numFmt w:val="bullet"/>
      <w:lvlText w:val="o"/>
      <w:lvlJc w:val="left"/>
      <w:pPr>
        <w:ind w:left="1440" w:hanging="360"/>
      </w:pPr>
      <w:rPr>
        <w:rFonts w:ascii="Courier New" w:hAnsi="Courier New" w:cs="Courier New" w:hint="default"/>
      </w:rPr>
    </w:lvl>
    <w:lvl w:ilvl="2" w:tplc="DC5EACD0" w:tentative="1">
      <w:start w:val="1"/>
      <w:numFmt w:val="bullet"/>
      <w:lvlText w:val=""/>
      <w:lvlJc w:val="left"/>
      <w:pPr>
        <w:ind w:left="2160" w:hanging="360"/>
      </w:pPr>
      <w:rPr>
        <w:rFonts w:ascii="Wingdings" w:hAnsi="Wingdings" w:hint="default"/>
      </w:rPr>
    </w:lvl>
    <w:lvl w:ilvl="3" w:tplc="5906BD12" w:tentative="1">
      <w:start w:val="1"/>
      <w:numFmt w:val="bullet"/>
      <w:lvlText w:val=""/>
      <w:lvlJc w:val="left"/>
      <w:pPr>
        <w:ind w:left="2880" w:hanging="360"/>
      </w:pPr>
      <w:rPr>
        <w:rFonts w:ascii="Symbol" w:hAnsi="Symbol" w:hint="default"/>
      </w:rPr>
    </w:lvl>
    <w:lvl w:ilvl="4" w:tplc="D9E49470" w:tentative="1">
      <w:start w:val="1"/>
      <w:numFmt w:val="bullet"/>
      <w:lvlText w:val="o"/>
      <w:lvlJc w:val="left"/>
      <w:pPr>
        <w:ind w:left="3600" w:hanging="360"/>
      </w:pPr>
      <w:rPr>
        <w:rFonts w:ascii="Courier New" w:hAnsi="Courier New" w:cs="Courier New" w:hint="default"/>
      </w:rPr>
    </w:lvl>
    <w:lvl w:ilvl="5" w:tplc="FAF2DAA4" w:tentative="1">
      <w:start w:val="1"/>
      <w:numFmt w:val="bullet"/>
      <w:lvlText w:val=""/>
      <w:lvlJc w:val="left"/>
      <w:pPr>
        <w:ind w:left="4320" w:hanging="360"/>
      </w:pPr>
      <w:rPr>
        <w:rFonts w:ascii="Wingdings" w:hAnsi="Wingdings" w:hint="default"/>
      </w:rPr>
    </w:lvl>
    <w:lvl w:ilvl="6" w:tplc="4490BDF6" w:tentative="1">
      <w:start w:val="1"/>
      <w:numFmt w:val="bullet"/>
      <w:lvlText w:val=""/>
      <w:lvlJc w:val="left"/>
      <w:pPr>
        <w:ind w:left="5040" w:hanging="360"/>
      </w:pPr>
      <w:rPr>
        <w:rFonts w:ascii="Symbol" w:hAnsi="Symbol" w:hint="default"/>
      </w:rPr>
    </w:lvl>
    <w:lvl w:ilvl="7" w:tplc="FF74C9EE" w:tentative="1">
      <w:start w:val="1"/>
      <w:numFmt w:val="bullet"/>
      <w:lvlText w:val="o"/>
      <w:lvlJc w:val="left"/>
      <w:pPr>
        <w:ind w:left="5760" w:hanging="360"/>
      </w:pPr>
      <w:rPr>
        <w:rFonts w:ascii="Courier New" w:hAnsi="Courier New" w:cs="Courier New" w:hint="default"/>
      </w:rPr>
    </w:lvl>
    <w:lvl w:ilvl="8" w:tplc="4CAE08FC" w:tentative="1">
      <w:start w:val="1"/>
      <w:numFmt w:val="bullet"/>
      <w:lvlText w:val=""/>
      <w:lvlJc w:val="left"/>
      <w:pPr>
        <w:ind w:left="6480" w:hanging="360"/>
      </w:pPr>
      <w:rPr>
        <w:rFonts w:ascii="Wingdings" w:hAnsi="Wingdings" w:hint="default"/>
      </w:rPr>
    </w:lvl>
  </w:abstractNum>
  <w:abstractNum w:abstractNumId="15" w15:restartNumberingAfterBreak="0">
    <w:nsid w:val="265C4824"/>
    <w:multiLevelType w:val="hybridMultilevel"/>
    <w:tmpl w:val="0B7CD522"/>
    <w:lvl w:ilvl="0" w:tplc="B9A6CAD6">
      <w:start w:val="1"/>
      <w:numFmt w:val="lowerLetter"/>
      <w:pStyle w:val="Numberlista"/>
      <w:lvlText w:val="%1."/>
      <w:lvlJc w:val="left"/>
      <w:pPr>
        <w:tabs>
          <w:tab w:val="num" w:pos="700"/>
        </w:tabs>
        <w:ind w:left="680" w:hanging="340"/>
      </w:pPr>
      <w:rPr>
        <w:rFonts w:hint="default"/>
      </w:rPr>
    </w:lvl>
    <w:lvl w:ilvl="1" w:tplc="07CA1322" w:tentative="1">
      <w:start w:val="1"/>
      <w:numFmt w:val="lowerLetter"/>
      <w:lvlText w:val="%2."/>
      <w:lvlJc w:val="left"/>
      <w:pPr>
        <w:tabs>
          <w:tab w:val="num" w:pos="1440"/>
        </w:tabs>
        <w:ind w:left="1440" w:hanging="360"/>
      </w:pPr>
    </w:lvl>
    <w:lvl w:ilvl="2" w:tplc="6DCE0114" w:tentative="1">
      <w:start w:val="1"/>
      <w:numFmt w:val="lowerRoman"/>
      <w:lvlText w:val="%3."/>
      <w:lvlJc w:val="right"/>
      <w:pPr>
        <w:tabs>
          <w:tab w:val="num" w:pos="2160"/>
        </w:tabs>
        <w:ind w:left="2160" w:hanging="180"/>
      </w:pPr>
    </w:lvl>
    <w:lvl w:ilvl="3" w:tplc="B0286020" w:tentative="1">
      <w:start w:val="1"/>
      <w:numFmt w:val="decimal"/>
      <w:lvlText w:val="%4."/>
      <w:lvlJc w:val="left"/>
      <w:pPr>
        <w:tabs>
          <w:tab w:val="num" w:pos="2880"/>
        </w:tabs>
        <w:ind w:left="2880" w:hanging="360"/>
      </w:pPr>
    </w:lvl>
    <w:lvl w:ilvl="4" w:tplc="329C0E2A" w:tentative="1">
      <w:start w:val="1"/>
      <w:numFmt w:val="lowerLetter"/>
      <w:lvlText w:val="%5."/>
      <w:lvlJc w:val="left"/>
      <w:pPr>
        <w:tabs>
          <w:tab w:val="num" w:pos="3600"/>
        </w:tabs>
        <w:ind w:left="3600" w:hanging="360"/>
      </w:pPr>
    </w:lvl>
    <w:lvl w:ilvl="5" w:tplc="ABDEF52E" w:tentative="1">
      <w:start w:val="1"/>
      <w:numFmt w:val="lowerRoman"/>
      <w:lvlText w:val="%6."/>
      <w:lvlJc w:val="right"/>
      <w:pPr>
        <w:tabs>
          <w:tab w:val="num" w:pos="4320"/>
        </w:tabs>
        <w:ind w:left="4320" w:hanging="180"/>
      </w:pPr>
    </w:lvl>
    <w:lvl w:ilvl="6" w:tplc="775C728A" w:tentative="1">
      <w:start w:val="1"/>
      <w:numFmt w:val="decimal"/>
      <w:lvlText w:val="%7."/>
      <w:lvlJc w:val="left"/>
      <w:pPr>
        <w:tabs>
          <w:tab w:val="num" w:pos="5040"/>
        </w:tabs>
        <w:ind w:left="5040" w:hanging="360"/>
      </w:pPr>
    </w:lvl>
    <w:lvl w:ilvl="7" w:tplc="AF4A3002" w:tentative="1">
      <w:start w:val="1"/>
      <w:numFmt w:val="lowerLetter"/>
      <w:lvlText w:val="%8."/>
      <w:lvlJc w:val="left"/>
      <w:pPr>
        <w:tabs>
          <w:tab w:val="num" w:pos="5760"/>
        </w:tabs>
        <w:ind w:left="5760" w:hanging="360"/>
      </w:pPr>
    </w:lvl>
    <w:lvl w:ilvl="8" w:tplc="115AF748" w:tentative="1">
      <w:start w:val="1"/>
      <w:numFmt w:val="lowerRoman"/>
      <w:lvlText w:val="%9."/>
      <w:lvlJc w:val="right"/>
      <w:pPr>
        <w:tabs>
          <w:tab w:val="num" w:pos="6480"/>
        </w:tabs>
        <w:ind w:left="6480" w:hanging="180"/>
      </w:pPr>
    </w:lvl>
  </w:abstractNum>
  <w:abstractNum w:abstractNumId="16" w15:restartNumberingAfterBreak="0">
    <w:nsid w:val="28B73A5F"/>
    <w:multiLevelType w:val="multilevel"/>
    <w:tmpl w:val="C5026128"/>
    <w:lvl w:ilvl="0">
      <w:start w:val="1"/>
      <w:numFmt w:val="decimal"/>
      <w:pStyle w:val="List"/>
      <w:lvlText w:val="%1."/>
      <w:lvlJc w:val="left"/>
      <w:pPr>
        <w:tabs>
          <w:tab w:val="num" w:pos="360"/>
        </w:tabs>
        <w:ind w:left="340" w:hanging="340"/>
      </w:pPr>
      <w:rPr>
        <w:rFonts w:hint="default"/>
      </w:rPr>
    </w:lvl>
    <w:lvl w:ilvl="1">
      <w:start w:val="1"/>
      <w:numFmt w:val="bullet"/>
      <w:pStyle w:val="bullet2"/>
      <w:lvlText w:val="o"/>
      <w:lvlJc w:val="left"/>
      <w:pPr>
        <w:tabs>
          <w:tab w:val="num" w:pos="700"/>
        </w:tabs>
        <w:ind w:left="680" w:hanging="340"/>
      </w:pPr>
      <w:rPr>
        <w:rFonts w:hint="default"/>
        <w:color w:val="auto"/>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2704"/>
        </w:tabs>
        <w:ind w:left="2704" w:hanging="360"/>
      </w:pPr>
      <w:rPr>
        <w:rFonts w:ascii="Symbol" w:hAnsi="Symbol" w:hint="default"/>
      </w:rPr>
    </w:lvl>
    <w:lvl w:ilvl="4">
      <w:start w:val="1"/>
      <w:numFmt w:val="bullet"/>
      <w:lvlText w:val="o"/>
      <w:lvlJc w:val="left"/>
      <w:pPr>
        <w:tabs>
          <w:tab w:val="num" w:pos="3424"/>
        </w:tabs>
        <w:ind w:left="3424" w:hanging="360"/>
      </w:pPr>
      <w:rPr>
        <w:rFonts w:ascii="Courier New" w:hAnsi="Courier New" w:hint="default"/>
      </w:rPr>
    </w:lvl>
    <w:lvl w:ilvl="5">
      <w:start w:val="1"/>
      <w:numFmt w:val="bullet"/>
      <w:lvlText w:val=""/>
      <w:lvlJc w:val="left"/>
      <w:pPr>
        <w:tabs>
          <w:tab w:val="num" w:pos="4144"/>
        </w:tabs>
        <w:ind w:left="4144" w:hanging="360"/>
      </w:pPr>
      <w:rPr>
        <w:rFonts w:ascii="Wingdings" w:hAnsi="Wingdings" w:hint="default"/>
      </w:rPr>
    </w:lvl>
    <w:lvl w:ilvl="6">
      <w:start w:val="1"/>
      <w:numFmt w:val="bullet"/>
      <w:lvlText w:val=""/>
      <w:lvlJc w:val="left"/>
      <w:pPr>
        <w:tabs>
          <w:tab w:val="num" w:pos="4864"/>
        </w:tabs>
        <w:ind w:left="4864" w:hanging="360"/>
      </w:pPr>
      <w:rPr>
        <w:rFonts w:ascii="Symbol" w:hAnsi="Symbol" w:hint="default"/>
      </w:rPr>
    </w:lvl>
    <w:lvl w:ilvl="7">
      <w:start w:val="1"/>
      <w:numFmt w:val="bullet"/>
      <w:lvlText w:val="o"/>
      <w:lvlJc w:val="left"/>
      <w:pPr>
        <w:tabs>
          <w:tab w:val="num" w:pos="5584"/>
        </w:tabs>
        <w:ind w:left="5584" w:hanging="360"/>
      </w:pPr>
      <w:rPr>
        <w:rFonts w:ascii="Courier New" w:hAnsi="Courier New" w:hint="default"/>
      </w:rPr>
    </w:lvl>
    <w:lvl w:ilvl="8">
      <w:start w:val="1"/>
      <w:numFmt w:val="bullet"/>
      <w:lvlText w:val=""/>
      <w:lvlJc w:val="left"/>
      <w:pPr>
        <w:tabs>
          <w:tab w:val="num" w:pos="6304"/>
        </w:tabs>
        <w:ind w:left="6304" w:hanging="360"/>
      </w:pPr>
      <w:rPr>
        <w:rFonts w:ascii="Wingdings" w:hAnsi="Wingdings" w:hint="default"/>
      </w:rPr>
    </w:lvl>
  </w:abstractNum>
  <w:abstractNum w:abstractNumId="17" w15:restartNumberingAfterBreak="0">
    <w:nsid w:val="2945049B"/>
    <w:multiLevelType w:val="hybridMultilevel"/>
    <w:tmpl w:val="BE382078"/>
    <w:lvl w:ilvl="0" w:tplc="8E8E5C12">
      <w:start w:val="1"/>
      <w:numFmt w:val="lowerRoman"/>
      <w:lvlText w:val="(%1)"/>
      <w:lvlJc w:val="left"/>
      <w:pPr>
        <w:tabs>
          <w:tab w:val="num" w:pos="1500"/>
        </w:tabs>
        <w:ind w:left="1500" w:hanging="360"/>
      </w:pPr>
      <w:rPr>
        <w:rFonts w:hint="default"/>
        <w:sz w:val="20"/>
        <w:szCs w:val="20"/>
      </w:rPr>
    </w:lvl>
    <w:lvl w:ilvl="1" w:tplc="B8985356" w:tentative="1">
      <w:start w:val="1"/>
      <w:numFmt w:val="bullet"/>
      <w:lvlText w:val="o"/>
      <w:lvlJc w:val="left"/>
      <w:pPr>
        <w:tabs>
          <w:tab w:val="num" w:pos="1440"/>
        </w:tabs>
        <w:ind w:left="1440" w:hanging="360"/>
      </w:pPr>
      <w:rPr>
        <w:rFonts w:ascii="Courier New" w:hAnsi="Courier New" w:cs="Courier New" w:hint="default"/>
      </w:rPr>
    </w:lvl>
    <w:lvl w:ilvl="2" w:tplc="981A89F4" w:tentative="1">
      <w:start w:val="1"/>
      <w:numFmt w:val="bullet"/>
      <w:lvlText w:val=""/>
      <w:lvlJc w:val="left"/>
      <w:pPr>
        <w:tabs>
          <w:tab w:val="num" w:pos="2160"/>
        </w:tabs>
        <w:ind w:left="2160" w:hanging="360"/>
      </w:pPr>
      <w:rPr>
        <w:rFonts w:ascii="Wingdings" w:hAnsi="Wingdings" w:hint="default"/>
      </w:rPr>
    </w:lvl>
    <w:lvl w:ilvl="3" w:tplc="C7D856D0" w:tentative="1">
      <w:start w:val="1"/>
      <w:numFmt w:val="bullet"/>
      <w:lvlText w:val=""/>
      <w:lvlJc w:val="left"/>
      <w:pPr>
        <w:tabs>
          <w:tab w:val="num" w:pos="2880"/>
        </w:tabs>
        <w:ind w:left="2880" w:hanging="360"/>
      </w:pPr>
      <w:rPr>
        <w:rFonts w:ascii="Symbol" w:hAnsi="Symbol" w:hint="default"/>
      </w:rPr>
    </w:lvl>
    <w:lvl w:ilvl="4" w:tplc="F3EC5F3C" w:tentative="1">
      <w:start w:val="1"/>
      <w:numFmt w:val="bullet"/>
      <w:lvlText w:val="o"/>
      <w:lvlJc w:val="left"/>
      <w:pPr>
        <w:tabs>
          <w:tab w:val="num" w:pos="3600"/>
        </w:tabs>
        <w:ind w:left="3600" w:hanging="360"/>
      </w:pPr>
      <w:rPr>
        <w:rFonts w:ascii="Courier New" w:hAnsi="Courier New" w:cs="Courier New" w:hint="default"/>
      </w:rPr>
    </w:lvl>
    <w:lvl w:ilvl="5" w:tplc="F258BFF4" w:tentative="1">
      <w:start w:val="1"/>
      <w:numFmt w:val="bullet"/>
      <w:lvlText w:val=""/>
      <w:lvlJc w:val="left"/>
      <w:pPr>
        <w:tabs>
          <w:tab w:val="num" w:pos="4320"/>
        </w:tabs>
        <w:ind w:left="4320" w:hanging="360"/>
      </w:pPr>
      <w:rPr>
        <w:rFonts w:ascii="Wingdings" w:hAnsi="Wingdings" w:hint="default"/>
      </w:rPr>
    </w:lvl>
    <w:lvl w:ilvl="6" w:tplc="9CA03660" w:tentative="1">
      <w:start w:val="1"/>
      <w:numFmt w:val="bullet"/>
      <w:lvlText w:val=""/>
      <w:lvlJc w:val="left"/>
      <w:pPr>
        <w:tabs>
          <w:tab w:val="num" w:pos="5040"/>
        </w:tabs>
        <w:ind w:left="5040" w:hanging="360"/>
      </w:pPr>
      <w:rPr>
        <w:rFonts w:ascii="Symbol" w:hAnsi="Symbol" w:hint="default"/>
      </w:rPr>
    </w:lvl>
    <w:lvl w:ilvl="7" w:tplc="762CD6C0" w:tentative="1">
      <w:start w:val="1"/>
      <w:numFmt w:val="bullet"/>
      <w:lvlText w:val="o"/>
      <w:lvlJc w:val="left"/>
      <w:pPr>
        <w:tabs>
          <w:tab w:val="num" w:pos="5760"/>
        </w:tabs>
        <w:ind w:left="5760" w:hanging="360"/>
      </w:pPr>
      <w:rPr>
        <w:rFonts w:ascii="Courier New" w:hAnsi="Courier New" w:cs="Courier New" w:hint="default"/>
      </w:rPr>
    </w:lvl>
    <w:lvl w:ilvl="8" w:tplc="4600FE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04E4C"/>
    <w:multiLevelType w:val="hybridMultilevel"/>
    <w:tmpl w:val="988A61A4"/>
    <w:lvl w:ilvl="0" w:tplc="AA5E415C">
      <w:start w:val="1"/>
      <w:numFmt w:val="decimal"/>
      <w:lvlText w:val="%1."/>
      <w:lvlJc w:val="left"/>
      <w:pPr>
        <w:ind w:left="360" w:hanging="360"/>
      </w:pPr>
    </w:lvl>
    <w:lvl w:ilvl="1" w:tplc="DF9E5AE2" w:tentative="1">
      <w:start w:val="1"/>
      <w:numFmt w:val="lowerLetter"/>
      <w:lvlText w:val="%2."/>
      <w:lvlJc w:val="left"/>
      <w:pPr>
        <w:ind w:left="1440" w:hanging="360"/>
      </w:pPr>
    </w:lvl>
    <w:lvl w:ilvl="2" w:tplc="1E30A274" w:tentative="1">
      <w:start w:val="1"/>
      <w:numFmt w:val="lowerRoman"/>
      <w:lvlText w:val="%3."/>
      <w:lvlJc w:val="right"/>
      <w:pPr>
        <w:ind w:left="2160" w:hanging="180"/>
      </w:pPr>
    </w:lvl>
    <w:lvl w:ilvl="3" w:tplc="C248CE32" w:tentative="1">
      <w:start w:val="1"/>
      <w:numFmt w:val="decimal"/>
      <w:lvlText w:val="%4."/>
      <w:lvlJc w:val="left"/>
      <w:pPr>
        <w:ind w:left="2880" w:hanging="360"/>
      </w:pPr>
    </w:lvl>
    <w:lvl w:ilvl="4" w:tplc="E2AECF1C" w:tentative="1">
      <w:start w:val="1"/>
      <w:numFmt w:val="lowerLetter"/>
      <w:lvlText w:val="%5."/>
      <w:lvlJc w:val="left"/>
      <w:pPr>
        <w:ind w:left="3600" w:hanging="360"/>
      </w:pPr>
    </w:lvl>
    <w:lvl w:ilvl="5" w:tplc="EF923B5C" w:tentative="1">
      <w:start w:val="1"/>
      <w:numFmt w:val="lowerRoman"/>
      <w:lvlText w:val="%6."/>
      <w:lvlJc w:val="right"/>
      <w:pPr>
        <w:ind w:left="4320" w:hanging="180"/>
      </w:pPr>
    </w:lvl>
    <w:lvl w:ilvl="6" w:tplc="AB9CFC1C" w:tentative="1">
      <w:start w:val="1"/>
      <w:numFmt w:val="decimal"/>
      <w:lvlText w:val="%7."/>
      <w:lvlJc w:val="left"/>
      <w:pPr>
        <w:ind w:left="5040" w:hanging="360"/>
      </w:pPr>
    </w:lvl>
    <w:lvl w:ilvl="7" w:tplc="654A28EA" w:tentative="1">
      <w:start w:val="1"/>
      <w:numFmt w:val="lowerLetter"/>
      <w:lvlText w:val="%8."/>
      <w:lvlJc w:val="left"/>
      <w:pPr>
        <w:ind w:left="5760" w:hanging="360"/>
      </w:pPr>
    </w:lvl>
    <w:lvl w:ilvl="8" w:tplc="2744BAE0" w:tentative="1">
      <w:start w:val="1"/>
      <w:numFmt w:val="lowerRoman"/>
      <w:lvlText w:val="%9."/>
      <w:lvlJc w:val="right"/>
      <w:pPr>
        <w:ind w:left="6480" w:hanging="180"/>
      </w:pPr>
    </w:lvl>
  </w:abstractNum>
  <w:abstractNum w:abstractNumId="19" w15:restartNumberingAfterBreak="0">
    <w:nsid w:val="2B7863B9"/>
    <w:multiLevelType w:val="hybridMultilevel"/>
    <w:tmpl w:val="EC785DF8"/>
    <w:lvl w:ilvl="0" w:tplc="B98838FE">
      <w:start w:val="1"/>
      <w:numFmt w:val="lowerRoman"/>
      <w:lvlText w:val="(%1)"/>
      <w:lvlJc w:val="left"/>
      <w:pPr>
        <w:tabs>
          <w:tab w:val="num" w:pos="720"/>
        </w:tabs>
        <w:ind w:left="720" w:hanging="360"/>
      </w:pPr>
      <w:rPr>
        <w:rFonts w:hint="default"/>
        <w:sz w:val="20"/>
        <w:szCs w:val="20"/>
      </w:rPr>
    </w:lvl>
    <w:lvl w:ilvl="1" w:tplc="C916D25A" w:tentative="1">
      <w:start w:val="1"/>
      <w:numFmt w:val="bullet"/>
      <w:lvlText w:val="o"/>
      <w:lvlJc w:val="left"/>
      <w:pPr>
        <w:tabs>
          <w:tab w:val="num" w:pos="1440"/>
        </w:tabs>
        <w:ind w:left="1440" w:hanging="360"/>
      </w:pPr>
      <w:rPr>
        <w:rFonts w:ascii="Courier New" w:hAnsi="Courier New" w:cs="Courier New" w:hint="default"/>
      </w:rPr>
    </w:lvl>
    <w:lvl w:ilvl="2" w:tplc="4BB24DE2" w:tentative="1">
      <w:start w:val="1"/>
      <w:numFmt w:val="bullet"/>
      <w:lvlText w:val=""/>
      <w:lvlJc w:val="left"/>
      <w:pPr>
        <w:tabs>
          <w:tab w:val="num" w:pos="2160"/>
        </w:tabs>
        <w:ind w:left="2160" w:hanging="360"/>
      </w:pPr>
      <w:rPr>
        <w:rFonts w:ascii="Wingdings" w:hAnsi="Wingdings" w:hint="default"/>
      </w:rPr>
    </w:lvl>
    <w:lvl w:ilvl="3" w:tplc="4080DF28" w:tentative="1">
      <w:start w:val="1"/>
      <w:numFmt w:val="bullet"/>
      <w:lvlText w:val=""/>
      <w:lvlJc w:val="left"/>
      <w:pPr>
        <w:tabs>
          <w:tab w:val="num" w:pos="2880"/>
        </w:tabs>
        <w:ind w:left="2880" w:hanging="360"/>
      </w:pPr>
      <w:rPr>
        <w:rFonts w:ascii="Symbol" w:hAnsi="Symbol" w:hint="default"/>
      </w:rPr>
    </w:lvl>
    <w:lvl w:ilvl="4" w:tplc="870EB968" w:tentative="1">
      <w:start w:val="1"/>
      <w:numFmt w:val="bullet"/>
      <w:lvlText w:val="o"/>
      <w:lvlJc w:val="left"/>
      <w:pPr>
        <w:tabs>
          <w:tab w:val="num" w:pos="3600"/>
        </w:tabs>
        <w:ind w:left="3600" w:hanging="360"/>
      </w:pPr>
      <w:rPr>
        <w:rFonts w:ascii="Courier New" w:hAnsi="Courier New" w:cs="Courier New" w:hint="default"/>
      </w:rPr>
    </w:lvl>
    <w:lvl w:ilvl="5" w:tplc="6A8C1712" w:tentative="1">
      <w:start w:val="1"/>
      <w:numFmt w:val="bullet"/>
      <w:lvlText w:val=""/>
      <w:lvlJc w:val="left"/>
      <w:pPr>
        <w:tabs>
          <w:tab w:val="num" w:pos="4320"/>
        </w:tabs>
        <w:ind w:left="4320" w:hanging="360"/>
      </w:pPr>
      <w:rPr>
        <w:rFonts w:ascii="Wingdings" w:hAnsi="Wingdings" w:hint="default"/>
      </w:rPr>
    </w:lvl>
    <w:lvl w:ilvl="6" w:tplc="62421584" w:tentative="1">
      <w:start w:val="1"/>
      <w:numFmt w:val="bullet"/>
      <w:lvlText w:val=""/>
      <w:lvlJc w:val="left"/>
      <w:pPr>
        <w:tabs>
          <w:tab w:val="num" w:pos="5040"/>
        </w:tabs>
        <w:ind w:left="5040" w:hanging="360"/>
      </w:pPr>
      <w:rPr>
        <w:rFonts w:ascii="Symbol" w:hAnsi="Symbol" w:hint="default"/>
      </w:rPr>
    </w:lvl>
    <w:lvl w:ilvl="7" w:tplc="A84844FE" w:tentative="1">
      <w:start w:val="1"/>
      <w:numFmt w:val="bullet"/>
      <w:lvlText w:val="o"/>
      <w:lvlJc w:val="left"/>
      <w:pPr>
        <w:tabs>
          <w:tab w:val="num" w:pos="5760"/>
        </w:tabs>
        <w:ind w:left="5760" w:hanging="360"/>
      </w:pPr>
      <w:rPr>
        <w:rFonts w:ascii="Courier New" w:hAnsi="Courier New" w:cs="Courier New" w:hint="default"/>
      </w:rPr>
    </w:lvl>
    <w:lvl w:ilvl="8" w:tplc="1E8416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50F06"/>
    <w:multiLevelType w:val="hybridMultilevel"/>
    <w:tmpl w:val="13B6AF74"/>
    <w:lvl w:ilvl="0" w:tplc="51906CB2">
      <w:start w:val="1"/>
      <w:numFmt w:val="bullet"/>
      <w:lvlText w:val=""/>
      <w:lvlJc w:val="left"/>
      <w:pPr>
        <w:ind w:left="360" w:hanging="360"/>
      </w:pPr>
      <w:rPr>
        <w:rFonts w:ascii="Symbol" w:hAnsi="Symbol" w:hint="default"/>
      </w:rPr>
    </w:lvl>
    <w:lvl w:ilvl="1" w:tplc="723826C6" w:tentative="1">
      <w:start w:val="1"/>
      <w:numFmt w:val="bullet"/>
      <w:lvlText w:val="o"/>
      <w:lvlJc w:val="left"/>
      <w:pPr>
        <w:ind w:left="1080" w:hanging="360"/>
      </w:pPr>
      <w:rPr>
        <w:rFonts w:ascii="Courier New" w:hAnsi="Courier New" w:cs="Courier New" w:hint="default"/>
      </w:rPr>
    </w:lvl>
    <w:lvl w:ilvl="2" w:tplc="CD7491EE" w:tentative="1">
      <w:start w:val="1"/>
      <w:numFmt w:val="bullet"/>
      <w:lvlText w:val=""/>
      <w:lvlJc w:val="left"/>
      <w:pPr>
        <w:ind w:left="1800" w:hanging="360"/>
      </w:pPr>
      <w:rPr>
        <w:rFonts w:ascii="Wingdings" w:hAnsi="Wingdings" w:hint="default"/>
      </w:rPr>
    </w:lvl>
    <w:lvl w:ilvl="3" w:tplc="D9DA4086" w:tentative="1">
      <w:start w:val="1"/>
      <w:numFmt w:val="bullet"/>
      <w:lvlText w:val=""/>
      <w:lvlJc w:val="left"/>
      <w:pPr>
        <w:ind w:left="2520" w:hanging="360"/>
      </w:pPr>
      <w:rPr>
        <w:rFonts w:ascii="Symbol" w:hAnsi="Symbol" w:hint="default"/>
      </w:rPr>
    </w:lvl>
    <w:lvl w:ilvl="4" w:tplc="A0929DC4" w:tentative="1">
      <w:start w:val="1"/>
      <w:numFmt w:val="bullet"/>
      <w:lvlText w:val="o"/>
      <w:lvlJc w:val="left"/>
      <w:pPr>
        <w:ind w:left="3240" w:hanging="360"/>
      </w:pPr>
      <w:rPr>
        <w:rFonts w:ascii="Courier New" w:hAnsi="Courier New" w:cs="Courier New" w:hint="default"/>
      </w:rPr>
    </w:lvl>
    <w:lvl w:ilvl="5" w:tplc="FE72E9C8" w:tentative="1">
      <w:start w:val="1"/>
      <w:numFmt w:val="bullet"/>
      <w:lvlText w:val=""/>
      <w:lvlJc w:val="left"/>
      <w:pPr>
        <w:ind w:left="3960" w:hanging="360"/>
      </w:pPr>
      <w:rPr>
        <w:rFonts w:ascii="Wingdings" w:hAnsi="Wingdings" w:hint="default"/>
      </w:rPr>
    </w:lvl>
    <w:lvl w:ilvl="6" w:tplc="22B02344" w:tentative="1">
      <w:start w:val="1"/>
      <w:numFmt w:val="bullet"/>
      <w:lvlText w:val=""/>
      <w:lvlJc w:val="left"/>
      <w:pPr>
        <w:ind w:left="4680" w:hanging="360"/>
      </w:pPr>
      <w:rPr>
        <w:rFonts w:ascii="Symbol" w:hAnsi="Symbol" w:hint="default"/>
      </w:rPr>
    </w:lvl>
    <w:lvl w:ilvl="7" w:tplc="55D06924" w:tentative="1">
      <w:start w:val="1"/>
      <w:numFmt w:val="bullet"/>
      <w:lvlText w:val="o"/>
      <w:lvlJc w:val="left"/>
      <w:pPr>
        <w:ind w:left="5400" w:hanging="360"/>
      </w:pPr>
      <w:rPr>
        <w:rFonts w:ascii="Courier New" w:hAnsi="Courier New" w:cs="Courier New" w:hint="default"/>
      </w:rPr>
    </w:lvl>
    <w:lvl w:ilvl="8" w:tplc="1D2683AA" w:tentative="1">
      <w:start w:val="1"/>
      <w:numFmt w:val="bullet"/>
      <w:lvlText w:val=""/>
      <w:lvlJc w:val="left"/>
      <w:pPr>
        <w:ind w:left="6120" w:hanging="360"/>
      </w:pPr>
      <w:rPr>
        <w:rFonts w:ascii="Wingdings" w:hAnsi="Wingdings" w:hint="default"/>
      </w:rPr>
    </w:lvl>
  </w:abstractNum>
  <w:abstractNum w:abstractNumId="21" w15:restartNumberingAfterBreak="0">
    <w:nsid w:val="348932C2"/>
    <w:multiLevelType w:val="hybridMultilevel"/>
    <w:tmpl w:val="109A53FA"/>
    <w:lvl w:ilvl="0" w:tplc="2D7091A6">
      <w:start w:val="1"/>
      <w:numFmt w:val="bullet"/>
      <w:lvlText w:val=""/>
      <w:lvlJc w:val="left"/>
      <w:pPr>
        <w:tabs>
          <w:tab w:val="num" w:pos="1500"/>
        </w:tabs>
        <w:ind w:left="1500" w:hanging="360"/>
      </w:pPr>
      <w:rPr>
        <w:rFonts w:ascii="Symbol" w:hAnsi="Symbol" w:hint="default"/>
        <w:sz w:val="20"/>
        <w:szCs w:val="20"/>
      </w:rPr>
    </w:lvl>
    <w:lvl w:ilvl="1" w:tplc="F83A5B7A">
      <w:start w:val="1"/>
      <w:numFmt w:val="bullet"/>
      <w:lvlText w:val=""/>
      <w:lvlJc w:val="left"/>
      <w:pPr>
        <w:tabs>
          <w:tab w:val="num" w:pos="1440"/>
        </w:tabs>
        <w:ind w:left="1440" w:hanging="360"/>
      </w:pPr>
      <w:rPr>
        <w:rFonts w:ascii="Symbol" w:hAnsi="Symbol" w:hint="default"/>
        <w:color w:val="auto"/>
        <w:sz w:val="20"/>
        <w:szCs w:val="20"/>
      </w:rPr>
    </w:lvl>
    <w:lvl w:ilvl="2" w:tplc="EA04296E" w:tentative="1">
      <w:start w:val="1"/>
      <w:numFmt w:val="bullet"/>
      <w:lvlText w:val=""/>
      <w:lvlJc w:val="left"/>
      <w:pPr>
        <w:tabs>
          <w:tab w:val="num" w:pos="2160"/>
        </w:tabs>
        <w:ind w:left="2160" w:hanging="360"/>
      </w:pPr>
      <w:rPr>
        <w:rFonts w:ascii="Wingdings" w:hAnsi="Wingdings" w:hint="default"/>
      </w:rPr>
    </w:lvl>
    <w:lvl w:ilvl="3" w:tplc="DB4C9886" w:tentative="1">
      <w:start w:val="1"/>
      <w:numFmt w:val="bullet"/>
      <w:lvlText w:val=""/>
      <w:lvlJc w:val="left"/>
      <w:pPr>
        <w:tabs>
          <w:tab w:val="num" w:pos="2880"/>
        </w:tabs>
        <w:ind w:left="2880" w:hanging="360"/>
      </w:pPr>
      <w:rPr>
        <w:rFonts w:ascii="Symbol" w:hAnsi="Symbol" w:hint="default"/>
      </w:rPr>
    </w:lvl>
    <w:lvl w:ilvl="4" w:tplc="BCA8FB30" w:tentative="1">
      <w:start w:val="1"/>
      <w:numFmt w:val="bullet"/>
      <w:lvlText w:val="o"/>
      <w:lvlJc w:val="left"/>
      <w:pPr>
        <w:tabs>
          <w:tab w:val="num" w:pos="3600"/>
        </w:tabs>
        <w:ind w:left="3600" w:hanging="360"/>
      </w:pPr>
      <w:rPr>
        <w:rFonts w:ascii="Courier New" w:hAnsi="Courier New" w:cs="Courier New" w:hint="default"/>
      </w:rPr>
    </w:lvl>
    <w:lvl w:ilvl="5" w:tplc="1B26EBDC" w:tentative="1">
      <w:start w:val="1"/>
      <w:numFmt w:val="bullet"/>
      <w:lvlText w:val=""/>
      <w:lvlJc w:val="left"/>
      <w:pPr>
        <w:tabs>
          <w:tab w:val="num" w:pos="4320"/>
        </w:tabs>
        <w:ind w:left="4320" w:hanging="360"/>
      </w:pPr>
      <w:rPr>
        <w:rFonts w:ascii="Wingdings" w:hAnsi="Wingdings" w:hint="default"/>
      </w:rPr>
    </w:lvl>
    <w:lvl w:ilvl="6" w:tplc="E3827E54" w:tentative="1">
      <w:start w:val="1"/>
      <w:numFmt w:val="bullet"/>
      <w:lvlText w:val=""/>
      <w:lvlJc w:val="left"/>
      <w:pPr>
        <w:tabs>
          <w:tab w:val="num" w:pos="5040"/>
        </w:tabs>
        <w:ind w:left="5040" w:hanging="360"/>
      </w:pPr>
      <w:rPr>
        <w:rFonts w:ascii="Symbol" w:hAnsi="Symbol" w:hint="default"/>
      </w:rPr>
    </w:lvl>
    <w:lvl w:ilvl="7" w:tplc="CED69110" w:tentative="1">
      <w:start w:val="1"/>
      <w:numFmt w:val="bullet"/>
      <w:lvlText w:val="o"/>
      <w:lvlJc w:val="left"/>
      <w:pPr>
        <w:tabs>
          <w:tab w:val="num" w:pos="5760"/>
        </w:tabs>
        <w:ind w:left="5760" w:hanging="360"/>
      </w:pPr>
      <w:rPr>
        <w:rFonts w:ascii="Courier New" w:hAnsi="Courier New" w:cs="Courier New" w:hint="default"/>
      </w:rPr>
    </w:lvl>
    <w:lvl w:ilvl="8" w:tplc="BFBE65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D0953"/>
    <w:multiLevelType w:val="hybridMultilevel"/>
    <w:tmpl w:val="B80AF2FA"/>
    <w:lvl w:ilvl="0" w:tplc="FA901BCA">
      <w:start w:val="1"/>
      <w:numFmt w:val="lowerRoman"/>
      <w:lvlText w:val="(%1)"/>
      <w:lvlJc w:val="left"/>
      <w:pPr>
        <w:tabs>
          <w:tab w:val="num" w:pos="1500"/>
        </w:tabs>
        <w:ind w:left="1500" w:hanging="360"/>
      </w:pPr>
      <w:rPr>
        <w:rFonts w:hint="default"/>
        <w:sz w:val="20"/>
        <w:szCs w:val="20"/>
      </w:rPr>
    </w:lvl>
    <w:lvl w:ilvl="1" w:tplc="5E2AE42C">
      <w:start w:val="1"/>
      <w:numFmt w:val="bullet"/>
      <w:lvlText w:val=""/>
      <w:lvlJc w:val="left"/>
      <w:pPr>
        <w:tabs>
          <w:tab w:val="num" w:pos="1440"/>
        </w:tabs>
        <w:ind w:left="1440" w:hanging="360"/>
      </w:pPr>
      <w:rPr>
        <w:rFonts w:ascii="Symbol" w:hAnsi="Symbol" w:hint="default"/>
        <w:color w:val="auto"/>
        <w:sz w:val="20"/>
        <w:szCs w:val="20"/>
      </w:rPr>
    </w:lvl>
    <w:lvl w:ilvl="2" w:tplc="FF1A44A2" w:tentative="1">
      <w:start w:val="1"/>
      <w:numFmt w:val="bullet"/>
      <w:lvlText w:val=""/>
      <w:lvlJc w:val="left"/>
      <w:pPr>
        <w:tabs>
          <w:tab w:val="num" w:pos="2160"/>
        </w:tabs>
        <w:ind w:left="2160" w:hanging="360"/>
      </w:pPr>
      <w:rPr>
        <w:rFonts w:ascii="Wingdings" w:hAnsi="Wingdings" w:hint="default"/>
      </w:rPr>
    </w:lvl>
    <w:lvl w:ilvl="3" w:tplc="4F607F76" w:tentative="1">
      <w:start w:val="1"/>
      <w:numFmt w:val="bullet"/>
      <w:lvlText w:val=""/>
      <w:lvlJc w:val="left"/>
      <w:pPr>
        <w:tabs>
          <w:tab w:val="num" w:pos="2880"/>
        </w:tabs>
        <w:ind w:left="2880" w:hanging="360"/>
      </w:pPr>
      <w:rPr>
        <w:rFonts w:ascii="Symbol" w:hAnsi="Symbol" w:hint="default"/>
      </w:rPr>
    </w:lvl>
    <w:lvl w:ilvl="4" w:tplc="4F3AD982" w:tentative="1">
      <w:start w:val="1"/>
      <w:numFmt w:val="bullet"/>
      <w:lvlText w:val="o"/>
      <w:lvlJc w:val="left"/>
      <w:pPr>
        <w:tabs>
          <w:tab w:val="num" w:pos="3600"/>
        </w:tabs>
        <w:ind w:left="3600" w:hanging="360"/>
      </w:pPr>
      <w:rPr>
        <w:rFonts w:ascii="Courier New" w:hAnsi="Courier New" w:cs="Courier New" w:hint="default"/>
      </w:rPr>
    </w:lvl>
    <w:lvl w:ilvl="5" w:tplc="03BEC7DA" w:tentative="1">
      <w:start w:val="1"/>
      <w:numFmt w:val="bullet"/>
      <w:lvlText w:val=""/>
      <w:lvlJc w:val="left"/>
      <w:pPr>
        <w:tabs>
          <w:tab w:val="num" w:pos="4320"/>
        </w:tabs>
        <w:ind w:left="4320" w:hanging="360"/>
      </w:pPr>
      <w:rPr>
        <w:rFonts w:ascii="Wingdings" w:hAnsi="Wingdings" w:hint="default"/>
      </w:rPr>
    </w:lvl>
    <w:lvl w:ilvl="6" w:tplc="862A60F0" w:tentative="1">
      <w:start w:val="1"/>
      <w:numFmt w:val="bullet"/>
      <w:lvlText w:val=""/>
      <w:lvlJc w:val="left"/>
      <w:pPr>
        <w:tabs>
          <w:tab w:val="num" w:pos="5040"/>
        </w:tabs>
        <w:ind w:left="5040" w:hanging="360"/>
      </w:pPr>
      <w:rPr>
        <w:rFonts w:ascii="Symbol" w:hAnsi="Symbol" w:hint="default"/>
      </w:rPr>
    </w:lvl>
    <w:lvl w:ilvl="7" w:tplc="3A6C8ED4" w:tentative="1">
      <w:start w:val="1"/>
      <w:numFmt w:val="bullet"/>
      <w:lvlText w:val="o"/>
      <w:lvlJc w:val="left"/>
      <w:pPr>
        <w:tabs>
          <w:tab w:val="num" w:pos="5760"/>
        </w:tabs>
        <w:ind w:left="5760" w:hanging="360"/>
      </w:pPr>
      <w:rPr>
        <w:rFonts w:ascii="Courier New" w:hAnsi="Courier New" w:cs="Courier New" w:hint="default"/>
      </w:rPr>
    </w:lvl>
    <w:lvl w:ilvl="8" w:tplc="DE8C44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375B"/>
    <w:multiLevelType w:val="hybridMultilevel"/>
    <w:tmpl w:val="4AB20E12"/>
    <w:lvl w:ilvl="0" w:tplc="E2B8605C">
      <w:start w:val="1"/>
      <w:numFmt w:val="bullet"/>
      <w:lvlText w:val=""/>
      <w:lvlJc w:val="left"/>
      <w:pPr>
        <w:tabs>
          <w:tab w:val="num" w:pos="1500"/>
        </w:tabs>
        <w:ind w:left="1500" w:hanging="360"/>
      </w:pPr>
      <w:rPr>
        <w:rFonts w:ascii="Symbol" w:hAnsi="Symbol" w:hint="default"/>
        <w:sz w:val="20"/>
        <w:szCs w:val="20"/>
      </w:rPr>
    </w:lvl>
    <w:lvl w:ilvl="1" w:tplc="2CC63240">
      <w:start w:val="1"/>
      <w:numFmt w:val="lowerRoman"/>
      <w:lvlText w:val="(%2)"/>
      <w:lvlJc w:val="left"/>
      <w:pPr>
        <w:tabs>
          <w:tab w:val="num" w:pos="1440"/>
        </w:tabs>
        <w:ind w:left="1440" w:hanging="360"/>
      </w:pPr>
      <w:rPr>
        <w:rFonts w:hint="default"/>
        <w:sz w:val="20"/>
        <w:szCs w:val="20"/>
      </w:rPr>
    </w:lvl>
    <w:lvl w:ilvl="2" w:tplc="23968EF6" w:tentative="1">
      <w:start w:val="1"/>
      <w:numFmt w:val="bullet"/>
      <w:lvlText w:val=""/>
      <w:lvlJc w:val="left"/>
      <w:pPr>
        <w:tabs>
          <w:tab w:val="num" w:pos="2160"/>
        </w:tabs>
        <w:ind w:left="2160" w:hanging="360"/>
      </w:pPr>
      <w:rPr>
        <w:rFonts w:ascii="Wingdings" w:hAnsi="Wingdings" w:hint="default"/>
      </w:rPr>
    </w:lvl>
    <w:lvl w:ilvl="3" w:tplc="143CB4F0" w:tentative="1">
      <w:start w:val="1"/>
      <w:numFmt w:val="bullet"/>
      <w:lvlText w:val=""/>
      <w:lvlJc w:val="left"/>
      <w:pPr>
        <w:tabs>
          <w:tab w:val="num" w:pos="2880"/>
        </w:tabs>
        <w:ind w:left="2880" w:hanging="360"/>
      </w:pPr>
      <w:rPr>
        <w:rFonts w:ascii="Symbol" w:hAnsi="Symbol" w:hint="default"/>
      </w:rPr>
    </w:lvl>
    <w:lvl w:ilvl="4" w:tplc="CDB675E2" w:tentative="1">
      <w:start w:val="1"/>
      <w:numFmt w:val="bullet"/>
      <w:lvlText w:val="o"/>
      <w:lvlJc w:val="left"/>
      <w:pPr>
        <w:tabs>
          <w:tab w:val="num" w:pos="3600"/>
        </w:tabs>
        <w:ind w:left="3600" w:hanging="360"/>
      </w:pPr>
      <w:rPr>
        <w:rFonts w:ascii="Courier New" w:hAnsi="Courier New" w:cs="Courier New" w:hint="default"/>
      </w:rPr>
    </w:lvl>
    <w:lvl w:ilvl="5" w:tplc="C4D008BC" w:tentative="1">
      <w:start w:val="1"/>
      <w:numFmt w:val="bullet"/>
      <w:lvlText w:val=""/>
      <w:lvlJc w:val="left"/>
      <w:pPr>
        <w:tabs>
          <w:tab w:val="num" w:pos="4320"/>
        </w:tabs>
        <w:ind w:left="4320" w:hanging="360"/>
      </w:pPr>
      <w:rPr>
        <w:rFonts w:ascii="Wingdings" w:hAnsi="Wingdings" w:hint="default"/>
      </w:rPr>
    </w:lvl>
    <w:lvl w:ilvl="6" w:tplc="62166A56" w:tentative="1">
      <w:start w:val="1"/>
      <w:numFmt w:val="bullet"/>
      <w:lvlText w:val=""/>
      <w:lvlJc w:val="left"/>
      <w:pPr>
        <w:tabs>
          <w:tab w:val="num" w:pos="5040"/>
        </w:tabs>
        <w:ind w:left="5040" w:hanging="360"/>
      </w:pPr>
      <w:rPr>
        <w:rFonts w:ascii="Symbol" w:hAnsi="Symbol" w:hint="default"/>
      </w:rPr>
    </w:lvl>
    <w:lvl w:ilvl="7" w:tplc="DF3A3FEA" w:tentative="1">
      <w:start w:val="1"/>
      <w:numFmt w:val="bullet"/>
      <w:lvlText w:val="o"/>
      <w:lvlJc w:val="left"/>
      <w:pPr>
        <w:tabs>
          <w:tab w:val="num" w:pos="5760"/>
        </w:tabs>
        <w:ind w:left="5760" w:hanging="360"/>
      </w:pPr>
      <w:rPr>
        <w:rFonts w:ascii="Courier New" w:hAnsi="Courier New" w:cs="Courier New" w:hint="default"/>
      </w:rPr>
    </w:lvl>
    <w:lvl w:ilvl="8" w:tplc="514AE4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330F9"/>
    <w:multiLevelType w:val="hybridMultilevel"/>
    <w:tmpl w:val="D25CBE34"/>
    <w:lvl w:ilvl="0" w:tplc="CDC48D7E">
      <w:start w:val="1"/>
      <w:numFmt w:val="bullet"/>
      <w:lvlText w:val=""/>
      <w:lvlJc w:val="left"/>
      <w:pPr>
        <w:tabs>
          <w:tab w:val="num" w:pos="1500"/>
        </w:tabs>
        <w:ind w:left="1500" w:hanging="360"/>
      </w:pPr>
      <w:rPr>
        <w:rFonts w:ascii="Symbol" w:hAnsi="Symbol" w:hint="default"/>
        <w:sz w:val="20"/>
        <w:szCs w:val="20"/>
      </w:rPr>
    </w:lvl>
    <w:lvl w:ilvl="1" w:tplc="B232B240" w:tentative="1">
      <w:start w:val="1"/>
      <w:numFmt w:val="bullet"/>
      <w:lvlText w:val="o"/>
      <w:lvlJc w:val="left"/>
      <w:pPr>
        <w:tabs>
          <w:tab w:val="num" w:pos="1440"/>
        </w:tabs>
        <w:ind w:left="1440" w:hanging="360"/>
      </w:pPr>
      <w:rPr>
        <w:rFonts w:ascii="Courier New" w:hAnsi="Courier New" w:cs="Courier New" w:hint="default"/>
      </w:rPr>
    </w:lvl>
    <w:lvl w:ilvl="2" w:tplc="C40ED4B4" w:tentative="1">
      <w:start w:val="1"/>
      <w:numFmt w:val="bullet"/>
      <w:lvlText w:val=""/>
      <w:lvlJc w:val="left"/>
      <w:pPr>
        <w:tabs>
          <w:tab w:val="num" w:pos="2160"/>
        </w:tabs>
        <w:ind w:left="2160" w:hanging="360"/>
      </w:pPr>
      <w:rPr>
        <w:rFonts w:ascii="Wingdings" w:hAnsi="Wingdings" w:hint="default"/>
      </w:rPr>
    </w:lvl>
    <w:lvl w:ilvl="3" w:tplc="B672B6C0" w:tentative="1">
      <w:start w:val="1"/>
      <w:numFmt w:val="bullet"/>
      <w:lvlText w:val=""/>
      <w:lvlJc w:val="left"/>
      <w:pPr>
        <w:tabs>
          <w:tab w:val="num" w:pos="2880"/>
        </w:tabs>
        <w:ind w:left="2880" w:hanging="360"/>
      </w:pPr>
      <w:rPr>
        <w:rFonts w:ascii="Symbol" w:hAnsi="Symbol" w:hint="default"/>
      </w:rPr>
    </w:lvl>
    <w:lvl w:ilvl="4" w:tplc="791E15CA" w:tentative="1">
      <w:start w:val="1"/>
      <w:numFmt w:val="bullet"/>
      <w:lvlText w:val="o"/>
      <w:lvlJc w:val="left"/>
      <w:pPr>
        <w:tabs>
          <w:tab w:val="num" w:pos="3600"/>
        </w:tabs>
        <w:ind w:left="3600" w:hanging="360"/>
      </w:pPr>
      <w:rPr>
        <w:rFonts w:ascii="Courier New" w:hAnsi="Courier New" w:cs="Courier New" w:hint="default"/>
      </w:rPr>
    </w:lvl>
    <w:lvl w:ilvl="5" w:tplc="4E7092AC" w:tentative="1">
      <w:start w:val="1"/>
      <w:numFmt w:val="bullet"/>
      <w:lvlText w:val=""/>
      <w:lvlJc w:val="left"/>
      <w:pPr>
        <w:tabs>
          <w:tab w:val="num" w:pos="4320"/>
        </w:tabs>
        <w:ind w:left="4320" w:hanging="360"/>
      </w:pPr>
      <w:rPr>
        <w:rFonts w:ascii="Wingdings" w:hAnsi="Wingdings" w:hint="default"/>
      </w:rPr>
    </w:lvl>
    <w:lvl w:ilvl="6" w:tplc="6328558E" w:tentative="1">
      <w:start w:val="1"/>
      <w:numFmt w:val="bullet"/>
      <w:lvlText w:val=""/>
      <w:lvlJc w:val="left"/>
      <w:pPr>
        <w:tabs>
          <w:tab w:val="num" w:pos="5040"/>
        </w:tabs>
        <w:ind w:left="5040" w:hanging="360"/>
      </w:pPr>
      <w:rPr>
        <w:rFonts w:ascii="Symbol" w:hAnsi="Symbol" w:hint="default"/>
      </w:rPr>
    </w:lvl>
    <w:lvl w:ilvl="7" w:tplc="B32AF37E" w:tentative="1">
      <w:start w:val="1"/>
      <w:numFmt w:val="bullet"/>
      <w:lvlText w:val="o"/>
      <w:lvlJc w:val="left"/>
      <w:pPr>
        <w:tabs>
          <w:tab w:val="num" w:pos="5760"/>
        </w:tabs>
        <w:ind w:left="5760" w:hanging="360"/>
      </w:pPr>
      <w:rPr>
        <w:rFonts w:ascii="Courier New" w:hAnsi="Courier New" w:cs="Courier New" w:hint="default"/>
      </w:rPr>
    </w:lvl>
    <w:lvl w:ilvl="8" w:tplc="D3201F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017F4"/>
    <w:multiLevelType w:val="hybridMultilevel"/>
    <w:tmpl w:val="12BAD73C"/>
    <w:lvl w:ilvl="0" w:tplc="1702FC8C">
      <w:start w:val="1"/>
      <w:numFmt w:val="lowerLetter"/>
      <w:lvlText w:val="%1)"/>
      <w:lvlJc w:val="left"/>
      <w:pPr>
        <w:ind w:left="360" w:hanging="360"/>
      </w:pPr>
      <w:rPr>
        <w:rFonts w:hint="default"/>
      </w:rPr>
    </w:lvl>
    <w:lvl w:ilvl="1" w:tplc="24EA7108" w:tentative="1">
      <w:start w:val="1"/>
      <w:numFmt w:val="bullet"/>
      <w:lvlText w:val="o"/>
      <w:lvlJc w:val="left"/>
      <w:pPr>
        <w:ind w:left="1080" w:hanging="360"/>
      </w:pPr>
      <w:rPr>
        <w:rFonts w:ascii="Courier New" w:hAnsi="Courier New" w:cs="Courier New" w:hint="default"/>
      </w:rPr>
    </w:lvl>
    <w:lvl w:ilvl="2" w:tplc="B18E3496" w:tentative="1">
      <w:start w:val="1"/>
      <w:numFmt w:val="bullet"/>
      <w:lvlText w:val=""/>
      <w:lvlJc w:val="left"/>
      <w:pPr>
        <w:ind w:left="1800" w:hanging="360"/>
      </w:pPr>
      <w:rPr>
        <w:rFonts w:ascii="Wingdings" w:hAnsi="Wingdings" w:hint="default"/>
      </w:rPr>
    </w:lvl>
    <w:lvl w:ilvl="3" w:tplc="C0446168" w:tentative="1">
      <w:start w:val="1"/>
      <w:numFmt w:val="bullet"/>
      <w:lvlText w:val=""/>
      <w:lvlJc w:val="left"/>
      <w:pPr>
        <w:ind w:left="2520" w:hanging="360"/>
      </w:pPr>
      <w:rPr>
        <w:rFonts w:ascii="Symbol" w:hAnsi="Symbol" w:hint="default"/>
      </w:rPr>
    </w:lvl>
    <w:lvl w:ilvl="4" w:tplc="375ADDDC" w:tentative="1">
      <w:start w:val="1"/>
      <w:numFmt w:val="bullet"/>
      <w:lvlText w:val="o"/>
      <w:lvlJc w:val="left"/>
      <w:pPr>
        <w:ind w:left="3240" w:hanging="360"/>
      </w:pPr>
      <w:rPr>
        <w:rFonts w:ascii="Courier New" w:hAnsi="Courier New" w:cs="Courier New" w:hint="default"/>
      </w:rPr>
    </w:lvl>
    <w:lvl w:ilvl="5" w:tplc="F864DA9A" w:tentative="1">
      <w:start w:val="1"/>
      <w:numFmt w:val="bullet"/>
      <w:lvlText w:val=""/>
      <w:lvlJc w:val="left"/>
      <w:pPr>
        <w:ind w:left="3960" w:hanging="360"/>
      </w:pPr>
      <w:rPr>
        <w:rFonts w:ascii="Wingdings" w:hAnsi="Wingdings" w:hint="default"/>
      </w:rPr>
    </w:lvl>
    <w:lvl w:ilvl="6" w:tplc="01706310" w:tentative="1">
      <w:start w:val="1"/>
      <w:numFmt w:val="bullet"/>
      <w:lvlText w:val=""/>
      <w:lvlJc w:val="left"/>
      <w:pPr>
        <w:ind w:left="4680" w:hanging="360"/>
      </w:pPr>
      <w:rPr>
        <w:rFonts w:ascii="Symbol" w:hAnsi="Symbol" w:hint="default"/>
      </w:rPr>
    </w:lvl>
    <w:lvl w:ilvl="7" w:tplc="F70E7A12" w:tentative="1">
      <w:start w:val="1"/>
      <w:numFmt w:val="bullet"/>
      <w:lvlText w:val="o"/>
      <w:lvlJc w:val="left"/>
      <w:pPr>
        <w:ind w:left="5400" w:hanging="360"/>
      </w:pPr>
      <w:rPr>
        <w:rFonts w:ascii="Courier New" w:hAnsi="Courier New" w:cs="Courier New" w:hint="default"/>
      </w:rPr>
    </w:lvl>
    <w:lvl w:ilvl="8" w:tplc="842045CC" w:tentative="1">
      <w:start w:val="1"/>
      <w:numFmt w:val="bullet"/>
      <w:lvlText w:val=""/>
      <w:lvlJc w:val="left"/>
      <w:pPr>
        <w:ind w:left="6120" w:hanging="360"/>
      </w:pPr>
      <w:rPr>
        <w:rFonts w:ascii="Wingdings" w:hAnsi="Wingdings" w:hint="default"/>
      </w:rPr>
    </w:lvl>
  </w:abstractNum>
  <w:abstractNum w:abstractNumId="26" w15:restartNumberingAfterBreak="0">
    <w:nsid w:val="45AB7464"/>
    <w:multiLevelType w:val="hybridMultilevel"/>
    <w:tmpl w:val="D0443562"/>
    <w:lvl w:ilvl="0" w:tplc="DC589AE2">
      <w:start w:val="1"/>
      <w:numFmt w:val="bullet"/>
      <w:lvlText w:val=""/>
      <w:lvlJc w:val="left"/>
      <w:pPr>
        <w:tabs>
          <w:tab w:val="num" w:pos="1500"/>
        </w:tabs>
        <w:ind w:left="1500" w:hanging="360"/>
      </w:pPr>
      <w:rPr>
        <w:rFonts w:ascii="Symbol" w:hAnsi="Symbol" w:hint="default"/>
        <w:sz w:val="20"/>
        <w:szCs w:val="20"/>
      </w:rPr>
    </w:lvl>
    <w:lvl w:ilvl="1" w:tplc="80085048" w:tentative="1">
      <w:start w:val="1"/>
      <w:numFmt w:val="bullet"/>
      <w:lvlText w:val="o"/>
      <w:lvlJc w:val="left"/>
      <w:pPr>
        <w:tabs>
          <w:tab w:val="num" w:pos="1440"/>
        </w:tabs>
        <w:ind w:left="1440" w:hanging="360"/>
      </w:pPr>
      <w:rPr>
        <w:rFonts w:ascii="Courier New" w:hAnsi="Courier New" w:cs="Courier New" w:hint="default"/>
      </w:rPr>
    </w:lvl>
    <w:lvl w:ilvl="2" w:tplc="2C8A26C6" w:tentative="1">
      <w:start w:val="1"/>
      <w:numFmt w:val="bullet"/>
      <w:lvlText w:val=""/>
      <w:lvlJc w:val="left"/>
      <w:pPr>
        <w:tabs>
          <w:tab w:val="num" w:pos="2160"/>
        </w:tabs>
        <w:ind w:left="2160" w:hanging="360"/>
      </w:pPr>
      <w:rPr>
        <w:rFonts w:ascii="Wingdings" w:hAnsi="Wingdings" w:hint="default"/>
      </w:rPr>
    </w:lvl>
    <w:lvl w:ilvl="3" w:tplc="F6D4D66C" w:tentative="1">
      <w:start w:val="1"/>
      <w:numFmt w:val="bullet"/>
      <w:lvlText w:val=""/>
      <w:lvlJc w:val="left"/>
      <w:pPr>
        <w:tabs>
          <w:tab w:val="num" w:pos="2880"/>
        </w:tabs>
        <w:ind w:left="2880" w:hanging="360"/>
      </w:pPr>
      <w:rPr>
        <w:rFonts w:ascii="Symbol" w:hAnsi="Symbol" w:hint="default"/>
      </w:rPr>
    </w:lvl>
    <w:lvl w:ilvl="4" w:tplc="9C1EB028" w:tentative="1">
      <w:start w:val="1"/>
      <w:numFmt w:val="bullet"/>
      <w:lvlText w:val="o"/>
      <w:lvlJc w:val="left"/>
      <w:pPr>
        <w:tabs>
          <w:tab w:val="num" w:pos="3600"/>
        </w:tabs>
        <w:ind w:left="3600" w:hanging="360"/>
      </w:pPr>
      <w:rPr>
        <w:rFonts w:ascii="Courier New" w:hAnsi="Courier New" w:cs="Courier New" w:hint="default"/>
      </w:rPr>
    </w:lvl>
    <w:lvl w:ilvl="5" w:tplc="9378FF1A" w:tentative="1">
      <w:start w:val="1"/>
      <w:numFmt w:val="bullet"/>
      <w:lvlText w:val=""/>
      <w:lvlJc w:val="left"/>
      <w:pPr>
        <w:tabs>
          <w:tab w:val="num" w:pos="4320"/>
        </w:tabs>
        <w:ind w:left="4320" w:hanging="360"/>
      </w:pPr>
      <w:rPr>
        <w:rFonts w:ascii="Wingdings" w:hAnsi="Wingdings" w:hint="default"/>
      </w:rPr>
    </w:lvl>
    <w:lvl w:ilvl="6" w:tplc="1D9096D4" w:tentative="1">
      <w:start w:val="1"/>
      <w:numFmt w:val="bullet"/>
      <w:lvlText w:val=""/>
      <w:lvlJc w:val="left"/>
      <w:pPr>
        <w:tabs>
          <w:tab w:val="num" w:pos="5040"/>
        </w:tabs>
        <w:ind w:left="5040" w:hanging="360"/>
      </w:pPr>
      <w:rPr>
        <w:rFonts w:ascii="Symbol" w:hAnsi="Symbol" w:hint="default"/>
      </w:rPr>
    </w:lvl>
    <w:lvl w:ilvl="7" w:tplc="BF68754E" w:tentative="1">
      <w:start w:val="1"/>
      <w:numFmt w:val="bullet"/>
      <w:lvlText w:val="o"/>
      <w:lvlJc w:val="left"/>
      <w:pPr>
        <w:tabs>
          <w:tab w:val="num" w:pos="5760"/>
        </w:tabs>
        <w:ind w:left="5760" w:hanging="360"/>
      </w:pPr>
      <w:rPr>
        <w:rFonts w:ascii="Courier New" w:hAnsi="Courier New" w:cs="Courier New" w:hint="default"/>
      </w:rPr>
    </w:lvl>
    <w:lvl w:ilvl="8" w:tplc="D0D2A7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26E8B"/>
    <w:multiLevelType w:val="hybridMultilevel"/>
    <w:tmpl w:val="9036F152"/>
    <w:lvl w:ilvl="0" w:tplc="D9C4F83C">
      <w:start w:val="1"/>
      <w:numFmt w:val="bullet"/>
      <w:lvlText w:val=""/>
      <w:lvlJc w:val="left"/>
      <w:pPr>
        <w:tabs>
          <w:tab w:val="num" w:pos="1500"/>
        </w:tabs>
        <w:ind w:left="1500" w:hanging="360"/>
      </w:pPr>
      <w:rPr>
        <w:rFonts w:ascii="Symbol" w:hAnsi="Symbol" w:hint="default"/>
        <w:sz w:val="20"/>
        <w:szCs w:val="20"/>
      </w:rPr>
    </w:lvl>
    <w:lvl w:ilvl="1" w:tplc="A26C8330" w:tentative="1">
      <w:start w:val="1"/>
      <w:numFmt w:val="bullet"/>
      <w:lvlText w:val="o"/>
      <w:lvlJc w:val="left"/>
      <w:pPr>
        <w:tabs>
          <w:tab w:val="num" w:pos="1440"/>
        </w:tabs>
        <w:ind w:left="1440" w:hanging="360"/>
      </w:pPr>
      <w:rPr>
        <w:rFonts w:ascii="Courier New" w:hAnsi="Courier New" w:cs="Courier New" w:hint="default"/>
      </w:rPr>
    </w:lvl>
    <w:lvl w:ilvl="2" w:tplc="59B88116" w:tentative="1">
      <w:start w:val="1"/>
      <w:numFmt w:val="bullet"/>
      <w:lvlText w:val=""/>
      <w:lvlJc w:val="left"/>
      <w:pPr>
        <w:tabs>
          <w:tab w:val="num" w:pos="2160"/>
        </w:tabs>
        <w:ind w:left="2160" w:hanging="360"/>
      </w:pPr>
      <w:rPr>
        <w:rFonts w:ascii="Wingdings" w:hAnsi="Wingdings" w:hint="default"/>
      </w:rPr>
    </w:lvl>
    <w:lvl w:ilvl="3" w:tplc="A5621BD4" w:tentative="1">
      <w:start w:val="1"/>
      <w:numFmt w:val="bullet"/>
      <w:lvlText w:val=""/>
      <w:lvlJc w:val="left"/>
      <w:pPr>
        <w:tabs>
          <w:tab w:val="num" w:pos="2880"/>
        </w:tabs>
        <w:ind w:left="2880" w:hanging="360"/>
      </w:pPr>
      <w:rPr>
        <w:rFonts w:ascii="Symbol" w:hAnsi="Symbol" w:hint="default"/>
      </w:rPr>
    </w:lvl>
    <w:lvl w:ilvl="4" w:tplc="FC34F6D2" w:tentative="1">
      <w:start w:val="1"/>
      <w:numFmt w:val="bullet"/>
      <w:lvlText w:val="o"/>
      <w:lvlJc w:val="left"/>
      <w:pPr>
        <w:tabs>
          <w:tab w:val="num" w:pos="3600"/>
        </w:tabs>
        <w:ind w:left="3600" w:hanging="360"/>
      </w:pPr>
      <w:rPr>
        <w:rFonts w:ascii="Courier New" w:hAnsi="Courier New" w:cs="Courier New" w:hint="default"/>
      </w:rPr>
    </w:lvl>
    <w:lvl w:ilvl="5" w:tplc="593246DA" w:tentative="1">
      <w:start w:val="1"/>
      <w:numFmt w:val="bullet"/>
      <w:lvlText w:val=""/>
      <w:lvlJc w:val="left"/>
      <w:pPr>
        <w:tabs>
          <w:tab w:val="num" w:pos="4320"/>
        </w:tabs>
        <w:ind w:left="4320" w:hanging="360"/>
      </w:pPr>
      <w:rPr>
        <w:rFonts w:ascii="Wingdings" w:hAnsi="Wingdings" w:hint="default"/>
      </w:rPr>
    </w:lvl>
    <w:lvl w:ilvl="6" w:tplc="865CDBC8" w:tentative="1">
      <w:start w:val="1"/>
      <w:numFmt w:val="bullet"/>
      <w:lvlText w:val=""/>
      <w:lvlJc w:val="left"/>
      <w:pPr>
        <w:tabs>
          <w:tab w:val="num" w:pos="5040"/>
        </w:tabs>
        <w:ind w:left="5040" w:hanging="360"/>
      </w:pPr>
      <w:rPr>
        <w:rFonts w:ascii="Symbol" w:hAnsi="Symbol" w:hint="default"/>
      </w:rPr>
    </w:lvl>
    <w:lvl w:ilvl="7" w:tplc="3AF8CC8C" w:tentative="1">
      <w:start w:val="1"/>
      <w:numFmt w:val="bullet"/>
      <w:lvlText w:val="o"/>
      <w:lvlJc w:val="left"/>
      <w:pPr>
        <w:tabs>
          <w:tab w:val="num" w:pos="5760"/>
        </w:tabs>
        <w:ind w:left="5760" w:hanging="360"/>
      </w:pPr>
      <w:rPr>
        <w:rFonts w:ascii="Courier New" w:hAnsi="Courier New" w:cs="Courier New" w:hint="default"/>
      </w:rPr>
    </w:lvl>
    <w:lvl w:ilvl="8" w:tplc="CDC214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1757E"/>
    <w:multiLevelType w:val="hybridMultilevel"/>
    <w:tmpl w:val="12BAD73C"/>
    <w:lvl w:ilvl="0" w:tplc="6102E982">
      <w:start w:val="1"/>
      <w:numFmt w:val="lowerLetter"/>
      <w:lvlText w:val="%1)"/>
      <w:lvlJc w:val="left"/>
      <w:pPr>
        <w:ind w:left="360" w:hanging="360"/>
      </w:pPr>
      <w:rPr>
        <w:rFonts w:hint="default"/>
      </w:rPr>
    </w:lvl>
    <w:lvl w:ilvl="1" w:tplc="E392DAE4" w:tentative="1">
      <w:start w:val="1"/>
      <w:numFmt w:val="bullet"/>
      <w:lvlText w:val="o"/>
      <w:lvlJc w:val="left"/>
      <w:pPr>
        <w:ind w:left="1080" w:hanging="360"/>
      </w:pPr>
      <w:rPr>
        <w:rFonts w:ascii="Courier New" w:hAnsi="Courier New" w:cs="Courier New" w:hint="default"/>
      </w:rPr>
    </w:lvl>
    <w:lvl w:ilvl="2" w:tplc="DF067D20" w:tentative="1">
      <w:start w:val="1"/>
      <w:numFmt w:val="bullet"/>
      <w:lvlText w:val=""/>
      <w:lvlJc w:val="left"/>
      <w:pPr>
        <w:ind w:left="1800" w:hanging="360"/>
      </w:pPr>
      <w:rPr>
        <w:rFonts w:ascii="Wingdings" w:hAnsi="Wingdings" w:hint="default"/>
      </w:rPr>
    </w:lvl>
    <w:lvl w:ilvl="3" w:tplc="CF0A44DA" w:tentative="1">
      <w:start w:val="1"/>
      <w:numFmt w:val="bullet"/>
      <w:lvlText w:val=""/>
      <w:lvlJc w:val="left"/>
      <w:pPr>
        <w:ind w:left="2520" w:hanging="360"/>
      </w:pPr>
      <w:rPr>
        <w:rFonts w:ascii="Symbol" w:hAnsi="Symbol" w:hint="default"/>
      </w:rPr>
    </w:lvl>
    <w:lvl w:ilvl="4" w:tplc="CFA6CCEC" w:tentative="1">
      <w:start w:val="1"/>
      <w:numFmt w:val="bullet"/>
      <w:lvlText w:val="o"/>
      <w:lvlJc w:val="left"/>
      <w:pPr>
        <w:ind w:left="3240" w:hanging="360"/>
      </w:pPr>
      <w:rPr>
        <w:rFonts w:ascii="Courier New" w:hAnsi="Courier New" w:cs="Courier New" w:hint="default"/>
      </w:rPr>
    </w:lvl>
    <w:lvl w:ilvl="5" w:tplc="F85813C8" w:tentative="1">
      <w:start w:val="1"/>
      <w:numFmt w:val="bullet"/>
      <w:lvlText w:val=""/>
      <w:lvlJc w:val="left"/>
      <w:pPr>
        <w:ind w:left="3960" w:hanging="360"/>
      </w:pPr>
      <w:rPr>
        <w:rFonts w:ascii="Wingdings" w:hAnsi="Wingdings" w:hint="default"/>
      </w:rPr>
    </w:lvl>
    <w:lvl w:ilvl="6" w:tplc="51C8F332" w:tentative="1">
      <w:start w:val="1"/>
      <w:numFmt w:val="bullet"/>
      <w:lvlText w:val=""/>
      <w:lvlJc w:val="left"/>
      <w:pPr>
        <w:ind w:left="4680" w:hanging="360"/>
      </w:pPr>
      <w:rPr>
        <w:rFonts w:ascii="Symbol" w:hAnsi="Symbol" w:hint="default"/>
      </w:rPr>
    </w:lvl>
    <w:lvl w:ilvl="7" w:tplc="872E5F68" w:tentative="1">
      <w:start w:val="1"/>
      <w:numFmt w:val="bullet"/>
      <w:lvlText w:val="o"/>
      <w:lvlJc w:val="left"/>
      <w:pPr>
        <w:ind w:left="5400" w:hanging="360"/>
      </w:pPr>
      <w:rPr>
        <w:rFonts w:ascii="Courier New" w:hAnsi="Courier New" w:cs="Courier New" w:hint="default"/>
      </w:rPr>
    </w:lvl>
    <w:lvl w:ilvl="8" w:tplc="AC46671C" w:tentative="1">
      <w:start w:val="1"/>
      <w:numFmt w:val="bullet"/>
      <w:lvlText w:val=""/>
      <w:lvlJc w:val="left"/>
      <w:pPr>
        <w:ind w:left="6120" w:hanging="360"/>
      </w:pPr>
      <w:rPr>
        <w:rFonts w:ascii="Wingdings" w:hAnsi="Wingdings" w:hint="default"/>
      </w:rPr>
    </w:lvl>
  </w:abstractNum>
  <w:abstractNum w:abstractNumId="29" w15:restartNumberingAfterBreak="0">
    <w:nsid w:val="4A13768E"/>
    <w:multiLevelType w:val="hybridMultilevel"/>
    <w:tmpl w:val="FC10837C"/>
    <w:lvl w:ilvl="0" w:tplc="DFC64178">
      <w:start w:val="1"/>
      <w:numFmt w:val="decimal"/>
      <w:lvlText w:val="%1."/>
      <w:lvlJc w:val="left"/>
      <w:pPr>
        <w:ind w:left="720" w:hanging="360"/>
      </w:pPr>
    </w:lvl>
    <w:lvl w:ilvl="1" w:tplc="1714B75A" w:tentative="1">
      <w:start w:val="1"/>
      <w:numFmt w:val="lowerLetter"/>
      <w:lvlText w:val="%2."/>
      <w:lvlJc w:val="left"/>
      <w:pPr>
        <w:ind w:left="1440" w:hanging="360"/>
      </w:pPr>
    </w:lvl>
    <w:lvl w:ilvl="2" w:tplc="985EDA76" w:tentative="1">
      <w:start w:val="1"/>
      <w:numFmt w:val="lowerRoman"/>
      <w:lvlText w:val="%3."/>
      <w:lvlJc w:val="right"/>
      <w:pPr>
        <w:ind w:left="2160" w:hanging="180"/>
      </w:pPr>
    </w:lvl>
    <w:lvl w:ilvl="3" w:tplc="6CFEB7A4" w:tentative="1">
      <w:start w:val="1"/>
      <w:numFmt w:val="decimal"/>
      <w:lvlText w:val="%4."/>
      <w:lvlJc w:val="left"/>
      <w:pPr>
        <w:ind w:left="2880" w:hanging="360"/>
      </w:pPr>
    </w:lvl>
    <w:lvl w:ilvl="4" w:tplc="8FE4A726" w:tentative="1">
      <w:start w:val="1"/>
      <w:numFmt w:val="lowerLetter"/>
      <w:lvlText w:val="%5."/>
      <w:lvlJc w:val="left"/>
      <w:pPr>
        <w:ind w:left="3600" w:hanging="360"/>
      </w:pPr>
    </w:lvl>
    <w:lvl w:ilvl="5" w:tplc="EFA4E770" w:tentative="1">
      <w:start w:val="1"/>
      <w:numFmt w:val="lowerRoman"/>
      <w:lvlText w:val="%6."/>
      <w:lvlJc w:val="right"/>
      <w:pPr>
        <w:ind w:left="4320" w:hanging="180"/>
      </w:pPr>
    </w:lvl>
    <w:lvl w:ilvl="6" w:tplc="6F662358" w:tentative="1">
      <w:start w:val="1"/>
      <w:numFmt w:val="decimal"/>
      <w:lvlText w:val="%7."/>
      <w:lvlJc w:val="left"/>
      <w:pPr>
        <w:ind w:left="5040" w:hanging="360"/>
      </w:pPr>
    </w:lvl>
    <w:lvl w:ilvl="7" w:tplc="5B94CC1C" w:tentative="1">
      <w:start w:val="1"/>
      <w:numFmt w:val="lowerLetter"/>
      <w:lvlText w:val="%8."/>
      <w:lvlJc w:val="left"/>
      <w:pPr>
        <w:ind w:left="5760" w:hanging="360"/>
      </w:pPr>
    </w:lvl>
    <w:lvl w:ilvl="8" w:tplc="D430B9D4" w:tentative="1">
      <w:start w:val="1"/>
      <w:numFmt w:val="lowerRoman"/>
      <w:lvlText w:val="%9."/>
      <w:lvlJc w:val="right"/>
      <w:pPr>
        <w:ind w:left="6480" w:hanging="180"/>
      </w:pPr>
    </w:lvl>
  </w:abstractNum>
  <w:abstractNum w:abstractNumId="30" w15:restartNumberingAfterBreak="0">
    <w:nsid w:val="4BE549AB"/>
    <w:multiLevelType w:val="hybridMultilevel"/>
    <w:tmpl w:val="D3D2A86E"/>
    <w:lvl w:ilvl="0" w:tplc="14EA9A9A">
      <w:start w:val="1"/>
      <w:numFmt w:val="bullet"/>
      <w:pStyle w:val="bullet3"/>
      <w:lvlText w:val=""/>
      <w:lvlJc w:val="left"/>
      <w:pPr>
        <w:tabs>
          <w:tab w:val="num" w:pos="1021"/>
        </w:tabs>
        <w:ind w:left="1021" w:hanging="341"/>
      </w:pPr>
      <w:rPr>
        <w:rFonts w:ascii="Wingdings" w:hAnsi="Wingdings" w:hint="default"/>
      </w:rPr>
    </w:lvl>
    <w:lvl w:ilvl="1" w:tplc="A078AE24" w:tentative="1">
      <w:start w:val="1"/>
      <w:numFmt w:val="lowerLetter"/>
      <w:lvlText w:val="%2."/>
      <w:lvlJc w:val="left"/>
      <w:pPr>
        <w:tabs>
          <w:tab w:val="num" w:pos="1780"/>
        </w:tabs>
        <w:ind w:left="1780" w:hanging="360"/>
      </w:pPr>
    </w:lvl>
    <w:lvl w:ilvl="2" w:tplc="07FCCBCA" w:tentative="1">
      <w:start w:val="1"/>
      <w:numFmt w:val="lowerRoman"/>
      <w:lvlText w:val="%3."/>
      <w:lvlJc w:val="right"/>
      <w:pPr>
        <w:tabs>
          <w:tab w:val="num" w:pos="2500"/>
        </w:tabs>
        <w:ind w:left="2500" w:hanging="180"/>
      </w:pPr>
    </w:lvl>
    <w:lvl w:ilvl="3" w:tplc="89865678" w:tentative="1">
      <w:start w:val="1"/>
      <w:numFmt w:val="decimal"/>
      <w:lvlText w:val="%4."/>
      <w:lvlJc w:val="left"/>
      <w:pPr>
        <w:tabs>
          <w:tab w:val="num" w:pos="3220"/>
        </w:tabs>
        <w:ind w:left="3220" w:hanging="360"/>
      </w:pPr>
    </w:lvl>
    <w:lvl w:ilvl="4" w:tplc="A976AA74" w:tentative="1">
      <w:start w:val="1"/>
      <w:numFmt w:val="lowerLetter"/>
      <w:lvlText w:val="%5."/>
      <w:lvlJc w:val="left"/>
      <w:pPr>
        <w:tabs>
          <w:tab w:val="num" w:pos="3940"/>
        </w:tabs>
        <w:ind w:left="3940" w:hanging="360"/>
      </w:pPr>
    </w:lvl>
    <w:lvl w:ilvl="5" w:tplc="983A530E" w:tentative="1">
      <w:start w:val="1"/>
      <w:numFmt w:val="lowerRoman"/>
      <w:lvlText w:val="%6."/>
      <w:lvlJc w:val="right"/>
      <w:pPr>
        <w:tabs>
          <w:tab w:val="num" w:pos="4660"/>
        </w:tabs>
        <w:ind w:left="4660" w:hanging="180"/>
      </w:pPr>
    </w:lvl>
    <w:lvl w:ilvl="6" w:tplc="9E602ED6" w:tentative="1">
      <w:start w:val="1"/>
      <w:numFmt w:val="decimal"/>
      <w:lvlText w:val="%7."/>
      <w:lvlJc w:val="left"/>
      <w:pPr>
        <w:tabs>
          <w:tab w:val="num" w:pos="5380"/>
        </w:tabs>
        <w:ind w:left="5380" w:hanging="360"/>
      </w:pPr>
    </w:lvl>
    <w:lvl w:ilvl="7" w:tplc="4238C492" w:tentative="1">
      <w:start w:val="1"/>
      <w:numFmt w:val="lowerLetter"/>
      <w:lvlText w:val="%8."/>
      <w:lvlJc w:val="left"/>
      <w:pPr>
        <w:tabs>
          <w:tab w:val="num" w:pos="6100"/>
        </w:tabs>
        <w:ind w:left="6100" w:hanging="360"/>
      </w:pPr>
    </w:lvl>
    <w:lvl w:ilvl="8" w:tplc="AA96C5CA" w:tentative="1">
      <w:start w:val="1"/>
      <w:numFmt w:val="lowerRoman"/>
      <w:lvlText w:val="%9."/>
      <w:lvlJc w:val="right"/>
      <w:pPr>
        <w:tabs>
          <w:tab w:val="num" w:pos="6820"/>
        </w:tabs>
        <w:ind w:left="6820" w:hanging="180"/>
      </w:pPr>
    </w:lvl>
  </w:abstractNum>
  <w:abstractNum w:abstractNumId="31" w15:restartNumberingAfterBreak="0">
    <w:nsid w:val="5033063A"/>
    <w:multiLevelType w:val="hybridMultilevel"/>
    <w:tmpl w:val="5E58D0DA"/>
    <w:lvl w:ilvl="0" w:tplc="F29A90BC">
      <w:start w:val="1"/>
      <w:numFmt w:val="lowerLetter"/>
      <w:lvlText w:val="%1)"/>
      <w:lvlJc w:val="left"/>
      <w:pPr>
        <w:ind w:left="360" w:hanging="360"/>
      </w:pPr>
      <w:rPr>
        <w:rFonts w:hint="default"/>
        <w:i/>
      </w:rPr>
    </w:lvl>
    <w:lvl w:ilvl="1" w:tplc="DF207002" w:tentative="1">
      <w:start w:val="1"/>
      <w:numFmt w:val="bullet"/>
      <w:lvlText w:val="o"/>
      <w:lvlJc w:val="left"/>
      <w:pPr>
        <w:ind w:left="1080" w:hanging="360"/>
      </w:pPr>
      <w:rPr>
        <w:rFonts w:ascii="Courier New" w:hAnsi="Courier New" w:cs="Courier New" w:hint="default"/>
      </w:rPr>
    </w:lvl>
    <w:lvl w:ilvl="2" w:tplc="9C68C444" w:tentative="1">
      <w:start w:val="1"/>
      <w:numFmt w:val="bullet"/>
      <w:lvlText w:val=""/>
      <w:lvlJc w:val="left"/>
      <w:pPr>
        <w:ind w:left="1800" w:hanging="360"/>
      </w:pPr>
      <w:rPr>
        <w:rFonts w:ascii="Wingdings" w:hAnsi="Wingdings" w:hint="default"/>
      </w:rPr>
    </w:lvl>
    <w:lvl w:ilvl="3" w:tplc="D7B288C2" w:tentative="1">
      <w:start w:val="1"/>
      <w:numFmt w:val="bullet"/>
      <w:lvlText w:val=""/>
      <w:lvlJc w:val="left"/>
      <w:pPr>
        <w:ind w:left="2520" w:hanging="360"/>
      </w:pPr>
      <w:rPr>
        <w:rFonts w:ascii="Symbol" w:hAnsi="Symbol" w:hint="default"/>
      </w:rPr>
    </w:lvl>
    <w:lvl w:ilvl="4" w:tplc="F02434AE" w:tentative="1">
      <w:start w:val="1"/>
      <w:numFmt w:val="bullet"/>
      <w:lvlText w:val="o"/>
      <w:lvlJc w:val="left"/>
      <w:pPr>
        <w:ind w:left="3240" w:hanging="360"/>
      </w:pPr>
      <w:rPr>
        <w:rFonts w:ascii="Courier New" w:hAnsi="Courier New" w:cs="Courier New" w:hint="default"/>
      </w:rPr>
    </w:lvl>
    <w:lvl w:ilvl="5" w:tplc="7D3857D6" w:tentative="1">
      <w:start w:val="1"/>
      <w:numFmt w:val="bullet"/>
      <w:lvlText w:val=""/>
      <w:lvlJc w:val="left"/>
      <w:pPr>
        <w:ind w:left="3960" w:hanging="360"/>
      </w:pPr>
      <w:rPr>
        <w:rFonts w:ascii="Wingdings" w:hAnsi="Wingdings" w:hint="default"/>
      </w:rPr>
    </w:lvl>
    <w:lvl w:ilvl="6" w:tplc="41887A0A" w:tentative="1">
      <w:start w:val="1"/>
      <w:numFmt w:val="bullet"/>
      <w:lvlText w:val=""/>
      <w:lvlJc w:val="left"/>
      <w:pPr>
        <w:ind w:left="4680" w:hanging="360"/>
      </w:pPr>
      <w:rPr>
        <w:rFonts w:ascii="Symbol" w:hAnsi="Symbol" w:hint="default"/>
      </w:rPr>
    </w:lvl>
    <w:lvl w:ilvl="7" w:tplc="40289044" w:tentative="1">
      <w:start w:val="1"/>
      <w:numFmt w:val="bullet"/>
      <w:lvlText w:val="o"/>
      <w:lvlJc w:val="left"/>
      <w:pPr>
        <w:ind w:left="5400" w:hanging="360"/>
      </w:pPr>
      <w:rPr>
        <w:rFonts w:ascii="Courier New" w:hAnsi="Courier New" w:cs="Courier New" w:hint="default"/>
      </w:rPr>
    </w:lvl>
    <w:lvl w:ilvl="8" w:tplc="1E9A5ACE" w:tentative="1">
      <w:start w:val="1"/>
      <w:numFmt w:val="bullet"/>
      <w:lvlText w:val=""/>
      <w:lvlJc w:val="left"/>
      <w:pPr>
        <w:ind w:left="6120" w:hanging="360"/>
      </w:pPr>
      <w:rPr>
        <w:rFonts w:ascii="Wingdings" w:hAnsi="Wingdings" w:hint="default"/>
      </w:rPr>
    </w:lvl>
  </w:abstractNum>
  <w:abstractNum w:abstractNumId="32" w15:restartNumberingAfterBreak="0">
    <w:nsid w:val="53037090"/>
    <w:multiLevelType w:val="hybridMultilevel"/>
    <w:tmpl w:val="2FCC0982"/>
    <w:lvl w:ilvl="0" w:tplc="310026EE">
      <w:start w:val="1"/>
      <w:numFmt w:val="lowerRoman"/>
      <w:lvlText w:val="(%1)"/>
      <w:lvlJc w:val="left"/>
      <w:pPr>
        <w:tabs>
          <w:tab w:val="num" w:pos="1500"/>
        </w:tabs>
        <w:ind w:left="1500" w:hanging="360"/>
      </w:pPr>
      <w:rPr>
        <w:rFonts w:hint="default"/>
        <w:sz w:val="20"/>
        <w:szCs w:val="20"/>
      </w:rPr>
    </w:lvl>
    <w:lvl w:ilvl="1" w:tplc="D58047D0" w:tentative="1">
      <w:start w:val="1"/>
      <w:numFmt w:val="bullet"/>
      <w:lvlText w:val="o"/>
      <w:lvlJc w:val="left"/>
      <w:pPr>
        <w:tabs>
          <w:tab w:val="num" w:pos="1440"/>
        </w:tabs>
        <w:ind w:left="1440" w:hanging="360"/>
      </w:pPr>
      <w:rPr>
        <w:rFonts w:ascii="Courier New" w:hAnsi="Courier New" w:cs="Courier New" w:hint="default"/>
      </w:rPr>
    </w:lvl>
    <w:lvl w:ilvl="2" w:tplc="6BCCFFB6" w:tentative="1">
      <w:start w:val="1"/>
      <w:numFmt w:val="bullet"/>
      <w:lvlText w:val=""/>
      <w:lvlJc w:val="left"/>
      <w:pPr>
        <w:tabs>
          <w:tab w:val="num" w:pos="2160"/>
        </w:tabs>
        <w:ind w:left="2160" w:hanging="360"/>
      </w:pPr>
      <w:rPr>
        <w:rFonts w:ascii="Wingdings" w:hAnsi="Wingdings" w:hint="default"/>
      </w:rPr>
    </w:lvl>
    <w:lvl w:ilvl="3" w:tplc="73E69BA0" w:tentative="1">
      <w:start w:val="1"/>
      <w:numFmt w:val="bullet"/>
      <w:lvlText w:val=""/>
      <w:lvlJc w:val="left"/>
      <w:pPr>
        <w:tabs>
          <w:tab w:val="num" w:pos="2880"/>
        </w:tabs>
        <w:ind w:left="2880" w:hanging="360"/>
      </w:pPr>
      <w:rPr>
        <w:rFonts w:ascii="Symbol" w:hAnsi="Symbol" w:hint="default"/>
      </w:rPr>
    </w:lvl>
    <w:lvl w:ilvl="4" w:tplc="B2DEA620" w:tentative="1">
      <w:start w:val="1"/>
      <w:numFmt w:val="bullet"/>
      <w:lvlText w:val="o"/>
      <w:lvlJc w:val="left"/>
      <w:pPr>
        <w:tabs>
          <w:tab w:val="num" w:pos="3600"/>
        </w:tabs>
        <w:ind w:left="3600" w:hanging="360"/>
      </w:pPr>
      <w:rPr>
        <w:rFonts w:ascii="Courier New" w:hAnsi="Courier New" w:cs="Courier New" w:hint="default"/>
      </w:rPr>
    </w:lvl>
    <w:lvl w:ilvl="5" w:tplc="9C525E52" w:tentative="1">
      <w:start w:val="1"/>
      <w:numFmt w:val="bullet"/>
      <w:lvlText w:val=""/>
      <w:lvlJc w:val="left"/>
      <w:pPr>
        <w:tabs>
          <w:tab w:val="num" w:pos="4320"/>
        </w:tabs>
        <w:ind w:left="4320" w:hanging="360"/>
      </w:pPr>
      <w:rPr>
        <w:rFonts w:ascii="Wingdings" w:hAnsi="Wingdings" w:hint="default"/>
      </w:rPr>
    </w:lvl>
    <w:lvl w:ilvl="6" w:tplc="DB3ACB92" w:tentative="1">
      <w:start w:val="1"/>
      <w:numFmt w:val="bullet"/>
      <w:lvlText w:val=""/>
      <w:lvlJc w:val="left"/>
      <w:pPr>
        <w:tabs>
          <w:tab w:val="num" w:pos="5040"/>
        </w:tabs>
        <w:ind w:left="5040" w:hanging="360"/>
      </w:pPr>
      <w:rPr>
        <w:rFonts w:ascii="Symbol" w:hAnsi="Symbol" w:hint="default"/>
      </w:rPr>
    </w:lvl>
    <w:lvl w:ilvl="7" w:tplc="1EC4BE64" w:tentative="1">
      <w:start w:val="1"/>
      <w:numFmt w:val="bullet"/>
      <w:lvlText w:val="o"/>
      <w:lvlJc w:val="left"/>
      <w:pPr>
        <w:tabs>
          <w:tab w:val="num" w:pos="5760"/>
        </w:tabs>
        <w:ind w:left="5760" w:hanging="360"/>
      </w:pPr>
      <w:rPr>
        <w:rFonts w:ascii="Courier New" w:hAnsi="Courier New" w:cs="Courier New" w:hint="default"/>
      </w:rPr>
    </w:lvl>
    <w:lvl w:ilvl="8" w:tplc="AB9857C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E1FA1"/>
    <w:multiLevelType w:val="hybridMultilevel"/>
    <w:tmpl w:val="01AA2972"/>
    <w:lvl w:ilvl="0" w:tplc="9B1E6D00">
      <w:start w:val="1"/>
      <w:numFmt w:val="bullet"/>
      <w:lvlText w:val=""/>
      <w:lvlJc w:val="left"/>
      <w:pPr>
        <w:ind w:left="360" w:hanging="360"/>
      </w:pPr>
      <w:rPr>
        <w:rFonts w:ascii="Symbol" w:hAnsi="Symbol" w:hint="default"/>
      </w:rPr>
    </w:lvl>
    <w:lvl w:ilvl="1" w:tplc="38D837E8" w:tentative="1">
      <w:start w:val="1"/>
      <w:numFmt w:val="bullet"/>
      <w:lvlText w:val="o"/>
      <w:lvlJc w:val="left"/>
      <w:pPr>
        <w:ind w:left="1080" w:hanging="360"/>
      </w:pPr>
      <w:rPr>
        <w:rFonts w:ascii="Courier New" w:hAnsi="Courier New" w:cs="Courier New" w:hint="default"/>
      </w:rPr>
    </w:lvl>
    <w:lvl w:ilvl="2" w:tplc="3468C6AE" w:tentative="1">
      <w:start w:val="1"/>
      <w:numFmt w:val="bullet"/>
      <w:lvlText w:val=""/>
      <w:lvlJc w:val="left"/>
      <w:pPr>
        <w:ind w:left="1800" w:hanging="360"/>
      </w:pPr>
      <w:rPr>
        <w:rFonts w:ascii="Wingdings" w:hAnsi="Wingdings" w:hint="default"/>
      </w:rPr>
    </w:lvl>
    <w:lvl w:ilvl="3" w:tplc="AA0E6D6C" w:tentative="1">
      <w:start w:val="1"/>
      <w:numFmt w:val="bullet"/>
      <w:lvlText w:val=""/>
      <w:lvlJc w:val="left"/>
      <w:pPr>
        <w:ind w:left="2520" w:hanging="360"/>
      </w:pPr>
      <w:rPr>
        <w:rFonts w:ascii="Symbol" w:hAnsi="Symbol" w:hint="default"/>
      </w:rPr>
    </w:lvl>
    <w:lvl w:ilvl="4" w:tplc="2BF6F47E" w:tentative="1">
      <w:start w:val="1"/>
      <w:numFmt w:val="bullet"/>
      <w:lvlText w:val="o"/>
      <w:lvlJc w:val="left"/>
      <w:pPr>
        <w:ind w:left="3240" w:hanging="360"/>
      </w:pPr>
      <w:rPr>
        <w:rFonts w:ascii="Courier New" w:hAnsi="Courier New" w:cs="Courier New" w:hint="default"/>
      </w:rPr>
    </w:lvl>
    <w:lvl w:ilvl="5" w:tplc="471A4418" w:tentative="1">
      <w:start w:val="1"/>
      <w:numFmt w:val="bullet"/>
      <w:lvlText w:val=""/>
      <w:lvlJc w:val="left"/>
      <w:pPr>
        <w:ind w:left="3960" w:hanging="360"/>
      </w:pPr>
      <w:rPr>
        <w:rFonts w:ascii="Wingdings" w:hAnsi="Wingdings" w:hint="default"/>
      </w:rPr>
    </w:lvl>
    <w:lvl w:ilvl="6" w:tplc="BFE6574E" w:tentative="1">
      <w:start w:val="1"/>
      <w:numFmt w:val="bullet"/>
      <w:lvlText w:val=""/>
      <w:lvlJc w:val="left"/>
      <w:pPr>
        <w:ind w:left="4680" w:hanging="360"/>
      </w:pPr>
      <w:rPr>
        <w:rFonts w:ascii="Symbol" w:hAnsi="Symbol" w:hint="default"/>
      </w:rPr>
    </w:lvl>
    <w:lvl w:ilvl="7" w:tplc="ACF23F8A" w:tentative="1">
      <w:start w:val="1"/>
      <w:numFmt w:val="bullet"/>
      <w:lvlText w:val="o"/>
      <w:lvlJc w:val="left"/>
      <w:pPr>
        <w:ind w:left="5400" w:hanging="360"/>
      </w:pPr>
      <w:rPr>
        <w:rFonts w:ascii="Courier New" w:hAnsi="Courier New" w:cs="Courier New" w:hint="default"/>
      </w:rPr>
    </w:lvl>
    <w:lvl w:ilvl="8" w:tplc="152CA9F8" w:tentative="1">
      <w:start w:val="1"/>
      <w:numFmt w:val="bullet"/>
      <w:lvlText w:val=""/>
      <w:lvlJc w:val="left"/>
      <w:pPr>
        <w:ind w:left="6120" w:hanging="360"/>
      </w:pPr>
      <w:rPr>
        <w:rFonts w:ascii="Wingdings" w:hAnsi="Wingdings" w:hint="default"/>
      </w:rPr>
    </w:lvl>
  </w:abstractNum>
  <w:abstractNum w:abstractNumId="34" w15:restartNumberingAfterBreak="0">
    <w:nsid w:val="58021037"/>
    <w:multiLevelType w:val="hybridMultilevel"/>
    <w:tmpl w:val="8B4EBA72"/>
    <w:lvl w:ilvl="0" w:tplc="56C4F660">
      <w:start w:val="1"/>
      <w:numFmt w:val="lowerRoman"/>
      <w:lvlText w:val="(%1)"/>
      <w:lvlJc w:val="left"/>
      <w:pPr>
        <w:tabs>
          <w:tab w:val="num" w:pos="720"/>
        </w:tabs>
        <w:ind w:left="720" w:hanging="360"/>
      </w:pPr>
      <w:rPr>
        <w:rFonts w:hint="default"/>
      </w:rPr>
    </w:lvl>
    <w:lvl w:ilvl="1" w:tplc="7B028A06" w:tentative="1">
      <w:start w:val="1"/>
      <w:numFmt w:val="lowerLetter"/>
      <w:lvlText w:val="%2."/>
      <w:lvlJc w:val="left"/>
      <w:pPr>
        <w:tabs>
          <w:tab w:val="num" w:pos="1440"/>
        </w:tabs>
        <w:ind w:left="1440" w:hanging="360"/>
      </w:pPr>
    </w:lvl>
    <w:lvl w:ilvl="2" w:tplc="AC40B30E" w:tentative="1">
      <w:start w:val="1"/>
      <w:numFmt w:val="lowerRoman"/>
      <w:lvlText w:val="%3."/>
      <w:lvlJc w:val="right"/>
      <w:pPr>
        <w:tabs>
          <w:tab w:val="num" w:pos="2160"/>
        </w:tabs>
        <w:ind w:left="2160" w:hanging="180"/>
      </w:pPr>
    </w:lvl>
    <w:lvl w:ilvl="3" w:tplc="8FB6D6F2" w:tentative="1">
      <w:start w:val="1"/>
      <w:numFmt w:val="decimal"/>
      <w:lvlText w:val="%4."/>
      <w:lvlJc w:val="left"/>
      <w:pPr>
        <w:tabs>
          <w:tab w:val="num" w:pos="2880"/>
        </w:tabs>
        <w:ind w:left="2880" w:hanging="360"/>
      </w:pPr>
    </w:lvl>
    <w:lvl w:ilvl="4" w:tplc="904E89D0" w:tentative="1">
      <w:start w:val="1"/>
      <w:numFmt w:val="lowerLetter"/>
      <w:lvlText w:val="%5."/>
      <w:lvlJc w:val="left"/>
      <w:pPr>
        <w:tabs>
          <w:tab w:val="num" w:pos="3600"/>
        </w:tabs>
        <w:ind w:left="3600" w:hanging="360"/>
      </w:pPr>
    </w:lvl>
    <w:lvl w:ilvl="5" w:tplc="9146CB5C" w:tentative="1">
      <w:start w:val="1"/>
      <w:numFmt w:val="lowerRoman"/>
      <w:lvlText w:val="%6."/>
      <w:lvlJc w:val="right"/>
      <w:pPr>
        <w:tabs>
          <w:tab w:val="num" w:pos="4320"/>
        </w:tabs>
        <w:ind w:left="4320" w:hanging="180"/>
      </w:pPr>
    </w:lvl>
    <w:lvl w:ilvl="6" w:tplc="03C4D620" w:tentative="1">
      <w:start w:val="1"/>
      <w:numFmt w:val="decimal"/>
      <w:lvlText w:val="%7."/>
      <w:lvlJc w:val="left"/>
      <w:pPr>
        <w:tabs>
          <w:tab w:val="num" w:pos="5040"/>
        </w:tabs>
        <w:ind w:left="5040" w:hanging="360"/>
      </w:pPr>
    </w:lvl>
    <w:lvl w:ilvl="7" w:tplc="36ACF56C" w:tentative="1">
      <w:start w:val="1"/>
      <w:numFmt w:val="lowerLetter"/>
      <w:lvlText w:val="%8."/>
      <w:lvlJc w:val="left"/>
      <w:pPr>
        <w:tabs>
          <w:tab w:val="num" w:pos="5760"/>
        </w:tabs>
        <w:ind w:left="5760" w:hanging="360"/>
      </w:pPr>
    </w:lvl>
    <w:lvl w:ilvl="8" w:tplc="D9DA3252" w:tentative="1">
      <w:start w:val="1"/>
      <w:numFmt w:val="lowerRoman"/>
      <w:lvlText w:val="%9."/>
      <w:lvlJc w:val="right"/>
      <w:pPr>
        <w:tabs>
          <w:tab w:val="num" w:pos="6480"/>
        </w:tabs>
        <w:ind w:left="6480" w:hanging="180"/>
      </w:pPr>
    </w:lvl>
  </w:abstractNum>
  <w:abstractNum w:abstractNumId="35" w15:restartNumberingAfterBreak="0">
    <w:nsid w:val="5C502E64"/>
    <w:multiLevelType w:val="hybridMultilevel"/>
    <w:tmpl w:val="C144D44A"/>
    <w:lvl w:ilvl="0" w:tplc="ABBA6A94">
      <w:start w:val="1"/>
      <w:numFmt w:val="lowerRoman"/>
      <w:lvlText w:val="(%1)"/>
      <w:lvlJc w:val="left"/>
      <w:pPr>
        <w:tabs>
          <w:tab w:val="num" w:pos="1500"/>
        </w:tabs>
        <w:ind w:left="1500" w:hanging="360"/>
      </w:pPr>
      <w:rPr>
        <w:rFonts w:hint="default"/>
        <w:sz w:val="20"/>
        <w:szCs w:val="20"/>
      </w:rPr>
    </w:lvl>
    <w:lvl w:ilvl="1" w:tplc="27543C78" w:tentative="1">
      <w:start w:val="1"/>
      <w:numFmt w:val="bullet"/>
      <w:lvlText w:val="o"/>
      <w:lvlJc w:val="left"/>
      <w:pPr>
        <w:tabs>
          <w:tab w:val="num" w:pos="1440"/>
        </w:tabs>
        <w:ind w:left="1440" w:hanging="360"/>
      </w:pPr>
      <w:rPr>
        <w:rFonts w:ascii="Courier New" w:hAnsi="Courier New" w:cs="Courier New" w:hint="default"/>
      </w:rPr>
    </w:lvl>
    <w:lvl w:ilvl="2" w:tplc="59B048C2" w:tentative="1">
      <w:start w:val="1"/>
      <w:numFmt w:val="bullet"/>
      <w:lvlText w:val=""/>
      <w:lvlJc w:val="left"/>
      <w:pPr>
        <w:tabs>
          <w:tab w:val="num" w:pos="2160"/>
        </w:tabs>
        <w:ind w:left="2160" w:hanging="360"/>
      </w:pPr>
      <w:rPr>
        <w:rFonts w:ascii="Wingdings" w:hAnsi="Wingdings" w:hint="default"/>
      </w:rPr>
    </w:lvl>
    <w:lvl w:ilvl="3" w:tplc="B65C9A6E" w:tentative="1">
      <w:start w:val="1"/>
      <w:numFmt w:val="bullet"/>
      <w:lvlText w:val=""/>
      <w:lvlJc w:val="left"/>
      <w:pPr>
        <w:tabs>
          <w:tab w:val="num" w:pos="2880"/>
        </w:tabs>
        <w:ind w:left="2880" w:hanging="360"/>
      </w:pPr>
      <w:rPr>
        <w:rFonts w:ascii="Symbol" w:hAnsi="Symbol" w:hint="default"/>
      </w:rPr>
    </w:lvl>
    <w:lvl w:ilvl="4" w:tplc="EDEC023C" w:tentative="1">
      <w:start w:val="1"/>
      <w:numFmt w:val="bullet"/>
      <w:lvlText w:val="o"/>
      <w:lvlJc w:val="left"/>
      <w:pPr>
        <w:tabs>
          <w:tab w:val="num" w:pos="3600"/>
        </w:tabs>
        <w:ind w:left="3600" w:hanging="360"/>
      </w:pPr>
      <w:rPr>
        <w:rFonts w:ascii="Courier New" w:hAnsi="Courier New" w:cs="Courier New" w:hint="default"/>
      </w:rPr>
    </w:lvl>
    <w:lvl w:ilvl="5" w:tplc="1E620888" w:tentative="1">
      <w:start w:val="1"/>
      <w:numFmt w:val="bullet"/>
      <w:lvlText w:val=""/>
      <w:lvlJc w:val="left"/>
      <w:pPr>
        <w:tabs>
          <w:tab w:val="num" w:pos="4320"/>
        </w:tabs>
        <w:ind w:left="4320" w:hanging="360"/>
      </w:pPr>
      <w:rPr>
        <w:rFonts w:ascii="Wingdings" w:hAnsi="Wingdings" w:hint="default"/>
      </w:rPr>
    </w:lvl>
    <w:lvl w:ilvl="6" w:tplc="B68CBDD0" w:tentative="1">
      <w:start w:val="1"/>
      <w:numFmt w:val="bullet"/>
      <w:lvlText w:val=""/>
      <w:lvlJc w:val="left"/>
      <w:pPr>
        <w:tabs>
          <w:tab w:val="num" w:pos="5040"/>
        </w:tabs>
        <w:ind w:left="5040" w:hanging="360"/>
      </w:pPr>
      <w:rPr>
        <w:rFonts w:ascii="Symbol" w:hAnsi="Symbol" w:hint="default"/>
      </w:rPr>
    </w:lvl>
    <w:lvl w:ilvl="7" w:tplc="81287088" w:tentative="1">
      <w:start w:val="1"/>
      <w:numFmt w:val="bullet"/>
      <w:lvlText w:val="o"/>
      <w:lvlJc w:val="left"/>
      <w:pPr>
        <w:tabs>
          <w:tab w:val="num" w:pos="5760"/>
        </w:tabs>
        <w:ind w:left="5760" w:hanging="360"/>
      </w:pPr>
      <w:rPr>
        <w:rFonts w:ascii="Courier New" w:hAnsi="Courier New" w:cs="Courier New" w:hint="default"/>
      </w:rPr>
    </w:lvl>
    <w:lvl w:ilvl="8" w:tplc="A23087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A1349"/>
    <w:multiLevelType w:val="hybridMultilevel"/>
    <w:tmpl w:val="6ABAF1AA"/>
    <w:lvl w:ilvl="0" w:tplc="36E0A5E2">
      <w:start w:val="1"/>
      <w:numFmt w:val="lowerLetter"/>
      <w:lvlText w:val="%1)"/>
      <w:lvlJc w:val="left"/>
      <w:pPr>
        <w:ind w:left="360" w:hanging="360"/>
      </w:pPr>
      <w:rPr>
        <w:rFonts w:hint="default"/>
        <w:i/>
      </w:rPr>
    </w:lvl>
    <w:lvl w:ilvl="1" w:tplc="7C345FE0" w:tentative="1">
      <w:start w:val="1"/>
      <w:numFmt w:val="bullet"/>
      <w:lvlText w:val="o"/>
      <w:lvlJc w:val="left"/>
      <w:pPr>
        <w:ind w:left="1080" w:hanging="360"/>
      </w:pPr>
      <w:rPr>
        <w:rFonts w:ascii="Courier New" w:hAnsi="Courier New" w:cs="Courier New" w:hint="default"/>
      </w:rPr>
    </w:lvl>
    <w:lvl w:ilvl="2" w:tplc="AB569FE0" w:tentative="1">
      <w:start w:val="1"/>
      <w:numFmt w:val="bullet"/>
      <w:lvlText w:val=""/>
      <w:lvlJc w:val="left"/>
      <w:pPr>
        <w:ind w:left="1800" w:hanging="360"/>
      </w:pPr>
      <w:rPr>
        <w:rFonts w:ascii="Wingdings" w:hAnsi="Wingdings" w:hint="default"/>
      </w:rPr>
    </w:lvl>
    <w:lvl w:ilvl="3" w:tplc="D8A2787E" w:tentative="1">
      <w:start w:val="1"/>
      <w:numFmt w:val="bullet"/>
      <w:lvlText w:val=""/>
      <w:lvlJc w:val="left"/>
      <w:pPr>
        <w:ind w:left="2520" w:hanging="360"/>
      </w:pPr>
      <w:rPr>
        <w:rFonts w:ascii="Symbol" w:hAnsi="Symbol" w:hint="default"/>
      </w:rPr>
    </w:lvl>
    <w:lvl w:ilvl="4" w:tplc="09C2B48C" w:tentative="1">
      <w:start w:val="1"/>
      <w:numFmt w:val="bullet"/>
      <w:lvlText w:val="o"/>
      <w:lvlJc w:val="left"/>
      <w:pPr>
        <w:ind w:left="3240" w:hanging="360"/>
      </w:pPr>
      <w:rPr>
        <w:rFonts w:ascii="Courier New" w:hAnsi="Courier New" w:cs="Courier New" w:hint="default"/>
      </w:rPr>
    </w:lvl>
    <w:lvl w:ilvl="5" w:tplc="EDF42A40" w:tentative="1">
      <w:start w:val="1"/>
      <w:numFmt w:val="bullet"/>
      <w:lvlText w:val=""/>
      <w:lvlJc w:val="left"/>
      <w:pPr>
        <w:ind w:left="3960" w:hanging="360"/>
      </w:pPr>
      <w:rPr>
        <w:rFonts w:ascii="Wingdings" w:hAnsi="Wingdings" w:hint="default"/>
      </w:rPr>
    </w:lvl>
    <w:lvl w:ilvl="6" w:tplc="5268C8AA" w:tentative="1">
      <w:start w:val="1"/>
      <w:numFmt w:val="bullet"/>
      <w:lvlText w:val=""/>
      <w:lvlJc w:val="left"/>
      <w:pPr>
        <w:ind w:left="4680" w:hanging="360"/>
      </w:pPr>
      <w:rPr>
        <w:rFonts w:ascii="Symbol" w:hAnsi="Symbol" w:hint="default"/>
      </w:rPr>
    </w:lvl>
    <w:lvl w:ilvl="7" w:tplc="DE4E1238" w:tentative="1">
      <w:start w:val="1"/>
      <w:numFmt w:val="bullet"/>
      <w:lvlText w:val="o"/>
      <w:lvlJc w:val="left"/>
      <w:pPr>
        <w:ind w:left="5400" w:hanging="360"/>
      </w:pPr>
      <w:rPr>
        <w:rFonts w:ascii="Courier New" w:hAnsi="Courier New" w:cs="Courier New" w:hint="default"/>
      </w:rPr>
    </w:lvl>
    <w:lvl w:ilvl="8" w:tplc="33C811BE" w:tentative="1">
      <w:start w:val="1"/>
      <w:numFmt w:val="bullet"/>
      <w:lvlText w:val=""/>
      <w:lvlJc w:val="left"/>
      <w:pPr>
        <w:ind w:left="6120" w:hanging="360"/>
      </w:pPr>
      <w:rPr>
        <w:rFonts w:ascii="Wingdings" w:hAnsi="Wingdings" w:hint="default"/>
      </w:rPr>
    </w:lvl>
  </w:abstractNum>
  <w:abstractNum w:abstractNumId="37" w15:restartNumberingAfterBreak="0">
    <w:nsid w:val="65C61C72"/>
    <w:multiLevelType w:val="hybridMultilevel"/>
    <w:tmpl w:val="21E83B2A"/>
    <w:lvl w:ilvl="0" w:tplc="A46AFA28">
      <w:start w:val="1"/>
      <w:numFmt w:val="bullet"/>
      <w:lvlText w:val=""/>
      <w:lvlJc w:val="left"/>
      <w:pPr>
        <w:tabs>
          <w:tab w:val="num" w:pos="1500"/>
        </w:tabs>
        <w:ind w:left="1500" w:hanging="360"/>
      </w:pPr>
      <w:rPr>
        <w:rFonts w:ascii="Symbol" w:hAnsi="Symbol" w:hint="default"/>
        <w:sz w:val="20"/>
        <w:szCs w:val="20"/>
      </w:rPr>
    </w:lvl>
    <w:lvl w:ilvl="1" w:tplc="955A2DC4" w:tentative="1">
      <w:start w:val="1"/>
      <w:numFmt w:val="bullet"/>
      <w:lvlText w:val="o"/>
      <w:lvlJc w:val="left"/>
      <w:pPr>
        <w:tabs>
          <w:tab w:val="num" w:pos="1440"/>
        </w:tabs>
        <w:ind w:left="1440" w:hanging="360"/>
      </w:pPr>
      <w:rPr>
        <w:rFonts w:ascii="Courier New" w:hAnsi="Courier New" w:cs="Courier New" w:hint="default"/>
      </w:rPr>
    </w:lvl>
    <w:lvl w:ilvl="2" w:tplc="267815BC" w:tentative="1">
      <w:start w:val="1"/>
      <w:numFmt w:val="bullet"/>
      <w:lvlText w:val=""/>
      <w:lvlJc w:val="left"/>
      <w:pPr>
        <w:tabs>
          <w:tab w:val="num" w:pos="2160"/>
        </w:tabs>
        <w:ind w:left="2160" w:hanging="360"/>
      </w:pPr>
      <w:rPr>
        <w:rFonts w:ascii="Wingdings" w:hAnsi="Wingdings" w:hint="default"/>
      </w:rPr>
    </w:lvl>
    <w:lvl w:ilvl="3" w:tplc="54D8651E" w:tentative="1">
      <w:start w:val="1"/>
      <w:numFmt w:val="bullet"/>
      <w:lvlText w:val=""/>
      <w:lvlJc w:val="left"/>
      <w:pPr>
        <w:tabs>
          <w:tab w:val="num" w:pos="2880"/>
        </w:tabs>
        <w:ind w:left="2880" w:hanging="360"/>
      </w:pPr>
      <w:rPr>
        <w:rFonts w:ascii="Symbol" w:hAnsi="Symbol" w:hint="default"/>
      </w:rPr>
    </w:lvl>
    <w:lvl w:ilvl="4" w:tplc="C704711C" w:tentative="1">
      <w:start w:val="1"/>
      <w:numFmt w:val="bullet"/>
      <w:lvlText w:val="o"/>
      <w:lvlJc w:val="left"/>
      <w:pPr>
        <w:tabs>
          <w:tab w:val="num" w:pos="3600"/>
        </w:tabs>
        <w:ind w:left="3600" w:hanging="360"/>
      </w:pPr>
      <w:rPr>
        <w:rFonts w:ascii="Courier New" w:hAnsi="Courier New" w:cs="Courier New" w:hint="default"/>
      </w:rPr>
    </w:lvl>
    <w:lvl w:ilvl="5" w:tplc="B8D8E2C2" w:tentative="1">
      <w:start w:val="1"/>
      <w:numFmt w:val="bullet"/>
      <w:lvlText w:val=""/>
      <w:lvlJc w:val="left"/>
      <w:pPr>
        <w:tabs>
          <w:tab w:val="num" w:pos="4320"/>
        </w:tabs>
        <w:ind w:left="4320" w:hanging="360"/>
      </w:pPr>
      <w:rPr>
        <w:rFonts w:ascii="Wingdings" w:hAnsi="Wingdings" w:hint="default"/>
      </w:rPr>
    </w:lvl>
    <w:lvl w:ilvl="6" w:tplc="BE4CFB2E" w:tentative="1">
      <w:start w:val="1"/>
      <w:numFmt w:val="bullet"/>
      <w:lvlText w:val=""/>
      <w:lvlJc w:val="left"/>
      <w:pPr>
        <w:tabs>
          <w:tab w:val="num" w:pos="5040"/>
        </w:tabs>
        <w:ind w:left="5040" w:hanging="360"/>
      </w:pPr>
      <w:rPr>
        <w:rFonts w:ascii="Symbol" w:hAnsi="Symbol" w:hint="default"/>
      </w:rPr>
    </w:lvl>
    <w:lvl w:ilvl="7" w:tplc="BC8E1C6C" w:tentative="1">
      <w:start w:val="1"/>
      <w:numFmt w:val="bullet"/>
      <w:lvlText w:val="o"/>
      <w:lvlJc w:val="left"/>
      <w:pPr>
        <w:tabs>
          <w:tab w:val="num" w:pos="5760"/>
        </w:tabs>
        <w:ind w:left="5760" w:hanging="360"/>
      </w:pPr>
      <w:rPr>
        <w:rFonts w:ascii="Courier New" w:hAnsi="Courier New" w:cs="Courier New" w:hint="default"/>
      </w:rPr>
    </w:lvl>
    <w:lvl w:ilvl="8" w:tplc="C5CE23E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A64B7"/>
    <w:multiLevelType w:val="hybridMultilevel"/>
    <w:tmpl w:val="F6583648"/>
    <w:lvl w:ilvl="0" w:tplc="F1665DC6">
      <w:start w:val="1"/>
      <w:numFmt w:val="lowerRoman"/>
      <w:lvlText w:val="(%1)"/>
      <w:lvlJc w:val="left"/>
      <w:pPr>
        <w:tabs>
          <w:tab w:val="num" w:pos="1500"/>
        </w:tabs>
        <w:ind w:left="1500" w:hanging="360"/>
      </w:pPr>
      <w:rPr>
        <w:rFonts w:hint="default"/>
        <w:sz w:val="20"/>
        <w:szCs w:val="20"/>
      </w:rPr>
    </w:lvl>
    <w:lvl w:ilvl="1" w:tplc="F2181BE4" w:tentative="1">
      <w:start w:val="1"/>
      <w:numFmt w:val="bullet"/>
      <w:lvlText w:val="o"/>
      <w:lvlJc w:val="left"/>
      <w:pPr>
        <w:tabs>
          <w:tab w:val="num" w:pos="1440"/>
        </w:tabs>
        <w:ind w:left="1440" w:hanging="360"/>
      </w:pPr>
      <w:rPr>
        <w:rFonts w:ascii="Courier New" w:hAnsi="Courier New" w:cs="Courier New" w:hint="default"/>
      </w:rPr>
    </w:lvl>
    <w:lvl w:ilvl="2" w:tplc="7B2A9F80" w:tentative="1">
      <w:start w:val="1"/>
      <w:numFmt w:val="bullet"/>
      <w:lvlText w:val=""/>
      <w:lvlJc w:val="left"/>
      <w:pPr>
        <w:tabs>
          <w:tab w:val="num" w:pos="2160"/>
        </w:tabs>
        <w:ind w:left="2160" w:hanging="360"/>
      </w:pPr>
      <w:rPr>
        <w:rFonts w:ascii="Wingdings" w:hAnsi="Wingdings" w:hint="default"/>
      </w:rPr>
    </w:lvl>
    <w:lvl w:ilvl="3" w:tplc="6344A1CA" w:tentative="1">
      <w:start w:val="1"/>
      <w:numFmt w:val="bullet"/>
      <w:lvlText w:val=""/>
      <w:lvlJc w:val="left"/>
      <w:pPr>
        <w:tabs>
          <w:tab w:val="num" w:pos="2880"/>
        </w:tabs>
        <w:ind w:left="2880" w:hanging="360"/>
      </w:pPr>
      <w:rPr>
        <w:rFonts w:ascii="Symbol" w:hAnsi="Symbol" w:hint="default"/>
      </w:rPr>
    </w:lvl>
    <w:lvl w:ilvl="4" w:tplc="64709B86" w:tentative="1">
      <w:start w:val="1"/>
      <w:numFmt w:val="bullet"/>
      <w:lvlText w:val="o"/>
      <w:lvlJc w:val="left"/>
      <w:pPr>
        <w:tabs>
          <w:tab w:val="num" w:pos="3600"/>
        </w:tabs>
        <w:ind w:left="3600" w:hanging="360"/>
      </w:pPr>
      <w:rPr>
        <w:rFonts w:ascii="Courier New" w:hAnsi="Courier New" w:cs="Courier New" w:hint="default"/>
      </w:rPr>
    </w:lvl>
    <w:lvl w:ilvl="5" w:tplc="CD6EA2B2" w:tentative="1">
      <w:start w:val="1"/>
      <w:numFmt w:val="bullet"/>
      <w:lvlText w:val=""/>
      <w:lvlJc w:val="left"/>
      <w:pPr>
        <w:tabs>
          <w:tab w:val="num" w:pos="4320"/>
        </w:tabs>
        <w:ind w:left="4320" w:hanging="360"/>
      </w:pPr>
      <w:rPr>
        <w:rFonts w:ascii="Wingdings" w:hAnsi="Wingdings" w:hint="default"/>
      </w:rPr>
    </w:lvl>
    <w:lvl w:ilvl="6" w:tplc="38C8AF8C" w:tentative="1">
      <w:start w:val="1"/>
      <w:numFmt w:val="bullet"/>
      <w:lvlText w:val=""/>
      <w:lvlJc w:val="left"/>
      <w:pPr>
        <w:tabs>
          <w:tab w:val="num" w:pos="5040"/>
        </w:tabs>
        <w:ind w:left="5040" w:hanging="360"/>
      </w:pPr>
      <w:rPr>
        <w:rFonts w:ascii="Symbol" w:hAnsi="Symbol" w:hint="default"/>
      </w:rPr>
    </w:lvl>
    <w:lvl w:ilvl="7" w:tplc="2384E832" w:tentative="1">
      <w:start w:val="1"/>
      <w:numFmt w:val="bullet"/>
      <w:lvlText w:val="o"/>
      <w:lvlJc w:val="left"/>
      <w:pPr>
        <w:tabs>
          <w:tab w:val="num" w:pos="5760"/>
        </w:tabs>
        <w:ind w:left="5760" w:hanging="360"/>
      </w:pPr>
      <w:rPr>
        <w:rFonts w:ascii="Courier New" w:hAnsi="Courier New" w:cs="Courier New" w:hint="default"/>
      </w:rPr>
    </w:lvl>
    <w:lvl w:ilvl="8" w:tplc="743805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152E5"/>
    <w:multiLevelType w:val="hybridMultilevel"/>
    <w:tmpl w:val="5FCEF3FC"/>
    <w:lvl w:ilvl="0" w:tplc="0324DC56">
      <w:start w:val="1"/>
      <w:numFmt w:val="bullet"/>
      <w:lvlText w:val=""/>
      <w:lvlJc w:val="left"/>
      <w:pPr>
        <w:tabs>
          <w:tab w:val="num" w:pos="1500"/>
        </w:tabs>
        <w:ind w:left="1500" w:hanging="360"/>
      </w:pPr>
      <w:rPr>
        <w:rFonts w:ascii="Symbol" w:hAnsi="Symbol" w:hint="default"/>
        <w:color w:val="auto"/>
      </w:rPr>
    </w:lvl>
    <w:lvl w:ilvl="1" w:tplc="5D12E9BA">
      <w:start w:val="1"/>
      <w:numFmt w:val="bullet"/>
      <w:lvlText w:val="o"/>
      <w:lvlJc w:val="left"/>
      <w:pPr>
        <w:tabs>
          <w:tab w:val="num" w:pos="1440"/>
        </w:tabs>
        <w:ind w:left="1440" w:hanging="360"/>
      </w:pPr>
      <w:rPr>
        <w:rFonts w:ascii="Courier New" w:hAnsi="Courier New" w:cs="Courier New" w:hint="default"/>
      </w:rPr>
    </w:lvl>
    <w:lvl w:ilvl="2" w:tplc="118C9696" w:tentative="1">
      <w:start w:val="1"/>
      <w:numFmt w:val="bullet"/>
      <w:lvlText w:val=""/>
      <w:lvlJc w:val="left"/>
      <w:pPr>
        <w:tabs>
          <w:tab w:val="num" w:pos="2160"/>
        </w:tabs>
        <w:ind w:left="2160" w:hanging="360"/>
      </w:pPr>
      <w:rPr>
        <w:rFonts w:ascii="Wingdings" w:hAnsi="Wingdings" w:hint="default"/>
      </w:rPr>
    </w:lvl>
    <w:lvl w:ilvl="3" w:tplc="7362D6FE" w:tentative="1">
      <w:start w:val="1"/>
      <w:numFmt w:val="bullet"/>
      <w:lvlText w:val=""/>
      <w:lvlJc w:val="left"/>
      <w:pPr>
        <w:tabs>
          <w:tab w:val="num" w:pos="2880"/>
        </w:tabs>
        <w:ind w:left="2880" w:hanging="360"/>
      </w:pPr>
      <w:rPr>
        <w:rFonts w:ascii="Symbol" w:hAnsi="Symbol" w:hint="default"/>
      </w:rPr>
    </w:lvl>
    <w:lvl w:ilvl="4" w:tplc="6F9ACDFE" w:tentative="1">
      <w:start w:val="1"/>
      <w:numFmt w:val="bullet"/>
      <w:lvlText w:val="o"/>
      <w:lvlJc w:val="left"/>
      <w:pPr>
        <w:tabs>
          <w:tab w:val="num" w:pos="3600"/>
        </w:tabs>
        <w:ind w:left="3600" w:hanging="360"/>
      </w:pPr>
      <w:rPr>
        <w:rFonts w:ascii="Courier New" w:hAnsi="Courier New" w:cs="Courier New" w:hint="default"/>
      </w:rPr>
    </w:lvl>
    <w:lvl w:ilvl="5" w:tplc="13D89692" w:tentative="1">
      <w:start w:val="1"/>
      <w:numFmt w:val="bullet"/>
      <w:lvlText w:val=""/>
      <w:lvlJc w:val="left"/>
      <w:pPr>
        <w:tabs>
          <w:tab w:val="num" w:pos="4320"/>
        </w:tabs>
        <w:ind w:left="4320" w:hanging="360"/>
      </w:pPr>
      <w:rPr>
        <w:rFonts w:ascii="Wingdings" w:hAnsi="Wingdings" w:hint="default"/>
      </w:rPr>
    </w:lvl>
    <w:lvl w:ilvl="6" w:tplc="EED2888C" w:tentative="1">
      <w:start w:val="1"/>
      <w:numFmt w:val="bullet"/>
      <w:lvlText w:val=""/>
      <w:lvlJc w:val="left"/>
      <w:pPr>
        <w:tabs>
          <w:tab w:val="num" w:pos="5040"/>
        </w:tabs>
        <w:ind w:left="5040" w:hanging="360"/>
      </w:pPr>
      <w:rPr>
        <w:rFonts w:ascii="Symbol" w:hAnsi="Symbol" w:hint="default"/>
      </w:rPr>
    </w:lvl>
    <w:lvl w:ilvl="7" w:tplc="E85219D2" w:tentative="1">
      <w:start w:val="1"/>
      <w:numFmt w:val="bullet"/>
      <w:lvlText w:val="o"/>
      <w:lvlJc w:val="left"/>
      <w:pPr>
        <w:tabs>
          <w:tab w:val="num" w:pos="5760"/>
        </w:tabs>
        <w:ind w:left="5760" w:hanging="360"/>
      </w:pPr>
      <w:rPr>
        <w:rFonts w:ascii="Courier New" w:hAnsi="Courier New" w:cs="Courier New" w:hint="default"/>
      </w:rPr>
    </w:lvl>
    <w:lvl w:ilvl="8" w:tplc="CBC616F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84AF8"/>
    <w:multiLevelType w:val="hybridMultilevel"/>
    <w:tmpl w:val="D2582064"/>
    <w:lvl w:ilvl="0" w:tplc="A6F6A4A6">
      <w:start w:val="1"/>
      <w:numFmt w:val="lowerRoman"/>
      <w:lvlText w:val="(%1)"/>
      <w:lvlJc w:val="left"/>
      <w:pPr>
        <w:tabs>
          <w:tab w:val="num" w:pos="720"/>
        </w:tabs>
        <w:ind w:left="720" w:hanging="360"/>
      </w:pPr>
      <w:rPr>
        <w:rFonts w:hint="default"/>
      </w:rPr>
    </w:lvl>
    <w:lvl w:ilvl="1" w:tplc="05C4777C" w:tentative="1">
      <w:start w:val="1"/>
      <w:numFmt w:val="lowerLetter"/>
      <w:lvlText w:val="%2."/>
      <w:lvlJc w:val="left"/>
      <w:pPr>
        <w:tabs>
          <w:tab w:val="num" w:pos="1440"/>
        </w:tabs>
        <w:ind w:left="1440" w:hanging="360"/>
      </w:pPr>
    </w:lvl>
    <w:lvl w:ilvl="2" w:tplc="3146A170" w:tentative="1">
      <w:start w:val="1"/>
      <w:numFmt w:val="lowerRoman"/>
      <w:lvlText w:val="%3."/>
      <w:lvlJc w:val="right"/>
      <w:pPr>
        <w:tabs>
          <w:tab w:val="num" w:pos="2160"/>
        </w:tabs>
        <w:ind w:left="2160" w:hanging="180"/>
      </w:pPr>
    </w:lvl>
    <w:lvl w:ilvl="3" w:tplc="E2D6B0AA" w:tentative="1">
      <w:start w:val="1"/>
      <w:numFmt w:val="decimal"/>
      <w:lvlText w:val="%4."/>
      <w:lvlJc w:val="left"/>
      <w:pPr>
        <w:tabs>
          <w:tab w:val="num" w:pos="2880"/>
        </w:tabs>
        <w:ind w:left="2880" w:hanging="360"/>
      </w:pPr>
    </w:lvl>
    <w:lvl w:ilvl="4" w:tplc="D6701856" w:tentative="1">
      <w:start w:val="1"/>
      <w:numFmt w:val="lowerLetter"/>
      <w:lvlText w:val="%5."/>
      <w:lvlJc w:val="left"/>
      <w:pPr>
        <w:tabs>
          <w:tab w:val="num" w:pos="3600"/>
        </w:tabs>
        <w:ind w:left="3600" w:hanging="360"/>
      </w:pPr>
    </w:lvl>
    <w:lvl w:ilvl="5" w:tplc="E488BF66" w:tentative="1">
      <w:start w:val="1"/>
      <w:numFmt w:val="lowerRoman"/>
      <w:lvlText w:val="%6."/>
      <w:lvlJc w:val="right"/>
      <w:pPr>
        <w:tabs>
          <w:tab w:val="num" w:pos="4320"/>
        </w:tabs>
        <w:ind w:left="4320" w:hanging="180"/>
      </w:pPr>
    </w:lvl>
    <w:lvl w:ilvl="6" w:tplc="632026B8" w:tentative="1">
      <w:start w:val="1"/>
      <w:numFmt w:val="decimal"/>
      <w:lvlText w:val="%7."/>
      <w:lvlJc w:val="left"/>
      <w:pPr>
        <w:tabs>
          <w:tab w:val="num" w:pos="5040"/>
        </w:tabs>
        <w:ind w:left="5040" w:hanging="360"/>
      </w:pPr>
    </w:lvl>
    <w:lvl w:ilvl="7" w:tplc="B19AF362" w:tentative="1">
      <w:start w:val="1"/>
      <w:numFmt w:val="lowerLetter"/>
      <w:lvlText w:val="%8."/>
      <w:lvlJc w:val="left"/>
      <w:pPr>
        <w:tabs>
          <w:tab w:val="num" w:pos="5760"/>
        </w:tabs>
        <w:ind w:left="5760" w:hanging="360"/>
      </w:pPr>
    </w:lvl>
    <w:lvl w:ilvl="8" w:tplc="AE52052A" w:tentative="1">
      <w:start w:val="1"/>
      <w:numFmt w:val="lowerRoman"/>
      <w:lvlText w:val="%9."/>
      <w:lvlJc w:val="right"/>
      <w:pPr>
        <w:tabs>
          <w:tab w:val="num" w:pos="6480"/>
        </w:tabs>
        <w:ind w:left="6480" w:hanging="180"/>
      </w:pPr>
    </w:lvl>
  </w:abstractNum>
  <w:abstractNum w:abstractNumId="41" w15:restartNumberingAfterBreak="0">
    <w:nsid w:val="730C5F12"/>
    <w:multiLevelType w:val="hybridMultilevel"/>
    <w:tmpl w:val="12521120"/>
    <w:lvl w:ilvl="0" w:tplc="4BC8C826">
      <w:start w:val="1"/>
      <w:numFmt w:val="lowerRoman"/>
      <w:lvlText w:val="(%1)"/>
      <w:lvlJc w:val="left"/>
      <w:pPr>
        <w:tabs>
          <w:tab w:val="num" w:pos="1500"/>
        </w:tabs>
        <w:ind w:left="1500" w:hanging="360"/>
      </w:pPr>
      <w:rPr>
        <w:rFonts w:hint="default"/>
        <w:sz w:val="20"/>
        <w:szCs w:val="20"/>
      </w:rPr>
    </w:lvl>
    <w:lvl w:ilvl="1" w:tplc="047EA6AC" w:tentative="1">
      <w:start w:val="1"/>
      <w:numFmt w:val="bullet"/>
      <w:lvlText w:val="o"/>
      <w:lvlJc w:val="left"/>
      <w:pPr>
        <w:tabs>
          <w:tab w:val="num" w:pos="1440"/>
        </w:tabs>
        <w:ind w:left="1440" w:hanging="360"/>
      </w:pPr>
      <w:rPr>
        <w:rFonts w:ascii="Courier New" w:hAnsi="Courier New" w:cs="Courier New" w:hint="default"/>
      </w:rPr>
    </w:lvl>
    <w:lvl w:ilvl="2" w:tplc="A9164300" w:tentative="1">
      <w:start w:val="1"/>
      <w:numFmt w:val="bullet"/>
      <w:lvlText w:val=""/>
      <w:lvlJc w:val="left"/>
      <w:pPr>
        <w:tabs>
          <w:tab w:val="num" w:pos="2160"/>
        </w:tabs>
        <w:ind w:left="2160" w:hanging="360"/>
      </w:pPr>
      <w:rPr>
        <w:rFonts w:ascii="Wingdings" w:hAnsi="Wingdings" w:hint="default"/>
      </w:rPr>
    </w:lvl>
    <w:lvl w:ilvl="3" w:tplc="D97E62AA" w:tentative="1">
      <w:start w:val="1"/>
      <w:numFmt w:val="bullet"/>
      <w:lvlText w:val=""/>
      <w:lvlJc w:val="left"/>
      <w:pPr>
        <w:tabs>
          <w:tab w:val="num" w:pos="2880"/>
        </w:tabs>
        <w:ind w:left="2880" w:hanging="360"/>
      </w:pPr>
      <w:rPr>
        <w:rFonts w:ascii="Symbol" w:hAnsi="Symbol" w:hint="default"/>
      </w:rPr>
    </w:lvl>
    <w:lvl w:ilvl="4" w:tplc="9ADC69A2" w:tentative="1">
      <w:start w:val="1"/>
      <w:numFmt w:val="bullet"/>
      <w:lvlText w:val="o"/>
      <w:lvlJc w:val="left"/>
      <w:pPr>
        <w:tabs>
          <w:tab w:val="num" w:pos="3600"/>
        </w:tabs>
        <w:ind w:left="3600" w:hanging="360"/>
      </w:pPr>
      <w:rPr>
        <w:rFonts w:ascii="Courier New" w:hAnsi="Courier New" w:cs="Courier New" w:hint="default"/>
      </w:rPr>
    </w:lvl>
    <w:lvl w:ilvl="5" w:tplc="0890BA36" w:tentative="1">
      <w:start w:val="1"/>
      <w:numFmt w:val="bullet"/>
      <w:lvlText w:val=""/>
      <w:lvlJc w:val="left"/>
      <w:pPr>
        <w:tabs>
          <w:tab w:val="num" w:pos="4320"/>
        </w:tabs>
        <w:ind w:left="4320" w:hanging="360"/>
      </w:pPr>
      <w:rPr>
        <w:rFonts w:ascii="Wingdings" w:hAnsi="Wingdings" w:hint="default"/>
      </w:rPr>
    </w:lvl>
    <w:lvl w:ilvl="6" w:tplc="501A4B7E" w:tentative="1">
      <w:start w:val="1"/>
      <w:numFmt w:val="bullet"/>
      <w:lvlText w:val=""/>
      <w:lvlJc w:val="left"/>
      <w:pPr>
        <w:tabs>
          <w:tab w:val="num" w:pos="5040"/>
        </w:tabs>
        <w:ind w:left="5040" w:hanging="360"/>
      </w:pPr>
      <w:rPr>
        <w:rFonts w:ascii="Symbol" w:hAnsi="Symbol" w:hint="default"/>
      </w:rPr>
    </w:lvl>
    <w:lvl w:ilvl="7" w:tplc="79843550" w:tentative="1">
      <w:start w:val="1"/>
      <w:numFmt w:val="bullet"/>
      <w:lvlText w:val="o"/>
      <w:lvlJc w:val="left"/>
      <w:pPr>
        <w:tabs>
          <w:tab w:val="num" w:pos="5760"/>
        </w:tabs>
        <w:ind w:left="5760" w:hanging="360"/>
      </w:pPr>
      <w:rPr>
        <w:rFonts w:ascii="Courier New" w:hAnsi="Courier New" w:cs="Courier New" w:hint="default"/>
      </w:rPr>
    </w:lvl>
    <w:lvl w:ilvl="8" w:tplc="B23AFE8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84466"/>
    <w:multiLevelType w:val="hybridMultilevel"/>
    <w:tmpl w:val="35EE383A"/>
    <w:lvl w:ilvl="0" w:tplc="1F8A5CD4">
      <w:start w:val="1"/>
      <w:numFmt w:val="bullet"/>
      <w:lvlText w:val=""/>
      <w:lvlJc w:val="left"/>
      <w:pPr>
        <w:tabs>
          <w:tab w:val="num" w:pos="1500"/>
        </w:tabs>
        <w:ind w:left="1500" w:hanging="360"/>
      </w:pPr>
      <w:rPr>
        <w:rFonts w:ascii="Symbol" w:hAnsi="Symbol" w:hint="default"/>
        <w:sz w:val="20"/>
        <w:szCs w:val="20"/>
      </w:rPr>
    </w:lvl>
    <w:lvl w:ilvl="1" w:tplc="A8DEE6EC" w:tentative="1">
      <w:start w:val="1"/>
      <w:numFmt w:val="bullet"/>
      <w:lvlText w:val="o"/>
      <w:lvlJc w:val="left"/>
      <w:pPr>
        <w:tabs>
          <w:tab w:val="num" w:pos="1440"/>
        </w:tabs>
        <w:ind w:left="1440" w:hanging="360"/>
      </w:pPr>
      <w:rPr>
        <w:rFonts w:ascii="Courier New" w:hAnsi="Courier New" w:cs="Courier New" w:hint="default"/>
      </w:rPr>
    </w:lvl>
    <w:lvl w:ilvl="2" w:tplc="9580FC6C" w:tentative="1">
      <w:start w:val="1"/>
      <w:numFmt w:val="bullet"/>
      <w:lvlText w:val=""/>
      <w:lvlJc w:val="left"/>
      <w:pPr>
        <w:tabs>
          <w:tab w:val="num" w:pos="2160"/>
        </w:tabs>
        <w:ind w:left="2160" w:hanging="360"/>
      </w:pPr>
      <w:rPr>
        <w:rFonts w:ascii="Wingdings" w:hAnsi="Wingdings" w:hint="default"/>
      </w:rPr>
    </w:lvl>
    <w:lvl w:ilvl="3" w:tplc="60E6AF70" w:tentative="1">
      <w:start w:val="1"/>
      <w:numFmt w:val="bullet"/>
      <w:lvlText w:val=""/>
      <w:lvlJc w:val="left"/>
      <w:pPr>
        <w:tabs>
          <w:tab w:val="num" w:pos="2880"/>
        </w:tabs>
        <w:ind w:left="2880" w:hanging="360"/>
      </w:pPr>
      <w:rPr>
        <w:rFonts w:ascii="Symbol" w:hAnsi="Symbol" w:hint="default"/>
      </w:rPr>
    </w:lvl>
    <w:lvl w:ilvl="4" w:tplc="F2DA4FAC" w:tentative="1">
      <w:start w:val="1"/>
      <w:numFmt w:val="bullet"/>
      <w:lvlText w:val="o"/>
      <w:lvlJc w:val="left"/>
      <w:pPr>
        <w:tabs>
          <w:tab w:val="num" w:pos="3600"/>
        </w:tabs>
        <w:ind w:left="3600" w:hanging="360"/>
      </w:pPr>
      <w:rPr>
        <w:rFonts w:ascii="Courier New" w:hAnsi="Courier New" w:cs="Courier New" w:hint="default"/>
      </w:rPr>
    </w:lvl>
    <w:lvl w:ilvl="5" w:tplc="FBD85406" w:tentative="1">
      <w:start w:val="1"/>
      <w:numFmt w:val="bullet"/>
      <w:lvlText w:val=""/>
      <w:lvlJc w:val="left"/>
      <w:pPr>
        <w:tabs>
          <w:tab w:val="num" w:pos="4320"/>
        </w:tabs>
        <w:ind w:left="4320" w:hanging="360"/>
      </w:pPr>
      <w:rPr>
        <w:rFonts w:ascii="Wingdings" w:hAnsi="Wingdings" w:hint="default"/>
      </w:rPr>
    </w:lvl>
    <w:lvl w:ilvl="6" w:tplc="D3E8FB5E" w:tentative="1">
      <w:start w:val="1"/>
      <w:numFmt w:val="bullet"/>
      <w:lvlText w:val=""/>
      <w:lvlJc w:val="left"/>
      <w:pPr>
        <w:tabs>
          <w:tab w:val="num" w:pos="5040"/>
        </w:tabs>
        <w:ind w:left="5040" w:hanging="360"/>
      </w:pPr>
      <w:rPr>
        <w:rFonts w:ascii="Symbol" w:hAnsi="Symbol" w:hint="default"/>
      </w:rPr>
    </w:lvl>
    <w:lvl w:ilvl="7" w:tplc="FE8AB20A" w:tentative="1">
      <w:start w:val="1"/>
      <w:numFmt w:val="bullet"/>
      <w:lvlText w:val="o"/>
      <w:lvlJc w:val="left"/>
      <w:pPr>
        <w:tabs>
          <w:tab w:val="num" w:pos="5760"/>
        </w:tabs>
        <w:ind w:left="5760" w:hanging="360"/>
      </w:pPr>
      <w:rPr>
        <w:rFonts w:ascii="Courier New" w:hAnsi="Courier New" w:cs="Courier New" w:hint="default"/>
      </w:rPr>
    </w:lvl>
    <w:lvl w:ilvl="8" w:tplc="CF7E8DC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BC7EFA"/>
    <w:multiLevelType w:val="hybridMultilevel"/>
    <w:tmpl w:val="FC422A30"/>
    <w:lvl w:ilvl="0" w:tplc="9EC6B098">
      <w:start w:val="1"/>
      <w:numFmt w:val="lowerRoman"/>
      <w:lvlText w:val="(%1)"/>
      <w:lvlJc w:val="left"/>
      <w:pPr>
        <w:tabs>
          <w:tab w:val="num" w:pos="1500"/>
        </w:tabs>
        <w:ind w:left="1500" w:hanging="360"/>
      </w:pPr>
      <w:rPr>
        <w:rFonts w:hint="default"/>
        <w:sz w:val="20"/>
        <w:szCs w:val="20"/>
      </w:rPr>
    </w:lvl>
    <w:lvl w:ilvl="1" w:tplc="55FAD3E6" w:tentative="1">
      <w:start w:val="1"/>
      <w:numFmt w:val="bullet"/>
      <w:lvlText w:val="o"/>
      <w:lvlJc w:val="left"/>
      <w:pPr>
        <w:tabs>
          <w:tab w:val="num" w:pos="1440"/>
        </w:tabs>
        <w:ind w:left="1440" w:hanging="360"/>
      </w:pPr>
      <w:rPr>
        <w:rFonts w:ascii="Courier New" w:hAnsi="Courier New" w:cs="Courier New" w:hint="default"/>
      </w:rPr>
    </w:lvl>
    <w:lvl w:ilvl="2" w:tplc="A97450E0" w:tentative="1">
      <w:start w:val="1"/>
      <w:numFmt w:val="bullet"/>
      <w:lvlText w:val=""/>
      <w:lvlJc w:val="left"/>
      <w:pPr>
        <w:tabs>
          <w:tab w:val="num" w:pos="2160"/>
        </w:tabs>
        <w:ind w:left="2160" w:hanging="360"/>
      </w:pPr>
      <w:rPr>
        <w:rFonts w:ascii="Wingdings" w:hAnsi="Wingdings" w:hint="default"/>
      </w:rPr>
    </w:lvl>
    <w:lvl w:ilvl="3" w:tplc="265C1522" w:tentative="1">
      <w:start w:val="1"/>
      <w:numFmt w:val="bullet"/>
      <w:lvlText w:val=""/>
      <w:lvlJc w:val="left"/>
      <w:pPr>
        <w:tabs>
          <w:tab w:val="num" w:pos="2880"/>
        </w:tabs>
        <w:ind w:left="2880" w:hanging="360"/>
      </w:pPr>
      <w:rPr>
        <w:rFonts w:ascii="Symbol" w:hAnsi="Symbol" w:hint="default"/>
      </w:rPr>
    </w:lvl>
    <w:lvl w:ilvl="4" w:tplc="1F928E7C" w:tentative="1">
      <w:start w:val="1"/>
      <w:numFmt w:val="bullet"/>
      <w:lvlText w:val="o"/>
      <w:lvlJc w:val="left"/>
      <w:pPr>
        <w:tabs>
          <w:tab w:val="num" w:pos="3600"/>
        </w:tabs>
        <w:ind w:left="3600" w:hanging="360"/>
      </w:pPr>
      <w:rPr>
        <w:rFonts w:ascii="Courier New" w:hAnsi="Courier New" w:cs="Courier New" w:hint="default"/>
      </w:rPr>
    </w:lvl>
    <w:lvl w:ilvl="5" w:tplc="9CFE6360" w:tentative="1">
      <w:start w:val="1"/>
      <w:numFmt w:val="bullet"/>
      <w:lvlText w:val=""/>
      <w:lvlJc w:val="left"/>
      <w:pPr>
        <w:tabs>
          <w:tab w:val="num" w:pos="4320"/>
        </w:tabs>
        <w:ind w:left="4320" w:hanging="360"/>
      </w:pPr>
      <w:rPr>
        <w:rFonts w:ascii="Wingdings" w:hAnsi="Wingdings" w:hint="default"/>
      </w:rPr>
    </w:lvl>
    <w:lvl w:ilvl="6" w:tplc="B23E8470" w:tentative="1">
      <w:start w:val="1"/>
      <w:numFmt w:val="bullet"/>
      <w:lvlText w:val=""/>
      <w:lvlJc w:val="left"/>
      <w:pPr>
        <w:tabs>
          <w:tab w:val="num" w:pos="5040"/>
        </w:tabs>
        <w:ind w:left="5040" w:hanging="360"/>
      </w:pPr>
      <w:rPr>
        <w:rFonts w:ascii="Symbol" w:hAnsi="Symbol" w:hint="default"/>
      </w:rPr>
    </w:lvl>
    <w:lvl w:ilvl="7" w:tplc="22E4D6D2" w:tentative="1">
      <w:start w:val="1"/>
      <w:numFmt w:val="bullet"/>
      <w:lvlText w:val="o"/>
      <w:lvlJc w:val="left"/>
      <w:pPr>
        <w:tabs>
          <w:tab w:val="num" w:pos="5760"/>
        </w:tabs>
        <w:ind w:left="5760" w:hanging="360"/>
      </w:pPr>
      <w:rPr>
        <w:rFonts w:ascii="Courier New" w:hAnsi="Courier New" w:cs="Courier New" w:hint="default"/>
      </w:rPr>
    </w:lvl>
    <w:lvl w:ilvl="8" w:tplc="BB9284F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3340C"/>
    <w:multiLevelType w:val="multilevel"/>
    <w:tmpl w:val="1980C240"/>
    <w:lvl w:ilvl="0">
      <w:start w:val="1"/>
      <w:numFmt w:val="decimal"/>
      <w:pStyle w:val="NumberedHeading1"/>
      <w:lvlText w:val="%1."/>
      <w:lvlJc w:val="left"/>
      <w:pPr>
        <w:tabs>
          <w:tab w:val="num" w:pos="454"/>
        </w:tabs>
        <w:ind w:left="454" w:hanging="454"/>
      </w:pPr>
      <w:rPr>
        <w:rFonts w:cs="Times New Roman" w:hint="default"/>
        <w:b/>
        <w:bCs w:val="0"/>
        <w:i w:val="0"/>
        <w:iCs w:val="0"/>
        <w:caps w:val="0"/>
        <w:smallCaps w:val="0"/>
        <w:strike w:val="0"/>
        <w:dstrike w:val="0"/>
        <w:noProof w:val="0"/>
        <w:vanish w:val="0"/>
        <w:color w:val="0000FF"/>
        <w:spacing w:val="0"/>
        <w:kern w:val="0"/>
        <w:position w:val="0"/>
        <w:sz w:val="24"/>
        <w:u w:val="none"/>
        <w:vertAlign w:val="baseli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pStyle w:val="NumberedHeading3"/>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3119"/>
        </w:tabs>
        <w:ind w:left="3119" w:hanging="738"/>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5" w15:restartNumberingAfterBreak="0">
    <w:nsid w:val="7E9B4BE9"/>
    <w:multiLevelType w:val="hybridMultilevel"/>
    <w:tmpl w:val="C32A9EC2"/>
    <w:lvl w:ilvl="0" w:tplc="1FF8DCA4">
      <w:start w:val="1"/>
      <w:numFmt w:val="lowerRoman"/>
      <w:lvlText w:val="(%1)"/>
      <w:lvlJc w:val="left"/>
      <w:pPr>
        <w:tabs>
          <w:tab w:val="num" w:pos="720"/>
        </w:tabs>
        <w:ind w:left="720" w:hanging="360"/>
      </w:pPr>
      <w:rPr>
        <w:rFonts w:hint="default"/>
        <w:sz w:val="20"/>
        <w:szCs w:val="20"/>
      </w:rPr>
    </w:lvl>
    <w:lvl w:ilvl="1" w:tplc="3B58173C" w:tentative="1">
      <w:start w:val="1"/>
      <w:numFmt w:val="bullet"/>
      <w:lvlText w:val="o"/>
      <w:lvlJc w:val="left"/>
      <w:pPr>
        <w:tabs>
          <w:tab w:val="num" w:pos="1440"/>
        </w:tabs>
        <w:ind w:left="1440" w:hanging="360"/>
      </w:pPr>
      <w:rPr>
        <w:rFonts w:ascii="Courier New" w:hAnsi="Courier New" w:cs="Courier New" w:hint="default"/>
      </w:rPr>
    </w:lvl>
    <w:lvl w:ilvl="2" w:tplc="9DF2C1EA" w:tentative="1">
      <w:start w:val="1"/>
      <w:numFmt w:val="bullet"/>
      <w:lvlText w:val=""/>
      <w:lvlJc w:val="left"/>
      <w:pPr>
        <w:tabs>
          <w:tab w:val="num" w:pos="2160"/>
        </w:tabs>
        <w:ind w:left="2160" w:hanging="360"/>
      </w:pPr>
      <w:rPr>
        <w:rFonts w:ascii="Wingdings" w:hAnsi="Wingdings" w:hint="default"/>
      </w:rPr>
    </w:lvl>
    <w:lvl w:ilvl="3" w:tplc="DB76F596" w:tentative="1">
      <w:start w:val="1"/>
      <w:numFmt w:val="bullet"/>
      <w:lvlText w:val=""/>
      <w:lvlJc w:val="left"/>
      <w:pPr>
        <w:tabs>
          <w:tab w:val="num" w:pos="2880"/>
        </w:tabs>
        <w:ind w:left="2880" w:hanging="360"/>
      </w:pPr>
      <w:rPr>
        <w:rFonts w:ascii="Symbol" w:hAnsi="Symbol" w:hint="default"/>
      </w:rPr>
    </w:lvl>
    <w:lvl w:ilvl="4" w:tplc="0180DAB4" w:tentative="1">
      <w:start w:val="1"/>
      <w:numFmt w:val="bullet"/>
      <w:lvlText w:val="o"/>
      <w:lvlJc w:val="left"/>
      <w:pPr>
        <w:tabs>
          <w:tab w:val="num" w:pos="3600"/>
        </w:tabs>
        <w:ind w:left="3600" w:hanging="360"/>
      </w:pPr>
      <w:rPr>
        <w:rFonts w:ascii="Courier New" w:hAnsi="Courier New" w:cs="Courier New" w:hint="default"/>
      </w:rPr>
    </w:lvl>
    <w:lvl w:ilvl="5" w:tplc="D9CC2608" w:tentative="1">
      <w:start w:val="1"/>
      <w:numFmt w:val="bullet"/>
      <w:lvlText w:val=""/>
      <w:lvlJc w:val="left"/>
      <w:pPr>
        <w:tabs>
          <w:tab w:val="num" w:pos="4320"/>
        </w:tabs>
        <w:ind w:left="4320" w:hanging="360"/>
      </w:pPr>
      <w:rPr>
        <w:rFonts w:ascii="Wingdings" w:hAnsi="Wingdings" w:hint="default"/>
      </w:rPr>
    </w:lvl>
    <w:lvl w:ilvl="6" w:tplc="8BA263C8" w:tentative="1">
      <w:start w:val="1"/>
      <w:numFmt w:val="bullet"/>
      <w:lvlText w:val=""/>
      <w:lvlJc w:val="left"/>
      <w:pPr>
        <w:tabs>
          <w:tab w:val="num" w:pos="5040"/>
        </w:tabs>
        <w:ind w:left="5040" w:hanging="360"/>
      </w:pPr>
      <w:rPr>
        <w:rFonts w:ascii="Symbol" w:hAnsi="Symbol" w:hint="default"/>
      </w:rPr>
    </w:lvl>
    <w:lvl w:ilvl="7" w:tplc="62D03FAE" w:tentative="1">
      <w:start w:val="1"/>
      <w:numFmt w:val="bullet"/>
      <w:lvlText w:val="o"/>
      <w:lvlJc w:val="left"/>
      <w:pPr>
        <w:tabs>
          <w:tab w:val="num" w:pos="5760"/>
        </w:tabs>
        <w:ind w:left="5760" w:hanging="360"/>
      </w:pPr>
      <w:rPr>
        <w:rFonts w:ascii="Courier New" w:hAnsi="Courier New" w:cs="Courier New" w:hint="default"/>
      </w:rPr>
    </w:lvl>
    <w:lvl w:ilvl="8" w:tplc="606ECF7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2"/>
  </w:num>
  <w:num w:numId="3">
    <w:abstractNumId w:val="27"/>
  </w:num>
  <w:num w:numId="4">
    <w:abstractNumId w:val="21"/>
  </w:num>
  <w:num w:numId="5">
    <w:abstractNumId w:val="1"/>
  </w:num>
  <w:num w:numId="6">
    <w:abstractNumId w:val="0"/>
  </w:num>
  <w:num w:numId="7">
    <w:abstractNumId w:val="11"/>
  </w:num>
  <w:num w:numId="8">
    <w:abstractNumId w:val="26"/>
  </w:num>
  <w:num w:numId="9">
    <w:abstractNumId w:val="23"/>
  </w:num>
  <w:num w:numId="10">
    <w:abstractNumId w:val="24"/>
  </w:num>
  <w:num w:numId="11">
    <w:abstractNumId w:val="37"/>
  </w:num>
  <w:num w:numId="12">
    <w:abstractNumId w:val="40"/>
  </w:num>
  <w:num w:numId="13">
    <w:abstractNumId w:val="45"/>
  </w:num>
  <w:num w:numId="14">
    <w:abstractNumId w:val="43"/>
  </w:num>
  <w:num w:numId="15">
    <w:abstractNumId w:val="13"/>
  </w:num>
  <w:num w:numId="16">
    <w:abstractNumId w:val="35"/>
  </w:num>
  <w:num w:numId="17">
    <w:abstractNumId w:val="38"/>
  </w:num>
  <w:num w:numId="18">
    <w:abstractNumId w:val="34"/>
  </w:num>
  <w:num w:numId="19">
    <w:abstractNumId w:val="19"/>
  </w:num>
  <w:num w:numId="20">
    <w:abstractNumId w:val="6"/>
  </w:num>
  <w:num w:numId="21">
    <w:abstractNumId w:val="32"/>
  </w:num>
  <w:num w:numId="22">
    <w:abstractNumId w:val="10"/>
  </w:num>
  <w:num w:numId="23">
    <w:abstractNumId w:val="12"/>
  </w:num>
  <w:num w:numId="24">
    <w:abstractNumId w:val="3"/>
  </w:num>
  <w:num w:numId="25">
    <w:abstractNumId w:val="17"/>
  </w:num>
  <w:num w:numId="26">
    <w:abstractNumId w:val="41"/>
  </w:num>
  <w:num w:numId="27">
    <w:abstractNumId w:val="22"/>
  </w:num>
  <w:num w:numId="28">
    <w:abstractNumId w:val="39"/>
  </w:num>
  <w:num w:numId="29">
    <w:abstractNumId w:val="7"/>
  </w:num>
  <w:num w:numId="30">
    <w:abstractNumId w:val="15"/>
  </w:num>
  <w:num w:numId="31">
    <w:abstractNumId w:val="2"/>
  </w:num>
  <w:num w:numId="32">
    <w:abstractNumId w:val="16"/>
  </w:num>
  <w:num w:numId="33">
    <w:abstractNumId w:val="30"/>
  </w:num>
  <w:num w:numId="34">
    <w:abstractNumId w:val="44"/>
  </w:num>
  <w:num w:numId="35">
    <w:abstractNumId w:val="28"/>
  </w:num>
  <w:num w:numId="36">
    <w:abstractNumId w:val="33"/>
  </w:num>
  <w:num w:numId="37">
    <w:abstractNumId w:val="14"/>
  </w:num>
  <w:num w:numId="38">
    <w:abstractNumId w:val="36"/>
  </w:num>
  <w:num w:numId="39">
    <w:abstractNumId w:val="25"/>
  </w:num>
  <w:num w:numId="40">
    <w:abstractNumId w:val="31"/>
  </w:num>
  <w:num w:numId="41">
    <w:abstractNumId w:val="4"/>
  </w:num>
  <w:num w:numId="42">
    <w:abstractNumId w:val="8"/>
  </w:num>
  <w:num w:numId="43">
    <w:abstractNumId w:val="29"/>
  </w:num>
  <w:num w:numId="44">
    <w:abstractNumId w:val="18"/>
  </w:num>
  <w:num w:numId="45">
    <w:abstractNumId w:val="20"/>
  </w:num>
  <w:num w:numId="46">
    <w:abstractNumId w:val="5"/>
  </w:num>
  <w:num w:numId="47">
    <w:abstractNumId w:val="18"/>
    <w:lvlOverride w:ilvl="0">
      <w:startOverride w:val="1"/>
    </w:lvlOverride>
  </w:num>
  <w:num w:numId="48">
    <w:abstractNumId w:val="1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ternalQPulse_CurrentDateTime" w:val="11/04/2018 14:26:27"/>
    <w:docVar w:name="InternalQPulse_CurrentUserName" w:val="Quann, Niamh"/>
    <w:docVar w:name="InternalQPulse_DatabaseAlias" w:val="Live"/>
    <w:docVar w:name="InternalQPulse_DocActiveDate" w:val="02/03/2017"/>
    <w:docVar w:name="InternalQPulse_DocAuthor" w:val="Monkman, Shaun A"/>
    <w:docVar w:name="InternalQPulse_DocChangeDetails" w:val="Complete rewrite of QRD - now contains just an operational risk assessment, this should be used in conjunction with TM-QRD-5. _x000d__x000a_Supports TM-SOP-25."/>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TM-QRD-11"/>
    <w:docVar w:name="InternalQPulse_DocOwner" w:val="Hobson, Rachel"/>
    <w:docVar w:name="InternalQPulse_DocReviewDate" w:val="02/03/2019"/>
    <w:docVar w:name="InternalQPulse_DocRevisionNumber" w:val="2"/>
    <w:docVar w:name="InternalQPulse_DocStatus" w:val="Active"/>
    <w:docVar w:name="InternalQPulse_DocTitle" w:val="Operational Trial Risk Assessment"/>
    <w:docVar w:name="InternalQPulse_DocType" w:val="Leicester Clinical Trials Unit\Trial Management\QRD - TM"/>
    <w:docVar w:name="QPulse_CurrentDateTime" w:val="11/04/2018 14:26:27"/>
    <w:docVar w:name="QPulse_CurrentUserName" w:val="Quann, Niamh"/>
    <w:docVar w:name="QPulse_DatabaseAlias" w:val="Live"/>
    <w:docVar w:name="QPulse_DocActiveDate" w:val="02/03/2017"/>
    <w:docVar w:name="QPulse_DocAuthor" w:val="Monkman, Shaun A"/>
    <w:docVar w:name="QPulse_DocChangeDetails" w:val="Complete rewrite of QRD - now contains just an operational risk assessment, this should be used in conjunction with TM-QRD-5. _x000d__x000a_Supports TM-SOP-25."/>
    <w:docVar w:name="QPulse_DocLastReviewDate" w:val="&lt;QPulse_DocLastReviewDate&gt;"/>
    <w:docVar w:name="QPulse_DocLastReviewDetails" w:val="&lt;QPulse_DocLastReviewDetails&gt;"/>
    <w:docVar w:name="QPulse_DocLastReviewOwner" w:val="&lt;QPulse_DocLastReviewOwner&gt;"/>
    <w:docVar w:name="QPulse_DocNumber" w:val="TM-QRD-11"/>
    <w:docVar w:name="QPulse_DocOwner" w:val="Hobson, Rachel"/>
    <w:docVar w:name="QPulse_DocReviewDate" w:val="02/03/2019"/>
    <w:docVar w:name="QPulse_DocRevisionNumber" w:val="2"/>
    <w:docVar w:name="QPulse_DocStatus" w:val="Active"/>
    <w:docVar w:name="QPulse_DocTitle" w:val="Operational Trial Risk Assessment"/>
    <w:docVar w:name="QPulse_DocType" w:val="Leicester Clinical Trials Unit\Trial Management\QRD - TM"/>
    <w:docVar w:name="QPulseSys_IsBacchusDocument" w:val="true"/>
    <w:docVar w:name="QPulseSys_IsDocBeingEdited" w:val="False"/>
    <w:docVar w:name="QPulseSys_SecProtectDocEnableCopy" w:val="True"/>
    <w:docVar w:name="QPulseSys_SecProtectDocEnableEdit" w:val="Fals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True"/>
  </w:docVars>
  <w:rsids>
    <w:rsidRoot w:val="001C7BE5"/>
    <w:rsid w:val="0001006E"/>
    <w:rsid w:val="00070FC6"/>
    <w:rsid w:val="001C7BE5"/>
    <w:rsid w:val="00283470"/>
    <w:rsid w:val="00465E80"/>
    <w:rsid w:val="004B7B0A"/>
    <w:rsid w:val="004E4739"/>
    <w:rsid w:val="00570BE0"/>
    <w:rsid w:val="005931DD"/>
    <w:rsid w:val="005A3E35"/>
    <w:rsid w:val="005C22B9"/>
    <w:rsid w:val="00621760"/>
    <w:rsid w:val="00652C88"/>
    <w:rsid w:val="006770E8"/>
    <w:rsid w:val="006B4B63"/>
    <w:rsid w:val="00712F8C"/>
    <w:rsid w:val="00767F3F"/>
    <w:rsid w:val="00772408"/>
    <w:rsid w:val="008B6E1D"/>
    <w:rsid w:val="008E0992"/>
    <w:rsid w:val="008F40E8"/>
    <w:rsid w:val="009C3765"/>
    <w:rsid w:val="009C393A"/>
    <w:rsid w:val="009D396B"/>
    <w:rsid w:val="00A74EEB"/>
    <w:rsid w:val="00A92FAB"/>
    <w:rsid w:val="00C01C75"/>
    <w:rsid w:val="00C63D60"/>
    <w:rsid w:val="00C71A2A"/>
    <w:rsid w:val="00D0319B"/>
    <w:rsid w:val="00D61F38"/>
    <w:rsid w:val="00D65460"/>
    <w:rsid w:val="00E00296"/>
    <w:rsid w:val="00E50723"/>
    <w:rsid w:val="00EB70C8"/>
    <w:rsid w:val="00ED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4763F17-78B1-4554-947B-30895FA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paragraph" w:styleId="Heading1">
    <w:name w:val="heading 1"/>
    <w:basedOn w:val="Normal"/>
    <w:next w:val="Default"/>
    <w:link w:val="Heading1Char"/>
    <w:qFormat/>
    <w:rsid w:val="004B7B0A"/>
    <w:pPr>
      <w:jc w:val="center"/>
      <w:outlineLvl w:val="0"/>
    </w:pPr>
    <w:rPr>
      <w:rFonts w:asciiTheme="minorHAnsi" w:hAnsiTheme="minorHAnsi"/>
      <w:b/>
      <w:sz w:val="32"/>
      <w:szCs w:val="28"/>
      <w:u w:val="single"/>
    </w:rPr>
  </w:style>
  <w:style w:type="paragraph" w:styleId="Heading2">
    <w:name w:val="heading 2"/>
    <w:basedOn w:val="Normal"/>
    <w:next w:val="Normal"/>
    <w:link w:val="Heading2Char"/>
    <w:unhideWhenUsed/>
    <w:qFormat/>
    <w:rsid w:val="004B7B0A"/>
    <w:pPr>
      <w:spacing w:before="120" w:after="120" w:line="276" w:lineRule="auto"/>
      <w:outlineLvl w:val="1"/>
    </w:pPr>
    <w:rPr>
      <w:rFonts w:asciiTheme="minorHAnsi" w:eastAsiaTheme="minorHAnsi" w:hAnsiTheme="minorHAnsi" w:cs="Mangal"/>
      <w:b/>
      <w:noProof/>
      <w:sz w:val="22"/>
      <w:szCs w:val="22"/>
      <w:lang w:eastAsia="en-US"/>
    </w:rPr>
  </w:style>
  <w:style w:type="paragraph" w:styleId="Heading3">
    <w:name w:val="heading 3"/>
    <w:basedOn w:val="Normal"/>
    <w:next w:val="Normal"/>
    <w:link w:val="Heading3Char"/>
    <w:unhideWhenUsed/>
    <w:qFormat/>
    <w:rsid w:val="001027B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1027BD"/>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paragraph" w:customStyle="1" w:styleId="Normal3">
    <w:name w:val="Normal+3"/>
    <w:basedOn w:val="Default"/>
    <w:next w:val="Default"/>
    <w:rPr>
      <w:rFonts w:cs="Times New Roman"/>
      <w:color w:val="auto"/>
    </w:rPr>
  </w:style>
  <w:style w:type="paragraph" w:customStyle="1" w:styleId="Header1">
    <w:name w:val="Header+1"/>
    <w:basedOn w:val="Default"/>
    <w:next w:val="Default"/>
    <w:rPr>
      <w:rFonts w:cs="Times New Roman"/>
      <w:color w:val="auto"/>
    </w:rPr>
  </w:style>
  <w:style w:type="paragraph" w:styleId="BalloonText">
    <w:name w:val="Balloon Text"/>
    <w:basedOn w:val="Normal"/>
    <w:link w:val="BalloonTextChar"/>
    <w:rsid w:val="003A53D8"/>
    <w:rPr>
      <w:rFonts w:ascii="Tahoma" w:hAnsi="Tahoma" w:cs="Tahoma"/>
      <w:sz w:val="16"/>
      <w:szCs w:val="16"/>
    </w:rPr>
  </w:style>
  <w:style w:type="character" w:customStyle="1" w:styleId="BalloonTextChar">
    <w:name w:val="Balloon Text Char"/>
    <w:link w:val="BalloonText"/>
    <w:rsid w:val="003A53D8"/>
    <w:rPr>
      <w:rFonts w:ascii="Tahoma" w:eastAsia="Times New Roman" w:hAnsi="Tahoma" w:cs="Tahoma"/>
      <w:sz w:val="16"/>
      <w:szCs w:val="16"/>
    </w:rPr>
  </w:style>
  <w:style w:type="paragraph" w:styleId="NormalWeb">
    <w:name w:val="Normal (Web)"/>
    <w:basedOn w:val="Normal"/>
    <w:uiPriority w:val="99"/>
    <w:semiHidden/>
    <w:unhideWhenUsed/>
    <w:rsid w:val="00AC2C0E"/>
    <w:pPr>
      <w:spacing w:before="100" w:beforeAutospacing="1" w:after="100" w:afterAutospacing="1"/>
    </w:pPr>
    <w:rPr>
      <w:rFonts w:eastAsiaTheme="minorEastAsia"/>
    </w:rPr>
  </w:style>
  <w:style w:type="character" w:customStyle="1" w:styleId="Heading2Char">
    <w:name w:val="Heading 2 Char"/>
    <w:basedOn w:val="DefaultParagraphFont"/>
    <w:link w:val="Heading2"/>
    <w:rsid w:val="004B7B0A"/>
    <w:rPr>
      <w:rFonts w:asciiTheme="minorHAnsi" w:eastAsiaTheme="minorHAnsi" w:hAnsiTheme="minorHAnsi" w:cs="Mangal"/>
      <w:b/>
      <w:noProof/>
      <w:sz w:val="22"/>
      <w:szCs w:val="22"/>
      <w:lang w:eastAsia="en-US"/>
    </w:rPr>
  </w:style>
  <w:style w:type="character" w:customStyle="1" w:styleId="Heading3Char">
    <w:name w:val="Heading 3 Char"/>
    <w:basedOn w:val="DefaultParagraphFont"/>
    <w:link w:val="Heading3"/>
    <w:rsid w:val="001027BD"/>
    <w:rPr>
      <w:rFonts w:asciiTheme="majorHAnsi" w:eastAsiaTheme="majorEastAsia" w:hAnsiTheme="majorHAnsi" w:cstheme="majorBidi"/>
      <w:color w:val="243F60" w:themeColor="accent1" w:themeShade="7F"/>
      <w:sz w:val="24"/>
      <w:szCs w:val="24"/>
    </w:rPr>
  </w:style>
  <w:style w:type="paragraph" w:customStyle="1" w:styleId="Instructions">
    <w:name w:val="Instructions"/>
    <w:basedOn w:val="Normal"/>
    <w:link w:val="InstructionsChar"/>
    <w:uiPriority w:val="99"/>
    <w:rsid w:val="001027BD"/>
    <w:pPr>
      <w:spacing w:before="60" w:after="60"/>
    </w:pPr>
    <w:rPr>
      <w:rFonts w:ascii="Arial" w:hAnsi="Arial"/>
      <w:i/>
      <w:iCs/>
      <w:color w:val="FF0000"/>
      <w:sz w:val="20"/>
      <w:szCs w:val="20"/>
      <w:lang w:eastAsia="en-US"/>
    </w:rPr>
  </w:style>
  <w:style w:type="paragraph" w:customStyle="1" w:styleId="Heading3-table">
    <w:name w:val="Heading 3 - table"/>
    <w:basedOn w:val="Heading3"/>
    <w:rsid w:val="001027BD"/>
    <w:pPr>
      <w:keepLines w:val="0"/>
      <w:spacing w:before="20" w:after="40"/>
    </w:pPr>
    <w:rPr>
      <w:rFonts w:ascii="Arial" w:eastAsia="Times New Roman" w:hAnsi="Arial" w:cs="Arial"/>
      <w:b/>
      <w:bCs/>
      <w:color w:val="auto"/>
      <w:sz w:val="20"/>
      <w:szCs w:val="26"/>
      <w:lang w:eastAsia="en-US"/>
    </w:rPr>
  </w:style>
  <w:style w:type="character" w:customStyle="1" w:styleId="InstructionsChar">
    <w:name w:val="Instructions Char"/>
    <w:basedOn w:val="DefaultParagraphFont"/>
    <w:link w:val="Instructions"/>
    <w:uiPriority w:val="99"/>
    <w:rsid w:val="001027BD"/>
    <w:rPr>
      <w:rFonts w:ascii="Arial" w:eastAsia="Times New Roman" w:hAnsi="Arial"/>
      <w:i/>
      <w:iCs/>
      <w:color w:val="FF0000"/>
      <w:lang w:eastAsia="en-US"/>
    </w:rPr>
  </w:style>
  <w:style w:type="character" w:customStyle="1" w:styleId="Heading4Char">
    <w:name w:val="Heading 4 Char"/>
    <w:basedOn w:val="DefaultParagraphFont"/>
    <w:link w:val="Heading4"/>
    <w:rsid w:val="001027BD"/>
    <w:rPr>
      <w:rFonts w:eastAsia="Times New Roman"/>
      <w:b/>
      <w:bCs/>
      <w:sz w:val="28"/>
      <w:szCs w:val="28"/>
      <w:lang w:eastAsia="en-US"/>
    </w:rPr>
  </w:style>
  <w:style w:type="numbering" w:customStyle="1" w:styleId="NoList1">
    <w:name w:val="No List1"/>
    <w:next w:val="NoList"/>
    <w:uiPriority w:val="99"/>
    <w:semiHidden/>
    <w:unhideWhenUsed/>
    <w:rsid w:val="001027BD"/>
  </w:style>
  <w:style w:type="paragraph" w:customStyle="1" w:styleId="Header-sub">
    <w:name w:val="Header-sub"/>
    <w:basedOn w:val="Normal"/>
    <w:autoRedefine/>
    <w:rsid w:val="001027BD"/>
    <w:pPr>
      <w:spacing w:before="60" w:after="60"/>
      <w:jc w:val="center"/>
    </w:pPr>
    <w:rPr>
      <w:rFonts w:ascii="Arial" w:hAnsi="Arial" w:cs="Arial"/>
      <w:b/>
      <w:bCs/>
      <w:color w:val="0000FF"/>
      <w:szCs w:val="20"/>
      <w:lang w:eastAsia="en-US"/>
    </w:rPr>
  </w:style>
  <w:style w:type="paragraph" w:styleId="CommentText">
    <w:name w:val="annotation text"/>
    <w:basedOn w:val="Normal"/>
    <w:link w:val="CommentTextChar"/>
    <w:rsid w:val="001027BD"/>
    <w:pPr>
      <w:spacing w:before="60" w:after="60"/>
    </w:pPr>
    <w:rPr>
      <w:rFonts w:ascii="Arial" w:hAnsi="Arial"/>
      <w:sz w:val="20"/>
      <w:szCs w:val="20"/>
      <w:lang w:eastAsia="en-US"/>
    </w:rPr>
  </w:style>
  <w:style w:type="character" w:customStyle="1" w:styleId="CommentTextChar">
    <w:name w:val="Comment Text Char"/>
    <w:basedOn w:val="DefaultParagraphFont"/>
    <w:link w:val="CommentText"/>
    <w:rsid w:val="001027BD"/>
    <w:rPr>
      <w:rFonts w:ascii="Arial" w:eastAsia="Times New Roman" w:hAnsi="Arial"/>
      <w:lang w:eastAsia="en-US"/>
    </w:rPr>
  </w:style>
  <w:style w:type="paragraph" w:customStyle="1" w:styleId="Heading2-table">
    <w:name w:val="Heading 2-table"/>
    <w:basedOn w:val="Heading2"/>
    <w:link w:val="Heading2-tableChar"/>
    <w:rsid w:val="001027BD"/>
    <w:pPr>
      <w:spacing w:before="60"/>
    </w:pPr>
    <w:rPr>
      <w:b w:val="0"/>
      <w:bCs/>
      <w:iCs/>
      <w:color w:val="0000FF"/>
    </w:rPr>
  </w:style>
  <w:style w:type="paragraph" w:customStyle="1" w:styleId="bullet1">
    <w:name w:val="bullet 1"/>
    <w:basedOn w:val="Normal"/>
    <w:link w:val="bullet1Char"/>
    <w:uiPriority w:val="99"/>
    <w:rsid w:val="001027BD"/>
    <w:pPr>
      <w:numPr>
        <w:numId w:val="31"/>
      </w:numPr>
      <w:spacing w:before="120" w:after="60"/>
    </w:pPr>
    <w:rPr>
      <w:rFonts w:ascii="Arial" w:hAnsi="Arial"/>
      <w:sz w:val="20"/>
      <w:szCs w:val="20"/>
      <w:lang w:eastAsia="en-US"/>
    </w:rPr>
  </w:style>
  <w:style w:type="paragraph" w:styleId="List">
    <w:name w:val="List"/>
    <w:aliases w:val="Numberlist 1"/>
    <w:basedOn w:val="Normal"/>
    <w:rsid w:val="001027BD"/>
    <w:pPr>
      <w:numPr>
        <w:numId w:val="32"/>
      </w:numPr>
      <w:spacing w:before="120" w:after="60"/>
    </w:pPr>
    <w:rPr>
      <w:rFonts w:ascii="Arial" w:hAnsi="Arial"/>
      <w:sz w:val="20"/>
      <w:szCs w:val="20"/>
      <w:lang w:eastAsia="en-US"/>
    </w:rPr>
  </w:style>
  <w:style w:type="paragraph" w:customStyle="1" w:styleId="bullet2">
    <w:name w:val="bullet 2"/>
    <w:basedOn w:val="bullet1"/>
    <w:link w:val="bullet2Char"/>
    <w:rsid w:val="001027BD"/>
    <w:pPr>
      <w:numPr>
        <w:ilvl w:val="1"/>
        <w:numId w:val="32"/>
      </w:numPr>
    </w:pPr>
  </w:style>
  <w:style w:type="paragraph" w:customStyle="1" w:styleId="Numberlista">
    <w:name w:val="Numberlist a"/>
    <w:basedOn w:val="List"/>
    <w:rsid w:val="001027BD"/>
    <w:pPr>
      <w:numPr>
        <w:numId w:val="30"/>
      </w:numPr>
    </w:pPr>
  </w:style>
  <w:style w:type="paragraph" w:customStyle="1" w:styleId="StyleBoldDarkBlueCentered">
    <w:name w:val="Style Bold Dark Blue Centered"/>
    <w:basedOn w:val="Normal"/>
    <w:rsid w:val="001027BD"/>
    <w:pPr>
      <w:spacing w:before="40" w:after="40"/>
      <w:jc w:val="center"/>
    </w:pPr>
    <w:rPr>
      <w:rFonts w:ascii="Arial" w:hAnsi="Arial"/>
      <w:b/>
      <w:bCs/>
      <w:color w:val="000080"/>
      <w:sz w:val="20"/>
      <w:szCs w:val="20"/>
      <w:lang w:eastAsia="en-US"/>
    </w:rPr>
  </w:style>
  <w:style w:type="paragraph" w:customStyle="1" w:styleId="StyleDarkBlueCentered">
    <w:name w:val="Style Dark Blue Centered"/>
    <w:basedOn w:val="Normal"/>
    <w:rsid w:val="001027BD"/>
    <w:pPr>
      <w:spacing w:before="40" w:after="40"/>
      <w:jc w:val="center"/>
    </w:pPr>
    <w:rPr>
      <w:rFonts w:ascii="Arial" w:hAnsi="Arial"/>
      <w:color w:val="000080"/>
      <w:sz w:val="20"/>
      <w:szCs w:val="20"/>
      <w:lang w:eastAsia="en-US"/>
    </w:rPr>
  </w:style>
  <w:style w:type="character" w:styleId="CommentReference">
    <w:name w:val="annotation reference"/>
    <w:basedOn w:val="DefaultParagraphFont"/>
    <w:rsid w:val="001027BD"/>
    <w:rPr>
      <w:sz w:val="16"/>
      <w:szCs w:val="16"/>
    </w:rPr>
  </w:style>
  <w:style w:type="paragraph" w:styleId="CommentSubject">
    <w:name w:val="annotation subject"/>
    <w:basedOn w:val="CommentText"/>
    <w:next w:val="CommentText"/>
    <w:link w:val="CommentSubjectChar"/>
    <w:semiHidden/>
    <w:rsid w:val="001027BD"/>
  </w:style>
  <w:style w:type="character" w:customStyle="1" w:styleId="CommentSubjectChar">
    <w:name w:val="Comment Subject Char"/>
    <w:basedOn w:val="CommentTextChar"/>
    <w:link w:val="CommentSubject"/>
    <w:semiHidden/>
    <w:rsid w:val="001027BD"/>
    <w:rPr>
      <w:rFonts w:ascii="Arial" w:eastAsia="Times New Roman" w:hAnsi="Arial"/>
      <w:lang w:eastAsia="en-US"/>
    </w:rPr>
  </w:style>
  <w:style w:type="paragraph" w:customStyle="1" w:styleId="bullet3">
    <w:name w:val="bullet 3"/>
    <w:basedOn w:val="Normal"/>
    <w:rsid w:val="001027BD"/>
    <w:pPr>
      <w:numPr>
        <w:numId w:val="33"/>
      </w:numPr>
      <w:spacing w:before="60" w:after="60"/>
    </w:pPr>
    <w:rPr>
      <w:rFonts w:ascii="Arial" w:hAnsi="Arial"/>
      <w:sz w:val="20"/>
      <w:szCs w:val="20"/>
      <w:lang w:eastAsia="en-US"/>
    </w:rPr>
  </w:style>
  <w:style w:type="character" w:styleId="FollowedHyperlink">
    <w:name w:val="FollowedHyperlink"/>
    <w:basedOn w:val="DefaultParagraphFont"/>
    <w:rsid w:val="001027BD"/>
    <w:rPr>
      <w:color w:val="800080"/>
      <w:u w:val="single"/>
    </w:rPr>
  </w:style>
  <w:style w:type="character" w:styleId="Hyperlink">
    <w:name w:val="Hyperlink"/>
    <w:basedOn w:val="DefaultParagraphFont"/>
    <w:rsid w:val="001027BD"/>
    <w:rPr>
      <w:color w:val="0000FF"/>
      <w:u w:val="single"/>
    </w:rPr>
  </w:style>
  <w:style w:type="paragraph" w:customStyle="1" w:styleId="Instructions8pt">
    <w:name w:val="Instructions 8 pt"/>
    <w:basedOn w:val="Normal"/>
    <w:link w:val="Instructions8ptCharChar"/>
    <w:rsid w:val="001027BD"/>
    <w:pPr>
      <w:spacing w:before="60" w:after="60"/>
    </w:pPr>
    <w:rPr>
      <w:rFonts w:ascii="Arial" w:hAnsi="Arial"/>
      <w:i/>
      <w:color w:val="FF0000"/>
      <w:sz w:val="16"/>
      <w:szCs w:val="20"/>
      <w:lang w:eastAsia="en-US"/>
    </w:rPr>
  </w:style>
  <w:style w:type="character" w:customStyle="1" w:styleId="Instructions8ptCharChar">
    <w:name w:val="Instructions 8 pt Char Char"/>
    <w:basedOn w:val="InstructionsChar"/>
    <w:link w:val="Instructions8pt"/>
    <w:rsid w:val="001027BD"/>
    <w:rPr>
      <w:rFonts w:ascii="Arial" w:eastAsia="Times New Roman" w:hAnsi="Arial"/>
      <w:i/>
      <w:iCs w:val="0"/>
      <w:color w:val="FF0000"/>
      <w:sz w:val="16"/>
      <w:lang w:eastAsia="en-US"/>
    </w:rPr>
  </w:style>
  <w:style w:type="paragraph" w:customStyle="1" w:styleId="NumberedHeading1">
    <w:name w:val="Numbered Heading 1"/>
    <w:basedOn w:val="Heading1"/>
    <w:next w:val="Normal"/>
    <w:rsid w:val="001027BD"/>
    <w:pPr>
      <w:keepNext/>
      <w:numPr>
        <w:numId w:val="34"/>
      </w:numPr>
      <w:spacing w:before="300" w:after="60"/>
    </w:pPr>
    <w:rPr>
      <w:rFonts w:cs="Arial"/>
      <w:b w:val="0"/>
      <w:bCs/>
      <w:caps/>
      <w:color w:val="0000FF"/>
      <w:kern w:val="32"/>
      <w:szCs w:val="32"/>
      <w:lang w:eastAsia="en-US"/>
    </w:rPr>
  </w:style>
  <w:style w:type="paragraph" w:customStyle="1" w:styleId="NumberedHeading2">
    <w:name w:val="Numbered Heading 2"/>
    <w:basedOn w:val="Heading2"/>
    <w:next w:val="Normal"/>
    <w:rsid w:val="001027BD"/>
    <w:pPr>
      <w:tabs>
        <w:tab w:val="num" w:pos="454"/>
      </w:tabs>
      <w:ind w:left="454" w:hanging="454"/>
    </w:pPr>
    <w:rPr>
      <w:b w:val="0"/>
      <w:bCs/>
      <w:iCs/>
      <w:color w:val="0000FF"/>
    </w:rPr>
  </w:style>
  <w:style w:type="paragraph" w:customStyle="1" w:styleId="NumberedHeading3">
    <w:name w:val="Numbered Heading 3"/>
    <w:basedOn w:val="Heading3"/>
    <w:next w:val="Normal"/>
    <w:rsid w:val="001027BD"/>
    <w:pPr>
      <w:keepLines w:val="0"/>
      <w:numPr>
        <w:ilvl w:val="2"/>
        <w:numId w:val="34"/>
      </w:numPr>
      <w:spacing w:before="240" w:after="60"/>
    </w:pPr>
    <w:rPr>
      <w:rFonts w:ascii="Arial" w:eastAsia="Times New Roman" w:hAnsi="Arial" w:cs="Arial"/>
      <w:b/>
      <w:bCs/>
      <w:color w:val="auto"/>
      <w:sz w:val="20"/>
      <w:szCs w:val="26"/>
      <w:lang w:eastAsia="en-US"/>
    </w:rPr>
  </w:style>
  <w:style w:type="paragraph" w:customStyle="1" w:styleId="SOPreference">
    <w:name w:val="SOP reference"/>
    <w:basedOn w:val="Normal"/>
    <w:link w:val="SOPreferenceChar"/>
    <w:uiPriority w:val="99"/>
    <w:rsid w:val="001027BD"/>
    <w:pPr>
      <w:spacing w:before="60" w:after="60"/>
    </w:pPr>
    <w:rPr>
      <w:rFonts w:ascii="Arial" w:hAnsi="Arial"/>
      <w:color w:val="0000FF"/>
      <w:sz w:val="20"/>
      <w:szCs w:val="20"/>
      <w:lang w:eastAsia="en-US"/>
    </w:rPr>
  </w:style>
  <w:style w:type="character" w:customStyle="1" w:styleId="SOPreferenceChar">
    <w:name w:val="SOP reference Char"/>
    <w:basedOn w:val="DefaultParagraphFont"/>
    <w:link w:val="SOPreference"/>
    <w:uiPriority w:val="99"/>
    <w:rsid w:val="001027BD"/>
    <w:rPr>
      <w:rFonts w:ascii="Arial" w:eastAsia="Times New Roman" w:hAnsi="Arial"/>
      <w:color w:val="0000FF"/>
      <w:lang w:eastAsia="en-US"/>
    </w:rPr>
  </w:style>
  <w:style w:type="table" w:customStyle="1" w:styleId="Table">
    <w:name w:val="Table"/>
    <w:basedOn w:val="TableNormal"/>
    <w:rsid w:val="001027B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cPr>
      <w:vAlign w:val="center"/>
    </w:tcPr>
  </w:style>
  <w:style w:type="character" w:customStyle="1" w:styleId="bullet1Char">
    <w:name w:val="bullet 1 Char"/>
    <w:basedOn w:val="DefaultParagraphFont"/>
    <w:link w:val="bullet1"/>
    <w:uiPriority w:val="99"/>
    <w:locked/>
    <w:rsid w:val="001027BD"/>
    <w:rPr>
      <w:rFonts w:ascii="Arial" w:eastAsia="Times New Roman" w:hAnsi="Arial"/>
      <w:lang w:eastAsia="en-US"/>
    </w:rPr>
  </w:style>
  <w:style w:type="character" w:customStyle="1" w:styleId="FooterChar">
    <w:name w:val="Footer Char"/>
    <w:basedOn w:val="DefaultParagraphFont"/>
    <w:link w:val="Footer"/>
    <w:rsid w:val="001027BD"/>
    <w:rPr>
      <w:rFonts w:eastAsia="Times New Roman"/>
      <w:sz w:val="24"/>
      <w:szCs w:val="24"/>
    </w:rPr>
  </w:style>
  <w:style w:type="paragraph" w:customStyle="1" w:styleId="bullet10">
    <w:name w:val="bullet1"/>
    <w:basedOn w:val="Normal"/>
    <w:rsid w:val="001027BD"/>
    <w:pPr>
      <w:tabs>
        <w:tab w:val="num" w:pos="360"/>
      </w:tabs>
      <w:spacing w:before="120" w:after="60"/>
      <w:ind w:left="340" w:hanging="340"/>
    </w:pPr>
    <w:rPr>
      <w:rFonts w:ascii="Arial" w:hAnsi="Arial" w:cs="Arial"/>
      <w:sz w:val="20"/>
      <w:szCs w:val="20"/>
    </w:rPr>
  </w:style>
  <w:style w:type="character" w:customStyle="1" w:styleId="Heading2-tableChar">
    <w:name w:val="Heading 2-table Char"/>
    <w:basedOn w:val="DefaultParagraphFont"/>
    <w:link w:val="Heading2-table"/>
    <w:rsid w:val="001027BD"/>
    <w:rPr>
      <w:rFonts w:ascii="Arial" w:eastAsia="Times New Roman" w:hAnsi="Arial" w:cs="Arial"/>
      <w:b/>
      <w:bCs/>
      <w:iCs/>
      <w:color w:val="0000FF"/>
      <w:sz w:val="22"/>
      <w:szCs w:val="28"/>
      <w:lang w:eastAsia="en-US"/>
    </w:rPr>
  </w:style>
  <w:style w:type="character" w:customStyle="1" w:styleId="bullet2Char">
    <w:name w:val="bullet 2 Char"/>
    <w:basedOn w:val="bullet1Char"/>
    <w:link w:val="bullet2"/>
    <w:rsid w:val="001027BD"/>
    <w:rPr>
      <w:rFonts w:ascii="Arial" w:eastAsia="Times New Roman" w:hAnsi="Arial"/>
      <w:lang w:eastAsia="en-US"/>
    </w:rPr>
  </w:style>
  <w:style w:type="paragraph" w:styleId="Revision">
    <w:name w:val="Revision"/>
    <w:hidden/>
    <w:uiPriority w:val="99"/>
    <w:semiHidden/>
    <w:rsid w:val="001027BD"/>
    <w:rPr>
      <w:rFonts w:ascii="Arial" w:eastAsia="Times New Roman" w:hAnsi="Arial"/>
      <w:lang w:eastAsia="en-US"/>
    </w:rPr>
  </w:style>
  <w:style w:type="table" w:customStyle="1" w:styleId="TableGrid1">
    <w:name w:val="Table Grid1"/>
    <w:basedOn w:val="TableNormal"/>
    <w:next w:val="TableGrid"/>
    <w:rsid w:val="001027BD"/>
    <w:pPr>
      <w:widowControl w:val="0"/>
      <w:autoSpaceDE w:val="0"/>
      <w:autoSpaceDN w:val="0"/>
      <w:adjustRightInd w:val="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027BD"/>
    <w:rPr>
      <w:rFonts w:eastAsia="Times New Roman"/>
      <w:sz w:val="24"/>
      <w:szCs w:val="24"/>
    </w:rPr>
  </w:style>
  <w:style w:type="character" w:customStyle="1" w:styleId="instructionsCharChar">
    <w:name w:val="instructions Char Char"/>
    <w:basedOn w:val="DefaultParagraphFont"/>
    <w:link w:val="instructions0"/>
    <w:locked/>
    <w:rsid w:val="001027BD"/>
    <w:rPr>
      <w:i/>
      <w:iCs/>
      <w:color w:val="FF0000"/>
      <w:sz w:val="22"/>
    </w:rPr>
  </w:style>
  <w:style w:type="paragraph" w:customStyle="1" w:styleId="instructions0">
    <w:name w:val="instructions"/>
    <w:basedOn w:val="Normal"/>
    <w:link w:val="instructionsCharChar"/>
    <w:rsid w:val="001027BD"/>
    <w:pPr>
      <w:spacing w:before="180" w:after="120"/>
    </w:pPr>
    <w:rPr>
      <w:rFonts w:eastAsia="SimSun"/>
      <w:i/>
      <w:iCs/>
      <w:color w:val="FF0000"/>
      <w:sz w:val="22"/>
      <w:szCs w:val="20"/>
    </w:rPr>
  </w:style>
  <w:style w:type="character" w:customStyle="1" w:styleId="InstructionsChar1">
    <w:name w:val="Instructions Char1"/>
    <w:basedOn w:val="DefaultParagraphFont"/>
    <w:rsid w:val="001027BD"/>
    <w:rPr>
      <w:i/>
      <w:iCs/>
      <w:color w:val="FF0000"/>
      <w:sz w:val="22"/>
      <w:lang w:val="en-GB" w:eastAsia="en-US" w:bidi="ar-SA"/>
    </w:rPr>
  </w:style>
  <w:style w:type="paragraph" w:customStyle="1" w:styleId="NumberedHeading4">
    <w:name w:val="Numbered Heading 4"/>
    <w:basedOn w:val="NumberedHeading3"/>
    <w:qFormat/>
    <w:rsid w:val="001027BD"/>
    <w:pPr>
      <w:numPr>
        <w:ilvl w:val="0"/>
        <w:numId w:val="0"/>
      </w:numPr>
      <w:outlineLvl w:val="3"/>
    </w:pPr>
  </w:style>
  <w:style w:type="paragraph" w:customStyle="1" w:styleId="Bodytext1">
    <w:name w:val="Body text 1"/>
    <w:basedOn w:val="NumberedHeading3"/>
    <w:next w:val="NumberedHeading2"/>
    <w:rsid w:val="001027BD"/>
    <w:pPr>
      <w:keepNext w:val="0"/>
      <w:numPr>
        <w:ilvl w:val="0"/>
        <w:numId w:val="0"/>
      </w:numPr>
      <w:tabs>
        <w:tab w:val="left" w:pos="426"/>
      </w:tabs>
      <w:spacing w:before="0" w:after="0"/>
      <w:outlineLvl w:val="9"/>
    </w:pPr>
    <w:rPr>
      <w:rFonts w:cs="Times New Roman"/>
      <w:b w:val="0"/>
      <w:szCs w:val="20"/>
      <w:lang w:val="nl-NL"/>
    </w:rPr>
  </w:style>
  <w:style w:type="character" w:customStyle="1" w:styleId="Instructions8ptCharCharChar">
    <w:name w:val="Instructions 8 pt Char Char Char"/>
    <w:basedOn w:val="DefaultParagraphFont"/>
    <w:rsid w:val="001027BD"/>
    <w:rPr>
      <w:rFonts w:ascii="Arial" w:hAnsi="Arial"/>
      <w:i/>
      <w:color w:val="FF0000"/>
      <w:sz w:val="16"/>
      <w:lang w:eastAsia="en-US"/>
    </w:rPr>
  </w:style>
  <w:style w:type="paragraph" w:styleId="BodyText2">
    <w:name w:val="Body Text 2"/>
    <w:basedOn w:val="Normal"/>
    <w:link w:val="BodyText2Char"/>
    <w:rsid w:val="001027BD"/>
    <w:pPr>
      <w:spacing w:before="60" w:after="120" w:line="480" w:lineRule="auto"/>
    </w:pPr>
    <w:rPr>
      <w:rFonts w:ascii="Arial" w:hAnsi="Arial"/>
      <w:sz w:val="20"/>
      <w:szCs w:val="20"/>
      <w:lang w:eastAsia="en-US"/>
    </w:rPr>
  </w:style>
  <w:style w:type="character" w:customStyle="1" w:styleId="BodyText2Char">
    <w:name w:val="Body Text 2 Char"/>
    <w:basedOn w:val="DefaultParagraphFont"/>
    <w:link w:val="BodyText2"/>
    <w:rsid w:val="001027BD"/>
    <w:rPr>
      <w:rFonts w:ascii="Arial" w:eastAsia="Times New Roman" w:hAnsi="Arial"/>
      <w:lang w:eastAsia="en-US"/>
    </w:rPr>
  </w:style>
  <w:style w:type="character" w:styleId="Strong">
    <w:name w:val="Strong"/>
    <w:basedOn w:val="DefaultParagraphFont"/>
    <w:uiPriority w:val="22"/>
    <w:qFormat/>
    <w:rsid w:val="001027BD"/>
    <w:rPr>
      <w:b/>
      <w:bCs/>
    </w:rPr>
  </w:style>
  <w:style w:type="paragraph" w:styleId="ListParagraph">
    <w:name w:val="List Paragraph"/>
    <w:basedOn w:val="Normal"/>
    <w:uiPriority w:val="34"/>
    <w:qFormat/>
    <w:rsid w:val="001027BD"/>
    <w:pPr>
      <w:spacing w:before="60" w:after="60"/>
      <w:ind w:left="720"/>
      <w:contextualSpacing/>
    </w:pPr>
    <w:rPr>
      <w:rFonts w:ascii="Arial" w:hAnsi="Arial"/>
      <w:sz w:val="20"/>
      <w:szCs w:val="20"/>
      <w:lang w:eastAsia="en-US"/>
    </w:rPr>
  </w:style>
  <w:style w:type="paragraph" w:styleId="Subtitle">
    <w:name w:val="Subtitle"/>
    <w:basedOn w:val="Normal"/>
    <w:next w:val="Normal"/>
    <w:link w:val="SubtitleChar"/>
    <w:qFormat/>
    <w:rsid w:val="00757C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57C51"/>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4B7B0A"/>
    <w:rPr>
      <w:rFonts w:asciiTheme="minorHAnsi" w:eastAsia="Times New Roman" w:hAnsiTheme="minorHAnsi"/>
      <w:b/>
      <w:sz w:val="32"/>
      <w:szCs w:val="28"/>
      <w:u w:val="single"/>
    </w:rPr>
  </w:style>
  <w:style w:type="table" w:customStyle="1" w:styleId="TableGrid2">
    <w:name w:val="Table Grid2"/>
    <w:basedOn w:val="TableNormal"/>
    <w:next w:val="TableGrid"/>
    <w:uiPriority w:val="59"/>
    <w:rsid w:val="005A3E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47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ACD6-F5FB-4772-A125-F18EEC84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6203</Words>
  <Characters>34505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LCTU Operational Risk Assesment Form</vt:lpstr>
    </vt:vector>
  </TitlesOfParts>
  <Company>Cardiff University</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LCTU Operational Risk Assesment Form</dc:title>
  <dc:creator>CRCTU</dc:creator>
  <cp:lastModifiedBy>Fitzpatrick, Claire</cp:lastModifiedBy>
  <cp:revision>3</cp:revision>
  <cp:lastPrinted>2017-01-27T15:04:00Z</cp:lastPrinted>
  <dcterms:created xsi:type="dcterms:W3CDTF">2021-09-06T10:10:00Z</dcterms:created>
  <dcterms:modified xsi:type="dcterms:W3CDTF">2021-11-08T14:16:00Z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b14b12f1-dd74-46f2-857b-d9abb393682a</vt:lpwstr>
  </property>
</Properties>
</file>