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C4" w:rsidRDefault="004743C4"/>
    <w:p w:rsidR="004743C4" w:rsidRDefault="004743C4"/>
    <w:tbl>
      <w:tblPr>
        <w:tblW w:w="9288" w:type="dxa"/>
        <w:jc w:val="center"/>
        <w:tblLook w:val="0000" w:firstRow="0" w:lastRow="0" w:firstColumn="0" w:lastColumn="0" w:noHBand="0" w:noVBand="0"/>
      </w:tblPr>
      <w:tblGrid>
        <w:gridCol w:w="3888"/>
        <w:gridCol w:w="5400"/>
      </w:tblGrid>
      <w:tr w:rsidR="004743C4" w:rsidRPr="00950FA2">
        <w:trPr>
          <w:jc w:val="center"/>
        </w:trPr>
        <w:tc>
          <w:tcPr>
            <w:tcW w:w="3888" w:type="dxa"/>
          </w:tcPr>
          <w:p w:rsidR="004743C4" w:rsidRPr="00950FA2" w:rsidRDefault="00950FA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HTA</w:t>
            </w:r>
            <w:r w:rsidRPr="00950FA2">
              <w:rPr>
                <w:rFonts w:ascii="Arial" w:hAnsi="Arial" w:cs="Arial"/>
                <w:b w:val="0"/>
                <w:sz w:val="24"/>
              </w:rPr>
              <w:t xml:space="preserve"> master file document:</w:t>
            </w:r>
          </w:p>
        </w:tc>
        <w:tc>
          <w:tcPr>
            <w:tcW w:w="5400" w:type="dxa"/>
          </w:tcPr>
          <w:p w:rsidR="004743C4" w:rsidRPr="00950FA2" w:rsidRDefault="00950FA2" w:rsidP="00E8145C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Section 9 – audit schedule</w:t>
            </w:r>
            <w:r w:rsidR="00E00938" w:rsidRPr="00950FA2">
              <w:rPr>
                <w:rFonts w:ascii="Arial" w:hAnsi="Arial" w:cs="Arial"/>
                <w:b w:val="0"/>
                <w:sz w:val="24"/>
              </w:rPr>
              <w:t xml:space="preserve"> 20</w:t>
            </w:r>
            <w:r w:rsidRPr="00950FA2">
              <w:rPr>
                <w:rFonts w:ascii="Arial" w:hAnsi="Arial" w:cs="Arial"/>
                <w:b w:val="0"/>
                <w:sz w:val="24"/>
              </w:rPr>
              <w:t>xx</w:t>
            </w:r>
            <w:r w:rsidR="00917BCB" w:rsidRPr="00950FA2">
              <w:rPr>
                <w:rFonts w:ascii="Arial" w:hAnsi="Arial" w:cs="Arial"/>
                <w:b w:val="0"/>
                <w:sz w:val="24"/>
              </w:rPr>
              <w:t>/20</w:t>
            </w:r>
            <w:r w:rsidRPr="00950FA2">
              <w:rPr>
                <w:rFonts w:ascii="Arial" w:hAnsi="Arial" w:cs="Arial"/>
                <w:b w:val="0"/>
                <w:sz w:val="24"/>
              </w:rPr>
              <w:t>xx</w:t>
            </w:r>
          </w:p>
        </w:tc>
      </w:tr>
      <w:tr w:rsidR="004743C4" w:rsidRPr="00950FA2">
        <w:trPr>
          <w:jc w:val="center"/>
        </w:trPr>
        <w:tc>
          <w:tcPr>
            <w:tcW w:w="3888" w:type="dxa"/>
          </w:tcPr>
          <w:p w:rsidR="004743C4" w:rsidRPr="00950FA2" w:rsidRDefault="00950FA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Laboratory:</w:t>
            </w:r>
          </w:p>
        </w:tc>
        <w:tc>
          <w:tcPr>
            <w:tcW w:w="5400" w:type="dxa"/>
          </w:tcPr>
          <w:p w:rsidR="004743C4" w:rsidRPr="00950FA2" w:rsidRDefault="004743C4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743C4" w:rsidRPr="00950FA2">
        <w:trPr>
          <w:jc w:val="center"/>
        </w:trPr>
        <w:tc>
          <w:tcPr>
            <w:tcW w:w="3888" w:type="dxa"/>
          </w:tcPr>
          <w:p w:rsidR="004743C4" w:rsidRPr="00950FA2" w:rsidRDefault="00950FA2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Person designate:</w:t>
            </w:r>
          </w:p>
        </w:tc>
        <w:tc>
          <w:tcPr>
            <w:tcW w:w="5400" w:type="dxa"/>
          </w:tcPr>
          <w:p w:rsidR="004743C4" w:rsidRPr="00950FA2" w:rsidRDefault="004743C4">
            <w:pPr>
              <w:spacing w:line="360" w:lineRule="auto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4743C4" w:rsidRDefault="004743C4"/>
    <w:p w:rsidR="009A4B6B" w:rsidRDefault="009A4B6B"/>
    <w:tbl>
      <w:tblPr>
        <w:tblW w:w="92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295"/>
        <w:gridCol w:w="2100"/>
      </w:tblGrid>
      <w:tr w:rsidR="009A4B6B" w:rsidTr="005A1CDE">
        <w:trPr>
          <w:trHeight w:hRule="exact" w:val="622"/>
        </w:trPr>
        <w:tc>
          <w:tcPr>
            <w:tcW w:w="4900" w:type="dxa"/>
          </w:tcPr>
          <w:p w:rsidR="009A4B6B" w:rsidRPr="00950FA2" w:rsidRDefault="00950FA2" w:rsidP="00CA5DC8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Scope of audit</w:t>
            </w:r>
          </w:p>
        </w:tc>
        <w:tc>
          <w:tcPr>
            <w:tcW w:w="2295" w:type="dxa"/>
          </w:tcPr>
          <w:p w:rsidR="009A4B6B" w:rsidRPr="00950FA2" w:rsidRDefault="00950FA2" w:rsidP="00CA5DC8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To be completed by</w:t>
            </w:r>
          </w:p>
        </w:tc>
        <w:tc>
          <w:tcPr>
            <w:tcW w:w="2100" w:type="dxa"/>
          </w:tcPr>
          <w:p w:rsidR="009A4B6B" w:rsidRPr="00950FA2" w:rsidRDefault="00950FA2" w:rsidP="00CA5DC8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Date completed</w:t>
            </w:r>
          </w:p>
        </w:tc>
      </w:tr>
      <w:tr w:rsidR="00D91D39" w:rsidRPr="005A1CDE" w:rsidTr="005A1CDE">
        <w:trPr>
          <w:trHeight w:hRule="exact" w:val="399"/>
        </w:trPr>
        <w:tc>
          <w:tcPr>
            <w:tcW w:w="4900" w:type="dxa"/>
          </w:tcPr>
          <w:p w:rsidR="00D91D39" w:rsidRPr="00950FA2" w:rsidRDefault="00950FA2" w:rsidP="00CA5DC8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a – consent audit (forward)</w:t>
            </w:r>
          </w:p>
        </w:tc>
        <w:tc>
          <w:tcPr>
            <w:tcW w:w="2295" w:type="dxa"/>
          </w:tcPr>
          <w:p w:rsidR="00D91D39" w:rsidRPr="00950FA2" w:rsidRDefault="00D91D39" w:rsidP="00E1074D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D91D39" w:rsidRPr="00950FA2" w:rsidRDefault="00D91D39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D91D39" w:rsidRPr="005A1CDE" w:rsidTr="005A1CDE">
        <w:trPr>
          <w:trHeight w:hRule="exact" w:val="399"/>
        </w:trPr>
        <w:tc>
          <w:tcPr>
            <w:tcW w:w="4900" w:type="dxa"/>
          </w:tcPr>
          <w:p w:rsidR="00D91D39" w:rsidRPr="00950FA2" w:rsidRDefault="00950FA2" w:rsidP="00CA5DC8">
            <w:pPr>
              <w:rPr>
                <w:rFonts w:ascii="Arial" w:hAnsi="Arial" w:cs="Arial"/>
                <w:b w:val="0"/>
                <w:sz w:val="24"/>
                <w:lang w:val="fr-FR"/>
              </w:rPr>
            </w:pPr>
            <w:r w:rsidRPr="00950FA2">
              <w:rPr>
                <w:rFonts w:ascii="Arial" w:hAnsi="Arial" w:cs="Arial"/>
                <w:b w:val="0"/>
                <w:sz w:val="24"/>
                <w:lang w:val="fr-FR"/>
              </w:rPr>
              <w:t>Type b – consent audit (reverse)</w:t>
            </w:r>
          </w:p>
        </w:tc>
        <w:tc>
          <w:tcPr>
            <w:tcW w:w="2295" w:type="dxa"/>
          </w:tcPr>
          <w:p w:rsidR="00D91D39" w:rsidRPr="00950FA2" w:rsidRDefault="00D91D39" w:rsidP="00465878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D91D39" w:rsidRPr="00950FA2" w:rsidRDefault="00D91D39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D91D39" w:rsidRPr="005A1CDE" w:rsidTr="005A1CDE">
        <w:trPr>
          <w:trHeight w:hRule="exact" w:val="399"/>
        </w:trPr>
        <w:tc>
          <w:tcPr>
            <w:tcW w:w="4900" w:type="dxa"/>
          </w:tcPr>
          <w:p w:rsidR="00D91D39" w:rsidRPr="00950FA2" w:rsidRDefault="00950FA2" w:rsidP="00CA5DC8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c – traceability audit (forward)</w:t>
            </w:r>
          </w:p>
        </w:tc>
        <w:tc>
          <w:tcPr>
            <w:tcW w:w="2295" w:type="dxa"/>
          </w:tcPr>
          <w:p w:rsidR="00D91D39" w:rsidRPr="00950FA2" w:rsidRDefault="00D91D39" w:rsidP="00E1074D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D91D39" w:rsidRPr="00950FA2" w:rsidRDefault="00D91D39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A4B6B" w:rsidRPr="005A1CDE" w:rsidTr="005A1CDE">
        <w:trPr>
          <w:trHeight w:hRule="exact" w:val="399"/>
        </w:trPr>
        <w:tc>
          <w:tcPr>
            <w:tcW w:w="4900" w:type="dxa"/>
          </w:tcPr>
          <w:p w:rsidR="009A4B6B" w:rsidRPr="00950FA2" w:rsidRDefault="00950FA2" w:rsidP="00CA5DC8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d – traceability audit (reverse)</w:t>
            </w:r>
          </w:p>
        </w:tc>
        <w:tc>
          <w:tcPr>
            <w:tcW w:w="2295" w:type="dxa"/>
          </w:tcPr>
          <w:p w:rsidR="009A4B6B" w:rsidRPr="00950FA2" w:rsidRDefault="009A4B6B" w:rsidP="00FB6E3D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9A4B6B" w:rsidRPr="00950FA2" w:rsidRDefault="009A4B6B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3B0337" w:rsidRPr="005A1CDE" w:rsidTr="005A1CDE">
        <w:trPr>
          <w:trHeight w:hRule="exact" w:val="399"/>
        </w:trPr>
        <w:tc>
          <w:tcPr>
            <w:tcW w:w="4900" w:type="dxa"/>
          </w:tcPr>
          <w:p w:rsidR="003B0337" w:rsidRPr="00950FA2" w:rsidRDefault="00950FA2" w:rsidP="00CA5DC8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e – use/disposal audit</w:t>
            </w:r>
          </w:p>
        </w:tc>
        <w:tc>
          <w:tcPr>
            <w:tcW w:w="2295" w:type="dxa"/>
          </w:tcPr>
          <w:p w:rsidR="003B0337" w:rsidRPr="00950FA2" w:rsidRDefault="003B0337" w:rsidP="00FB6E3D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3B0337" w:rsidRPr="00950FA2" w:rsidRDefault="003B0337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3B0337" w:rsidRPr="005A1CDE" w:rsidTr="005A1CDE">
        <w:trPr>
          <w:trHeight w:hRule="exact" w:val="399"/>
        </w:trPr>
        <w:tc>
          <w:tcPr>
            <w:tcW w:w="4900" w:type="dxa"/>
          </w:tcPr>
          <w:p w:rsidR="003B0337" w:rsidRPr="00950FA2" w:rsidRDefault="00950FA2" w:rsidP="00CA5DC8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f – training audit</w:t>
            </w:r>
          </w:p>
        </w:tc>
        <w:tc>
          <w:tcPr>
            <w:tcW w:w="2295" w:type="dxa"/>
          </w:tcPr>
          <w:p w:rsidR="003B0337" w:rsidRPr="00950FA2" w:rsidRDefault="003B0337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3B0337" w:rsidRPr="00950FA2" w:rsidRDefault="003B0337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3B0337" w:rsidRPr="005A1CDE" w:rsidTr="005A1CDE">
        <w:trPr>
          <w:trHeight w:hRule="exact" w:val="399"/>
        </w:trPr>
        <w:tc>
          <w:tcPr>
            <w:tcW w:w="4900" w:type="dxa"/>
          </w:tcPr>
          <w:p w:rsidR="003B0337" w:rsidRPr="00950FA2" w:rsidRDefault="00950FA2" w:rsidP="00CA5DC8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g – document control audit</w:t>
            </w:r>
          </w:p>
        </w:tc>
        <w:tc>
          <w:tcPr>
            <w:tcW w:w="2295" w:type="dxa"/>
          </w:tcPr>
          <w:p w:rsidR="003B0337" w:rsidRPr="00950FA2" w:rsidRDefault="003B0337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3B0337" w:rsidRPr="00950FA2" w:rsidRDefault="003B0337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B6E3D" w:rsidRPr="005A1CDE" w:rsidTr="005A1CDE">
        <w:trPr>
          <w:trHeight w:hRule="exact" w:val="399"/>
        </w:trPr>
        <w:tc>
          <w:tcPr>
            <w:tcW w:w="4900" w:type="dxa"/>
          </w:tcPr>
          <w:p w:rsidR="00FB6E3D" w:rsidRPr="00950FA2" w:rsidRDefault="00950FA2" w:rsidP="0012389C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a – consent audit (forward)</w:t>
            </w:r>
          </w:p>
        </w:tc>
        <w:tc>
          <w:tcPr>
            <w:tcW w:w="2295" w:type="dxa"/>
          </w:tcPr>
          <w:p w:rsidR="00FB6E3D" w:rsidRPr="00950FA2" w:rsidRDefault="00FB6E3D" w:rsidP="005A1CDE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FB6E3D" w:rsidRPr="00950FA2" w:rsidRDefault="00FB6E3D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B6E3D" w:rsidRPr="005A1CDE" w:rsidTr="005A1CDE">
        <w:trPr>
          <w:trHeight w:hRule="exact" w:val="399"/>
        </w:trPr>
        <w:tc>
          <w:tcPr>
            <w:tcW w:w="4900" w:type="dxa"/>
          </w:tcPr>
          <w:p w:rsidR="00FB6E3D" w:rsidRPr="00950FA2" w:rsidRDefault="00950FA2" w:rsidP="0012389C">
            <w:pPr>
              <w:rPr>
                <w:rFonts w:ascii="Arial" w:hAnsi="Arial" w:cs="Arial"/>
                <w:b w:val="0"/>
                <w:sz w:val="24"/>
                <w:lang w:val="fr-FR"/>
              </w:rPr>
            </w:pPr>
            <w:r w:rsidRPr="00950FA2">
              <w:rPr>
                <w:rFonts w:ascii="Arial" w:hAnsi="Arial" w:cs="Arial"/>
                <w:b w:val="0"/>
                <w:sz w:val="24"/>
                <w:lang w:val="fr-FR"/>
              </w:rPr>
              <w:t>Type b – consent audit (reverse)</w:t>
            </w:r>
          </w:p>
        </w:tc>
        <w:tc>
          <w:tcPr>
            <w:tcW w:w="2295" w:type="dxa"/>
          </w:tcPr>
          <w:p w:rsidR="00FB6E3D" w:rsidRPr="00950FA2" w:rsidRDefault="00FB6E3D" w:rsidP="005A1CDE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FB6E3D" w:rsidRPr="00950FA2" w:rsidRDefault="00FB6E3D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B6E3D" w:rsidRPr="005A1CDE" w:rsidTr="005A1CDE">
        <w:trPr>
          <w:trHeight w:hRule="exact" w:val="399"/>
        </w:trPr>
        <w:tc>
          <w:tcPr>
            <w:tcW w:w="4900" w:type="dxa"/>
          </w:tcPr>
          <w:p w:rsidR="00FB6E3D" w:rsidRPr="00950FA2" w:rsidRDefault="00950FA2" w:rsidP="0012389C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c – traceability audit (forward)</w:t>
            </w:r>
          </w:p>
        </w:tc>
        <w:tc>
          <w:tcPr>
            <w:tcW w:w="2295" w:type="dxa"/>
          </w:tcPr>
          <w:p w:rsidR="00FB6E3D" w:rsidRPr="00950FA2" w:rsidRDefault="00FB6E3D" w:rsidP="005A1CDE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FB6E3D" w:rsidRPr="00950FA2" w:rsidRDefault="00FB6E3D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B6E3D" w:rsidRPr="005A1CDE" w:rsidTr="005A1CDE">
        <w:trPr>
          <w:trHeight w:hRule="exact" w:val="399"/>
        </w:trPr>
        <w:tc>
          <w:tcPr>
            <w:tcW w:w="4900" w:type="dxa"/>
          </w:tcPr>
          <w:p w:rsidR="00FB6E3D" w:rsidRPr="00950FA2" w:rsidRDefault="00950FA2" w:rsidP="0012389C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d – traceability audit (reverse)</w:t>
            </w:r>
          </w:p>
        </w:tc>
        <w:tc>
          <w:tcPr>
            <w:tcW w:w="2295" w:type="dxa"/>
          </w:tcPr>
          <w:p w:rsidR="00FB6E3D" w:rsidRPr="00950FA2" w:rsidRDefault="00FB6E3D" w:rsidP="005A1CDE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FB6E3D" w:rsidRPr="00950FA2" w:rsidRDefault="00FB6E3D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B6E3D" w:rsidRPr="005A1CDE" w:rsidTr="005A1CDE">
        <w:trPr>
          <w:trHeight w:hRule="exact" w:val="399"/>
        </w:trPr>
        <w:tc>
          <w:tcPr>
            <w:tcW w:w="4900" w:type="dxa"/>
          </w:tcPr>
          <w:p w:rsidR="00FB6E3D" w:rsidRPr="00950FA2" w:rsidRDefault="00950FA2" w:rsidP="0012389C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e – use/disposal audit</w:t>
            </w:r>
          </w:p>
        </w:tc>
        <w:tc>
          <w:tcPr>
            <w:tcW w:w="2295" w:type="dxa"/>
          </w:tcPr>
          <w:p w:rsidR="00FB6E3D" w:rsidRPr="00950FA2" w:rsidRDefault="00FB6E3D" w:rsidP="005A1CDE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FB6E3D" w:rsidRPr="00950FA2" w:rsidRDefault="00FB6E3D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B6E3D" w:rsidRPr="005A1CDE" w:rsidTr="005A1CDE">
        <w:trPr>
          <w:trHeight w:hRule="exact" w:val="399"/>
        </w:trPr>
        <w:tc>
          <w:tcPr>
            <w:tcW w:w="4900" w:type="dxa"/>
          </w:tcPr>
          <w:p w:rsidR="00FB6E3D" w:rsidRPr="00950FA2" w:rsidRDefault="00950FA2" w:rsidP="0012389C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f – training audit</w:t>
            </w:r>
          </w:p>
        </w:tc>
        <w:tc>
          <w:tcPr>
            <w:tcW w:w="2295" w:type="dxa"/>
          </w:tcPr>
          <w:p w:rsidR="00FB6E3D" w:rsidRPr="00950FA2" w:rsidRDefault="00FB6E3D" w:rsidP="005A1CDE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FB6E3D" w:rsidRPr="00950FA2" w:rsidRDefault="00FB6E3D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B6E3D" w:rsidRPr="005A1CDE" w:rsidTr="005A1CDE">
        <w:trPr>
          <w:trHeight w:hRule="exact" w:val="399"/>
        </w:trPr>
        <w:tc>
          <w:tcPr>
            <w:tcW w:w="4900" w:type="dxa"/>
          </w:tcPr>
          <w:p w:rsidR="00FB6E3D" w:rsidRPr="00950FA2" w:rsidRDefault="00950FA2" w:rsidP="0012389C">
            <w:pPr>
              <w:rPr>
                <w:rFonts w:ascii="Arial" w:hAnsi="Arial" w:cs="Arial"/>
                <w:b w:val="0"/>
                <w:sz w:val="24"/>
              </w:rPr>
            </w:pPr>
            <w:r w:rsidRPr="00950FA2">
              <w:rPr>
                <w:rFonts w:ascii="Arial" w:hAnsi="Arial" w:cs="Arial"/>
                <w:b w:val="0"/>
                <w:sz w:val="24"/>
              </w:rPr>
              <w:t>Type g – document control audit</w:t>
            </w:r>
          </w:p>
        </w:tc>
        <w:tc>
          <w:tcPr>
            <w:tcW w:w="2295" w:type="dxa"/>
          </w:tcPr>
          <w:p w:rsidR="00FB6E3D" w:rsidRPr="00950FA2" w:rsidRDefault="00FB6E3D" w:rsidP="005A1CDE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100" w:type="dxa"/>
          </w:tcPr>
          <w:p w:rsidR="00FB6E3D" w:rsidRPr="00950FA2" w:rsidRDefault="00FB6E3D" w:rsidP="00CA5DC8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4743C4" w:rsidRDefault="004743C4"/>
    <w:p w:rsidR="004743C4" w:rsidRDefault="004743C4">
      <w:r>
        <w:t xml:space="preserve"> </w:t>
      </w:r>
    </w:p>
    <w:sectPr w:rsidR="00474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42" w:rsidRDefault="00220742">
      <w:r>
        <w:separator/>
      </w:r>
    </w:p>
  </w:endnote>
  <w:endnote w:type="continuationSeparator" w:id="0">
    <w:p w:rsidR="00220742" w:rsidRDefault="0022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FE" w:rsidRDefault="00B96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78" w:rsidRPr="00B967FE" w:rsidRDefault="00CF457E" w:rsidP="00B967FE">
    <w:pPr>
      <w:pStyle w:val="Footer"/>
      <w:jc w:val="center"/>
      <w:rPr>
        <w:rFonts w:ascii="Arial" w:hAnsi="Arial" w:cs="Arial"/>
        <w:b w:val="0"/>
      </w:rPr>
    </w:pPr>
    <w:r w:rsidRPr="00B967FE">
      <w:rPr>
        <w:rFonts w:ascii="Arial" w:hAnsi="Arial" w:cs="Arial"/>
        <w:b w:val="0"/>
      </w:rPr>
      <w:t>Appendix 8 to SOP HTA-</w:t>
    </w:r>
    <w:r w:rsidR="00950FA2" w:rsidRPr="00B967FE">
      <w:rPr>
        <w:rFonts w:ascii="Arial" w:hAnsi="Arial" w:cs="Arial"/>
        <w:b w:val="0"/>
      </w:rPr>
      <w:t>A1019-UoL</w:t>
    </w:r>
    <w:r w:rsidRPr="00B967FE">
      <w:rPr>
        <w:rFonts w:ascii="Arial" w:hAnsi="Arial" w:cs="Arial"/>
        <w:b w:val="0"/>
      </w:rPr>
      <w:t xml:space="preserve"> </w:t>
    </w:r>
    <w:r w:rsidR="00465878" w:rsidRPr="00B967FE">
      <w:rPr>
        <w:rFonts w:ascii="Arial" w:hAnsi="Arial" w:cs="Arial"/>
        <w:b w:val="0"/>
      </w:rPr>
      <w:t>H</w:t>
    </w:r>
    <w:r w:rsidR="00853D82" w:rsidRPr="00B967FE">
      <w:rPr>
        <w:rFonts w:ascii="Arial" w:hAnsi="Arial" w:cs="Arial"/>
        <w:b w:val="0"/>
      </w:rPr>
      <w:t xml:space="preserve">TA Audit </w:t>
    </w:r>
    <w:r w:rsidR="00950FA2" w:rsidRPr="00B967FE">
      <w:rPr>
        <w:rFonts w:ascii="Arial" w:hAnsi="Arial" w:cs="Arial"/>
        <w:b w:val="0"/>
      </w:rPr>
      <w:t>Schedule</w:t>
    </w:r>
    <w:r w:rsidR="00B967FE" w:rsidRPr="00B967FE">
      <w:rPr>
        <w:rFonts w:ascii="Arial" w:hAnsi="Arial" w:cs="Arial"/>
        <w:b w:val="0"/>
      </w:rPr>
      <w:t xml:space="preserve">; Version </w:t>
    </w:r>
    <w:r w:rsidR="00950FA2" w:rsidRPr="00B967FE">
      <w:rPr>
        <w:rFonts w:ascii="Arial" w:hAnsi="Arial" w:cs="Arial"/>
        <w:b w:val="0"/>
      </w:rPr>
      <w:t>1</w:t>
    </w:r>
    <w:r w:rsidR="00B967FE" w:rsidRPr="00B967FE">
      <w:rPr>
        <w:rFonts w:ascii="Arial" w:hAnsi="Arial" w:cs="Arial"/>
        <w:b w:val="0"/>
      </w:rPr>
      <w:t>.0</w:t>
    </w:r>
    <w:r w:rsidR="00950FA2" w:rsidRPr="00B967FE">
      <w:rPr>
        <w:rFonts w:ascii="Arial" w:hAnsi="Arial" w:cs="Arial"/>
        <w:b w:val="0"/>
      </w:rPr>
      <w:t xml:space="preserve"> Jan</w:t>
    </w:r>
    <w:r w:rsidR="00B967FE" w:rsidRPr="00B967FE">
      <w:rPr>
        <w:rFonts w:ascii="Arial" w:hAnsi="Arial" w:cs="Arial"/>
        <w:b w:val="0"/>
      </w:rPr>
      <w:t>uary</w:t>
    </w:r>
    <w:r w:rsidR="00950FA2" w:rsidRPr="00B967FE">
      <w:rPr>
        <w:rFonts w:ascii="Arial" w:hAnsi="Arial" w:cs="Arial"/>
        <w:b w:val="0"/>
      </w:rPr>
      <w:t xml:space="preserve"> 2021</w:t>
    </w:r>
  </w:p>
  <w:p w:rsidR="00B967FE" w:rsidRPr="00B967FE" w:rsidRDefault="00B967FE" w:rsidP="00B967FE">
    <w:pPr>
      <w:jc w:val="center"/>
      <w:rPr>
        <w:rFonts w:ascii="Arial" w:hAnsi="Arial" w:cs="Arial"/>
        <w:b w:val="0"/>
      </w:rPr>
    </w:pPr>
    <w:r w:rsidRPr="00B967FE">
      <w:rPr>
        <w:rFonts w:ascii="Arial" w:hAnsi="Arial" w:cs="Arial"/>
        <w:b w:val="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465878" w:rsidRPr="00B967FE" w:rsidRDefault="00465878" w:rsidP="00B967FE">
    <w:pPr>
      <w:pStyle w:val="Footer"/>
      <w:jc w:val="center"/>
      <w:rPr>
        <w:rFonts w:ascii="Arial" w:hAnsi="Arial" w:cs="Arial"/>
        <w:b w:val="0"/>
      </w:rPr>
    </w:pPr>
    <w:r w:rsidRPr="00B967FE">
      <w:rPr>
        <w:rFonts w:ascii="Arial" w:hAnsi="Arial" w:cs="Arial"/>
        <w:b w:val="0"/>
      </w:rPr>
      <w:t xml:space="preserve">Page </w:t>
    </w:r>
    <w:r w:rsidRPr="00DB7064">
      <w:rPr>
        <w:rFonts w:ascii="Arial" w:hAnsi="Arial" w:cs="Arial"/>
      </w:rPr>
      <w:fldChar w:fldCharType="begin"/>
    </w:r>
    <w:r w:rsidRPr="00DB7064">
      <w:rPr>
        <w:rFonts w:ascii="Arial" w:hAnsi="Arial" w:cs="Arial"/>
      </w:rPr>
      <w:instrText xml:space="preserve"> PAGE </w:instrText>
    </w:r>
    <w:r w:rsidRPr="00DB7064">
      <w:rPr>
        <w:rFonts w:ascii="Arial" w:hAnsi="Arial" w:cs="Arial"/>
      </w:rPr>
      <w:fldChar w:fldCharType="separate"/>
    </w:r>
    <w:r w:rsidR="00DB7064">
      <w:rPr>
        <w:rFonts w:ascii="Arial" w:hAnsi="Arial" w:cs="Arial"/>
        <w:noProof/>
      </w:rPr>
      <w:t>1</w:t>
    </w:r>
    <w:r w:rsidRPr="00DB7064">
      <w:rPr>
        <w:rFonts w:ascii="Arial" w:hAnsi="Arial" w:cs="Arial"/>
      </w:rPr>
      <w:fldChar w:fldCharType="end"/>
    </w:r>
    <w:r w:rsidRPr="00DB7064">
      <w:rPr>
        <w:rFonts w:ascii="Arial" w:hAnsi="Arial" w:cs="Arial"/>
      </w:rPr>
      <w:t xml:space="preserve"> </w:t>
    </w:r>
    <w:r w:rsidRPr="00B967FE">
      <w:rPr>
        <w:rFonts w:ascii="Arial" w:hAnsi="Arial" w:cs="Arial"/>
        <w:b w:val="0"/>
      </w:rPr>
      <w:t xml:space="preserve">of </w:t>
    </w:r>
    <w:r w:rsidRPr="00DB7064">
      <w:rPr>
        <w:rFonts w:ascii="Arial" w:hAnsi="Arial" w:cs="Arial"/>
      </w:rPr>
      <w:fldChar w:fldCharType="begin"/>
    </w:r>
    <w:r w:rsidRPr="00DB7064">
      <w:rPr>
        <w:rFonts w:ascii="Arial" w:hAnsi="Arial" w:cs="Arial"/>
      </w:rPr>
      <w:instrText xml:space="preserve"> NUMPAGES </w:instrText>
    </w:r>
    <w:r w:rsidRPr="00DB7064">
      <w:rPr>
        <w:rFonts w:ascii="Arial" w:hAnsi="Arial" w:cs="Arial"/>
      </w:rPr>
      <w:fldChar w:fldCharType="separate"/>
    </w:r>
    <w:r w:rsidR="00DB7064">
      <w:rPr>
        <w:rFonts w:ascii="Arial" w:hAnsi="Arial" w:cs="Arial"/>
        <w:noProof/>
      </w:rPr>
      <w:t>1</w:t>
    </w:r>
    <w:r w:rsidRPr="00DB7064">
      <w:rPr>
        <w:rFonts w:ascii="Arial" w:hAnsi="Arial" w:cs="Arial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FE" w:rsidRDefault="00B9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42" w:rsidRDefault="00220742">
      <w:r>
        <w:separator/>
      </w:r>
    </w:p>
  </w:footnote>
  <w:footnote w:type="continuationSeparator" w:id="0">
    <w:p w:rsidR="00220742" w:rsidRDefault="0022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FE" w:rsidRDefault="00B9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5C" w:rsidRPr="00B967FE" w:rsidRDefault="00950FA2" w:rsidP="00B967FE">
    <w:pPr>
      <w:pStyle w:val="Header"/>
      <w:rPr>
        <w:rFonts w:ascii="Arial" w:hAnsi="Arial" w:cs="Arial"/>
      </w:rPr>
    </w:pPr>
    <w:r w:rsidRPr="00B967FE">
      <w:rPr>
        <w:rFonts w:ascii="Arial" w:hAnsi="Arial" w:cs="Arial"/>
        <w:noProof/>
        <w:lang w:val="en-GB" w:eastAsia="en-GB"/>
      </w:rPr>
      <w:drawing>
        <wp:inline distT="0" distB="0" distL="0" distR="0" wp14:anchorId="6B5E9487" wp14:editId="2674E71F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FE" w:rsidRDefault="00B9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3D"/>
    <w:rsid w:val="00062960"/>
    <w:rsid w:val="0012389C"/>
    <w:rsid w:val="00220742"/>
    <w:rsid w:val="00266B2A"/>
    <w:rsid w:val="002B603D"/>
    <w:rsid w:val="00360572"/>
    <w:rsid w:val="003B0337"/>
    <w:rsid w:val="00407AE7"/>
    <w:rsid w:val="00465878"/>
    <w:rsid w:val="004743C4"/>
    <w:rsid w:val="004F78BC"/>
    <w:rsid w:val="005A1CDE"/>
    <w:rsid w:val="005E0F06"/>
    <w:rsid w:val="00627110"/>
    <w:rsid w:val="00716687"/>
    <w:rsid w:val="0073538E"/>
    <w:rsid w:val="008254ED"/>
    <w:rsid w:val="00853D82"/>
    <w:rsid w:val="008B704A"/>
    <w:rsid w:val="00917BCB"/>
    <w:rsid w:val="0094528D"/>
    <w:rsid w:val="00950FA2"/>
    <w:rsid w:val="009962C7"/>
    <w:rsid w:val="009A4B6B"/>
    <w:rsid w:val="009E6ED4"/>
    <w:rsid w:val="00B967FE"/>
    <w:rsid w:val="00BC2E79"/>
    <w:rsid w:val="00BE1C2C"/>
    <w:rsid w:val="00C4034E"/>
    <w:rsid w:val="00CA5DC8"/>
    <w:rsid w:val="00CF457E"/>
    <w:rsid w:val="00D82973"/>
    <w:rsid w:val="00D91D39"/>
    <w:rsid w:val="00DB7064"/>
    <w:rsid w:val="00E00938"/>
    <w:rsid w:val="00E1074D"/>
    <w:rsid w:val="00E8145C"/>
    <w:rsid w:val="00F815F1"/>
    <w:rsid w:val="00FB69AD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008DB06"/>
  <w15:chartTrackingRefBased/>
  <w15:docId w15:val="{5C74416A-3BC0-492F-9310-A23E3BC1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ascii="Verdana" w:hAnsi="Verdana"/>
      <w:b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b w:val="0"/>
      <w:caps/>
      <w:spacing w:val="75"/>
      <w:kern w:val="18"/>
      <w:sz w:val="21"/>
      <w:szCs w:val="20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Header">
    <w:name w:val="header"/>
    <w:basedOn w:val="Normal"/>
    <w:rsid w:val="002B60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603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03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034E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 Zeiss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 Zeiss</dc:creator>
  <cp:keywords/>
  <cp:lastModifiedBy>Fitzpatrick, Claire</cp:lastModifiedBy>
  <cp:revision>4</cp:revision>
  <cp:lastPrinted>2015-10-21T11:02:00Z</cp:lastPrinted>
  <dcterms:created xsi:type="dcterms:W3CDTF">2020-12-01T09:38:00Z</dcterms:created>
  <dcterms:modified xsi:type="dcterms:W3CDTF">2021-04-26T10:25:00Z</dcterms:modified>
</cp:coreProperties>
</file>