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E71D" w14:textId="77777777" w:rsidR="005E4A57" w:rsidRPr="00227053" w:rsidRDefault="005E4A57" w:rsidP="006D7410">
      <w:pPr>
        <w:spacing w:after="0"/>
        <w:rPr>
          <w:rFonts w:ascii="Calibri" w:hAnsi="Calibri"/>
          <w:sz w:val="20"/>
          <w:szCs w:val="20"/>
        </w:rPr>
      </w:pPr>
      <w:r>
        <w:rPr>
          <w:rFonts w:ascii="Calibri" w:hAnsi="Calibri"/>
          <w:sz w:val="20"/>
          <w:szCs w:val="20"/>
        </w:rPr>
        <w:t xml:space="preserve">                                                                                                                                                                                                                                                                                            </w:t>
      </w:r>
    </w:p>
    <w:p w14:paraId="7BF0F609" w14:textId="77777777" w:rsidR="005E4A57" w:rsidRDefault="005E4A57">
      <w:pPr>
        <w:pStyle w:val="TenderCoverpagetitle"/>
      </w:pPr>
    </w:p>
    <w:p w14:paraId="661BA171" w14:textId="77777777" w:rsidR="005E4A57" w:rsidRDefault="005E4A57">
      <w:pPr>
        <w:pStyle w:val="TenderCoverpagetitle"/>
      </w:pPr>
    </w:p>
    <w:p w14:paraId="4D0D54BA" w14:textId="77777777" w:rsidR="001F7404" w:rsidRDefault="001F7404">
      <w:pPr>
        <w:pStyle w:val="TenderCoverpagetitle"/>
      </w:pPr>
    </w:p>
    <w:p w14:paraId="137833E6" w14:textId="77777777" w:rsidR="001F7404" w:rsidRDefault="001F7404">
      <w:pPr>
        <w:pStyle w:val="TenderCoverpagetitle"/>
      </w:pPr>
    </w:p>
    <w:p w14:paraId="056BA73F" w14:textId="77777777" w:rsidR="005E4A57" w:rsidRDefault="005E4A57">
      <w:pPr>
        <w:pStyle w:val="TenderCoverpagetitle"/>
      </w:pPr>
      <w:r w:rsidRPr="00CE09C3">
        <w:t>CONFIDENTIAL</w:t>
      </w:r>
    </w:p>
    <w:p w14:paraId="0DFBC134" w14:textId="77777777" w:rsidR="005E4A57" w:rsidRDefault="005E4A57">
      <w:pPr>
        <w:pStyle w:val="TenderCoverpagetitle"/>
      </w:pPr>
    </w:p>
    <w:p w14:paraId="0E2FACE7" w14:textId="77777777" w:rsidR="005E4A57" w:rsidRDefault="005E4A57">
      <w:pPr>
        <w:pStyle w:val="TenderCoverpagetitle"/>
      </w:pPr>
    </w:p>
    <w:p w14:paraId="5608D88F" w14:textId="77777777" w:rsidR="001F7404" w:rsidRDefault="001F7404">
      <w:pPr>
        <w:pStyle w:val="TenderCoverpagetitle"/>
      </w:pPr>
    </w:p>
    <w:p w14:paraId="2C68BA18" w14:textId="77777777" w:rsidR="001F7404" w:rsidRDefault="001F7404">
      <w:pPr>
        <w:pStyle w:val="TenderCoverpagetitle"/>
      </w:pPr>
    </w:p>
    <w:p w14:paraId="48B803E2" w14:textId="77777777" w:rsidR="001F7404" w:rsidRDefault="001F7404">
      <w:pPr>
        <w:pStyle w:val="TenderCoverpagetitle"/>
      </w:pPr>
    </w:p>
    <w:p w14:paraId="5679D4C9" w14:textId="77777777" w:rsidR="005E4A57" w:rsidRDefault="005E4A57">
      <w:pPr>
        <w:pStyle w:val="TenderCoverpagetitle"/>
      </w:pPr>
    </w:p>
    <w:p w14:paraId="1AE4FB23" w14:textId="77777777" w:rsidR="005E4A57" w:rsidRDefault="00172B20">
      <w:pPr>
        <w:pStyle w:val="TenderCoverpagetitle"/>
      </w:pPr>
      <w:r>
        <w:t xml:space="preserve">Invitation to </w:t>
      </w:r>
      <w:r w:rsidR="005E4A57">
        <w:t xml:space="preserve">Tender Document </w:t>
      </w:r>
    </w:p>
    <w:p w14:paraId="5D833891" w14:textId="77777777" w:rsidR="00271A18" w:rsidRDefault="00271A18">
      <w:pPr>
        <w:pStyle w:val="TenderCoverpagetitle"/>
      </w:pPr>
    </w:p>
    <w:p w14:paraId="0E1DFE20" w14:textId="77777777" w:rsidR="00271A18" w:rsidRPr="00DE2DD2" w:rsidRDefault="005F6FF1">
      <w:pPr>
        <w:pStyle w:val="TenderCoverpagetitle"/>
      </w:pPr>
      <w:r>
        <w:t>LUV</w:t>
      </w:r>
      <w:r w:rsidR="00106A55" w:rsidRPr="00106A55">
        <w:rPr>
          <w:highlight w:val="cyan"/>
        </w:rPr>
        <w:t>[</w:t>
      </w:r>
      <w:r w:rsidR="005A46AC" w:rsidRPr="00106A55">
        <w:rPr>
          <w:highlight w:val="cyan"/>
        </w:rPr>
        <w:t>XX</w:t>
      </w:r>
      <w:r w:rsidR="002E2946" w:rsidRPr="00106A55">
        <w:rPr>
          <w:highlight w:val="cyan"/>
        </w:rPr>
        <w:t>XXX</w:t>
      </w:r>
      <w:r w:rsidR="00106A55" w:rsidRPr="00106A55">
        <w:rPr>
          <w:highlight w:val="cyan"/>
        </w:rPr>
        <w:t>]</w:t>
      </w:r>
    </w:p>
    <w:p w14:paraId="2FAAD73C" w14:textId="77777777" w:rsidR="005E4A57" w:rsidRDefault="005E4A57">
      <w:pPr>
        <w:pStyle w:val="TenderCoverpagetitle"/>
      </w:pPr>
    </w:p>
    <w:p w14:paraId="480FE8D2" w14:textId="77777777" w:rsidR="005E4A57" w:rsidRDefault="005E4A57">
      <w:pPr>
        <w:pStyle w:val="TenderCoverpagetitle"/>
      </w:pPr>
    </w:p>
    <w:p w14:paraId="256399D5" w14:textId="77777777" w:rsidR="005E4A57" w:rsidRDefault="005E4A57">
      <w:pPr>
        <w:pStyle w:val="TenderCoverpagetitle"/>
      </w:pPr>
      <w:r w:rsidRPr="000B632D">
        <w:t xml:space="preserve">The </w:t>
      </w:r>
      <w:r w:rsidR="00D91C64" w:rsidRPr="00D91C64">
        <w:rPr>
          <w:highlight w:val="cyan"/>
        </w:rPr>
        <w:t>[s</w:t>
      </w:r>
      <w:r w:rsidRPr="00D91C64">
        <w:rPr>
          <w:highlight w:val="cyan"/>
        </w:rPr>
        <w:t>upply</w:t>
      </w:r>
      <w:r w:rsidR="00D91C64" w:rsidRPr="00D91C64">
        <w:rPr>
          <w:highlight w:val="cyan"/>
        </w:rPr>
        <w:t>/provision]</w:t>
      </w:r>
      <w:r w:rsidR="00D91C64">
        <w:t xml:space="preserve"> of</w:t>
      </w:r>
      <w:r w:rsidR="0054101E">
        <w:t xml:space="preserve"> </w:t>
      </w:r>
      <w:r w:rsidR="00D91C64" w:rsidRPr="00D91C64">
        <w:rPr>
          <w:highlight w:val="cyan"/>
        </w:rPr>
        <w:t>[name of goods/service]</w:t>
      </w:r>
    </w:p>
    <w:p w14:paraId="7911362D" w14:textId="77777777" w:rsidR="005E4A57" w:rsidRDefault="005E4A57">
      <w:pPr>
        <w:pStyle w:val="TenderCoverpagetitle"/>
      </w:pPr>
      <w:r>
        <w:t xml:space="preserve"> </w:t>
      </w:r>
    </w:p>
    <w:p w14:paraId="24584639" w14:textId="77777777" w:rsidR="005E4A57" w:rsidRDefault="005E4A57">
      <w:pPr>
        <w:pStyle w:val="TenderCoverpagetitle"/>
      </w:pPr>
    </w:p>
    <w:p w14:paraId="698AC582" w14:textId="77777777" w:rsidR="005E4A57" w:rsidRDefault="00D91C64">
      <w:pPr>
        <w:pStyle w:val="TenderCoverpagetitle"/>
      </w:pPr>
      <w:r w:rsidRPr="00D91C64">
        <w:rPr>
          <w:highlight w:val="cyan"/>
        </w:rPr>
        <w:t>[Date]</w:t>
      </w:r>
    </w:p>
    <w:p w14:paraId="0BC7ED0A" w14:textId="77777777" w:rsidR="005E4A57" w:rsidRDefault="005E4A57">
      <w:pPr>
        <w:pStyle w:val="TenderCoverpagetitle"/>
      </w:pPr>
    </w:p>
    <w:p w14:paraId="0FDD3FD3" w14:textId="77777777" w:rsidR="005E4A57" w:rsidRDefault="005E4A57">
      <w:pPr>
        <w:pStyle w:val="TenderCoverpagetitle"/>
      </w:pPr>
    </w:p>
    <w:p w14:paraId="35E6350E" w14:textId="77777777" w:rsidR="00250345" w:rsidRDefault="00250345">
      <w:pPr>
        <w:pStyle w:val="TenderCoverpagetitle"/>
      </w:pPr>
    </w:p>
    <w:p w14:paraId="5B8E24CA" w14:textId="77777777" w:rsidR="00250345" w:rsidRDefault="00250345">
      <w:pPr>
        <w:pStyle w:val="TenderCoverpagetitle"/>
      </w:pPr>
    </w:p>
    <w:p w14:paraId="772636E4" w14:textId="77777777" w:rsidR="00250345" w:rsidRDefault="00250345">
      <w:pPr>
        <w:pStyle w:val="TenderCoverpagetitle"/>
      </w:pPr>
    </w:p>
    <w:p w14:paraId="1014BD0C" w14:textId="77777777" w:rsidR="005E4A57" w:rsidRPr="00D91C64" w:rsidRDefault="005E4A57" w:rsidP="006F5B84">
      <w:pPr>
        <w:pStyle w:val="Tendertitlehead"/>
        <w:rPr>
          <w:color w:val="FF0000"/>
        </w:rPr>
      </w:pPr>
    </w:p>
    <w:p w14:paraId="06A51E59" w14:textId="77777777" w:rsidR="00F92F44" w:rsidRPr="00F92F44" w:rsidRDefault="005E4A57" w:rsidP="00F92F44">
      <w:pPr>
        <w:pStyle w:val="TenderCoverpagetitle"/>
        <w:rPr>
          <w:sz w:val="28"/>
          <w:szCs w:val="28"/>
        </w:rPr>
      </w:pPr>
      <w:r>
        <w:br w:type="page"/>
      </w:r>
    </w:p>
    <w:p w14:paraId="0789FD86" w14:textId="77777777" w:rsidR="00C61CCF" w:rsidRPr="00D91C64" w:rsidRDefault="00C61CCF" w:rsidP="00C61CCF">
      <w:pPr>
        <w:pStyle w:val="TenderCoverpagetitle"/>
        <w:rPr>
          <w:sz w:val="28"/>
          <w:szCs w:val="28"/>
        </w:rPr>
      </w:pPr>
      <w:r w:rsidRPr="00D91C64">
        <w:rPr>
          <w:sz w:val="28"/>
          <w:szCs w:val="28"/>
        </w:rPr>
        <w:lastRenderedPageBreak/>
        <w:t xml:space="preserve">The </w:t>
      </w:r>
      <w:r w:rsidR="00D91C64" w:rsidRPr="00D91C64">
        <w:rPr>
          <w:sz w:val="28"/>
          <w:szCs w:val="28"/>
          <w:highlight w:val="cyan"/>
        </w:rPr>
        <w:t>[supply/provision]</w:t>
      </w:r>
      <w:r w:rsidR="00D91C64" w:rsidRPr="00D91C64">
        <w:rPr>
          <w:sz w:val="28"/>
          <w:szCs w:val="28"/>
        </w:rPr>
        <w:t xml:space="preserve"> of </w:t>
      </w:r>
      <w:r w:rsidR="00D91C64" w:rsidRPr="00D91C64">
        <w:rPr>
          <w:sz w:val="28"/>
          <w:szCs w:val="28"/>
          <w:highlight w:val="cyan"/>
        </w:rPr>
        <w:t>[name of goods/service]</w:t>
      </w:r>
    </w:p>
    <w:p w14:paraId="53CFB234" w14:textId="77777777" w:rsidR="005E4A57" w:rsidRPr="00D2387D" w:rsidRDefault="005E4A57" w:rsidP="007E5795">
      <w:pPr>
        <w:pStyle w:val="Tendertitlehead"/>
      </w:pPr>
    </w:p>
    <w:p w14:paraId="61F45B64" w14:textId="77777777" w:rsidR="005E4A57" w:rsidRPr="00B77F1A" w:rsidRDefault="005E4A57" w:rsidP="007E5795">
      <w:pPr>
        <w:pStyle w:val="Tendertitlehead"/>
      </w:pPr>
    </w:p>
    <w:p w14:paraId="7662F7BF" w14:textId="77777777" w:rsidR="005E4A57" w:rsidRPr="000B632D" w:rsidRDefault="005E4A57" w:rsidP="007E5795">
      <w:pPr>
        <w:pStyle w:val="Tendertitlehead"/>
      </w:pPr>
      <w:r w:rsidRPr="000B632D">
        <w:t>TENDER PACKAGE</w:t>
      </w:r>
    </w:p>
    <w:p w14:paraId="4DC75438" w14:textId="77777777" w:rsidR="005E4A57" w:rsidRPr="000B632D" w:rsidRDefault="005E4A57" w:rsidP="007E5795">
      <w:pPr>
        <w:pStyle w:val="Tenderbodytext"/>
      </w:pPr>
    </w:p>
    <w:p w14:paraId="72F6CFAB" w14:textId="77777777" w:rsidR="005E4A57" w:rsidRPr="002D3049" w:rsidRDefault="005E4A57" w:rsidP="001F3EC1">
      <w:pPr>
        <w:pStyle w:val="Tenderbodytext"/>
        <w:tabs>
          <w:tab w:val="clear" w:pos="4678"/>
          <w:tab w:val="right" w:leader="dot" w:pos="8647"/>
        </w:tabs>
        <w:rPr>
          <w:rFonts w:asciiTheme="minorHAnsi" w:hAnsiTheme="minorHAnsi"/>
          <w:sz w:val="24"/>
          <w:szCs w:val="24"/>
        </w:rPr>
      </w:pPr>
    </w:p>
    <w:p w14:paraId="0EA3C87A" w14:textId="4FD42ABD" w:rsidR="00F1406A" w:rsidRPr="00F1406A" w:rsidRDefault="00CF7383">
      <w:pPr>
        <w:pStyle w:val="TOC1"/>
        <w:tabs>
          <w:tab w:val="right" w:leader="dot" w:pos="9622"/>
        </w:tabs>
        <w:rPr>
          <w:rFonts w:asciiTheme="minorHAnsi" w:eastAsiaTheme="minorEastAsia" w:hAnsiTheme="minorHAnsi" w:cstheme="minorHAnsi"/>
          <w:noProof/>
          <w:sz w:val="22"/>
          <w:szCs w:val="22"/>
          <w:lang w:eastAsia="en-GB"/>
        </w:rPr>
      </w:pPr>
      <w:r w:rsidRPr="000F440B">
        <w:rPr>
          <w:rFonts w:asciiTheme="minorHAnsi" w:hAnsiTheme="minorHAnsi" w:cstheme="minorHAnsi"/>
        </w:rPr>
        <w:fldChar w:fldCharType="begin"/>
      </w:r>
      <w:r w:rsidR="005E4A57" w:rsidRPr="000F440B">
        <w:rPr>
          <w:rFonts w:asciiTheme="minorHAnsi" w:hAnsiTheme="minorHAnsi" w:cstheme="minorHAnsi"/>
        </w:rPr>
        <w:instrText xml:space="preserve"> TOC \h \z \t "Tender section head,1" </w:instrText>
      </w:r>
      <w:r w:rsidRPr="000F440B">
        <w:rPr>
          <w:rFonts w:asciiTheme="minorHAnsi" w:hAnsiTheme="minorHAnsi" w:cstheme="minorHAnsi"/>
        </w:rPr>
        <w:fldChar w:fldCharType="separate"/>
      </w:r>
      <w:hyperlink w:anchor="_Toc131059161" w:history="1">
        <w:r w:rsidR="00F1406A" w:rsidRPr="00F1406A">
          <w:rPr>
            <w:rStyle w:val="Hyperlink"/>
            <w:rFonts w:asciiTheme="minorHAnsi" w:hAnsiTheme="minorHAnsi" w:cstheme="minorHAnsi"/>
            <w:noProof/>
          </w:rPr>
          <w:t>Section 1 – Overview of the Procurement Exercise</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_Toc131059161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3</w:t>
        </w:r>
        <w:r w:rsidR="00F1406A" w:rsidRPr="00F1406A">
          <w:rPr>
            <w:rFonts w:asciiTheme="minorHAnsi" w:hAnsiTheme="minorHAnsi" w:cstheme="minorHAnsi"/>
            <w:noProof/>
            <w:webHidden/>
          </w:rPr>
          <w:fldChar w:fldCharType="end"/>
        </w:r>
      </w:hyperlink>
    </w:p>
    <w:p w14:paraId="3C4EA419" w14:textId="0A2E976D"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2" w:history="1">
        <w:r w:rsidR="00F1406A" w:rsidRPr="00F1406A">
          <w:rPr>
            <w:rStyle w:val="Hyperlink"/>
            <w:rFonts w:asciiTheme="minorHAnsi" w:hAnsiTheme="minorHAnsi" w:cstheme="minorHAnsi"/>
            <w:noProof/>
          </w:rPr>
          <w:t>Section 2 – Instructions to Tenderers</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_Toc131059162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6</w:t>
        </w:r>
        <w:r w:rsidR="00F1406A" w:rsidRPr="00F1406A">
          <w:rPr>
            <w:rFonts w:asciiTheme="minorHAnsi" w:hAnsiTheme="minorHAnsi" w:cstheme="minorHAnsi"/>
            <w:noProof/>
            <w:webHidden/>
          </w:rPr>
          <w:fldChar w:fldCharType="end"/>
        </w:r>
      </w:hyperlink>
    </w:p>
    <w:p w14:paraId="2FFA1A44" w14:textId="3F77AD51"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3" w:history="1">
        <w:r w:rsidR="00F1406A" w:rsidRPr="00F1406A">
          <w:rPr>
            <w:rStyle w:val="Hyperlink"/>
            <w:rFonts w:asciiTheme="minorHAnsi" w:hAnsiTheme="minorHAnsi" w:cstheme="minorHAnsi"/>
            <w:noProof/>
          </w:rPr>
          <w:t>Section 3 – Specification and General Description of Requirements</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_Toc131059163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13</w:t>
        </w:r>
        <w:r w:rsidR="00F1406A" w:rsidRPr="00F1406A">
          <w:rPr>
            <w:rFonts w:asciiTheme="minorHAnsi" w:hAnsiTheme="minorHAnsi" w:cstheme="minorHAnsi"/>
            <w:noProof/>
            <w:webHidden/>
          </w:rPr>
          <w:fldChar w:fldCharType="end"/>
        </w:r>
      </w:hyperlink>
    </w:p>
    <w:p w14:paraId="28CE6B9C" w14:textId="0FC73F41"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4" w:history="1">
        <w:r w:rsidR="00F1406A" w:rsidRPr="00F1406A">
          <w:rPr>
            <w:rStyle w:val="Hyperlink"/>
            <w:rFonts w:asciiTheme="minorHAnsi" w:hAnsiTheme="minorHAnsi" w:cstheme="minorHAnsi"/>
            <w:noProof/>
          </w:rPr>
          <w:t>Section 4 – Questionnaire</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_Toc131059164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14</w:t>
        </w:r>
        <w:r w:rsidR="00F1406A" w:rsidRPr="00F1406A">
          <w:rPr>
            <w:rFonts w:asciiTheme="minorHAnsi" w:hAnsiTheme="minorHAnsi" w:cstheme="minorHAnsi"/>
            <w:noProof/>
            <w:webHidden/>
          </w:rPr>
          <w:fldChar w:fldCharType="end"/>
        </w:r>
      </w:hyperlink>
    </w:p>
    <w:p w14:paraId="12030F66" w14:textId="030542D8"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5" w:history="1">
        <w:r w:rsidR="00F1406A" w:rsidRPr="00F1406A">
          <w:rPr>
            <w:rStyle w:val="Hyperlink"/>
            <w:rFonts w:asciiTheme="minorHAnsi" w:hAnsiTheme="minorHAnsi" w:cstheme="minorHAnsi"/>
            <w:noProof/>
          </w:rPr>
          <w:t>Section 5 – Pricing Schedule</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_Toc131059165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25</w:t>
        </w:r>
        <w:r w:rsidR="00F1406A" w:rsidRPr="00F1406A">
          <w:rPr>
            <w:rFonts w:asciiTheme="minorHAnsi" w:hAnsiTheme="minorHAnsi" w:cstheme="minorHAnsi"/>
            <w:noProof/>
            <w:webHidden/>
          </w:rPr>
          <w:fldChar w:fldCharType="end"/>
        </w:r>
      </w:hyperlink>
    </w:p>
    <w:p w14:paraId="1A7279B9" w14:textId="2F605928"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6" w:history="1">
        <w:r w:rsidR="00F1406A" w:rsidRPr="00F1406A">
          <w:rPr>
            <w:rStyle w:val="Hyperlink"/>
            <w:rFonts w:asciiTheme="minorHAnsi" w:hAnsiTheme="minorHAnsi" w:cstheme="minorHAnsi"/>
            <w:noProof/>
          </w:rPr>
          <w:t>Section 6 – Certificate of Non-collusion</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_Toc131059166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26</w:t>
        </w:r>
        <w:r w:rsidR="00F1406A" w:rsidRPr="00F1406A">
          <w:rPr>
            <w:rFonts w:asciiTheme="minorHAnsi" w:hAnsiTheme="minorHAnsi" w:cstheme="minorHAnsi"/>
            <w:noProof/>
            <w:webHidden/>
          </w:rPr>
          <w:fldChar w:fldCharType="end"/>
        </w:r>
      </w:hyperlink>
    </w:p>
    <w:p w14:paraId="34B4747E" w14:textId="7E0F7D52"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7" w:history="1">
        <w:r w:rsidR="00F1406A" w:rsidRPr="00F1406A">
          <w:rPr>
            <w:rStyle w:val="Hyperlink"/>
            <w:rFonts w:asciiTheme="minorHAnsi" w:hAnsiTheme="minorHAnsi" w:cstheme="minorHAnsi"/>
            <w:noProof/>
          </w:rPr>
          <w:t>Section 7 – Non-compliance Statement</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_Toc131059167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27</w:t>
        </w:r>
        <w:r w:rsidR="00F1406A" w:rsidRPr="00F1406A">
          <w:rPr>
            <w:rFonts w:asciiTheme="minorHAnsi" w:hAnsiTheme="minorHAnsi" w:cstheme="minorHAnsi"/>
            <w:noProof/>
            <w:webHidden/>
          </w:rPr>
          <w:fldChar w:fldCharType="end"/>
        </w:r>
      </w:hyperlink>
    </w:p>
    <w:p w14:paraId="09E5C7CA" w14:textId="1EE07C5E" w:rsidR="00F1406A" w:rsidRPr="00F1406A" w:rsidRDefault="00832F6A">
      <w:pPr>
        <w:pStyle w:val="TOC1"/>
        <w:tabs>
          <w:tab w:val="right" w:leader="dot" w:pos="9622"/>
        </w:tabs>
        <w:rPr>
          <w:rFonts w:asciiTheme="minorHAnsi" w:eastAsiaTheme="minorEastAsia" w:hAnsiTheme="minorHAnsi" w:cstheme="minorHAnsi"/>
          <w:noProof/>
          <w:sz w:val="22"/>
          <w:szCs w:val="22"/>
          <w:lang w:eastAsia="en-GB"/>
        </w:rPr>
      </w:pPr>
      <w:hyperlink w:anchor="_Toc131059168" w:history="1">
        <w:r w:rsidR="00F1406A" w:rsidRPr="00F1406A">
          <w:rPr>
            <w:rStyle w:val="Hyperlink"/>
            <w:rFonts w:asciiTheme="minorHAnsi" w:hAnsiTheme="minorHAnsi" w:cstheme="minorHAnsi"/>
            <w:noProof/>
          </w:rPr>
          <w:t>Section 8 – Form of Tender</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_Toc131059168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28</w:t>
        </w:r>
        <w:r w:rsidR="00F1406A" w:rsidRPr="00F1406A">
          <w:rPr>
            <w:rFonts w:asciiTheme="minorHAnsi" w:hAnsiTheme="minorHAnsi" w:cstheme="minorHAnsi"/>
            <w:noProof/>
            <w:webHidden/>
          </w:rPr>
          <w:fldChar w:fldCharType="end"/>
        </w:r>
      </w:hyperlink>
    </w:p>
    <w:p w14:paraId="4F2E44D5" w14:textId="16F5D725" w:rsidR="00F1406A" w:rsidRDefault="00832F6A">
      <w:pPr>
        <w:pStyle w:val="TOC1"/>
        <w:tabs>
          <w:tab w:val="right" w:leader="dot" w:pos="9622"/>
        </w:tabs>
        <w:rPr>
          <w:rFonts w:asciiTheme="minorHAnsi" w:eastAsiaTheme="minorEastAsia" w:hAnsiTheme="minorHAnsi" w:cstheme="minorBidi"/>
          <w:noProof/>
          <w:sz w:val="22"/>
          <w:szCs w:val="22"/>
          <w:lang w:eastAsia="en-GB"/>
        </w:rPr>
      </w:pPr>
      <w:hyperlink w:anchor="_Toc131059169" w:history="1">
        <w:r w:rsidR="00F1406A" w:rsidRPr="00F1406A">
          <w:rPr>
            <w:rStyle w:val="Hyperlink"/>
            <w:rFonts w:asciiTheme="minorHAnsi" w:hAnsiTheme="minorHAnsi" w:cstheme="minorHAnsi"/>
            <w:noProof/>
            <w:highlight w:val="cyan"/>
          </w:rPr>
          <w:t>[Appendix – Social Value Key Requirements</w:t>
        </w:r>
        <w:r w:rsidR="00F1406A" w:rsidRPr="00F1406A">
          <w:rPr>
            <w:rFonts w:asciiTheme="minorHAnsi" w:hAnsiTheme="minorHAnsi" w:cstheme="minorHAnsi"/>
            <w:noProof/>
            <w:webHidden/>
          </w:rPr>
          <w:tab/>
        </w:r>
        <w:r w:rsidR="00F1406A" w:rsidRPr="00F1406A">
          <w:rPr>
            <w:rFonts w:asciiTheme="minorHAnsi" w:hAnsiTheme="minorHAnsi" w:cstheme="minorHAnsi"/>
            <w:noProof/>
            <w:webHidden/>
          </w:rPr>
          <w:fldChar w:fldCharType="begin"/>
        </w:r>
        <w:r w:rsidR="00F1406A" w:rsidRPr="00F1406A">
          <w:rPr>
            <w:rFonts w:asciiTheme="minorHAnsi" w:hAnsiTheme="minorHAnsi" w:cstheme="minorHAnsi"/>
            <w:noProof/>
            <w:webHidden/>
          </w:rPr>
          <w:instrText xml:space="preserve"> PAGEREF _Toc131059169 \h </w:instrText>
        </w:r>
        <w:r w:rsidR="00F1406A" w:rsidRPr="00F1406A">
          <w:rPr>
            <w:rFonts w:asciiTheme="minorHAnsi" w:hAnsiTheme="minorHAnsi" w:cstheme="minorHAnsi"/>
            <w:noProof/>
            <w:webHidden/>
          </w:rPr>
        </w:r>
        <w:r w:rsidR="00F1406A" w:rsidRPr="00F1406A">
          <w:rPr>
            <w:rFonts w:asciiTheme="minorHAnsi" w:hAnsiTheme="minorHAnsi" w:cstheme="minorHAnsi"/>
            <w:noProof/>
            <w:webHidden/>
          </w:rPr>
          <w:fldChar w:fldCharType="separate"/>
        </w:r>
        <w:r w:rsidR="00F1406A" w:rsidRPr="00F1406A">
          <w:rPr>
            <w:rFonts w:asciiTheme="minorHAnsi" w:hAnsiTheme="minorHAnsi" w:cstheme="minorHAnsi"/>
            <w:noProof/>
            <w:webHidden/>
          </w:rPr>
          <w:t>29</w:t>
        </w:r>
        <w:r w:rsidR="00F1406A" w:rsidRPr="00F1406A">
          <w:rPr>
            <w:rFonts w:asciiTheme="minorHAnsi" w:hAnsiTheme="minorHAnsi" w:cstheme="minorHAnsi"/>
            <w:noProof/>
            <w:webHidden/>
          </w:rPr>
          <w:fldChar w:fldCharType="end"/>
        </w:r>
      </w:hyperlink>
    </w:p>
    <w:p w14:paraId="061C6E1D" w14:textId="3D137EEA" w:rsidR="005E4A57" w:rsidRDefault="00CF7383" w:rsidP="006F5B84">
      <w:pPr>
        <w:pStyle w:val="Tenderbodytext"/>
        <w:tabs>
          <w:tab w:val="clear" w:pos="4678"/>
          <w:tab w:val="right" w:leader="dot" w:pos="8647"/>
        </w:tabs>
      </w:pPr>
      <w:r w:rsidRPr="000F440B">
        <w:rPr>
          <w:rFonts w:asciiTheme="minorHAnsi" w:hAnsiTheme="minorHAnsi" w:cstheme="minorHAnsi"/>
          <w:sz w:val="24"/>
          <w:szCs w:val="24"/>
        </w:rPr>
        <w:fldChar w:fldCharType="end"/>
      </w:r>
    </w:p>
    <w:p w14:paraId="0BB8F3EE" w14:textId="77777777" w:rsidR="005E4A57" w:rsidRDefault="005E4A57" w:rsidP="00F51701">
      <w:r>
        <w:tab/>
      </w:r>
    </w:p>
    <w:p w14:paraId="51729713" w14:textId="77777777" w:rsidR="002767CC" w:rsidRDefault="005E4A57" w:rsidP="007A4621">
      <w:pPr>
        <w:pStyle w:val="TenderCoverpagetitle"/>
      </w:pPr>
      <w:r w:rsidRPr="0087515E">
        <w:tab/>
      </w:r>
      <w:r w:rsidRPr="0087515E">
        <w:tab/>
      </w:r>
      <w:r w:rsidRPr="0087515E">
        <w:br w:type="page"/>
      </w:r>
    </w:p>
    <w:p w14:paraId="341A94C9" w14:textId="77777777" w:rsidR="00C61CCF" w:rsidRPr="00C61CCF" w:rsidRDefault="002D3049" w:rsidP="00C61CCF">
      <w:pPr>
        <w:pStyle w:val="TenderCoverpagetitle"/>
        <w:rPr>
          <w:sz w:val="28"/>
          <w:szCs w:val="28"/>
        </w:rPr>
      </w:pPr>
      <w:r w:rsidRPr="00D91C64">
        <w:rPr>
          <w:sz w:val="28"/>
          <w:szCs w:val="28"/>
        </w:rPr>
        <w:lastRenderedPageBreak/>
        <w:t xml:space="preserve">The </w:t>
      </w:r>
      <w:r w:rsidRPr="00D91C64">
        <w:rPr>
          <w:sz w:val="28"/>
          <w:szCs w:val="28"/>
          <w:highlight w:val="cyan"/>
        </w:rPr>
        <w:t>[supply/provision]</w:t>
      </w:r>
      <w:r w:rsidRPr="00D91C64">
        <w:rPr>
          <w:sz w:val="28"/>
          <w:szCs w:val="28"/>
        </w:rPr>
        <w:t xml:space="preserve"> of </w:t>
      </w:r>
      <w:r w:rsidRPr="00D91C64">
        <w:rPr>
          <w:sz w:val="28"/>
          <w:szCs w:val="28"/>
          <w:highlight w:val="cyan"/>
        </w:rPr>
        <w:t>[name of goods/service]</w:t>
      </w:r>
    </w:p>
    <w:p w14:paraId="7ACAB789" w14:textId="77777777" w:rsidR="002767CC" w:rsidRPr="007A4621" w:rsidRDefault="002767CC" w:rsidP="00D47C8B">
      <w:pPr>
        <w:pStyle w:val="TenderCoverpagetitle"/>
        <w:rPr>
          <w:sz w:val="28"/>
          <w:szCs w:val="28"/>
        </w:rPr>
      </w:pPr>
    </w:p>
    <w:p w14:paraId="4DEFFEC6" w14:textId="77777777" w:rsidR="005E4A57" w:rsidRPr="006D7410" w:rsidRDefault="005E4A57" w:rsidP="006D7410">
      <w:pPr>
        <w:pStyle w:val="Tendersectionhead"/>
      </w:pPr>
      <w:bookmarkStart w:id="0" w:name="_Toc266797542"/>
      <w:bookmarkStart w:id="1" w:name="_Toc131059161"/>
      <w:r w:rsidRPr="006D7410">
        <w:t>Section 1 – Overview of the Procurement Exercise</w:t>
      </w:r>
      <w:bookmarkEnd w:id="0"/>
      <w:bookmarkEnd w:id="1"/>
    </w:p>
    <w:p w14:paraId="0B0DE373" w14:textId="77777777" w:rsidR="005E4A57" w:rsidRDefault="005E4A57">
      <w:pPr>
        <w:pStyle w:val="Tenderbodytext"/>
      </w:pPr>
    </w:p>
    <w:p w14:paraId="2EDB6D5F" w14:textId="77777777" w:rsidR="005E4A57" w:rsidRPr="00D91C64" w:rsidRDefault="005E4A57">
      <w:pPr>
        <w:pStyle w:val="Tendernumberedhead"/>
        <w:rPr>
          <w:szCs w:val="24"/>
        </w:rPr>
      </w:pPr>
      <w:r w:rsidRPr="00D91C64">
        <w:rPr>
          <w:szCs w:val="24"/>
        </w:rPr>
        <w:t>1.1</w:t>
      </w:r>
      <w:r w:rsidRPr="00D91C64">
        <w:rPr>
          <w:szCs w:val="24"/>
        </w:rPr>
        <w:tab/>
        <w:t>Timetable</w:t>
      </w:r>
    </w:p>
    <w:p w14:paraId="32FFB100" w14:textId="77777777" w:rsidR="005E4A57" w:rsidRPr="00D91C64" w:rsidRDefault="005E4A57">
      <w:pPr>
        <w:pStyle w:val="Tenderbodytext"/>
        <w:rPr>
          <w:sz w:val="24"/>
          <w:szCs w:val="24"/>
        </w:rPr>
      </w:pPr>
    </w:p>
    <w:p w14:paraId="16361E86" w14:textId="77777777" w:rsidR="005E4A57" w:rsidRPr="00D91C64" w:rsidRDefault="005E4A57">
      <w:pPr>
        <w:pStyle w:val="Tendertimetable"/>
        <w:rPr>
          <w:sz w:val="24"/>
          <w:szCs w:val="24"/>
        </w:rPr>
      </w:pPr>
      <w:r w:rsidRPr="00D91C64">
        <w:rPr>
          <w:sz w:val="24"/>
          <w:szCs w:val="24"/>
        </w:rPr>
        <w:t xml:space="preserve">Issue </w:t>
      </w:r>
      <w:r w:rsidR="00D91C64">
        <w:rPr>
          <w:sz w:val="24"/>
          <w:szCs w:val="24"/>
        </w:rPr>
        <w:t>Invitation to Tender (ITT)</w:t>
      </w:r>
      <w:r w:rsidR="00167863" w:rsidRPr="00D91C64">
        <w:rPr>
          <w:sz w:val="24"/>
          <w:szCs w:val="24"/>
        </w:rPr>
        <w:tab/>
      </w:r>
      <w:r w:rsidR="00D91C64" w:rsidRPr="00D91C64">
        <w:rPr>
          <w:sz w:val="24"/>
          <w:szCs w:val="24"/>
          <w:highlight w:val="cyan"/>
        </w:rPr>
        <w:t>[Date]</w:t>
      </w:r>
    </w:p>
    <w:p w14:paraId="353DC622" w14:textId="77777777" w:rsidR="005E4A57" w:rsidRPr="00D91C64" w:rsidRDefault="00D91C64">
      <w:pPr>
        <w:pStyle w:val="Tendertimetable"/>
        <w:rPr>
          <w:sz w:val="24"/>
          <w:szCs w:val="24"/>
        </w:rPr>
      </w:pPr>
      <w:r>
        <w:rPr>
          <w:sz w:val="24"/>
          <w:szCs w:val="24"/>
        </w:rPr>
        <w:t>Closing date for receipt of T</w:t>
      </w:r>
      <w:r w:rsidR="005E4A57" w:rsidRPr="00D91C64">
        <w:rPr>
          <w:sz w:val="24"/>
          <w:szCs w:val="24"/>
        </w:rPr>
        <w:t>enders</w:t>
      </w:r>
      <w:r w:rsidR="008B642C" w:rsidRPr="00D91C64">
        <w:rPr>
          <w:sz w:val="24"/>
          <w:szCs w:val="24"/>
        </w:rPr>
        <w:tab/>
      </w:r>
      <w:r w:rsidRPr="00D91C64">
        <w:rPr>
          <w:sz w:val="24"/>
          <w:szCs w:val="24"/>
          <w:highlight w:val="cyan"/>
        </w:rPr>
        <w:t>[Date]</w:t>
      </w:r>
    </w:p>
    <w:p w14:paraId="1DE6DCD2" w14:textId="77777777" w:rsidR="002E2946" w:rsidRPr="00D91C64" w:rsidRDefault="00D91C64" w:rsidP="002E2946">
      <w:pPr>
        <w:pStyle w:val="Tendertimetable"/>
        <w:rPr>
          <w:sz w:val="24"/>
          <w:szCs w:val="24"/>
        </w:rPr>
      </w:pPr>
      <w:r>
        <w:rPr>
          <w:sz w:val="24"/>
          <w:szCs w:val="24"/>
        </w:rPr>
        <w:t>Evaluation of T</w:t>
      </w:r>
      <w:r w:rsidR="005E4A57" w:rsidRPr="00D91C64">
        <w:rPr>
          <w:sz w:val="24"/>
          <w:szCs w:val="24"/>
        </w:rPr>
        <w:t>enders</w:t>
      </w:r>
      <w:r w:rsidR="005E4A57" w:rsidRPr="00D91C64">
        <w:rPr>
          <w:sz w:val="24"/>
          <w:szCs w:val="24"/>
        </w:rPr>
        <w:tab/>
      </w:r>
      <w:r w:rsidRPr="00D91C64">
        <w:rPr>
          <w:sz w:val="24"/>
          <w:szCs w:val="24"/>
          <w:highlight w:val="cyan"/>
        </w:rPr>
        <w:t>[Date]</w:t>
      </w:r>
      <w:r w:rsidR="002E2946" w:rsidRPr="00D91C64">
        <w:rPr>
          <w:sz w:val="24"/>
          <w:szCs w:val="24"/>
        </w:rPr>
        <w:tab/>
      </w:r>
    </w:p>
    <w:p w14:paraId="3CB22F4B" w14:textId="77777777" w:rsidR="005E4A57" w:rsidRPr="00D91C64" w:rsidRDefault="00D91C64">
      <w:pPr>
        <w:pStyle w:val="Tendertimetable"/>
        <w:rPr>
          <w:sz w:val="24"/>
          <w:szCs w:val="24"/>
        </w:rPr>
      </w:pPr>
      <w:r>
        <w:rPr>
          <w:sz w:val="24"/>
          <w:szCs w:val="24"/>
        </w:rPr>
        <w:t>Award C</w:t>
      </w:r>
      <w:r w:rsidR="005E4A57" w:rsidRPr="00D91C64">
        <w:rPr>
          <w:sz w:val="24"/>
          <w:szCs w:val="24"/>
        </w:rPr>
        <w:t>ontract</w:t>
      </w:r>
      <w:r w:rsidR="005E4A57" w:rsidRPr="00D91C64">
        <w:rPr>
          <w:sz w:val="24"/>
          <w:szCs w:val="24"/>
        </w:rPr>
        <w:tab/>
      </w:r>
      <w:r w:rsidRPr="00D91C64">
        <w:rPr>
          <w:sz w:val="24"/>
          <w:szCs w:val="24"/>
          <w:highlight w:val="cyan"/>
        </w:rPr>
        <w:t>[Date]</w:t>
      </w:r>
    </w:p>
    <w:p w14:paraId="1ACD2345" w14:textId="77777777" w:rsidR="00F624AB" w:rsidRPr="00D91C64" w:rsidRDefault="00D91C64" w:rsidP="002E2946">
      <w:pPr>
        <w:pStyle w:val="Tendertimetable"/>
        <w:ind w:left="3600" w:hanging="2891"/>
        <w:rPr>
          <w:sz w:val="24"/>
          <w:szCs w:val="24"/>
        </w:rPr>
      </w:pPr>
      <w:r>
        <w:rPr>
          <w:sz w:val="24"/>
          <w:szCs w:val="24"/>
        </w:rPr>
        <w:t>Contract Start</w:t>
      </w:r>
      <w:r w:rsidR="00F624AB" w:rsidRPr="00D91C64">
        <w:rPr>
          <w:sz w:val="24"/>
          <w:szCs w:val="24"/>
        </w:rPr>
        <w:tab/>
      </w:r>
      <w:r w:rsidR="002E2946" w:rsidRPr="00D91C64">
        <w:rPr>
          <w:sz w:val="24"/>
          <w:szCs w:val="24"/>
        </w:rPr>
        <w:tab/>
      </w:r>
      <w:r w:rsidRPr="00D91C64">
        <w:rPr>
          <w:sz w:val="24"/>
          <w:szCs w:val="24"/>
          <w:highlight w:val="cyan"/>
        </w:rPr>
        <w:t>[Date]</w:t>
      </w:r>
    </w:p>
    <w:p w14:paraId="4ACECB6F" w14:textId="77777777" w:rsidR="00C13C0A" w:rsidRPr="00D91C64" w:rsidRDefault="00C13C0A" w:rsidP="007A4621">
      <w:pPr>
        <w:pStyle w:val="Tenderbodytext"/>
        <w:ind w:left="0"/>
        <w:rPr>
          <w:sz w:val="24"/>
          <w:szCs w:val="24"/>
        </w:rPr>
      </w:pPr>
    </w:p>
    <w:p w14:paraId="7A5F3218" w14:textId="77777777" w:rsidR="005E4A57" w:rsidRPr="00D91C64" w:rsidRDefault="005E4A57" w:rsidP="008E78DE">
      <w:pPr>
        <w:pStyle w:val="Tenderbodytext"/>
        <w:rPr>
          <w:sz w:val="24"/>
          <w:szCs w:val="24"/>
        </w:rPr>
      </w:pPr>
      <w:r w:rsidRPr="00D91C64">
        <w:rPr>
          <w:sz w:val="24"/>
          <w:szCs w:val="24"/>
        </w:rPr>
        <w:t>Although the University will use reasonable endeavours to adhere to the timetable, it reserves the right to vary it.</w:t>
      </w:r>
    </w:p>
    <w:p w14:paraId="3111BB94" w14:textId="77777777" w:rsidR="001E7281" w:rsidRPr="000B632D" w:rsidRDefault="001E7281">
      <w:pPr>
        <w:pStyle w:val="Tenderbodytext"/>
      </w:pPr>
    </w:p>
    <w:p w14:paraId="1055F629" w14:textId="77777777" w:rsidR="005E4A57" w:rsidRPr="000B632D" w:rsidRDefault="005E4A57" w:rsidP="007E5795">
      <w:pPr>
        <w:pStyle w:val="Tendernumberedhead"/>
      </w:pPr>
      <w:r w:rsidRPr="000B632D">
        <w:t>1.2</w:t>
      </w:r>
      <w:r w:rsidRPr="000B632D">
        <w:tab/>
        <w:t>Background to the Tender Exercise</w:t>
      </w:r>
    </w:p>
    <w:p w14:paraId="4CD12AC2" w14:textId="77777777" w:rsidR="005E4A57" w:rsidRPr="000B632D" w:rsidRDefault="005E4A57" w:rsidP="007E5795">
      <w:pPr>
        <w:pStyle w:val="Tenderbodytext"/>
      </w:pPr>
    </w:p>
    <w:p w14:paraId="0F62203B" w14:textId="77777777" w:rsidR="003C77CA" w:rsidRPr="003C77CA" w:rsidRDefault="002C2004" w:rsidP="002C2004">
      <w:pPr>
        <w:spacing w:after="0"/>
        <w:ind w:left="709"/>
        <w:rPr>
          <w:rFonts w:ascii="Calibri" w:eastAsia="Times New Roman" w:hAnsi="Calibri"/>
          <w:highlight w:val="cyan"/>
        </w:rPr>
      </w:pPr>
      <w:r w:rsidRPr="003C77CA">
        <w:rPr>
          <w:rFonts w:ascii="Calibri" w:eastAsia="Times New Roman" w:hAnsi="Calibri"/>
          <w:highlight w:val="cyan"/>
        </w:rPr>
        <w:t>[Describe the requirement and the background to the requirement</w:t>
      </w:r>
      <w:r>
        <w:rPr>
          <w:rFonts w:ascii="Calibri" w:eastAsia="Times New Roman" w:hAnsi="Calibri"/>
          <w:highlight w:val="cyan"/>
        </w:rPr>
        <w:t>, including the contract period, incl. any extension options</w:t>
      </w:r>
      <w:r w:rsidRPr="003C77CA">
        <w:rPr>
          <w:rFonts w:ascii="Calibri" w:eastAsia="Times New Roman" w:hAnsi="Calibri"/>
          <w:highlight w:val="cyan"/>
        </w:rPr>
        <w:t>.</w:t>
      </w:r>
      <w:r w:rsidR="003C77CA" w:rsidRPr="003C77CA">
        <w:rPr>
          <w:rFonts w:ascii="Calibri" w:eastAsia="Times New Roman" w:hAnsi="Calibri"/>
          <w:highlight w:val="cyan"/>
        </w:rPr>
        <w:t xml:space="preserve"> </w:t>
      </w:r>
    </w:p>
    <w:p w14:paraId="427B4369" w14:textId="77777777" w:rsidR="003C77CA" w:rsidRPr="003C77CA" w:rsidRDefault="003C77CA" w:rsidP="003C77CA">
      <w:pPr>
        <w:spacing w:after="0"/>
        <w:rPr>
          <w:rFonts w:ascii="Calibri" w:eastAsia="Times New Roman" w:hAnsi="Calibri"/>
          <w:highlight w:val="cyan"/>
        </w:rPr>
      </w:pPr>
    </w:p>
    <w:p w14:paraId="0DD5F408" w14:textId="77777777" w:rsidR="001D135E" w:rsidRPr="00B116C2" w:rsidRDefault="003C77CA" w:rsidP="003C77CA">
      <w:pPr>
        <w:pStyle w:val="Tenderbodytext"/>
        <w:rPr>
          <w:rFonts w:eastAsia="Times New Roman"/>
          <w:sz w:val="24"/>
          <w:szCs w:val="24"/>
        </w:rPr>
      </w:pPr>
      <w:r w:rsidRPr="003C77CA">
        <w:rPr>
          <w:rFonts w:eastAsia="Times New Roman"/>
          <w:sz w:val="24"/>
          <w:szCs w:val="24"/>
          <w:highlight w:val="cyan"/>
        </w:rPr>
        <w:t xml:space="preserve">If the requirement is being funded/part-funded by a grant (for example, from a research council) it is important to take account of any grant conditions the fulfilment of which will necessitate the assistance of the supplier. It may be necessary that the funder be named in </w:t>
      </w:r>
      <w:r w:rsidRPr="00B116C2">
        <w:rPr>
          <w:rFonts w:eastAsia="Times New Roman"/>
          <w:sz w:val="24"/>
          <w:szCs w:val="24"/>
          <w:highlight w:val="cyan"/>
        </w:rPr>
        <w:t>the procurement documentation.]</w:t>
      </w:r>
    </w:p>
    <w:p w14:paraId="63FF850F" w14:textId="77777777" w:rsidR="001157CA" w:rsidRPr="00B116C2" w:rsidRDefault="001157CA" w:rsidP="003C77CA">
      <w:pPr>
        <w:pStyle w:val="Tenderbodytext"/>
        <w:rPr>
          <w:rFonts w:eastAsia="Times New Roman"/>
          <w:sz w:val="24"/>
          <w:szCs w:val="24"/>
        </w:rPr>
      </w:pPr>
    </w:p>
    <w:p w14:paraId="5CA08C74" w14:textId="77777777" w:rsidR="001157CA" w:rsidRDefault="007F1200" w:rsidP="003C77CA">
      <w:pPr>
        <w:pStyle w:val="Tenderbodytext"/>
        <w:rPr>
          <w:sz w:val="24"/>
          <w:szCs w:val="24"/>
        </w:rPr>
      </w:pPr>
      <w:r w:rsidRPr="00B116C2">
        <w:rPr>
          <w:sz w:val="24"/>
          <w:szCs w:val="24"/>
          <w:highlight w:val="cyan"/>
        </w:rPr>
        <w:t>[</w:t>
      </w:r>
      <w:r w:rsidR="00C33F50" w:rsidRPr="00B116C2">
        <w:rPr>
          <w:sz w:val="24"/>
          <w:szCs w:val="24"/>
          <w:highlight w:val="cyan"/>
        </w:rPr>
        <w:t xml:space="preserve">Where </w:t>
      </w:r>
      <w:r w:rsidR="00B116C2">
        <w:rPr>
          <w:sz w:val="24"/>
          <w:szCs w:val="24"/>
          <w:highlight w:val="cyan"/>
        </w:rPr>
        <w:t>the requirement</w:t>
      </w:r>
      <w:r w:rsidR="00C33F50" w:rsidRPr="00B116C2">
        <w:rPr>
          <w:sz w:val="24"/>
          <w:szCs w:val="24"/>
          <w:highlight w:val="cyan"/>
        </w:rPr>
        <w:t xml:space="preserve"> is </w:t>
      </w:r>
      <w:r w:rsidR="00C33F50" w:rsidRPr="00B116C2">
        <w:rPr>
          <w:sz w:val="24"/>
          <w:szCs w:val="24"/>
          <w:highlight w:val="cyan"/>
          <w:u w:val="single"/>
        </w:rPr>
        <w:t>not</w:t>
      </w:r>
      <w:r w:rsidR="00C33F50" w:rsidRPr="00B116C2">
        <w:rPr>
          <w:sz w:val="24"/>
          <w:szCs w:val="24"/>
          <w:highlight w:val="cyan"/>
        </w:rPr>
        <w:t xml:space="preserve"> to be divided into separate lots, the reason for this decision must be stated here.</w:t>
      </w:r>
      <w:r w:rsidRPr="00B116C2">
        <w:rPr>
          <w:sz w:val="24"/>
          <w:szCs w:val="24"/>
          <w:highlight w:val="cyan"/>
        </w:rPr>
        <w:t>]</w:t>
      </w:r>
    </w:p>
    <w:p w14:paraId="16392F96" w14:textId="77777777" w:rsidR="006F285E" w:rsidRDefault="006F285E" w:rsidP="003C77CA">
      <w:pPr>
        <w:pStyle w:val="Tenderbodytext"/>
        <w:rPr>
          <w:sz w:val="24"/>
          <w:szCs w:val="24"/>
        </w:rPr>
      </w:pPr>
    </w:p>
    <w:p w14:paraId="2AE3411F" w14:textId="77777777" w:rsidR="006F285E" w:rsidRPr="00B116C2" w:rsidRDefault="00A0674F" w:rsidP="003C77CA">
      <w:pPr>
        <w:pStyle w:val="Tenderbodytext"/>
        <w:rPr>
          <w:sz w:val="24"/>
          <w:szCs w:val="24"/>
        </w:rPr>
      </w:pPr>
      <w:r w:rsidRPr="00A0674F">
        <w:rPr>
          <w:sz w:val="24"/>
          <w:szCs w:val="24"/>
          <w:highlight w:val="cyan"/>
        </w:rPr>
        <w:t xml:space="preserve">[As part of the University’s efforts to derive procurement benefits from closer working with Loughborough University (Loughborough), the right is reserved </w:t>
      </w:r>
      <w:r>
        <w:rPr>
          <w:sz w:val="24"/>
          <w:szCs w:val="24"/>
          <w:highlight w:val="cyan"/>
        </w:rPr>
        <w:t xml:space="preserve">during the contract period </w:t>
      </w:r>
      <w:r w:rsidRPr="00A0674F">
        <w:rPr>
          <w:sz w:val="24"/>
          <w:szCs w:val="24"/>
          <w:highlight w:val="cyan"/>
        </w:rPr>
        <w:t>for Loughborough to contract on the same terms, though on a separate parallel contract</w:t>
      </w:r>
      <w:r>
        <w:rPr>
          <w:sz w:val="24"/>
          <w:szCs w:val="24"/>
          <w:highlight w:val="cyan"/>
        </w:rPr>
        <w:t>,</w:t>
      </w:r>
      <w:r w:rsidRPr="00A0674F">
        <w:rPr>
          <w:sz w:val="24"/>
          <w:szCs w:val="24"/>
          <w:highlight w:val="cyan"/>
        </w:rPr>
        <w:t xml:space="preserve"> and with potentially enhanced </w:t>
      </w:r>
      <w:r>
        <w:rPr>
          <w:sz w:val="24"/>
          <w:szCs w:val="24"/>
          <w:highlight w:val="cyan"/>
        </w:rPr>
        <w:t>prices</w:t>
      </w:r>
      <w:r w:rsidRPr="00A0674F">
        <w:rPr>
          <w:sz w:val="24"/>
          <w:szCs w:val="24"/>
          <w:highlight w:val="cyan"/>
        </w:rPr>
        <w:t xml:space="preserve"> owing to the increased business across the two universities.]</w:t>
      </w:r>
    </w:p>
    <w:p w14:paraId="6B45FB81" w14:textId="77777777" w:rsidR="00B76093" w:rsidRDefault="00B76093" w:rsidP="002767CC">
      <w:pPr>
        <w:pStyle w:val="Tenderbodytext"/>
      </w:pPr>
    </w:p>
    <w:p w14:paraId="76CE7B5F" w14:textId="77777777" w:rsidR="005E4A57" w:rsidRDefault="005E4A57" w:rsidP="007E5795">
      <w:pPr>
        <w:pStyle w:val="Tendernumberedhead"/>
      </w:pPr>
      <w:r w:rsidRPr="00CE09C3">
        <w:t>1.</w:t>
      </w:r>
      <w:r>
        <w:t>3</w:t>
      </w:r>
      <w:r w:rsidRPr="00CE09C3">
        <w:tab/>
      </w:r>
      <w:r>
        <w:t>Selection and Award</w:t>
      </w:r>
      <w:r w:rsidRPr="00CE09C3">
        <w:t xml:space="preserve"> Criteria</w:t>
      </w:r>
    </w:p>
    <w:p w14:paraId="6A5FE0EC" w14:textId="77777777" w:rsidR="005E4A57" w:rsidRPr="005047D8" w:rsidRDefault="00715459" w:rsidP="00EE4BAB">
      <w:pPr>
        <w:pStyle w:val="Tenderbodytext"/>
        <w:rPr>
          <w:sz w:val="24"/>
          <w:szCs w:val="24"/>
        </w:rPr>
      </w:pPr>
      <w:r w:rsidRPr="005047D8">
        <w:rPr>
          <w:sz w:val="24"/>
          <w:szCs w:val="24"/>
        </w:rPr>
        <w:t xml:space="preserve">The </w:t>
      </w:r>
      <w:r w:rsidR="005E4A57" w:rsidRPr="005047D8">
        <w:rPr>
          <w:sz w:val="24"/>
          <w:szCs w:val="24"/>
        </w:rPr>
        <w:t>Evaluation will be based on the following criteria:</w:t>
      </w:r>
    </w:p>
    <w:p w14:paraId="7B44AFD9" w14:textId="77777777" w:rsidR="005E4A57" w:rsidRDefault="005E4A57" w:rsidP="00EE4BAB">
      <w:pPr>
        <w:pStyle w:val="Tendersectionhead"/>
        <w:rPr>
          <w:sz w:val="24"/>
          <w:szCs w:val="24"/>
        </w:rPr>
      </w:pPr>
      <w:r w:rsidRPr="005047D8">
        <w:rPr>
          <w:sz w:val="24"/>
          <w:szCs w:val="24"/>
        </w:rPr>
        <w:tab/>
      </w:r>
    </w:p>
    <w:tbl>
      <w:tblPr>
        <w:tblStyle w:val="TableGrid"/>
        <w:tblW w:w="0" w:type="auto"/>
        <w:tblInd w:w="817" w:type="dxa"/>
        <w:tblLook w:val="04A0" w:firstRow="1" w:lastRow="0" w:firstColumn="1" w:lastColumn="0" w:noHBand="0" w:noVBand="1"/>
      </w:tblPr>
      <w:tblGrid>
        <w:gridCol w:w="4990"/>
        <w:gridCol w:w="2268"/>
        <w:gridCol w:w="1547"/>
      </w:tblGrid>
      <w:tr w:rsidR="00672251" w:rsidRPr="00672251" w14:paraId="204D9A0C" w14:textId="77777777" w:rsidTr="0007222D">
        <w:tc>
          <w:tcPr>
            <w:tcW w:w="4990" w:type="dxa"/>
            <w:shd w:val="pct5" w:color="auto" w:fill="auto"/>
            <w:vAlign w:val="bottom"/>
          </w:tcPr>
          <w:p w14:paraId="151B0A2D" w14:textId="77777777" w:rsidR="00672251" w:rsidRPr="00672251" w:rsidRDefault="00672251" w:rsidP="00672251">
            <w:pPr>
              <w:pStyle w:val="BodyText"/>
              <w:spacing w:after="0"/>
              <w:jc w:val="center"/>
              <w:rPr>
                <w:rFonts w:asciiTheme="minorHAnsi" w:hAnsiTheme="minorHAnsi"/>
                <w:b/>
                <w:lang w:val="en-US"/>
              </w:rPr>
            </w:pPr>
            <w:r w:rsidRPr="00672251">
              <w:rPr>
                <w:rFonts w:asciiTheme="minorHAnsi" w:hAnsiTheme="minorHAnsi"/>
                <w:b/>
                <w:lang w:val="en-US"/>
              </w:rPr>
              <w:t>CRITERIA / SUB-CRITERIA</w:t>
            </w:r>
          </w:p>
        </w:tc>
        <w:tc>
          <w:tcPr>
            <w:tcW w:w="2268" w:type="dxa"/>
            <w:shd w:val="pct5" w:color="auto" w:fill="auto"/>
            <w:vAlign w:val="bottom"/>
          </w:tcPr>
          <w:p w14:paraId="49621B04" w14:textId="77777777" w:rsidR="00672251" w:rsidRPr="00672251" w:rsidRDefault="00672251" w:rsidP="00360542">
            <w:pPr>
              <w:pStyle w:val="BodyText"/>
              <w:spacing w:after="0"/>
              <w:jc w:val="center"/>
              <w:rPr>
                <w:rFonts w:asciiTheme="minorHAnsi" w:hAnsiTheme="minorHAnsi"/>
                <w:b/>
                <w:lang w:val="en-US"/>
              </w:rPr>
            </w:pPr>
            <w:r w:rsidRPr="00672251">
              <w:rPr>
                <w:rFonts w:asciiTheme="minorHAnsi" w:hAnsiTheme="minorHAnsi"/>
                <w:b/>
                <w:lang w:val="en-US"/>
              </w:rPr>
              <w:t xml:space="preserve">PASS/FAIL </w:t>
            </w:r>
            <w:r w:rsidR="00360542">
              <w:rPr>
                <w:rFonts w:asciiTheme="minorHAnsi" w:hAnsiTheme="minorHAnsi"/>
                <w:b/>
                <w:lang w:val="en-US"/>
              </w:rPr>
              <w:t>AND</w:t>
            </w:r>
            <w:r w:rsidRPr="00672251">
              <w:rPr>
                <w:rFonts w:asciiTheme="minorHAnsi" w:hAnsiTheme="minorHAnsi"/>
                <w:b/>
                <w:lang w:val="en-US"/>
              </w:rPr>
              <w:t xml:space="preserve"> WEIGHTING</w:t>
            </w:r>
          </w:p>
        </w:tc>
        <w:tc>
          <w:tcPr>
            <w:tcW w:w="1547" w:type="dxa"/>
            <w:shd w:val="pct5" w:color="auto" w:fill="auto"/>
            <w:vAlign w:val="bottom"/>
          </w:tcPr>
          <w:p w14:paraId="53B34AE8" w14:textId="77777777" w:rsidR="00672251" w:rsidRPr="00672251" w:rsidRDefault="00672251" w:rsidP="00672251">
            <w:pPr>
              <w:pStyle w:val="BodyText"/>
              <w:spacing w:after="0"/>
              <w:jc w:val="center"/>
              <w:rPr>
                <w:rFonts w:asciiTheme="minorHAnsi" w:hAnsiTheme="minorHAnsi"/>
                <w:b/>
                <w:lang w:val="en-US"/>
              </w:rPr>
            </w:pPr>
            <w:r w:rsidRPr="00672251">
              <w:rPr>
                <w:rFonts w:asciiTheme="minorHAnsi" w:hAnsiTheme="minorHAnsi"/>
                <w:b/>
                <w:lang w:val="en-US"/>
              </w:rPr>
              <w:t>SECTION</w:t>
            </w:r>
          </w:p>
        </w:tc>
      </w:tr>
      <w:tr w:rsidR="00672251" w:rsidRPr="00672251" w14:paraId="1EE976AE" w14:textId="77777777" w:rsidTr="0007222D">
        <w:tc>
          <w:tcPr>
            <w:tcW w:w="4990" w:type="dxa"/>
            <w:vAlign w:val="bottom"/>
          </w:tcPr>
          <w:p w14:paraId="5C1B8A2F" w14:textId="77777777" w:rsidR="00672251" w:rsidRPr="00672251" w:rsidRDefault="00672251" w:rsidP="00C43250">
            <w:pPr>
              <w:pStyle w:val="BodyText"/>
              <w:spacing w:after="0"/>
              <w:rPr>
                <w:rFonts w:asciiTheme="minorHAnsi" w:hAnsiTheme="minorHAnsi"/>
                <w:b/>
                <w:lang w:val="en-US"/>
              </w:rPr>
            </w:pPr>
            <w:r w:rsidRPr="00672251">
              <w:rPr>
                <w:rFonts w:asciiTheme="minorHAnsi" w:hAnsiTheme="minorHAnsi"/>
                <w:b/>
                <w:lang w:val="en-US"/>
              </w:rPr>
              <w:t>Selection</w:t>
            </w:r>
          </w:p>
        </w:tc>
        <w:tc>
          <w:tcPr>
            <w:tcW w:w="2268" w:type="dxa"/>
          </w:tcPr>
          <w:p w14:paraId="27912663" w14:textId="77777777" w:rsidR="00672251" w:rsidRPr="00672251" w:rsidRDefault="00672251" w:rsidP="00672251">
            <w:pPr>
              <w:pStyle w:val="BodyText"/>
              <w:spacing w:after="0"/>
              <w:rPr>
                <w:rFonts w:asciiTheme="minorHAnsi" w:hAnsiTheme="minorHAnsi"/>
                <w:lang w:val="en-US"/>
              </w:rPr>
            </w:pPr>
          </w:p>
        </w:tc>
        <w:tc>
          <w:tcPr>
            <w:tcW w:w="1547" w:type="dxa"/>
          </w:tcPr>
          <w:p w14:paraId="067A5A5E" w14:textId="77777777" w:rsidR="00672251" w:rsidRPr="00672251" w:rsidRDefault="00672251" w:rsidP="00672251">
            <w:pPr>
              <w:pStyle w:val="BodyText"/>
              <w:spacing w:after="0"/>
              <w:rPr>
                <w:rFonts w:asciiTheme="minorHAnsi" w:hAnsiTheme="minorHAnsi"/>
                <w:lang w:val="en-US"/>
              </w:rPr>
            </w:pPr>
          </w:p>
        </w:tc>
      </w:tr>
      <w:tr w:rsidR="00672251" w:rsidRPr="00672251" w14:paraId="5C3AF5D7" w14:textId="77777777" w:rsidTr="0007222D">
        <w:tc>
          <w:tcPr>
            <w:tcW w:w="4990" w:type="dxa"/>
          </w:tcPr>
          <w:p w14:paraId="7D7AC354" w14:textId="77777777" w:rsidR="00672251" w:rsidRPr="00672251" w:rsidRDefault="00672251" w:rsidP="00CF65B4">
            <w:pPr>
              <w:pStyle w:val="BodyText"/>
              <w:spacing w:after="0"/>
              <w:rPr>
                <w:rFonts w:asciiTheme="minorHAnsi" w:hAnsiTheme="minorHAnsi"/>
                <w:lang w:val="en-US"/>
              </w:rPr>
            </w:pPr>
            <w:r w:rsidRPr="00672251">
              <w:rPr>
                <w:rFonts w:asciiTheme="minorHAnsi" w:hAnsiTheme="minorHAnsi"/>
                <w:lang w:val="en-US"/>
              </w:rPr>
              <w:t xml:space="preserve">Financial Capacity and </w:t>
            </w:r>
            <w:r w:rsidR="00CF65B4">
              <w:rPr>
                <w:rFonts w:asciiTheme="minorHAnsi" w:hAnsiTheme="minorHAnsi"/>
                <w:lang w:val="en-US"/>
              </w:rPr>
              <w:t>Standing</w:t>
            </w:r>
          </w:p>
        </w:tc>
        <w:tc>
          <w:tcPr>
            <w:tcW w:w="2268" w:type="dxa"/>
          </w:tcPr>
          <w:p w14:paraId="69A470B6" w14:textId="77777777" w:rsidR="00672251" w:rsidRPr="00672251" w:rsidRDefault="00672251" w:rsidP="00C43250">
            <w:pPr>
              <w:pStyle w:val="BodyText"/>
              <w:spacing w:after="0"/>
              <w:rPr>
                <w:rFonts w:asciiTheme="minorHAnsi" w:hAnsiTheme="minorHAnsi"/>
                <w:lang w:val="en-US"/>
              </w:rPr>
            </w:pPr>
            <w:r w:rsidRPr="00672251">
              <w:rPr>
                <w:rFonts w:asciiTheme="minorHAnsi" w:hAnsiTheme="minorHAnsi"/>
                <w:lang w:val="en-US"/>
              </w:rPr>
              <w:t>Pass / Fail</w:t>
            </w:r>
          </w:p>
        </w:tc>
        <w:tc>
          <w:tcPr>
            <w:tcW w:w="1547" w:type="dxa"/>
          </w:tcPr>
          <w:p w14:paraId="6484F86A" w14:textId="77777777" w:rsidR="00672251" w:rsidRPr="00672251" w:rsidRDefault="00776043" w:rsidP="00672251">
            <w:pPr>
              <w:pStyle w:val="BodyText"/>
              <w:spacing w:after="0"/>
              <w:rPr>
                <w:rFonts w:asciiTheme="minorHAnsi" w:hAnsiTheme="minorHAnsi"/>
                <w:lang w:val="en-US"/>
              </w:rPr>
            </w:pPr>
            <w:r>
              <w:rPr>
                <w:rFonts w:asciiTheme="minorHAnsi" w:hAnsiTheme="minorHAnsi"/>
                <w:lang w:val="en-US"/>
              </w:rPr>
              <w:t>4.2</w:t>
            </w:r>
          </w:p>
        </w:tc>
      </w:tr>
      <w:tr w:rsidR="00CF65B4" w:rsidRPr="00672251" w14:paraId="3A43884D" w14:textId="77777777" w:rsidTr="0007222D">
        <w:tc>
          <w:tcPr>
            <w:tcW w:w="4990" w:type="dxa"/>
          </w:tcPr>
          <w:p w14:paraId="5CF61232" w14:textId="77777777" w:rsidR="00CF65B4" w:rsidRPr="00672251" w:rsidRDefault="00CF65B4" w:rsidP="00C43250">
            <w:pPr>
              <w:pStyle w:val="BodyText"/>
              <w:spacing w:after="0"/>
              <w:rPr>
                <w:rFonts w:asciiTheme="minorHAnsi" w:hAnsiTheme="minorHAnsi"/>
                <w:lang w:val="en-US"/>
              </w:rPr>
            </w:pPr>
            <w:r>
              <w:rPr>
                <w:rFonts w:asciiTheme="minorHAnsi" w:hAnsiTheme="minorHAnsi"/>
                <w:lang w:val="en-US"/>
              </w:rPr>
              <w:t>Past Performance</w:t>
            </w:r>
          </w:p>
        </w:tc>
        <w:tc>
          <w:tcPr>
            <w:tcW w:w="2268" w:type="dxa"/>
          </w:tcPr>
          <w:p w14:paraId="6724E0E1" w14:textId="77777777" w:rsidR="00CF65B4" w:rsidRPr="00672251" w:rsidRDefault="00CF65B4" w:rsidP="00C43250">
            <w:pPr>
              <w:pStyle w:val="BodyText"/>
              <w:spacing w:after="0"/>
              <w:rPr>
                <w:rFonts w:asciiTheme="minorHAnsi" w:hAnsiTheme="minorHAnsi"/>
                <w:lang w:val="en-US"/>
              </w:rPr>
            </w:pPr>
            <w:r w:rsidRPr="00CF65B4">
              <w:rPr>
                <w:rFonts w:asciiTheme="minorHAnsi" w:hAnsiTheme="minorHAnsi"/>
                <w:lang w:val="en-US"/>
              </w:rPr>
              <w:t>Pass / Fail</w:t>
            </w:r>
            <w:r>
              <w:rPr>
                <w:rFonts w:asciiTheme="minorHAnsi" w:hAnsiTheme="minorHAnsi"/>
                <w:lang w:val="en-US"/>
              </w:rPr>
              <w:t xml:space="preserve"> </w:t>
            </w:r>
            <w:r w:rsidRPr="00CF65B4">
              <w:rPr>
                <w:rFonts w:asciiTheme="minorHAnsi" w:hAnsiTheme="minorHAnsi"/>
                <w:highlight w:val="cyan"/>
                <w:lang w:val="en-US"/>
              </w:rPr>
              <w:t>[and XX%]</w:t>
            </w:r>
          </w:p>
        </w:tc>
        <w:tc>
          <w:tcPr>
            <w:tcW w:w="1547" w:type="dxa"/>
          </w:tcPr>
          <w:p w14:paraId="0CD3F3FA" w14:textId="77777777" w:rsidR="00CF65B4" w:rsidRDefault="00CF65B4" w:rsidP="00672251">
            <w:pPr>
              <w:pStyle w:val="BodyText"/>
              <w:spacing w:after="0"/>
              <w:rPr>
                <w:rFonts w:asciiTheme="minorHAnsi" w:hAnsiTheme="minorHAnsi"/>
                <w:lang w:val="en-US"/>
              </w:rPr>
            </w:pPr>
            <w:r>
              <w:rPr>
                <w:rFonts w:asciiTheme="minorHAnsi" w:hAnsiTheme="minorHAnsi"/>
                <w:lang w:val="en-US"/>
              </w:rPr>
              <w:t>4.3</w:t>
            </w:r>
          </w:p>
        </w:tc>
      </w:tr>
      <w:tr w:rsidR="00672251" w:rsidRPr="00672251" w14:paraId="365BA807" w14:textId="77777777" w:rsidTr="0007222D">
        <w:tc>
          <w:tcPr>
            <w:tcW w:w="4990" w:type="dxa"/>
          </w:tcPr>
          <w:p w14:paraId="4BD0BA94" w14:textId="77777777" w:rsidR="00672251" w:rsidRPr="00672251" w:rsidRDefault="00672251" w:rsidP="00C43250">
            <w:pPr>
              <w:pStyle w:val="BodyText"/>
              <w:spacing w:after="0"/>
              <w:rPr>
                <w:rFonts w:asciiTheme="minorHAnsi" w:hAnsiTheme="minorHAnsi"/>
                <w:lang w:val="en-US"/>
              </w:rPr>
            </w:pPr>
            <w:r w:rsidRPr="00672251">
              <w:rPr>
                <w:rFonts w:asciiTheme="minorHAnsi" w:hAnsiTheme="minorHAnsi"/>
                <w:lang w:val="en-US"/>
              </w:rPr>
              <w:t>Professional and Technical Capacity</w:t>
            </w:r>
          </w:p>
        </w:tc>
        <w:tc>
          <w:tcPr>
            <w:tcW w:w="2268" w:type="dxa"/>
          </w:tcPr>
          <w:p w14:paraId="219299FB" w14:textId="77777777" w:rsidR="00672251" w:rsidRPr="00672251" w:rsidRDefault="00672251" w:rsidP="00C43250">
            <w:pPr>
              <w:pStyle w:val="BodyText"/>
              <w:spacing w:after="0"/>
              <w:rPr>
                <w:rFonts w:asciiTheme="minorHAnsi" w:hAnsiTheme="minorHAnsi"/>
                <w:lang w:val="en-US"/>
              </w:rPr>
            </w:pPr>
            <w:r w:rsidRPr="00672251">
              <w:rPr>
                <w:rFonts w:asciiTheme="minorHAnsi" w:hAnsiTheme="minorHAnsi"/>
                <w:lang w:val="en-US"/>
              </w:rPr>
              <w:t>Pass / Fail</w:t>
            </w:r>
            <w:r w:rsidR="00CF65B4">
              <w:rPr>
                <w:rFonts w:asciiTheme="minorHAnsi" w:hAnsiTheme="minorHAnsi"/>
                <w:lang w:val="en-US"/>
              </w:rPr>
              <w:t xml:space="preserve"> </w:t>
            </w:r>
            <w:r w:rsidR="00CF65B4" w:rsidRPr="00CF65B4">
              <w:rPr>
                <w:rFonts w:asciiTheme="minorHAnsi" w:hAnsiTheme="minorHAnsi"/>
                <w:highlight w:val="cyan"/>
                <w:lang w:val="en-US"/>
              </w:rPr>
              <w:t>[and XX%]</w:t>
            </w:r>
          </w:p>
        </w:tc>
        <w:tc>
          <w:tcPr>
            <w:tcW w:w="1547" w:type="dxa"/>
          </w:tcPr>
          <w:p w14:paraId="102A0056" w14:textId="77777777" w:rsidR="00672251" w:rsidRPr="00672251" w:rsidRDefault="00776043" w:rsidP="00672251">
            <w:pPr>
              <w:pStyle w:val="BodyText"/>
              <w:spacing w:after="0"/>
              <w:rPr>
                <w:rFonts w:asciiTheme="minorHAnsi" w:hAnsiTheme="minorHAnsi"/>
                <w:lang w:val="en-US"/>
              </w:rPr>
            </w:pPr>
            <w:r>
              <w:rPr>
                <w:rFonts w:asciiTheme="minorHAnsi" w:hAnsiTheme="minorHAnsi"/>
                <w:lang w:val="en-US"/>
              </w:rPr>
              <w:t>4.4</w:t>
            </w:r>
          </w:p>
        </w:tc>
      </w:tr>
      <w:tr w:rsidR="00CF65B4" w:rsidRPr="00672251" w14:paraId="48E0B928" w14:textId="77777777" w:rsidTr="0007222D">
        <w:tc>
          <w:tcPr>
            <w:tcW w:w="4990" w:type="dxa"/>
          </w:tcPr>
          <w:p w14:paraId="7549E4A3" w14:textId="77777777" w:rsidR="00CF65B4" w:rsidRPr="00672251" w:rsidRDefault="00CF65B4" w:rsidP="00C43250">
            <w:pPr>
              <w:pStyle w:val="BodyText"/>
              <w:spacing w:after="0"/>
              <w:rPr>
                <w:rFonts w:asciiTheme="minorHAnsi" w:hAnsiTheme="minorHAnsi"/>
                <w:lang w:val="en-US"/>
              </w:rPr>
            </w:pPr>
            <w:r>
              <w:rPr>
                <w:rFonts w:asciiTheme="minorHAnsi" w:hAnsiTheme="minorHAnsi"/>
                <w:lang w:val="en-US"/>
              </w:rPr>
              <w:t>Equality</w:t>
            </w:r>
          </w:p>
        </w:tc>
        <w:tc>
          <w:tcPr>
            <w:tcW w:w="2268" w:type="dxa"/>
          </w:tcPr>
          <w:p w14:paraId="2ED54816" w14:textId="77777777" w:rsidR="00CF65B4" w:rsidRPr="00672251" w:rsidRDefault="00CF65B4" w:rsidP="00C43250">
            <w:pPr>
              <w:pStyle w:val="BodyText"/>
              <w:spacing w:after="0"/>
              <w:rPr>
                <w:rFonts w:asciiTheme="minorHAnsi" w:hAnsiTheme="minorHAnsi"/>
                <w:lang w:val="en-US"/>
              </w:rPr>
            </w:pPr>
            <w:r w:rsidRPr="00672251">
              <w:rPr>
                <w:rFonts w:asciiTheme="minorHAnsi" w:hAnsiTheme="minorHAnsi"/>
                <w:lang w:val="en-US"/>
              </w:rPr>
              <w:t>Pass / Fail</w:t>
            </w:r>
            <w:r w:rsidR="007C236A">
              <w:rPr>
                <w:rFonts w:asciiTheme="minorHAnsi" w:hAnsiTheme="minorHAnsi"/>
                <w:lang w:val="en-US"/>
              </w:rPr>
              <w:t xml:space="preserve"> </w:t>
            </w:r>
            <w:r w:rsidR="007C236A" w:rsidRPr="007C236A">
              <w:rPr>
                <w:rFonts w:asciiTheme="minorHAnsi" w:hAnsiTheme="minorHAnsi"/>
                <w:highlight w:val="cyan"/>
                <w:lang w:val="en-US"/>
              </w:rPr>
              <w:t>[and XX%]</w:t>
            </w:r>
          </w:p>
        </w:tc>
        <w:tc>
          <w:tcPr>
            <w:tcW w:w="1547" w:type="dxa"/>
          </w:tcPr>
          <w:p w14:paraId="473B4C08" w14:textId="77777777" w:rsidR="00CF65B4" w:rsidRDefault="00CF65B4" w:rsidP="00672251">
            <w:pPr>
              <w:pStyle w:val="BodyText"/>
              <w:spacing w:after="0"/>
              <w:rPr>
                <w:rFonts w:asciiTheme="minorHAnsi" w:hAnsiTheme="minorHAnsi"/>
                <w:lang w:val="en-US"/>
              </w:rPr>
            </w:pPr>
            <w:r>
              <w:rPr>
                <w:rFonts w:asciiTheme="minorHAnsi" w:hAnsiTheme="minorHAnsi"/>
                <w:lang w:val="en-US"/>
              </w:rPr>
              <w:t>4.5</w:t>
            </w:r>
          </w:p>
        </w:tc>
      </w:tr>
      <w:tr w:rsidR="00721624" w:rsidRPr="00672251" w14:paraId="0E9B2972" w14:textId="77777777" w:rsidTr="0007222D">
        <w:tc>
          <w:tcPr>
            <w:tcW w:w="4990" w:type="dxa"/>
          </w:tcPr>
          <w:p w14:paraId="702BFCBC" w14:textId="77777777" w:rsidR="00721624" w:rsidRDefault="00721624" w:rsidP="00C43250">
            <w:pPr>
              <w:pStyle w:val="BodyText"/>
              <w:spacing w:after="0"/>
              <w:rPr>
                <w:rFonts w:asciiTheme="minorHAnsi" w:hAnsiTheme="minorHAnsi"/>
                <w:lang w:val="en-US"/>
              </w:rPr>
            </w:pPr>
            <w:r>
              <w:rPr>
                <w:rFonts w:asciiTheme="minorHAnsi" w:hAnsiTheme="minorHAnsi"/>
                <w:lang w:val="en-US"/>
              </w:rPr>
              <w:t xml:space="preserve">Sustainability </w:t>
            </w:r>
            <w:r w:rsidRPr="00322DF3">
              <w:rPr>
                <w:rFonts w:asciiTheme="minorHAnsi" w:hAnsiTheme="minorHAnsi"/>
                <w:highlight w:val="cyan"/>
                <w:lang w:val="en-US"/>
              </w:rPr>
              <w:t>[The Procurement Unit has a set of questions, beyond the single question included in this template, if required]</w:t>
            </w:r>
          </w:p>
        </w:tc>
        <w:tc>
          <w:tcPr>
            <w:tcW w:w="2268" w:type="dxa"/>
          </w:tcPr>
          <w:p w14:paraId="628BA3E4" w14:textId="77777777" w:rsidR="00721624" w:rsidRPr="00672251" w:rsidRDefault="00721624" w:rsidP="00C43250">
            <w:pPr>
              <w:pStyle w:val="BodyText"/>
              <w:spacing w:after="0"/>
              <w:rPr>
                <w:rFonts w:asciiTheme="minorHAnsi" w:hAnsiTheme="minorHAnsi"/>
                <w:lang w:val="en-US"/>
              </w:rPr>
            </w:pPr>
            <w:r w:rsidRPr="00672251">
              <w:rPr>
                <w:rFonts w:asciiTheme="minorHAnsi" w:hAnsiTheme="minorHAnsi"/>
                <w:lang w:val="en-US"/>
              </w:rPr>
              <w:t>Pass / Fail</w:t>
            </w:r>
            <w:r>
              <w:rPr>
                <w:rFonts w:asciiTheme="minorHAnsi" w:hAnsiTheme="minorHAnsi"/>
                <w:lang w:val="en-US"/>
              </w:rPr>
              <w:t xml:space="preserve"> </w:t>
            </w:r>
            <w:r w:rsidRPr="007C236A">
              <w:rPr>
                <w:rFonts w:asciiTheme="minorHAnsi" w:hAnsiTheme="minorHAnsi"/>
                <w:highlight w:val="cyan"/>
                <w:lang w:val="en-US"/>
              </w:rPr>
              <w:t>[and XX%]</w:t>
            </w:r>
          </w:p>
        </w:tc>
        <w:tc>
          <w:tcPr>
            <w:tcW w:w="1547" w:type="dxa"/>
          </w:tcPr>
          <w:p w14:paraId="221B5BBD" w14:textId="77777777" w:rsidR="00721624" w:rsidRDefault="00721624" w:rsidP="00672251">
            <w:pPr>
              <w:pStyle w:val="BodyText"/>
              <w:spacing w:after="0"/>
              <w:rPr>
                <w:rFonts w:asciiTheme="minorHAnsi" w:hAnsiTheme="minorHAnsi"/>
                <w:lang w:val="en-US"/>
              </w:rPr>
            </w:pPr>
            <w:r w:rsidRPr="00721624">
              <w:rPr>
                <w:rFonts w:asciiTheme="minorHAnsi" w:hAnsiTheme="minorHAnsi"/>
                <w:lang w:val="en-US"/>
              </w:rPr>
              <w:t>4.X.1</w:t>
            </w:r>
          </w:p>
        </w:tc>
      </w:tr>
      <w:tr w:rsidR="00CF65B4" w:rsidRPr="00672251" w14:paraId="32915C90" w14:textId="77777777" w:rsidTr="0007222D">
        <w:tc>
          <w:tcPr>
            <w:tcW w:w="4990" w:type="dxa"/>
          </w:tcPr>
          <w:p w14:paraId="7191AE56" w14:textId="77777777" w:rsidR="00EA0147" w:rsidRDefault="00EA0147" w:rsidP="00EA0147">
            <w:pPr>
              <w:pStyle w:val="BodyText"/>
              <w:spacing w:after="0"/>
              <w:rPr>
                <w:rFonts w:asciiTheme="minorHAnsi" w:hAnsiTheme="minorHAnsi"/>
                <w:highlight w:val="cyan"/>
              </w:rPr>
            </w:pPr>
            <w:r w:rsidRPr="008E7A63">
              <w:rPr>
                <w:rFonts w:asciiTheme="minorHAnsi" w:hAnsiTheme="minorHAnsi"/>
                <w:highlight w:val="cyan"/>
              </w:rPr>
              <w:lastRenderedPageBreak/>
              <w:t>[The questions from the Selection Questionnaire, incl. those relating to exclusion grounds</w:t>
            </w:r>
            <w:r>
              <w:rPr>
                <w:rFonts w:asciiTheme="minorHAnsi" w:hAnsiTheme="minorHAnsi"/>
                <w:highlight w:val="cyan"/>
              </w:rPr>
              <w:t xml:space="preserve"> and the Modern Slavery Act 2015</w:t>
            </w:r>
            <w:r w:rsidRPr="008E7A63">
              <w:rPr>
                <w:rFonts w:asciiTheme="minorHAnsi" w:hAnsiTheme="minorHAnsi"/>
                <w:highlight w:val="cyan"/>
              </w:rPr>
              <w:t xml:space="preserve">, should be included where following an Open Procedure for a requirement above the </w:t>
            </w:r>
            <w:r w:rsidR="00D07C84">
              <w:rPr>
                <w:rFonts w:asciiTheme="minorHAnsi" w:hAnsiTheme="minorHAnsi"/>
                <w:highlight w:val="cyan"/>
              </w:rPr>
              <w:t>PCR</w:t>
            </w:r>
            <w:r w:rsidRPr="008E7A63">
              <w:rPr>
                <w:rFonts w:asciiTheme="minorHAnsi" w:hAnsiTheme="minorHAnsi"/>
                <w:highlight w:val="cyan"/>
              </w:rPr>
              <w:t xml:space="preserve"> Threshold.</w:t>
            </w:r>
          </w:p>
          <w:p w14:paraId="7CDA14B8" w14:textId="77777777" w:rsidR="00EA0147" w:rsidRDefault="00EA0147" w:rsidP="00EA0147">
            <w:pPr>
              <w:pStyle w:val="BodyText"/>
              <w:spacing w:after="0"/>
              <w:rPr>
                <w:rFonts w:asciiTheme="minorHAnsi" w:hAnsiTheme="minorHAnsi"/>
                <w:highlight w:val="cyan"/>
              </w:rPr>
            </w:pPr>
          </w:p>
          <w:p w14:paraId="5559E43C" w14:textId="2A7E30CF" w:rsidR="00CF65B4" w:rsidRPr="00CF65B4" w:rsidRDefault="00EA0147" w:rsidP="00EA0147">
            <w:pPr>
              <w:pStyle w:val="BodyText"/>
              <w:spacing w:after="0"/>
              <w:rPr>
                <w:rFonts w:asciiTheme="minorHAnsi" w:hAnsiTheme="minorHAnsi"/>
                <w:b/>
                <w:lang w:val="en-US"/>
              </w:rPr>
            </w:pPr>
            <w:r>
              <w:rPr>
                <w:rFonts w:asciiTheme="minorHAnsi" w:hAnsiTheme="minorHAnsi"/>
                <w:highlight w:val="cyan"/>
              </w:rPr>
              <w:t xml:space="preserve">List here any </w:t>
            </w:r>
            <w:r w:rsidRPr="00AC5690">
              <w:rPr>
                <w:rFonts w:asciiTheme="minorHAnsi" w:hAnsiTheme="minorHAnsi"/>
                <w:highlight w:val="cyan"/>
              </w:rPr>
              <w:t>section</w:t>
            </w:r>
            <w:r>
              <w:rPr>
                <w:rFonts w:asciiTheme="minorHAnsi" w:hAnsiTheme="minorHAnsi"/>
                <w:highlight w:val="cyan"/>
              </w:rPr>
              <w:t xml:space="preserve">s/criteria added due to their pertinence to the contract, </w:t>
            </w:r>
            <w:proofErr w:type="gramStart"/>
            <w:r>
              <w:rPr>
                <w:rFonts w:asciiTheme="minorHAnsi" w:hAnsiTheme="minorHAnsi"/>
                <w:highlight w:val="cyan"/>
              </w:rPr>
              <w:t>e.g.</w:t>
            </w:r>
            <w:proofErr w:type="gramEnd"/>
            <w:r>
              <w:rPr>
                <w:rFonts w:asciiTheme="minorHAnsi" w:hAnsiTheme="minorHAnsi"/>
                <w:highlight w:val="cyan"/>
              </w:rPr>
              <w:t xml:space="preserve"> </w:t>
            </w:r>
            <w:r w:rsidR="00222D85" w:rsidRPr="00222D85">
              <w:rPr>
                <w:rFonts w:asciiTheme="minorHAnsi" w:hAnsiTheme="minorHAnsi"/>
                <w:highlight w:val="cyan"/>
              </w:rPr>
              <w:t>Data Protection, Health &amp; Safety, and Business Continuity</w:t>
            </w:r>
            <w:r w:rsidR="00721624" w:rsidRPr="00721624">
              <w:rPr>
                <w:rFonts w:asciiTheme="minorHAnsi" w:hAnsiTheme="minorHAnsi"/>
                <w:highlight w:val="cyan"/>
              </w:rPr>
              <w:t>. The Procurement Unit has sets of questions relating to such Selection criteria, if required]</w:t>
            </w:r>
          </w:p>
        </w:tc>
        <w:tc>
          <w:tcPr>
            <w:tcW w:w="2268" w:type="dxa"/>
          </w:tcPr>
          <w:p w14:paraId="7495A258" w14:textId="77777777" w:rsidR="00CF65B4" w:rsidRPr="00672251" w:rsidRDefault="007C236A" w:rsidP="00C43250">
            <w:pPr>
              <w:pStyle w:val="BodyText"/>
              <w:spacing w:after="0"/>
              <w:rPr>
                <w:rFonts w:asciiTheme="minorHAnsi" w:hAnsiTheme="minorHAnsi"/>
                <w:lang w:val="en-US"/>
              </w:rPr>
            </w:pPr>
            <w:r w:rsidRPr="007C236A">
              <w:rPr>
                <w:rFonts w:asciiTheme="minorHAnsi" w:hAnsiTheme="minorHAnsi"/>
                <w:highlight w:val="cyan"/>
                <w:lang w:val="en-US"/>
              </w:rPr>
              <w:t>[</w:t>
            </w:r>
            <w:r w:rsidR="00CF65B4" w:rsidRPr="007C236A">
              <w:rPr>
                <w:rFonts w:asciiTheme="minorHAnsi" w:hAnsiTheme="minorHAnsi"/>
                <w:highlight w:val="cyan"/>
                <w:lang w:val="en-US"/>
              </w:rPr>
              <w:t>Pass / Fail</w:t>
            </w:r>
            <w:r w:rsidRPr="007C236A">
              <w:rPr>
                <w:rFonts w:asciiTheme="minorHAnsi" w:hAnsiTheme="minorHAnsi"/>
                <w:highlight w:val="cyan"/>
                <w:lang w:val="en-US"/>
              </w:rPr>
              <w:t xml:space="preserve"> and XX%]</w:t>
            </w:r>
          </w:p>
        </w:tc>
        <w:tc>
          <w:tcPr>
            <w:tcW w:w="1547" w:type="dxa"/>
          </w:tcPr>
          <w:p w14:paraId="2B81EDED" w14:textId="77777777" w:rsidR="00CF65B4" w:rsidRPr="00672251" w:rsidRDefault="00CF65B4" w:rsidP="00672251">
            <w:pPr>
              <w:pStyle w:val="BodyText"/>
              <w:spacing w:after="0"/>
              <w:rPr>
                <w:rFonts w:asciiTheme="minorHAnsi" w:hAnsiTheme="minorHAnsi"/>
                <w:lang w:val="en-US"/>
              </w:rPr>
            </w:pPr>
            <w:r w:rsidRPr="00CF65B4">
              <w:rPr>
                <w:rFonts w:asciiTheme="minorHAnsi" w:hAnsiTheme="minorHAnsi"/>
                <w:highlight w:val="cyan"/>
                <w:lang w:val="en-US"/>
              </w:rPr>
              <w:t>[4.X]</w:t>
            </w:r>
          </w:p>
        </w:tc>
      </w:tr>
      <w:tr w:rsidR="00672251" w:rsidRPr="00672251" w14:paraId="28C8D6C0" w14:textId="77777777" w:rsidTr="0007222D">
        <w:tc>
          <w:tcPr>
            <w:tcW w:w="4990" w:type="dxa"/>
          </w:tcPr>
          <w:p w14:paraId="0D98D463" w14:textId="77777777" w:rsidR="00672251" w:rsidRPr="00672251" w:rsidRDefault="00672251" w:rsidP="00C43250">
            <w:pPr>
              <w:pStyle w:val="BodyText"/>
              <w:spacing w:after="0"/>
              <w:rPr>
                <w:rFonts w:asciiTheme="minorHAnsi" w:hAnsiTheme="minorHAnsi"/>
                <w:b/>
                <w:lang w:val="en-US"/>
              </w:rPr>
            </w:pPr>
            <w:r w:rsidRPr="00672251">
              <w:rPr>
                <w:rFonts w:asciiTheme="minorHAnsi" w:hAnsiTheme="minorHAnsi"/>
                <w:b/>
                <w:lang w:val="en-US"/>
              </w:rPr>
              <w:t>Award</w:t>
            </w:r>
          </w:p>
        </w:tc>
        <w:tc>
          <w:tcPr>
            <w:tcW w:w="2268" w:type="dxa"/>
          </w:tcPr>
          <w:p w14:paraId="3B1885CC" w14:textId="77777777" w:rsidR="00672251" w:rsidRPr="00672251" w:rsidRDefault="00672251" w:rsidP="00C43250">
            <w:pPr>
              <w:pStyle w:val="BodyText"/>
              <w:spacing w:after="0"/>
              <w:rPr>
                <w:rFonts w:asciiTheme="minorHAnsi" w:hAnsiTheme="minorHAnsi"/>
                <w:lang w:val="en-US"/>
              </w:rPr>
            </w:pPr>
          </w:p>
        </w:tc>
        <w:tc>
          <w:tcPr>
            <w:tcW w:w="1547" w:type="dxa"/>
          </w:tcPr>
          <w:p w14:paraId="36D1C6EA" w14:textId="77777777" w:rsidR="00672251" w:rsidRPr="00672251" w:rsidRDefault="00672251" w:rsidP="00672251">
            <w:pPr>
              <w:pStyle w:val="BodyText"/>
              <w:spacing w:after="0"/>
              <w:rPr>
                <w:rFonts w:asciiTheme="minorHAnsi" w:hAnsiTheme="minorHAnsi"/>
                <w:lang w:val="en-US"/>
              </w:rPr>
            </w:pPr>
          </w:p>
        </w:tc>
      </w:tr>
      <w:tr w:rsidR="00672251" w:rsidRPr="00672251" w14:paraId="61951886" w14:textId="77777777" w:rsidTr="0007222D">
        <w:tc>
          <w:tcPr>
            <w:tcW w:w="4990" w:type="dxa"/>
          </w:tcPr>
          <w:p w14:paraId="3F150C37" w14:textId="77777777" w:rsidR="00672251" w:rsidRDefault="00672251" w:rsidP="00C43250">
            <w:pPr>
              <w:pStyle w:val="BodyText"/>
              <w:spacing w:after="0"/>
              <w:rPr>
                <w:rFonts w:asciiTheme="minorHAnsi" w:hAnsiTheme="minorHAnsi"/>
                <w:highlight w:val="cyan"/>
                <w:lang w:val="en-US"/>
              </w:rPr>
            </w:pPr>
            <w:r w:rsidRPr="00672251">
              <w:rPr>
                <w:rFonts w:asciiTheme="minorHAnsi" w:hAnsiTheme="minorHAnsi"/>
                <w:highlight w:val="cyan"/>
                <w:lang w:val="en-US"/>
              </w:rPr>
              <w:t>[Compliance with Essential Requirements]</w:t>
            </w:r>
          </w:p>
          <w:p w14:paraId="1A7F3B7F" w14:textId="77777777" w:rsidR="00286D1B" w:rsidRDefault="00286D1B" w:rsidP="00C43250">
            <w:pPr>
              <w:pStyle w:val="BodyText"/>
              <w:spacing w:after="0"/>
              <w:rPr>
                <w:rFonts w:asciiTheme="minorHAnsi" w:hAnsiTheme="minorHAnsi"/>
                <w:highlight w:val="cyan"/>
                <w:lang w:val="en-US"/>
              </w:rPr>
            </w:pPr>
          </w:p>
          <w:p w14:paraId="3BE35220" w14:textId="51138247" w:rsidR="00286D1B" w:rsidRPr="00672251" w:rsidRDefault="00286D1B" w:rsidP="00C43250">
            <w:pPr>
              <w:pStyle w:val="BodyText"/>
              <w:spacing w:after="0"/>
              <w:rPr>
                <w:rFonts w:asciiTheme="minorHAnsi" w:hAnsiTheme="minorHAnsi"/>
                <w:highlight w:val="cyan"/>
                <w:lang w:val="en-US"/>
              </w:rPr>
            </w:pPr>
            <w:r>
              <w:rPr>
                <w:rFonts w:asciiTheme="minorHAnsi" w:hAnsiTheme="minorHAnsi"/>
                <w:highlight w:val="cyan"/>
                <w:lang w:val="en-US"/>
              </w:rPr>
              <w:t xml:space="preserve">[Could itemize </w:t>
            </w:r>
            <w:r w:rsidR="0067615B">
              <w:rPr>
                <w:rFonts w:asciiTheme="minorHAnsi" w:hAnsiTheme="minorHAnsi"/>
                <w:highlight w:val="cyan"/>
                <w:lang w:val="en-US"/>
              </w:rPr>
              <w:t xml:space="preserve">Requirements </w:t>
            </w:r>
            <w:r>
              <w:rPr>
                <w:rFonts w:asciiTheme="minorHAnsi" w:hAnsiTheme="minorHAnsi"/>
                <w:highlight w:val="cyan"/>
                <w:lang w:val="en-US"/>
              </w:rPr>
              <w:t>here]</w:t>
            </w:r>
          </w:p>
        </w:tc>
        <w:tc>
          <w:tcPr>
            <w:tcW w:w="2268" w:type="dxa"/>
          </w:tcPr>
          <w:p w14:paraId="1AD26F51" w14:textId="77777777" w:rsidR="00672251" w:rsidRPr="00672251" w:rsidRDefault="00672251" w:rsidP="00C43250">
            <w:pPr>
              <w:pStyle w:val="BodyText"/>
              <w:spacing w:after="0"/>
              <w:rPr>
                <w:rFonts w:asciiTheme="minorHAnsi" w:hAnsiTheme="minorHAnsi"/>
                <w:highlight w:val="cyan"/>
                <w:lang w:val="en-US"/>
              </w:rPr>
            </w:pPr>
            <w:r w:rsidRPr="00672251">
              <w:rPr>
                <w:rFonts w:asciiTheme="minorHAnsi" w:hAnsiTheme="minorHAnsi"/>
                <w:highlight w:val="cyan"/>
                <w:lang w:val="en-US"/>
              </w:rPr>
              <w:t>[Pass / Fail]</w:t>
            </w:r>
          </w:p>
        </w:tc>
        <w:tc>
          <w:tcPr>
            <w:tcW w:w="1547" w:type="dxa"/>
          </w:tcPr>
          <w:p w14:paraId="16053A2A" w14:textId="301BC075" w:rsidR="00672251" w:rsidRPr="007C236A" w:rsidRDefault="007C236A" w:rsidP="00672251">
            <w:pPr>
              <w:pStyle w:val="BodyText"/>
              <w:spacing w:after="0"/>
              <w:rPr>
                <w:rFonts w:asciiTheme="minorHAnsi" w:hAnsiTheme="minorHAnsi"/>
                <w:highlight w:val="cyan"/>
                <w:lang w:val="en-US"/>
              </w:rPr>
            </w:pPr>
            <w:r w:rsidRPr="007C236A">
              <w:rPr>
                <w:rFonts w:asciiTheme="minorHAnsi" w:hAnsiTheme="minorHAnsi"/>
                <w:highlight w:val="cyan"/>
                <w:lang w:val="en-US"/>
              </w:rPr>
              <w:t>[</w:t>
            </w:r>
            <w:r>
              <w:rPr>
                <w:rFonts w:asciiTheme="minorHAnsi" w:hAnsiTheme="minorHAnsi"/>
                <w:highlight w:val="cyan"/>
                <w:lang w:val="en-US"/>
              </w:rPr>
              <w:t>4.X</w:t>
            </w:r>
            <w:r w:rsidR="00286D1B">
              <w:rPr>
                <w:rFonts w:asciiTheme="minorHAnsi" w:hAnsiTheme="minorHAnsi"/>
                <w:highlight w:val="cyan"/>
                <w:lang w:val="en-US"/>
              </w:rPr>
              <w:t xml:space="preserve"> – 4.X</w:t>
            </w:r>
            <w:r w:rsidRPr="007C236A">
              <w:rPr>
                <w:rFonts w:asciiTheme="minorHAnsi" w:hAnsiTheme="minorHAnsi"/>
                <w:highlight w:val="cyan"/>
                <w:lang w:val="en-US"/>
              </w:rPr>
              <w:t>]</w:t>
            </w:r>
          </w:p>
        </w:tc>
      </w:tr>
      <w:tr w:rsidR="00672251" w:rsidRPr="00672251" w14:paraId="0B9A1A90" w14:textId="77777777" w:rsidTr="0007222D">
        <w:tc>
          <w:tcPr>
            <w:tcW w:w="4990" w:type="dxa"/>
          </w:tcPr>
          <w:p w14:paraId="3B248A8A" w14:textId="77777777" w:rsidR="00672251" w:rsidRDefault="00672251" w:rsidP="00B3249A">
            <w:pPr>
              <w:pStyle w:val="BodyText"/>
              <w:spacing w:after="0"/>
              <w:rPr>
                <w:rFonts w:asciiTheme="minorHAnsi" w:hAnsiTheme="minorHAnsi"/>
                <w:highlight w:val="cyan"/>
                <w:lang w:val="en-US"/>
              </w:rPr>
            </w:pPr>
            <w:r w:rsidRPr="00672251">
              <w:rPr>
                <w:rFonts w:asciiTheme="minorHAnsi" w:hAnsiTheme="minorHAnsi"/>
                <w:highlight w:val="cyan"/>
                <w:lang w:val="en-US"/>
              </w:rPr>
              <w:t xml:space="preserve">[Degree to which the Essential Requirements are exceeded and the </w:t>
            </w:r>
            <w:r w:rsidR="00B3249A">
              <w:rPr>
                <w:rFonts w:asciiTheme="minorHAnsi" w:hAnsiTheme="minorHAnsi"/>
                <w:highlight w:val="cyan"/>
                <w:lang w:val="en-US"/>
              </w:rPr>
              <w:t>Desirable</w:t>
            </w:r>
            <w:r w:rsidRPr="00672251">
              <w:rPr>
                <w:rFonts w:asciiTheme="minorHAnsi" w:hAnsiTheme="minorHAnsi"/>
                <w:highlight w:val="cyan"/>
                <w:lang w:val="en-US"/>
              </w:rPr>
              <w:t xml:space="preserve"> Requirements met]</w:t>
            </w:r>
          </w:p>
          <w:p w14:paraId="4FD16911" w14:textId="77777777" w:rsidR="00286D1B" w:rsidRDefault="00286D1B" w:rsidP="00B3249A">
            <w:pPr>
              <w:pStyle w:val="BodyText"/>
              <w:spacing w:after="0"/>
              <w:rPr>
                <w:rFonts w:asciiTheme="minorHAnsi" w:hAnsiTheme="minorHAnsi"/>
                <w:highlight w:val="cyan"/>
                <w:lang w:val="en-US"/>
              </w:rPr>
            </w:pPr>
          </w:p>
          <w:p w14:paraId="2FDAC085" w14:textId="61D8107E" w:rsidR="00286D1B" w:rsidRPr="00672251" w:rsidRDefault="00286D1B" w:rsidP="00B3249A">
            <w:pPr>
              <w:pStyle w:val="BodyText"/>
              <w:spacing w:after="0"/>
              <w:rPr>
                <w:rFonts w:asciiTheme="minorHAnsi" w:hAnsiTheme="minorHAnsi"/>
                <w:highlight w:val="cyan"/>
                <w:lang w:val="en-US"/>
              </w:rPr>
            </w:pPr>
            <w:r w:rsidRPr="00286D1B">
              <w:rPr>
                <w:rFonts w:asciiTheme="minorHAnsi" w:hAnsiTheme="minorHAnsi"/>
                <w:highlight w:val="cyan"/>
                <w:lang w:val="en-US"/>
              </w:rPr>
              <w:t xml:space="preserve">[Could itemize </w:t>
            </w:r>
            <w:r>
              <w:rPr>
                <w:rFonts w:asciiTheme="minorHAnsi" w:hAnsiTheme="minorHAnsi"/>
                <w:highlight w:val="cyan"/>
                <w:lang w:val="en-US"/>
              </w:rPr>
              <w:t xml:space="preserve">Requirements </w:t>
            </w:r>
            <w:r w:rsidRPr="00286D1B">
              <w:rPr>
                <w:rFonts w:asciiTheme="minorHAnsi" w:hAnsiTheme="minorHAnsi"/>
                <w:highlight w:val="cyan"/>
                <w:lang w:val="en-US"/>
              </w:rPr>
              <w:t>here, with %</w:t>
            </w:r>
            <w:r w:rsidR="00717F7E">
              <w:rPr>
                <w:rFonts w:asciiTheme="minorHAnsi" w:hAnsiTheme="minorHAnsi"/>
                <w:highlight w:val="cyan"/>
                <w:lang w:val="en-US"/>
              </w:rPr>
              <w:t xml:space="preserve"> breakdown</w:t>
            </w:r>
            <w:r w:rsidRPr="00286D1B">
              <w:rPr>
                <w:rFonts w:asciiTheme="minorHAnsi" w:hAnsiTheme="minorHAnsi"/>
                <w:highlight w:val="cyan"/>
                <w:lang w:val="en-US"/>
              </w:rPr>
              <w:t>]</w:t>
            </w:r>
          </w:p>
        </w:tc>
        <w:tc>
          <w:tcPr>
            <w:tcW w:w="2268" w:type="dxa"/>
          </w:tcPr>
          <w:p w14:paraId="7618811C" w14:textId="77777777" w:rsidR="00672251" w:rsidRPr="00672251" w:rsidRDefault="00672251" w:rsidP="00C43250">
            <w:pPr>
              <w:pStyle w:val="BodyText"/>
              <w:spacing w:after="0"/>
              <w:rPr>
                <w:rFonts w:asciiTheme="minorHAnsi" w:hAnsiTheme="minorHAnsi"/>
                <w:lang w:val="en-US"/>
              </w:rPr>
            </w:pPr>
            <w:r w:rsidRPr="00672251">
              <w:rPr>
                <w:rFonts w:asciiTheme="minorHAnsi" w:hAnsiTheme="minorHAnsi"/>
                <w:highlight w:val="cyan"/>
                <w:lang w:val="en-US"/>
              </w:rPr>
              <w:t>[XX%]</w:t>
            </w:r>
          </w:p>
        </w:tc>
        <w:tc>
          <w:tcPr>
            <w:tcW w:w="1547" w:type="dxa"/>
          </w:tcPr>
          <w:p w14:paraId="251E045D" w14:textId="605CFA02" w:rsidR="00672251" w:rsidRPr="007C236A" w:rsidRDefault="00286D1B" w:rsidP="00672251">
            <w:pPr>
              <w:pStyle w:val="BodyText"/>
              <w:spacing w:after="0"/>
              <w:rPr>
                <w:rFonts w:asciiTheme="minorHAnsi" w:hAnsiTheme="minorHAnsi"/>
                <w:highlight w:val="cyan"/>
                <w:lang w:val="en-US"/>
              </w:rPr>
            </w:pPr>
            <w:r w:rsidRPr="007C236A">
              <w:rPr>
                <w:rFonts w:asciiTheme="minorHAnsi" w:hAnsiTheme="minorHAnsi"/>
                <w:highlight w:val="cyan"/>
                <w:lang w:val="en-US"/>
              </w:rPr>
              <w:t>[</w:t>
            </w:r>
            <w:r>
              <w:rPr>
                <w:rFonts w:asciiTheme="minorHAnsi" w:hAnsiTheme="minorHAnsi"/>
                <w:highlight w:val="cyan"/>
                <w:lang w:val="en-US"/>
              </w:rPr>
              <w:t>4.X – 4.X</w:t>
            </w:r>
            <w:r w:rsidRPr="007C236A">
              <w:rPr>
                <w:rFonts w:asciiTheme="minorHAnsi" w:hAnsiTheme="minorHAnsi"/>
                <w:highlight w:val="cyan"/>
                <w:lang w:val="en-US"/>
              </w:rPr>
              <w:t>]</w:t>
            </w:r>
          </w:p>
        </w:tc>
      </w:tr>
      <w:tr w:rsidR="005549FB" w:rsidRPr="00672251" w14:paraId="20D66CAB" w14:textId="77777777" w:rsidTr="0007222D">
        <w:tc>
          <w:tcPr>
            <w:tcW w:w="4990" w:type="dxa"/>
            <w:tcBorders>
              <w:bottom w:val="single" w:sz="4" w:space="0" w:color="auto"/>
            </w:tcBorders>
          </w:tcPr>
          <w:p w14:paraId="083631EB" w14:textId="77777777" w:rsidR="005549FB" w:rsidRPr="00672251" w:rsidRDefault="005549FB" w:rsidP="005549FB">
            <w:pPr>
              <w:pStyle w:val="BodyText"/>
              <w:spacing w:after="0"/>
              <w:rPr>
                <w:rFonts w:asciiTheme="minorHAnsi" w:hAnsiTheme="minorHAnsi"/>
                <w:highlight w:val="cyan"/>
                <w:lang w:val="en-US"/>
              </w:rPr>
            </w:pPr>
            <w:r>
              <w:rPr>
                <w:rFonts w:asciiTheme="minorHAnsi" w:hAnsiTheme="minorHAnsi"/>
                <w:highlight w:val="cyan"/>
                <w:lang w:val="en-US"/>
              </w:rPr>
              <w:t>[Sustainability]</w:t>
            </w:r>
          </w:p>
        </w:tc>
        <w:tc>
          <w:tcPr>
            <w:tcW w:w="2268" w:type="dxa"/>
            <w:tcBorders>
              <w:bottom w:val="single" w:sz="4" w:space="0" w:color="auto"/>
            </w:tcBorders>
          </w:tcPr>
          <w:p w14:paraId="2225C496" w14:textId="77777777" w:rsidR="005549FB" w:rsidRPr="00672251" w:rsidRDefault="005549FB" w:rsidP="005549FB">
            <w:pPr>
              <w:pStyle w:val="BodyText"/>
              <w:spacing w:after="0"/>
              <w:rPr>
                <w:rFonts w:asciiTheme="minorHAnsi" w:hAnsiTheme="minorHAnsi"/>
                <w:lang w:val="en-US"/>
              </w:rPr>
            </w:pPr>
            <w:r w:rsidRPr="00672251">
              <w:rPr>
                <w:rFonts w:asciiTheme="minorHAnsi" w:hAnsiTheme="minorHAnsi"/>
                <w:highlight w:val="cyan"/>
                <w:lang w:val="en-US"/>
              </w:rPr>
              <w:t>[XX%]</w:t>
            </w:r>
          </w:p>
        </w:tc>
        <w:tc>
          <w:tcPr>
            <w:tcW w:w="1547" w:type="dxa"/>
            <w:tcBorders>
              <w:bottom w:val="single" w:sz="4" w:space="0" w:color="auto"/>
            </w:tcBorders>
          </w:tcPr>
          <w:p w14:paraId="1DF37B85" w14:textId="77777777" w:rsidR="005549FB" w:rsidRPr="007C236A" w:rsidRDefault="005549FB" w:rsidP="005549FB">
            <w:pPr>
              <w:pStyle w:val="BodyText"/>
              <w:spacing w:after="0"/>
              <w:rPr>
                <w:rFonts w:asciiTheme="minorHAnsi" w:hAnsiTheme="minorHAnsi"/>
                <w:highlight w:val="cyan"/>
                <w:lang w:val="en-US"/>
              </w:rPr>
            </w:pPr>
            <w:r w:rsidRPr="007C236A">
              <w:rPr>
                <w:rFonts w:asciiTheme="minorHAnsi" w:hAnsiTheme="minorHAnsi"/>
                <w:highlight w:val="cyan"/>
                <w:lang w:val="en-US"/>
              </w:rPr>
              <w:t>[</w:t>
            </w:r>
            <w:r>
              <w:rPr>
                <w:rFonts w:asciiTheme="minorHAnsi" w:hAnsiTheme="minorHAnsi"/>
                <w:highlight w:val="cyan"/>
                <w:lang w:val="en-US"/>
              </w:rPr>
              <w:t>4.X</w:t>
            </w:r>
            <w:r w:rsidR="00721624">
              <w:rPr>
                <w:rFonts w:asciiTheme="minorHAnsi" w:hAnsiTheme="minorHAnsi"/>
                <w:highlight w:val="cyan"/>
                <w:lang w:val="en-US"/>
              </w:rPr>
              <w:t>.2 and 4.X.3</w:t>
            </w:r>
            <w:r w:rsidRPr="007C236A">
              <w:rPr>
                <w:rFonts w:asciiTheme="minorHAnsi" w:hAnsiTheme="minorHAnsi"/>
                <w:highlight w:val="cyan"/>
                <w:lang w:val="en-US"/>
              </w:rPr>
              <w:t>]</w:t>
            </w:r>
          </w:p>
        </w:tc>
      </w:tr>
      <w:tr w:rsidR="0007222D" w:rsidRPr="00672251" w14:paraId="2315644E" w14:textId="77777777" w:rsidTr="0007222D">
        <w:tc>
          <w:tcPr>
            <w:tcW w:w="4990" w:type="dxa"/>
            <w:tcBorders>
              <w:top w:val="single" w:sz="4" w:space="0" w:color="auto"/>
              <w:left w:val="single" w:sz="4" w:space="0" w:color="auto"/>
              <w:bottom w:val="single" w:sz="4" w:space="0" w:color="auto"/>
              <w:right w:val="single" w:sz="4" w:space="0" w:color="auto"/>
            </w:tcBorders>
          </w:tcPr>
          <w:p w14:paraId="6D2A5439" w14:textId="77E2F3DA" w:rsidR="0042084B" w:rsidRPr="00717F7E" w:rsidRDefault="0042084B" w:rsidP="005549FB">
            <w:pPr>
              <w:pStyle w:val="BodyText"/>
              <w:spacing w:after="0"/>
              <w:rPr>
                <w:rFonts w:asciiTheme="minorHAnsi" w:hAnsiTheme="minorHAnsi"/>
                <w:i/>
                <w:iCs/>
                <w:highlight w:val="cyan"/>
                <w:lang w:val="en-US"/>
              </w:rPr>
            </w:pPr>
            <w:r w:rsidRPr="00717F7E">
              <w:rPr>
                <w:rFonts w:asciiTheme="minorHAnsi" w:hAnsiTheme="minorHAnsi"/>
                <w:i/>
                <w:iCs/>
                <w:highlight w:val="cyan"/>
                <w:lang w:val="en-US"/>
              </w:rPr>
              <w:t>[For £100k+ contracts only]</w:t>
            </w:r>
          </w:p>
          <w:p w14:paraId="299DD4E8" w14:textId="467E0FA0" w:rsidR="00286D1B" w:rsidRPr="00286D1B" w:rsidRDefault="00286D1B" w:rsidP="005549FB">
            <w:pPr>
              <w:pStyle w:val="BodyText"/>
              <w:spacing w:after="0"/>
              <w:rPr>
                <w:rFonts w:asciiTheme="minorHAnsi" w:hAnsiTheme="minorHAnsi"/>
                <w:highlight w:val="cyan"/>
                <w:lang w:val="en-US"/>
              </w:rPr>
            </w:pPr>
            <w:r w:rsidRPr="00286D1B">
              <w:rPr>
                <w:rFonts w:asciiTheme="minorHAnsi" w:hAnsiTheme="minorHAnsi"/>
                <w:highlight w:val="cyan"/>
                <w:lang w:val="en-US"/>
              </w:rPr>
              <w:t>[Social Value Quantitative submission</w:t>
            </w:r>
          </w:p>
          <w:p w14:paraId="561EACFB" w14:textId="722A8AC0" w:rsidR="00286D1B" w:rsidRPr="0007222D" w:rsidRDefault="00286D1B" w:rsidP="005549FB">
            <w:pPr>
              <w:pStyle w:val="BodyText"/>
              <w:spacing w:after="0"/>
              <w:rPr>
                <w:rFonts w:asciiTheme="minorHAnsi" w:hAnsiTheme="minorHAnsi"/>
                <w:highlight w:val="cyan"/>
                <w:lang w:val="en-US"/>
              </w:rPr>
            </w:pPr>
            <w:r w:rsidRPr="00286D1B">
              <w:rPr>
                <w:rFonts w:asciiTheme="minorHAnsi" w:hAnsiTheme="minorHAnsi"/>
                <w:highlight w:val="cyan"/>
                <w:lang w:val="en-US"/>
              </w:rPr>
              <w:t>Social Value Qualitative submission (Evidence of Delivery)]</w:t>
            </w:r>
          </w:p>
        </w:tc>
        <w:tc>
          <w:tcPr>
            <w:tcW w:w="2268" w:type="dxa"/>
            <w:tcBorders>
              <w:top w:val="single" w:sz="4" w:space="0" w:color="auto"/>
              <w:left w:val="single" w:sz="4" w:space="0" w:color="auto"/>
              <w:bottom w:val="single" w:sz="4" w:space="0" w:color="auto"/>
              <w:right w:val="single" w:sz="4" w:space="0" w:color="auto"/>
            </w:tcBorders>
          </w:tcPr>
          <w:p w14:paraId="4662D688" w14:textId="77777777" w:rsidR="0042084B" w:rsidRDefault="0042084B" w:rsidP="005549FB">
            <w:pPr>
              <w:pStyle w:val="BodyText"/>
              <w:spacing w:after="0"/>
              <w:rPr>
                <w:rFonts w:asciiTheme="minorHAnsi" w:hAnsiTheme="minorHAnsi"/>
                <w:highlight w:val="cyan"/>
                <w:lang w:val="en-US"/>
              </w:rPr>
            </w:pPr>
          </w:p>
          <w:p w14:paraId="298BDF5D" w14:textId="0BEE0C84" w:rsidR="0007222D" w:rsidRDefault="0007222D" w:rsidP="005549FB">
            <w:pPr>
              <w:pStyle w:val="BodyText"/>
              <w:spacing w:after="0"/>
              <w:rPr>
                <w:rFonts w:asciiTheme="minorHAnsi" w:hAnsiTheme="minorHAnsi"/>
                <w:highlight w:val="cyan"/>
                <w:lang w:val="en-US"/>
              </w:rPr>
            </w:pPr>
            <w:r w:rsidRPr="0007222D">
              <w:rPr>
                <w:rFonts w:asciiTheme="minorHAnsi" w:hAnsiTheme="minorHAnsi"/>
                <w:highlight w:val="cyan"/>
                <w:lang w:val="en-US"/>
              </w:rPr>
              <w:t>[XX%]</w:t>
            </w:r>
          </w:p>
          <w:p w14:paraId="71DEFCE9" w14:textId="677CDD30" w:rsidR="00286D1B" w:rsidRPr="0007222D" w:rsidRDefault="00286D1B" w:rsidP="005549FB">
            <w:pPr>
              <w:pStyle w:val="BodyText"/>
              <w:spacing w:after="0"/>
              <w:rPr>
                <w:rFonts w:asciiTheme="minorHAnsi" w:hAnsiTheme="minorHAnsi"/>
                <w:highlight w:val="cyan"/>
                <w:lang w:val="en-US"/>
              </w:rPr>
            </w:pPr>
            <w:r>
              <w:rPr>
                <w:rFonts w:asciiTheme="minorHAnsi" w:hAnsiTheme="minorHAnsi"/>
                <w:highlight w:val="cyan"/>
                <w:lang w:val="en-US"/>
              </w:rPr>
              <w:t>[XX%]</w:t>
            </w:r>
          </w:p>
        </w:tc>
        <w:tc>
          <w:tcPr>
            <w:tcW w:w="1547" w:type="dxa"/>
            <w:tcBorders>
              <w:top w:val="single" w:sz="4" w:space="0" w:color="auto"/>
              <w:left w:val="single" w:sz="4" w:space="0" w:color="auto"/>
              <w:bottom w:val="single" w:sz="4" w:space="0" w:color="auto"/>
              <w:right w:val="single" w:sz="4" w:space="0" w:color="auto"/>
            </w:tcBorders>
          </w:tcPr>
          <w:p w14:paraId="4840F18E" w14:textId="77777777" w:rsidR="0042084B" w:rsidRDefault="0042084B" w:rsidP="005549FB">
            <w:pPr>
              <w:pStyle w:val="BodyText"/>
              <w:spacing w:after="0"/>
              <w:rPr>
                <w:rFonts w:asciiTheme="minorHAnsi" w:hAnsiTheme="minorHAnsi"/>
                <w:highlight w:val="cyan"/>
                <w:lang w:val="en-US"/>
              </w:rPr>
            </w:pPr>
          </w:p>
          <w:p w14:paraId="12996DC9" w14:textId="69782402" w:rsidR="0007222D" w:rsidRPr="0007222D" w:rsidRDefault="0007222D" w:rsidP="005549FB">
            <w:pPr>
              <w:pStyle w:val="BodyText"/>
              <w:spacing w:after="0"/>
              <w:rPr>
                <w:rFonts w:asciiTheme="minorHAnsi" w:hAnsiTheme="minorHAnsi"/>
                <w:highlight w:val="cyan"/>
                <w:lang w:val="en-US"/>
              </w:rPr>
            </w:pPr>
            <w:r w:rsidRPr="0007222D">
              <w:rPr>
                <w:rFonts w:asciiTheme="minorHAnsi" w:hAnsiTheme="minorHAnsi"/>
                <w:highlight w:val="cyan"/>
                <w:lang w:val="en-US"/>
              </w:rPr>
              <w:t>[</w:t>
            </w:r>
            <w:r w:rsidR="0067615B">
              <w:rPr>
                <w:rFonts w:asciiTheme="minorHAnsi" w:hAnsiTheme="minorHAnsi"/>
                <w:highlight w:val="cyan"/>
                <w:lang w:val="en-US"/>
              </w:rPr>
              <w:t xml:space="preserve">4.X.1 and </w:t>
            </w:r>
            <w:r>
              <w:rPr>
                <w:rFonts w:asciiTheme="minorHAnsi" w:hAnsiTheme="minorHAnsi"/>
                <w:highlight w:val="cyan"/>
                <w:lang w:val="en-US"/>
              </w:rPr>
              <w:t xml:space="preserve">via </w:t>
            </w:r>
            <w:r w:rsidRPr="0007222D">
              <w:rPr>
                <w:rFonts w:asciiTheme="minorHAnsi" w:hAnsiTheme="minorHAnsi"/>
                <w:highlight w:val="cyan"/>
                <w:lang w:val="en-US"/>
              </w:rPr>
              <w:t>Social Value Portal]</w:t>
            </w:r>
          </w:p>
        </w:tc>
      </w:tr>
      <w:tr w:rsidR="005549FB" w:rsidRPr="00672251" w14:paraId="5266E6B2" w14:textId="77777777" w:rsidTr="0007222D">
        <w:tc>
          <w:tcPr>
            <w:tcW w:w="4990" w:type="dxa"/>
            <w:tcBorders>
              <w:top w:val="single" w:sz="4" w:space="0" w:color="auto"/>
              <w:left w:val="single" w:sz="4" w:space="0" w:color="auto"/>
              <w:bottom w:val="single" w:sz="4" w:space="0" w:color="auto"/>
              <w:right w:val="single" w:sz="4" w:space="0" w:color="auto"/>
            </w:tcBorders>
          </w:tcPr>
          <w:p w14:paraId="5D139D4F" w14:textId="77777777" w:rsidR="005549FB" w:rsidRPr="00672251" w:rsidRDefault="005549FB" w:rsidP="005549FB">
            <w:pPr>
              <w:pStyle w:val="BodyText"/>
              <w:spacing w:after="0"/>
              <w:rPr>
                <w:rFonts w:asciiTheme="minorHAnsi" w:hAnsiTheme="minorHAnsi"/>
                <w:lang w:val="en-US"/>
              </w:rPr>
            </w:pPr>
            <w:r>
              <w:rPr>
                <w:rFonts w:asciiTheme="minorHAnsi" w:hAnsiTheme="minorHAnsi"/>
                <w:lang w:val="en-US"/>
              </w:rPr>
              <w:t>Price</w:t>
            </w:r>
          </w:p>
        </w:tc>
        <w:tc>
          <w:tcPr>
            <w:tcW w:w="2268" w:type="dxa"/>
            <w:tcBorders>
              <w:top w:val="single" w:sz="4" w:space="0" w:color="auto"/>
              <w:left w:val="single" w:sz="4" w:space="0" w:color="auto"/>
              <w:bottom w:val="single" w:sz="4" w:space="0" w:color="auto"/>
              <w:right w:val="single" w:sz="4" w:space="0" w:color="auto"/>
            </w:tcBorders>
          </w:tcPr>
          <w:p w14:paraId="5486BA96" w14:textId="77777777" w:rsidR="005549FB" w:rsidRPr="00672251" w:rsidRDefault="005549FB" w:rsidP="005549FB">
            <w:pPr>
              <w:pStyle w:val="BodyText"/>
              <w:spacing w:after="0"/>
              <w:rPr>
                <w:rFonts w:asciiTheme="minorHAnsi" w:hAnsiTheme="minorHAnsi"/>
                <w:lang w:val="en-US"/>
              </w:rPr>
            </w:pPr>
            <w:r w:rsidRPr="00672251">
              <w:rPr>
                <w:rFonts w:asciiTheme="minorHAnsi" w:hAnsiTheme="minorHAnsi"/>
                <w:highlight w:val="cyan"/>
                <w:lang w:val="en-US"/>
              </w:rPr>
              <w:t>[XX%]</w:t>
            </w:r>
          </w:p>
        </w:tc>
        <w:tc>
          <w:tcPr>
            <w:tcW w:w="1547" w:type="dxa"/>
            <w:tcBorders>
              <w:top w:val="single" w:sz="4" w:space="0" w:color="auto"/>
              <w:left w:val="single" w:sz="4" w:space="0" w:color="auto"/>
              <w:bottom w:val="single" w:sz="4" w:space="0" w:color="auto"/>
              <w:right w:val="single" w:sz="4" w:space="0" w:color="auto"/>
            </w:tcBorders>
          </w:tcPr>
          <w:p w14:paraId="4FB0F2FE" w14:textId="77777777" w:rsidR="005549FB" w:rsidRPr="00672251" w:rsidRDefault="005549FB" w:rsidP="005549FB">
            <w:pPr>
              <w:pStyle w:val="BodyText"/>
              <w:spacing w:after="0"/>
              <w:rPr>
                <w:rFonts w:asciiTheme="minorHAnsi" w:hAnsiTheme="minorHAnsi"/>
                <w:lang w:val="en-US"/>
              </w:rPr>
            </w:pPr>
            <w:r>
              <w:rPr>
                <w:rFonts w:asciiTheme="minorHAnsi" w:hAnsiTheme="minorHAnsi"/>
                <w:lang w:val="en-US"/>
              </w:rPr>
              <w:t>5</w:t>
            </w:r>
          </w:p>
        </w:tc>
      </w:tr>
      <w:tr w:rsidR="005549FB" w:rsidRPr="00672251" w14:paraId="7B8FC8E2" w14:textId="77777777" w:rsidTr="0007222D">
        <w:tc>
          <w:tcPr>
            <w:tcW w:w="4990" w:type="dxa"/>
            <w:tcBorders>
              <w:top w:val="single" w:sz="4" w:space="0" w:color="auto"/>
              <w:left w:val="nil"/>
              <w:bottom w:val="nil"/>
              <w:right w:val="single" w:sz="4" w:space="0" w:color="auto"/>
            </w:tcBorders>
          </w:tcPr>
          <w:p w14:paraId="50AD0E22" w14:textId="77777777" w:rsidR="005549FB" w:rsidRPr="00B14D39" w:rsidRDefault="005549FB" w:rsidP="005549FB">
            <w:pPr>
              <w:pStyle w:val="BodyText"/>
              <w:spacing w:after="0"/>
              <w:jc w:val="right"/>
              <w:rPr>
                <w:rFonts w:asciiTheme="minorHAnsi" w:hAnsiTheme="minorHAnsi"/>
                <w:b/>
                <w:lang w:val="en-US"/>
              </w:rPr>
            </w:pPr>
            <w:r w:rsidRPr="00B14D39">
              <w:rPr>
                <w:rFonts w:asciiTheme="minorHAnsi" w:hAnsiTheme="minorHAnsi"/>
                <w:b/>
                <w:lang w:val="en-US"/>
              </w:rPr>
              <w:t>TOTAL</w:t>
            </w:r>
          </w:p>
        </w:tc>
        <w:tc>
          <w:tcPr>
            <w:tcW w:w="2268" w:type="dxa"/>
            <w:tcBorders>
              <w:top w:val="single" w:sz="4" w:space="0" w:color="auto"/>
              <w:left w:val="single" w:sz="4" w:space="0" w:color="auto"/>
              <w:bottom w:val="single" w:sz="4" w:space="0" w:color="auto"/>
              <w:right w:val="single" w:sz="4" w:space="0" w:color="auto"/>
            </w:tcBorders>
          </w:tcPr>
          <w:p w14:paraId="1A041588" w14:textId="77777777" w:rsidR="005549FB" w:rsidRPr="00B14D39" w:rsidRDefault="005549FB" w:rsidP="005549FB">
            <w:pPr>
              <w:pStyle w:val="BodyText"/>
              <w:spacing w:after="0"/>
              <w:rPr>
                <w:rFonts w:asciiTheme="minorHAnsi" w:hAnsiTheme="minorHAnsi"/>
                <w:b/>
                <w:lang w:val="en-US"/>
              </w:rPr>
            </w:pPr>
            <w:r w:rsidRPr="00B14D39">
              <w:rPr>
                <w:rFonts w:asciiTheme="minorHAnsi" w:hAnsiTheme="minorHAnsi"/>
                <w:b/>
                <w:lang w:val="en-US"/>
              </w:rPr>
              <w:t>100%</w:t>
            </w:r>
          </w:p>
        </w:tc>
        <w:tc>
          <w:tcPr>
            <w:tcW w:w="1547" w:type="dxa"/>
            <w:tcBorders>
              <w:top w:val="single" w:sz="4" w:space="0" w:color="auto"/>
              <w:left w:val="single" w:sz="4" w:space="0" w:color="auto"/>
              <w:bottom w:val="nil"/>
              <w:right w:val="nil"/>
            </w:tcBorders>
          </w:tcPr>
          <w:p w14:paraId="29BABA74" w14:textId="77777777" w:rsidR="005549FB" w:rsidRPr="00672251" w:rsidRDefault="005549FB" w:rsidP="005549FB">
            <w:pPr>
              <w:pStyle w:val="BodyText"/>
              <w:spacing w:after="0"/>
              <w:rPr>
                <w:rFonts w:asciiTheme="minorHAnsi" w:hAnsiTheme="minorHAnsi"/>
                <w:lang w:val="en-US"/>
              </w:rPr>
            </w:pPr>
          </w:p>
        </w:tc>
      </w:tr>
    </w:tbl>
    <w:p w14:paraId="561A70A6" w14:textId="259072B4" w:rsidR="000967B6" w:rsidRDefault="009858B8" w:rsidP="000967B6">
      <w:pPr>
        <w:pStyle w:val="Tenderbodytext"/>
        <w:ind w:left="0"/>
        <w:rPr>
          <w:sz w:val="24"/>
          <w:szCs w:val="24"/>
        </w:rPr>
      </w:pPr>
      <w:r w:rsidRPr="005047D8">
        <w:rPr>
          <w:sz w:val="24"/>
          <w:szCs w:val="24"/>
        </w:rPr>
        <w:t xml:space="preserve">               </w:t>
      </w:r>
    </w:p>
    <w:p w14:paraId="2B8C4B5B" w14:textId="77777777" w:rsidR="00AF4C08" w:rsidRPr="00B116C2" w:rsidRDefault="00AF4C08" w:rsidP="00AF4C08">
      <w:pPr>
        <w:pStyle w:val="Tenderbodytext"/>
        <w:rPr>
          <w:sz w:val="24"/>
          <w:szCs w:val="24"/>
        </w:rPr>
      </w:pPr>
      <w:r w:rsidRPr="00B116C2">
        <w:rPr>
          <w:sz w:val="24"/>
          <w:szCs w:val="24"/>
          <w:highlight w:val="cyan"/>
        </w:rPr>
        <w:t xml:space="preserve">[Where the </w:t>
      </w:r>
      <w:r>
        <w:rPr>
          <w:sz w:val="24"/>
          <w:szCs w:val="24"/>
          <w:highlight w:val="cyan"/>
        </w:rPr>
        <w:t>requirement</w:t>
      </w:r>
      <w:r w:rsidRPr="00B116C2">
        <w:rPr>
          <w:sz w:val="24"/>
          <w:szCs w:val="24"/>
          <w:highlight w:val="cyan"/>
        </w:rPr>
        <w:t xml:space="preserve"> is to be divided into lots, the number of lots for which tenderers may bid, and the number of lots which may be awarded to any one tenderer, including the criteria for making such a decision, must be stated.]</w:t>
      </w:r>
    </w:p>
    <w:p w14:paraId="4ABC0EB0" w14:textId="77777777" w:rsidR="00AF4C08" w:rsidRPr="005047D8" w:rsidRDefault="00AF4C08" w:rsidP="000967B6">
      <w:pPr>
        <w:pStyle w:val="Tenderbodytext"/>
        <w:ind w:left="0"/>
        <w:rPr>
          <w:sz w:val="24"/>
          <w:szCs w:val="24"/>
        </w:rPr>
      </w:pPr>
    </w:p>
    <w:p w14:paraId="33FF144B" w14:textId="4776981E" w:rsidR="00286D1B" w:rsidRPr="00286D1B" w:rsidRDefault="00286D1B" w:rsidP="00286D1B">
      <w:pPr>
        <w:pStyle w:val="Tenderbodytext"/>
        <w:tabs>
          <w:tab w:val="clear" w:pos="4678"/>
        </w:tabs>
        <w:ind w:hanging="709"/>
        <w:rPr>
          <w:b/>
          <w:bCs/>
          <w:sz w:val="24"/>
          <w:szCs w:val="24"/>
          <w:highlight w:val="cyan"/>
        </w:rPr>
      </w:pPr>
      <w:r>
        <w:rPr>
          <w:b/>
          <w:bCs/>
          <w:sz w:val="24"/>
          <w:szCs w:val="24"/>
          <w:highlight w:val="cyan"/>
        </w:rPr>
        <w:t>[</w:t>
      </w:r>
      <w:r w:rsidRPr="00286D1B">
        <w:rPr>
          <w:b/>
          <w:bCs/>
          <w:sz w:val="24"/>
          <w:szCs w:val="24"/>
          <w:highlight w:val="cyan"/>
        </w:rPr>
        <w:t>1.4</w:t>
      </w:r>
      <w:r>
        <w:rPr>
          <w:b/>
          <w:bCs/>
          <w:sz w:val="24"/>
          <w:szCs w:val="24"/>
          <w:highlight w:val="cyan"/>
        </w:rPr>
        <w:tab/>
      </w:r>
      <w:r w:rsidRPr="00286D1B">
        <w:rPr>
          <w:b/>
          <w:bCs/>
          <w:sz w:val="24"/>
          <w:szCs w:val="24"/>
          <w:highlight w:val="cyan"/>
        </w:rPr>
        <w:t xml:space="preserve">Scoring Methodology </w:t>
      </w:r>
    </w:p>
    <w:p w14:paraId="17B267C1" w14:textId="52317B6D" w:rsidR="00286D1B" w:rsidRDefault="00286D1B" w:rsidP="009572F3">
      <w:pPr>
        <w:pStyle w:val="Tenderbodytext"/>
        <w:rPr>
          <w:sz w:val="24"/>
          <w:szCs w:val="24"/>
          <w:highlight w:val="cyan"/>
        </w:rPr>
      </w:pPr>
    </w:p>
    <w:p w14:paraId="3C5B3F38" w14:textId="360F880E" w:rsidR="007F01D8" w:rsidRPr="007F01D8" w:rsidRDefault="007F01D8" w:rsidP="009572F3">
      <w:pPr>
        <w:pStyle w:val="Tenderbodytext"/>
        <w:rPr>
          <w:sz w:val="24"/>
          <w:szCs w:val="24"/>
          <w:highlight w:val="cyan"/>
          <w:u w:val="single"/>
        </w:rPr>
      </w:pPr>
      <w:r>
        <w:rPr>
          <w:sz w:val="24"/>
          <w:szCs w:val="24"/>
          <w:highlight w:val="cyan"/>
          <w:u w:val="single"/>
        </w:rPr>
        <w:t>[</w:t>
      </w:r>
      <w:r w:rsidRPr="007F01D8">
        <w:rPr>
          <w:sz w:val="24"/>
          <w:szCs w:val="24"/>
          <w:highlight w:val="cyan"/>
          <w:u w:val="single"/>
        </w:rPr>
        <w:t xml:space="preserve">Price </w:t>
      </w:r>
      <w:r>
        <w:rPr>
          <w:sz w:val="24"/>
          <w:szCs w:val="24"/>
          <w:highlight w:val="cyan"/>
          <w:u w:val="single"/>
        </w:rPr>
        <w:t>E</w:t>
      </w:r>
      <w:r w:rsidRPr="007F01D8">
        <w:rPr>
          <w:sz w:val="24"/>
          <w:szCs w:val="24"/>
          <w:highlight w:val="cyan"/>
          <w:u w:val="single"/>
        </w:rPr>
        <w:t>valuation</w:t>
      </w:r>
    </w:p>
    <w:p w14:paraId="5C070FA8" w14:textId="3E2929D9" w:rsidR="007F01D8" w:rsidRDefault="007F01D8" w:rsidP="009572F3">
      <w:pPr>
        <w:pStyle w:val="Tenderbodytext"/>
        <w:rPr>
          <w:sz w:val="24"/>
          <w:szCs w:val="24"/>
          <w:highlight w:val="cyan"/>
        </w:rPr>
      </w:pPr>
    </w:p>
    <w:p w14:paraId="4C372D1E" w14:textId="6ECCA0AE" w:rsidR="007F01D8" w:rsidRDefault="007F01D8" w:rsidP="009572F3">
      <w:pPr>
        <w:pStyle w:val="Tenderbodytext"/>
        <w:rPr>
          <w:sz w:val="24"/>
          <w:szCs w:val="24"/>
          <w:highlight w:val="cyan"/>
        </w:rPr>
      </w:pPr>
      <w:r>
        <w:rPr>
          <w:sz w:val="24"/>
          <w:szCs w:val="24"/>
          <w:highlight w:val="cyan"/>
        </w:rPr>
        <w:t xml:space="preserve">It is advised that the method for evaluating Price be included; for example, </w:t>
      </w:r>
      <w:r w:rsidRPr="00B82901">
        <w:rPr>
          <w:sz w:val="24"/>
          <w:szCs w:val="24"/>
          <w:highlight w:val="cyan"/>
        </w:rPr>
        <w:t xml:space="preserve">(Lowest </w:t>
      </w:r>
      <w:r>
        <w:rPr>
          <w:sz w:val="24"/>
          <w:szCs w:val="24"/>
          <w:highlight w:val="cyan"/>
        </w:rPr>
        <w:t xml:space="preserve">Tendered </w:t>
      </w:r>
      <w:r w:rsidRPr="00B82901">
        <w:rPr>
          <w:sz w:val="24"/>
          <w:szCs w:val="24"/>
          <w:highlight w:val="cyan"/>
        </w:rPr>
        <w:t xml:space="preserve">Price / </w:t>
      </w:r>
      <w:r>
        <w:rPr>
          <w:sz w:val="24"/>
          <w:szCs w:val="24"/>
          <w:highlight w:val="cyan"/>
        </w:rPr>
        <w:t>Tenderer</w:t>
      </w:r>
      <w:r w:rsidR="00534325">
        <w:rPr>
          <w:sz w:val="24"/>
          <w:szCs w:val="24"/>
          <w:highlight w:val="cyan"/>
        </w:rPr>
        <w:t>’</w:t>
      </w:r>
      <w:r>
        <w:rPr>
          <w:sz w:val="24"/>
          <w:szCs w:val="24"/>
          <w:highlight w:val="cyan"/>
        </w:rPr>
        <w:t xml:space="preserve">s </w:t>
      </w:r>
      <w:r w:rsidRPr="00B82901">
        <w:rPr>
          <w:sz w:val="24"/>
          <w:szCs w:val="24"/>
          <w:highlight w:val="cyan"/>
        </w:rPr>
        <w:t xml:space="preserve">Price) x Max </w:t>
      </w:r>
      <w:r>
        <w:rPr>
          <w:sz w:val="24"/>
          <w:szCs w:val="24"/>
          <w:highlight w:val="cyan"/>
        </w:rPr>
        <w:t xml:space="preserve">Available </w:t>
      </w:r>
      <w:r w:rsidRPr="00B82901">
        <w:rPr>
          <w:sz w:val="24"/>
          <w:szCs w:val="24"/>
          <w:highlight w:val="cyan"/>
        </w:rPr>
        <w:t xml:space="preserve">Price </w:t>
      </w:r>
      <w:r>
        <w:rPr>
          <w:sz w:val="24"/>
          <w:szCs w:val="24"/>
          <w:highlight w:val="cyan"/>
        </w:rPr>
        <w:t>M</w:t>
      </w:r>
      <w:r w:rsidRPr="00B82901">
        <w:rPr>
          <w:sz w:val="24"/>
          <w:szCs w:val="24"/>
          <w:highlight w:val="cyan"/>
        </w:rPr>
        <w:t>arks</w:t>
      </w:r>
      <w:r>
        <w:rPr>
          <w:sz w:val="24"/>
          <w:szCs w:val="24"/>
          <w:highlight w:val="cyan"/>
        </w:rPr>
        <w:t>]</w:t>
      </w:r>
    </w:p>
    <w:p w14:paraId="25795072" w14:textId="18D7924D" w:rsidR="007F01D8" w:rsidRDefault="007F01D8" w:rsidP="009572F3">
      <w:pPr>
        <w:pStyle w:val="Tenderbodytext"/>
        <w:rPr>
          <w:sz w:val="24"/>
          <w:szCs w:val="24"/>
          <w:highlight w:val="cyan"/>
        </w:rPr>
      </w:pPr>
    </w:p>
    <w:p w14:paraId="0E7EC34E" w14:textId="307A8527" w:rsidR="007F01D8" w:rsidRDefault="00AC409C" w:rsidP="009572F3">
      <w:pPr>
        <w:pStyle w:val="Tenderbodytext"/>
        <w:rPr>
          <w:sz w:val="24"/>
          <w:szCs w:val="24"/>
          <w:highlight w:val="cyan"/>
          <w:u w:val="single"/>
        </w:rPr>
      </w:pPr>
      <w:r>
        <w:rPr>
          <w:sz w:val="24"/>
          <w:szCs w:val="24"/>
          <w:highlight w:val="cyan"/>
          <w:u w:val="single"/>
        </w:rPr>
        <w:t>[</w:t>
      </w:r>
      <w:r w:rsidR="007F01D8" w:rsidRPr="007F01D8">
        <w:rPr>
          <w:sz w:val="24"/>
          <w:szCs w:val="24"/>
          <w:highlight w:val="cyan"/>
          <w:u w:val="single"/>
        </w:rPr>
        <w:t>Non-Price Evaluation</w:t>
      </w:r>
    </w:p>
    <w:p w14:paraId="6752F06C" w14:textId="73DE5578" w:rsidR="0042084B" w:rsidRPr="0042084B" w:rsidRDefault="0042084B" w:rsidP="009572F3">
      <w:pPr>
        <w:pStyle w:val="Tenderbodytext"/>
        <w:rPr>
          <w:sz w:val="24"/>
          <w:szCs w:val="24"/>
          <w:highlight w:val="cyan"/>
        </w:rPr>
      </w:pPr>
    </w:p>
    <w:p w14:paraId="3381CE90" w14:textId="6CA247B3" w:rsidR="0042084B" w:rsidRPr="0042084B" w:rsidRDefault="0042084B" w:rsidP="009572F3">
      <w:pPr>
        <w:pStyle w:val="Tenderbodytext"/>
        <w:rPr>
          <w:sz w:val="24"/>
          <w:szCs w:val="24"/>
          <w:highlight w:val="cyan"/>
        </w:rPr>
      </w:pPr>
      <w:r w:rsidRPr="0042084B">
        <w:rPr>
          <w:sz w:val="24"/>
          <w:szCs w:val="24"/>
          <w:highlight w:val="cyan"/>
        </w:rPr>
        <w:t>Depending on the criteria/sub-criteria chosen, it might be necessary to include a scoring methodology for evaluating the responses to questions that are not simply a Pass/Fail, for example:</w:t>
      </w:r>
    </w:p>
    <w:p w14:paraId="49010955" w14:textId="77777777" w:rsidR="007F01D8" w:rsidRPr="00726262" w:rsidRDefault="007F01D8" w:rsidP="009572F3">
      <w:pPr>
        <w:pStyle w:val="Tenderbodytext"/>
        <w:rPr>
          <w:sz w:val="24"/>
          <w:szCs w:val="24"/>
          <w:highlight w:val="cyan"/>
        </w:rPr>
      </w:pPr>
    </w:p>
    <w:tbl>
      <w:tblPr>
        <w:tblW w:w="893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7"/>
        <w:gridCol w:w="1560"/>
        <w:gridCol w:w="6373"/>
      </w:tblGrid>
      <w:tr w:rsidR="00AF4C08" w:rsidRPr="00AF4C08" w14:paraId="41DDEFA0" w14:textId="77777777" w:rsidTr="00AF4C08">
        <w:trPr>
          <w:trHeight w:val="56"/>
        </w:trPr>
        <w:tc>
          <w:tcPr>
            <w:tcW w:w="997" w:type="dxa"/>
            <w:shd w:val="clear" w:color="auto" w:fill="F2F2F2" w:themeFill="background1" w:themeFillShade="F2"/>
            <w:tcMar>
              <w:top w:w="0" w:type="dxa"/>
              <w:left w:w="108" w:type="dxa"/>
              <w:bottom w:w="0" w:type="dxa"/>
              <w:right w:w="108" w:type="dxa"/>
            </w:tcMar>
          </w:tcPr>
          <w:p w14:paraId="287079DC" w14:textId="173C56F5" w:rsidR="00AF4C08" w:rsidRPr="00AF4C08" w:rsidRDefault="00AF4C08" w:rsidP="00AF4C08">
            <w:pPr>
              <w:spacing w:after="0"/>
              <w:jc w:val="center"/>
              <w:rPr>
                <w:rFonts w:asciiTheme="minorHAnsi" w:eastAsia="Calibri" w:hAnsiTheme="minorHAnsi" w:cstheme="minorHAnsi"/>
                <w:b/>
                <w:bCs/>
                <w:highlight w:val="cyan"/>
                <w:lang w:val="en-US"/>
              </w:rPr>
            </w:pPr>
            <w:r w:rsidRPr="00AF4C08">
              <w:rPr>
                <w:rFonts w:asciiTheme="minorHAnsi" w:eastAsia="Calibri" w:hAnsiTheme="minorHAnsi" w:cstheme="minorHAnsi"/>
                <w:b/>
                <w:bCs/>
                <w:highlight w:val="cyan"/>
                <w:lang w:val="en-US"/>
              </w:rPr>
              <w:t>SCORE</w:t>
            </w:r>
          </w:p>
        </w:tc>
        <w:tc>
          <w:tcPr>
            <w:tcW w:w="1560" w:type="dxa"/>
            <w:shd w:val="clear" w:color="auto" w:fill="F2F2F2" w:themeFill="background1" w:themeFillShade="F2"/>
            <w:tcMar>
              <w:top w:w="0" w:type="dxa"/>
              <w:left w:w="108" w:type="dxa"/>
              <w:bottom w:w="0" w:type="dxa"/>
              <w:right w:w="108" w:type="dxa"/>
            </w:tcMar>
            <w:hideMark/>
          </w:tcPr>
          <w:p w14:paraId="7DFFBEDA" w14:textId="545CB8C6" w:rsidR="00AF4C08" w:rsidRPr="00AF4C08" w:rsidRDefault="00AF4C08" w:rsidP="00AF4C08">
            <w:pPr>
              <w:spacing w:after="0"/>
              <w:jc w:val="center"/>
              <w:rPr>
                <w:rFonts w:asciiTheme="minorHAnsi" w:eastAsia="Calibri" w:hAnsiTheme="minorHAnsi" w:cstheme="minorHAnsi"/>
                <w:b/>
                <w:bCs/>
                <w:highlight w:val="cyan"/>
                <w:lang w:val="en-US"/>
              </w:rPr>
            </w:pPr>
            <w:r w:rsidRPr="00AF4C08">
              <w:rPr>
                <w:rFonts w:asciiTheme="minorHAnsi" w:eastAsia="Calibri" w:hAnsiTheme="minorHAnsi" w:cstheme="minorHAnsi"/>
                <w:b/>
                <w:bCs/>
                <w:highlight w:val="cyan"/>
                <w:lang w:val="en-US"/>
              </w:rPr>
              <w:t>CATEGORY</w:t>
            </w:r>
          </w:p>
        </w:tc>
        <w:tc>
          <w:tcPr>
            <w:tcW w:w="6373" w:type="dxa"/>
            <w:shd w:val="clear" w:color="auto" w:fill="F2F2F2" w:themeFill="background1" w:themeFillShade="F2"/>
            <w:tcMar>
              <w:top w:w="0" w:type="dxa"/>
              <w:left w:w="108" w:type="dxa"/>
              <w:bottom w:w="0" w:type="dxa"/>
              <w:right w:w="108" w:type="dxa"/>
            </w:tcMar>
            <w:hideMark/>
          </w:tcPr>
          <w:p w14:paraId="5749B628" w14:textId="015F299F" w:rsidR="00AF4C08" w:rsidRPr="00AF4C08" w:rsidRDefault="00AF4C08" w:rsidP="00AF4C08">
            <w:pPr>
              <w:spacing w:after="0"/>
              <w:jc w:val="center"/>
              <w:rPr>
                <w:rFonts w:asciiTheme="minorHAnsi" w:eastAsia="Calibri" w:hAnsiTheme="minorHAnsi" w:cstheme="minorHAnsi"/>
                <w:b/>
                <w:bCs/>
                <w:highlight w:val="cyan"/>
                <w:lang w:val="en-US"/>
              </w:rPr>
            </w:pPr>
            <w:r w:rsidRPr="00AF4C08">
              <w:rPr>
                <w:rFonts w:asciiTheme="minorHAnsi" w:eastAsia="Calibri" w:hAnsiTheme="minorHAnsi" w:cstheme="minorHAnsi"/>
                <w:b/>
                <w:bCs/>
                <w:highlight w:val="cyan"/>
                <w:lang w:val="en-US"/>
              </w:rPr>
              <w:t>DEFINITION</w:t>
            </w:r>
          </w:p>
        </w:tc>
      </w:tr>
      <w:tr w:rsidR="00AF4C08" w:rsidRPr="00AF4C08" w14:paraId="66ABB343" w14:textId="77777777" w:rsidTr="00AF4C08">
        <w:tc>
          <w:tcPr>
            <w:tcW w:w="997" w:type="dxa"/>
            <w:tcMar>
              <w:top w:w="0" w:type="dxa"/>
              <w:left w:w="108" w:type="dxa"/>
              <w:bottom w:w="0" w:type="dxa"/>
              <w:right w:w="108" w:type="dxa"/>
            </w:tcMar>
          </w:tcPr>
          <w:p w14:paraId="7A3EB7D2"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lastRenderedPageBreak/>
              <w:t>0</w:t>
            </w:r>
          </w:p>
          <w:p w14:paraId="531EE64E"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63761148"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Unacceptable</w:t>
            </w:r>
          </w:p>
        </w:tc>
        <w:tc>
          <w:tcPr>
            <w:tcW w:w="6373" w:type="dxa"/>
            <w:tcMar>
              <w:top w:w="0" w:type="dxa"/>
              <w:left w:w="108" w:type="dxa"/>
              <w:bottom w:w="0" w:type="dxa"/>
              <w:right w:w="108" w:type="dxa"/>
            </w:tcMar>
            <w:hideMark/>
          </w:tcPr>
          <w:p w14:paraId="4381D3EB"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Nil or inadequate response. Fails to demonstrate an ability to meet the requirement.</w:t>
            </w:r>
          </w:p>
        </w:tc>
      </w:tr>
      <w:tr w:rsidR="00AF4C08" w:rsidRPr="00AF4C08" w14:paraId="45F3E72D" w14:textId="77777777" w:rsidTr="00AF4C08">
        <w:tc>
          <w:tcPr>
            <w:tcW w:w="997" w:type="dxa"/>
            <w:tcMar>
              <w:top w:w="0" w:type="dxa"/>
              <w:left w:w="108" w:type="dxa"/>
              <w:bottom w:w="0" w:type="dxa"/>
              <w:right w:w="108" w:type="dxa"/>
            </w:tcMar>
          </w:tcPr>
          <w:p w14:paraId="640909D3"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1</w:t>
            </w:r>
          </w:p>
          <w:p w14:paraId="49CAC07D"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02475747"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Poor</w:t>
            </w:r>
          </w:p>
        </w:tc>
        <w:tc>
          <w:tcPr>
            <w:tcW w:w="6373" w:type="dxa"/>
            <w:tcMar>
              <w:top w:w="0" w:type="dxa"/>
              <w:left w:w="108" w:type="dxa"/>
              <w:bottom w:w="0" w:type="dxa"/>
              <w:right w:w="108" w:type="dxa"/>
            </w:tcMar>
            <w:hideMark/>
          </w:tcPr>
          <w:p w14:paraId="05EBE66F"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Response is generally poor with little or no relevance. The response addresses few elements of the requirement and contains insufficient/limited detail or explanation to demonstrate how the requirement will be fulfilled.</w:t>
            </w:r>
          </w:p>
        </w:tc>
      </w:tr>
      <w:tr w:rsidR="00AF4C08" w:rsidRPr="00AF4C08" w14:paraId="7891B5DC" w14:textId="77777777" w:rsidTr="00AF4C08">
        <w:tc>
          <w:tcPr>
            <w:tcW w:w="997" w:type="dxa"/>
            <w:tcMar>
              <w:top w:w="0" w:type="dxa"/>
              <w:left w:w="108" w:type="dxa"/>
              <w:bottom w:w="0" w:type="dxa"/>
              <w:right w:w="108" w:type="dxa"/>
            </w:tcMar>
          </w:tcPr>
          <w:p w14:paraId="38F87252"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2</w:t>
            </w:r>
          </w:p>
          <w:p w14:paraId="2E467B32"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60F10AF9"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Fair</w:t>
            </w:r>
          </w:p>
        </w:tc>
        <w:tc>
          <w:tcPr>
            <w:tcW w:w="6373" w:type="dxa"/>
            <w:tcMar>
              <w:top w:w="0" w:type="dxa"/>
              <w:left w:w="108" w:type="dxa"/>
              <w:bottom w:w="0" w:type="dxa"/>
              <w:right w:w="108" w:type="dxa"/>
            </w:tcMar>
            <w:hideMark/>
          </w:tcPr>
          <w:p w14:paraId="1A3EDC2F"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Response is mostly relevant but elements of the response are poor. The response addresses most elements of the requirement but contains limited detail or explanation to demonstrate how some of the requirement will be fulfilled.</w:t>
            </w:r>
          </w:p>
        </w:tc>
      </w:tr>
      <w:tr w:rsidR="00AF4C08" w:rsidRPr="00AF4C08" w14:paraId="65EA2C9D" w14:textId="77777777" w:rsidTr="00AF4C08">
        <w:tc>
          <w:tcPr>
            <w:tcW w:w="997" w:type="dxa"/>
            <w:tcMar>
              <w:top w:w="0" w:type="dxa"/>
              <w:left w:w="108" w:type="dxa"/>
              <w:bottom w:w="0" w:type="dxa"/>
              <w:right w:w="108" w:type="dxa"/>
            </w:tcMar>
          </w:tcPr>
          <w:p w14:paraId="08FAC15F"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3</w:t>
            </w:r>
          </w:p>
          <w:p w14:paraId="16D90426"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1E80E6D8"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Acceptable</w:t>
            </w:r>
          </w:p>
        </w:tc>
        <w:tc>
          <w:tcPr>
            <w:tcW w:w="6373" w:type="dxa"/>
            <w:tcMar>
              <w:top w:w="0" w:type="dxa"/>
              <w:left w:w="108" w:type="dxa"/>
              <w:bottom w:w="0" w:type="dxa"/>
              <w:right w:w="108" w:type="dxa"/>
            </w:tcMar>
            <w:hideMark/>
          </w:tcPr>
          <w:p w14:paraId="5224B96B"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Response is relevant and acceptable. The response addresses a broad understanding of the requirement but lacks details on how the requirement will be fulfilled in certain areas.</w:t>
            </w:r>
          </w:p>
        </w:tc>
      </w:tr>
      <w:tr w:rsidR="00AF4C08" w:rsidRPr="00AF4C08" w14:paraId="5BA47B64" w14:textId="77777777" w:rsidTr="00AF4C08">
        <w:tc>
          <w:tcPr>
            <w:tcW w:w="997" w:type="dxa"/>
            <w:tcMar>
              <w:top w:w="0" w:type="dxa"/>
              <w:left w:w="108" w:type="dxa"/>
              <w:bottom w:w="0" w:type="dxa"/>
              <w:right w:w="108" w:type="dxa"/>
            </w:tcMar>
          </w:tcPr>
          <w:p w14:paraId="63BE6EB5"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4</w:t>
            </w:r>
          </w:p>
          <w:p w14:paraId="1BA9F045"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61734ABA"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Good</w:t>
            </w:r>
          </w:p>
        </w:tc>
        <w:tc>
          <w:tcPr>
            <w:tcW w:w="6373" w:type="dxa"/>
            <w:tcMar>
              <w:top w:w="0" w:type="dxa"/>
              <w:left w:w="108" w:type="dxa"/>
              <w:bottom w:w="0" w:type="dxa"/>
              <w:right w:w="108" w:type="dxa"/>
            </w:tcMar>
            <w:hideMark/>
          </w:tcPr>
          <w:p w14:paraId="1F069C3C"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Response is relevant and good. The response is sufficiently detailed to demonstrate a good understanding and provides details on how the requirements will be fulfilled.</w:t>
            </w:r>
          </w:p>
        </w:tc>
      </w:tr>
      <w:tr w:rsidR="00AF4C08" w:rsidRPr="00AF4C08" w14:paraId="452EC733" w14:textId="77777777" w:rsidTr="00AF4C08">
        <w:tc>
          <w:tcPr>
            <w:tcW w:w="997" w:type="dxa"/>
            <w:tcMar>
              <w:top w:w="0" w:type="dxa"/>
              <w:left w:w="108" w:type="dxa"/>
              <w:bottom w:w="0" w:type="dxa"/>
              <w:right w:w="108" w:type="dxa"/>
            </w:tcMar>
          </w:tcPr>
          <w:p w14:paraId="501EA41D"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5</w:t>
            </w:r>
          </w:p>
          <w:p w14:paraId="428ABEE2" w14:textId="77777777" w:rsidR="00AF4C08" w:rsidRPr="00AF4C08" w:rsidRDefault="00AF4C08" w:rsidP="00AF4C08">
            <w:pPr>
              <w:spacing w:after="0"/>
              <w:jc w:val="center"/>
              <w:rPr>
                <w:rFonts w:asciiTheme="minorHAnsi" w:eastAsia="Calibri" w:hAnsiTheme="minorHAnsi" w:cstheme="minorHAnsi"/>
                <w:highlight w:val="cyan"/>
                <w:lang w:val="en-US"/>
              </w:rPr>
            </w:pPr>
          </w:p>
        </w:tc>
        <w:tc>
          <w:tcPr>
            <w:tcW w:w="1560" w:type="dxa"/>
            <w:tcMar>
              <w:top w:w="0" w:type="dxa"/>
              <w:left w:w="108" w:type="dxa"/>
              <w:bottom w:w="0" w:type="dxa"/>
              <w:right w:w="108" w:type="dxa"/>
            </w:tcMar>
            <w:hideMark/>
          </w:tcPr>
          <w:p w14:paraId="5FC9AF7A" w14:textId="77777777" w:rsidR="00AF4C08" w:rsidRPr="00AF4C08" w:rsidRDefault="00AF4C08" w:rsidP="00AF4C08">
            <w:pPr>
              <w:spacing w:after="0"/>
              <w:jc w:val="center"/>
              <w:rPr>
                <w:rFonts w:asciiTheme="minorHAnsi" w:eastAsia="Calibri" w:hAnsiTheme="minorHAnsi" w:cstheme="minorHAnsi"/>
                <w:highlight w:val="cyan"/>
                <w:lang w:val="en-US"/>
              </w:rPr>
            </w:pPr>
            <w:r w:rsidRPr="00AF4C08">
              <w:rPr>
                <w:rFonts w:asciiTheme="minorHAnsi" w:eastAsia="Calibri" w:hAnsiTheme="minorHAnsi" w:cstheme="minorHAnsi"/>
                <w:highlight w:val="cyan"/>
                <w:lang w:val="en-US"/>
              </w:rPr>
              <w:t>Excellent</w:t>
            </w:r>
          </w:p>
        </w:tc>
        <w:tc>
          <w:tcPr>
            <w:tcW w:w="6373" w:type="dxa"/>
            <w:tcMar>
              <w:top w:w="0" w:type="dxa"/>
              <w:left w:w="108" w:type="dxa"/>
              <w:bottom w:w="0" w:type="dxa"/>
              <w:right w:w="108" w:type="dxa"/>
            </w:tcMar>
            <w:hideMark/>
          </w:tcPr>
          <w:p w14:paraId="575DD12E" w14:textId="77777777" w:rsidR="00AF4C08" w:rsidRPr="00AF4C08" w:rsidRDefault="00AF4C08" w:rsidP="00AF4C08">
            <w:pPr>
              <w:spacing w:after="0"/>
              <w:jc w:val="center"/>
              <w:rPr>
                <w:rFonts w:asciiTheme="minorHAnsi" w:eastAsia="Calibri" w:hAnsiTheme="minorHAnsi" w:cstheme="minorHAnsi"/>
                <w:lang w:val="en-US"/>
              </w:rPr>
            </w:pPr>
            <w:r w:rsidRPr="00AF4C08">
              <w:rPr>
                <w:rFonts w:asciiTheme="minorHAnsi" w:eastAsia="Calibri" w:hAnsiTheme="minorHAnsi" w:cstheme="minorHAnsi"/>
                <w:highlight w:val="cyan"/>
                <w:lang w:val="en-US"/>
              </w:rPr>
              <w:t>Response is completely relevant and excellent overall. The response is comprehensive, unambiguous and demonstrates a thorough understanding of the requirement and provides details of how the requirement will be met in full.</w:t>
            </w:r>
          </w:p>
        </w:tc>
      </w:tr>
    </w:tbl>
    <w:p w14:paraId="2904ED56" w14:textId="4CEB5D86" w:rsidR="00726262" w:rsidRDefault="00726262" w:rsidP="009572F3">
      <w:pPr>
        <w:pStyle w:val="Tenderbodytext"/>
        <w:rPr>
          <w:sz w:val="24"/>
          <w:szCs w:val="24"/>
        </w:rPr>
      </w:pPr>
    </w:p>
    <w:p w14:paraId="6194D9C9" w14:textId="48D141C8" w:rsidR="00AC409C" w:rsidRDefault="00AC409C" w:rsidP="00094E8A">
      <w:pPr>
        <w:pStyle w:val="Tenderbodytext"/>
        <w:rPr>
          <w:sz w:val="24"/>
          <w:szCs w:val="24"/>
          <w:highlight w:val="cyan"/>
        </w:rPr>
      </w:pPr>
      <w:r>
        <w:rPr>
          <w:sz w:val="24"/>
          <w:szCs w:val="24"/>
          <w:highlight w:val="cyan"/>
        </w:rPr>
        <w:t>[</w:t>
      </w:r>
      <w:r w:rsidRPr="00AC409C">
        <w:rPr>
          <w:sz w:val="24"/>
          <w:szCs w:val="24"/>
          <w:highlight w:val="cyan"/>
          <w:u w:val="single"/>
        </w:rPr>
        <w:t>Social Value Evaluation</w:t>
      </w:r>
    </w:p>
    <w:p w14:paraId="4847CD92" w14:textId="77777777" w:rsidR="00AC409C" w:rsidRDefault="00AC409C" w:rsidP="00094E8A">
      <w:pPr>
        <w:pStyle w:val="Tenderbodytext"/>
        <w:rPr>
          <w:sz w:val="24"/>
          <w:szCs w:val="24"/>
          <w:highlight w:val="cyan"/>
        </w:rPr>
      </w:pPr>
    </w:p>
    <w:p w14:paraId="0AAC02FB" w14:textId="2673EC95" w:rsidR="00477A0B" w:rsidRDefault="00477A0B" w:rsidP="00094E8A">
      <w:pPr>
        <w:pStyle w:val="Tenderbodytext"/>
        <w:rPr>
          <w:sz w:val="24"/>
          <w:szCs w:val="24"/>
          <w:highlight w:val="cyan"/>
        </w:rPr>
      </w:pPr>
      <w:r>
        <w:rPr>
          <w:sz w:val="24"/>
          <w:szCs w:val="24"/>
          <w:highlight w:val="cyan"/>
        </w:rPr>
        <w:t>[Where a £100k+ contract and so inviting social value submissions via the Social Value Portal as part of the tender, include:</w:t>
      </w:r>
    </w:p>
    <w:p w14:paraId="708DF274" w14:textId="77777777" w:rsidR="00360542" w:rsidRDefault="00360542" w:rsidP="00094E8A">
      <w:pPr>
        <w:pStyle w:val="Tenderbodytext"/>
        <w:rPr>
          <w:sz w:val="24"/>
          <w:szCs w:val="24"/>
          <w:highlight w:val="cyan"/>
        </w:rPr>
      </w:pPr>
    </w:p>
    <w:p w14:paraId="0A3008C7" w14:textId="79C0BA91" w:rsidR="00AC1F48" w:rsidRDefault="00AC1F48" w:rsidP="00094E8A">
      <w:pPr>
        <w:spacing w:after="0"/>
        <w:ind w:firstLine="709"/>
        <w:rPr>
          <w:rFonts w:ascii="Calibri" w:hAnsi="Calibri"/>
          <w:i/>
          <w:iCs/>
          <w:highlight w:val="cyan"/>
        </w:rPr>
      </w:pPr>
      <w:r>
        <w:rPr>
          <w:rFonts w:ascii="Calibri" w:hAnsi="Calibri"/>
          <w:i/>
          <w:iCs/>
          <w:highlight w:val="cyan"/>
        </w:rPr>
        <w:t>Qualitative submission</w:t>
      </w:r>
      <w:r w:rsidR="00653D4A">
        <w:rPr>
          <w:rFonts w:ascii="Calibri" w:hAnsi="Calibri"/>
          <w:i/>
          <w:iCs/>
          <w:highlight w:val="cyan"/>
        </w:rPr>
        <w:t xml:space="preserve"> via the Social Value Portal</w:t>
      </w:r>
    </w:p>
    <w:p w14:paraId="5DB13399" w14:textId="4F450CA8" w:rsidR="00AC1F48" w:rsidRPr="00AC1F48" w:rsidRDefault="00AC1F48" w:rsidP="00AC1F48">
      <w:pPr>
        <w:spacing w:after="0"/>
        <w:ind w:left="709"/>
        <w:rPr>
          <w:rFonts w:ascii="Calibri" w:hAnsi="Calibri"/>
          <w:highlight w:val="cyan"/>
        </w:rPr>
      </w:pPr>
      <w:r w:rsidRPr="00653D4A">
        <w:rPr>
          <w:rFonts w:ascii="Calibri" w:hAnsi="Calibri"/>
          <w:highlight w:val="cyan"/>
        </w:rPr>
        <w:t xml:space="preserve">The evidence provided about how social value targets will be met will be evaluated using the 0-5 scoring methodology above. The assessment will be based on an overall assessment of the quality of the </w:t>
      </w:r>
      <w:r w:rsidR="00653D4A" w:rsidRPr="00653D4A">
        <w:rPr>
          <w:rFonts w:ascii="Calibri" w:hAnsi="Calibri"/>
          <w:highlight w:val="cyan"/>
        </w:rPr>
        <w:t>submission</w:t>
      </w:r>
      <w:r w:rsidRPr="00653D4A">
        <w:rPr>
          <w:rFonts w:ascii="Calibri" w:hAnsi="Calibri"/>
          <w:highlight w:val="cyan"/>
        </w:rPr>
        <w:t>.</w:t>
      </w:r>
    </w:p>
    <w:p w14:paraId="610001C6" w14:textId="77777777" w:rsidR="00AC1F48" w:rsidRDefault="00AC1F48" w:rsidP="00094E8A">
      <w:pPr>
        <w:spacing w:after="0"/>
        <w:ind w:firstLine="709"/>
        <w:rPr>
          <w:rFonts w:ascii="Calibri" w:hAnsi="Calibri"/>
          <w:i/>
          <w:iCs/>
          <w:highlight w:val="cyan"/>
        </w:rPr>
      </w:pPr>
    </w:p>
    <w:p w14:paraId="09CA2C25" w14:textId="569740BE" w:rsidR="00094E8A" w:rsidRPr="00094E8A" w:rsidRDefault="00094E8A" w:rsidP="00094E8A">
      <w:pPr>
        <w:spacing w:after="0"/>
        <w:ind w:firstLine="709"/>
        <w:rPr>
          <w:rFonts w:ascii="Calibri" w:hAnsi="Calibri"/>
          <w:i/>
          <w:iCs/>
          <w:highlight w:val="cyan"/>
        </w:rPr>
      </w:pPr>
      <w:r w:rsidRPr="00094E8A">
        <w:rPr>
          <w:rFonts w:ascii="Calibri" w:hAnsi="Calibri"/>
          <w:i/>
          <w:iCs/>
          <w:highlight w:val="cyan"/>
        </w:rPr>
        <w:t>Quantitative submission</w:t>
      </w:r>
      <w:r w:rsidR="00653D4A" w:rsidRPr="00653D4A">
        <w:rPr>
          <w:rFonts w:ascii="Calibri" w:hAnsi="Calibri"/>
          <w:i/>
          <w:iCs/>
          <w:highlight w:val="cyan"/>
        </w:rPr>
        <w:t xml:space="preserve"> </w:t>
      </w:r>
      <w:r w:rsidR="00653D4A">
        <w:rPr>
          <w:rFonts w:ascii="Calibri" w:hAnsi="Calibri"/>
          <w:i/>
          <w:iCs/>
          <w:highlight w:val="cyan"/>
        </w:rPr>
        <w:t>via the Social Value Portal</w:t>
      </w:r>
    </w:p>
    <w:p w14:paraId="6A263705" w14:textId="1A9C7BE4" w:rsidR="00094E8A" w:rsidRPr="00094E8A" w:rsidRDefault="00094E8A" w:rsidP="00094E8A">
      <w:pPr>
        <w:spacing w:after="0"/>
        <w:ind w:left="709"/>
        <w:rPr>
          <w:rFonts w:ascii="Calibri" w:hAnsi="Calibri"/>
          <w:highlight w:val="cyan"/>
        </w:rPr>
      </w:pPr>
      <w:r w:rsidRPr="00094E8A">
        <w:rPr>
          <w:rFonts w:ascii="Calibri" w:hAnsi="Calibri"/>
          <w:highlight w:val="cyan"/>
        </w:rPr>
        <w:t xml:space="preserve">The tenderer submitting the highest aggregate </w:t>
      </w:r>
      <w:r w:rsidR="00653D4A">
        <w:rPr>
          <w:rFonts w:ascii="Calibri" w:hAnsi="Calibri"/>
          <w:highlight w:val="cyan"/>
        </w:rPr>
        <w:t xml:space="preserve">social value </w:t>
      </w:r>
      <w:r w:rsidRPr="00094E8A">
        <w:rPr>
          <w:rFonts w:ascii="Calibri" w:hAnsi="Calibri"/>
          <w:highlight w:val="cyan"/>
        </w:rPr>
        <w:t>target submission</w:t>
      </w:r>
      <w:r w:rsidR="00653D4A">
        <w:rPr>
          <w:rFonts w:ascii="Calibri" w:hAnsi="Calibri"/>
          <w:highlight w:val="cyan"/>
        </w:rPr>
        <w:t xml:space="preserve"> </w:t>
      </w:r>
      <w:r w:rsidR="00653D4A" w:rsidRPr="00094E8A">
        <w:rPr>
          <w:rFonts w:ascii="Calibri" w:hAnsi="Calibri"/>
          <w:highlight w:val="cyan"/>
        </w:rPr>
        <w:t xml:space="preserve">(after </w:t>
      </w:r>
      <w:r w:rsidR="00653D4A">
        <w:rPr>
          <w:rFonts w:ascii="Calibri" w:hAnsi="Calibri"/>
          <w:highlight w:val="cyan"/>
        </w:rPr>
        <w:t>discounting any individual targets for which the qualitative submission scores 0/Unacceptable</w:t>
      </w:r>
      <w:r w:rsidR="005C7A9E">
        <w:rPr>
          <w:rFonts w:ascii="Calibri" w:hAnsi="Calibri"/>
          <w:highlight w:val="cyan"/>
        </w:rPr>
        <w:t xml:space="preserve"> or 1/Poor</w:t>
      </w:r>
      <w:r w:rsidR="0067615B">
        <w:rPr>
          <w:rFonts w:ascii="Calibri" w:hAnsi="Calibri"/>
          <w:highlight w:val="cyan"/>
        </w:rPr>
        <w:t>,</w:t>
      </w:r>
      <w:r w:rsidR="00653D4A">
        <w:rPr>
          <w:rFonts w:ascii="Calibri" w:hAnsi="Calibri"/>
          <w:highlight w:val="cyan"/>
        </w:rPr>
        <w:t xml:space="preserve"> according to </w:t>
      </w:r>
      <w:r w:rsidR="00653D4A" w:rsidRPr="00653D4A">
        <w:rPr>
          <w:rFonts w:ascii="Calibri" w:hAnsi="Calibri"/>
          <w:highlight w:val="cyan"/>
        </w:rPr>
        <w:t>the 0-5 scoring methodology above</w:t>
      </w:r>
      <w:r w:rsidR="00653D4A" w:rsidRPr="00094E8A">
        <w:rPr>
          <w:rFonts w:ascii="Calibri" w:hAnsi="Calibri"/>
          <w:highlight w:val="cyan"/>
        </w:rPr>
        <w:t>)</w:t>
      </w:r>
      <w:r w:rsidRPr="00094E8A">
        <w:rPr>
          <w:rFonts w:ascii="Calibri" w:hAnsi="Calibri"/>
          <w:highlight w:val="cyan"/>
        </w:rPr>
        <w:t xml:space="preserve"> will be scored the maximum available score for the quantitative element of the social value scoring. </w:t>
      </w:r>
    </w:p>
    <w:p w14:paraId="05DA4708" w14:textId="77777777" w:rsidR="00094E8A" w:rsidRDefault="00094E8A" w:rsidP="00094E8A">
      <w:pPr>
        <w:spacing w:after="0"/>
        <w:ind w:left="709"/>
        <w:rPr>
          <w:rFonts w:ascii="Calibri" w:hAnsi="Calibri"/>
          <w:highlight w:val="cyan"/>
        </w:rPr>
      </w:pPr>
    </w:p>
    <w:p w14:paraId="0FCF9003" w14:textId="37E5E60A" w:rsidR="00094E8A" w:rsidRPr="00094E8A" w:rsidRDefault="00094E8A" w:rsidP="00DF20D4">
      <w:pPr>
        <w:spacing w:after="0"/>
        <w:ind w:left="709"/>
        <w:rPr>
          <w:rFonts w:ascii="Calibri Light" w:eastAsia="Times New Roman" w:hAnsi="Calibri Light" w:cs="Calibri Light"/>
          <w:color w:val="FFFFFF"/>
          <w:sz w:val="22"/>
          <w:szCs w:val="22"/>
          <w14:textFill>
            <w14:solidFill>
              <w14:srgbClr w14:val="FFFFFF">
                <w14:lumMod w14:val="65000"/>
              </w14:srgbClr>
            </w14:solidFill>
          </w14:textFill>
        </w:rPr>
      </w:pPr>
      <w:r w:rsidRPr="00094E8A">
        <w:rPr>
          <w:rFonts w:ascii="Calibri" w:hAnsi="Calibri"/>
          <w:highlight w:val="cyan"/>
        </w:rPr>
        <w:t xml:space="preserve">All other </w:t>
      </w:r>
      <w:r w:rsidRPr="00DF20D4">
        <w:rPr>
          <w:rFonts w:ascii="Calibri" w:hAnsi="Calibri"/>
          <w:highlight w:val="cyan"/>
        </w:rPr>
        <w:t>tenderers</w:t>
      </w:r>
      <w:r w:rsidRPr="00094E8A">
        <w:rPr>
          <w:rFonts w:ascii="Calibri" w:hAnsi="Calibri"/>
          <w:highlight w:val="cyan"/>
        </w:rPr>
        <w:t xml:space="preserve"> will be scored in relation to the highest </w:t>
      </w:r>
      <w:r w:rsidR="0067615B">
        <w:rPr>
          <w:rFonts w:ascii="Calibri" w:hAnsi="Calibri"/>
          <w:highlight w:val="cyan"/>
        </w:rPr>
        <w:t>s</w:t>
      </w:r>
      <w:r w:rsidRPr="00094E8A">
        <w:rPr>
          <w:rFonts w:ascii="Calibri" w:hAnsi="Calibri"/>
          <w:highlight w:val="cyan"/>
        </w:rPr>
        <w:t xml:space="preserve">ocial </w:t>
      </w:r>
      <w:r w:rsidR="0067615B">
        <w:rPr>
          <w:rFonts w:ascii="Calibri" w:hAnsi="Calibri"/>
          <w:highlight w:val="cyan"/>
        </w:rPr>
        <w:t>v</w:t>
      </w:r>
      <w:r w:rsidRPr="00094E8A">
        <w:rPr>
          <w:rFonts w:ascii="Calibri" w:hAnsi="Calibri"/>
          <w:highlight w:val="cyan"/>
        </w:rPr>
        <w:t>alue submission as follows:</w:t>
      </w:r>
      <w:r w:rsidRPr="00DF20D4">
        <w:rPr>
          <w:rFonts w:ascii="Calibri" w:hAnsi="Calibri"/>
          <w:highlight w:val="cyan"/>
        </w:rPr>
        <w:t xml:space="preserve"> </w:t>
      </w:r>
      <w:r w:rsidR="00DF20D4" w:rsidRPr="00DF20D4">
        <w:rPr>
          <w:rFonts w:ascii="Calibri" w:hAnsi="Calibri"/>
          <w:highlight w:val="cyan"/>
        </w:rPr>
        <w:t>(</w:t>
      </w:r>
      <w:r w:rsidRPr="00DF20D4">
        <w:rPr>
          <w:rFonts w:ascii="Calibri" w:hAnsi="Calibri"/>
          <w:highlight w:val="cyan"/>
        </w:rPr>
        <w:t xml:space="preserve">Tenderer’s total target </w:t>
      </w:r>
      <w:r w:rsidR="00DF20D4" w:rsidRPr="00DF20D4">
        <w:rPr>
          <w:rFonts w:ascii="Calibri" w:hAnsi="Calibri"/>
          <w:highlight w:val="cyan"/>
        </w:rPr>
        <w:t>s</w:t>
      </w:r>
      <w:r w:rsidRPr="00DF20D4">
        <w:rPr>
          <w:rFonts w:ascii="Calibri" w:hAnsi="Calibri"/>
          <w:highlight w:val="cyan"/>
        </w:rPr>
        <w:t xml:space="preserve">ocial </w:t>
      </w:r>
      <w:r w:rsidR="00DF20D4" w:rsidRPr="00DF20D4">
        <w:rPr>
          <w:rFonts w:ascii="Calibri" w:hAnsi="Calibri"/>
          <w:highlight w:val="cyan"/>
        </w:rPr>
        <w:t>v</w:t>
      </w:r>
      <w:r w:rsidRPr="00DF20D4">
        <w:rPr>
          <w:rFonts w:ascii="Calibri" w:hAnsi="Calibri"/>
          <w:highlight w:val="cyan"/>
        </w:rPr>
        <w:t xml:space="preserve">alue / Highest total target </w:t>
      </w:r>
      <w:r w:rsidR="00DF20D4" w:rsidRPr="00DF20D4">
        <w:rPr>
          <w:rFonts w:ascii="Calibri" w:hAnsi="Calibri"/>
          <w:highlight w:val="cyan"/>
        </w:rPr>
        <w:t xml:space="preserve">social value from all tenderers) x Max available marks for quantitative social value </w:t>
      </w:r>
      <w:r w:rsidR="00DF20D4" w:rsidRPr="0013579E">
        <w:rPr>
          <w:rFonts w:ascii="Calibri" w:hAnsi="Calibri"/>
          <w:highlight w:val="cyan"/>
        </w:rPr>
        <w:t>submission</w:t>
      </w:r>
      <w:r w:rsidR="0013579E" w:rsidRPr="0013579E">
        <w:rPr>
          <w:rFonts w:ascii="Calibri" w:hAnsi="Calibri"/>
          <w:highlight w:val="cyan"/>
        </w:rPr>
        <w:t>]</w:t>
      </w:r>
    </w:p>
    <w:p w14:paraId="4D86B7F0" w14:textId="315AF80C" w:rsidR="00BD2B58" w:rsidRPr="00BD2B58" w:rsidRDefault="00BD2B58" w:rsidP="00094E8A">
      <w:pPr>
        <w:spacing w:after="0" w:line="259" w:lineRule="auto"/>
        <w:ind w:left="709"/>
        <w:rPr>
          <w:rFonts w:ascii="Calibri Light" w:eastAsia="Times New Roman" w:hAnsi="Calibri Light" w:cs="Calibri Light"/>
          <w:sz w:val="22"/>
          <w:szCs w:val="22"/>
        </w:rPr>
      </w:pPr>
    </w:p>
    <w:p w14:paraId="7FFBEAD4" w14:textId="77777777" w:rsidR="009572F3" w:rsidRPr="005047D8" w:rsidRDefault="002D0051" w:rsidP="009572F3">
      <w:pPr>
        <w:pStyle w:val="Tenderbodytext"/>
        <w:rPr>
          <w:sz w:val="24"/>
          <w:szCs w:val="24"/>
        </w:rPr>
      </w:pPr>
      <w:r w:rsidRPr="005047D8">
        <w:rPr>
          <w:sz w:val="24"/>
          <w:szCs w:val="24"/>
        </w:rPr>
        <w:t xml:space="preserve">The University reserves the right, after </w:t>
      </w:r>
      <w:r w:rsidR="006748B0" w:rsidRPr="005047D8">
        <w:rPr>
          <w:sz w:val="24"/>
          <w:szCs w:val="24"/>
        </w:rPr>
        <w:t xml:space="preserve">the </w:t>
      </w:r>
      <w:r w:rsidRPr="005047D8">
        <w:rPr>
          <w:sz w:val="24"/>
          <w:szCs w:val="24"/>
        </w:rPr>
        <w:t>initial evaluation of</w:t>
      </w:r>
      <w:r w:rsidR="006748B0" w:rsidRPr="005047D8">
        <w:rPr>
          <w:sz w:val="24"/>
          <w:szCs w:val="24"/>
        </w:rPr>
        <w:t xml:space="preserve"> the</w:t>
      </w:r>
      <w:r w:rsidRPr="005047D8">
        <w:rPr>
          <w:sz w:val="24"/>
          <w:szCs w:val="24"/>
        </w:rPr>
        <w:t xml:space="preserve"> tenders, to invite the highest scoring tenderers to make a presentation of their offer / demonstration of their product at the University (at no cost to the University), after which evaluation scores will be reviewed and the supplier achieving the highest score will be awarded the contract.</w:t>
      </w:r>
    </w:p>
    <w:p w14:paraId="7E6CBC46" w14:textId="77777777" w:rsidR="005E4A57" w:rsidRDefault="005E4A57" w:rsidP="009572F3">
      <w:pPr>
        <w:pStyle w:val="Tendersectionhead"/>
      </w:pPr>
      <w:r>
        <w:br w:type="page"/>
      </w:r>
      <w:bookmarkStart w:id="2" w:name="_Toc266797543"/>
      <w:bookmarkStart w:id="3" w:name="_Toc131059162"/>
      <w:r w:rsidRPr="006D7410">
        <w:lastRenderedPageBreak/>
        <w:t>Section 2 – Instructions to Tenderers</w:t>
      </w:r>
      <w:bookmarkEnd w:id="2"/>
      <w:bookmarkEnd w:id="3"/>
    </w:p>
    <w:p w14:paraId="2C7FD3F9" w14:textId="77777777" w:rsidR="005E4A57" w:rsidRDefault="005E4A57">
      <w:pPr>
        <w:pStyle w:val="Tenderbodytext"/>
      </w:pPr>
    </w:p>
    <w:p w14:paraId="3EF3CBC0" w14:textId="77777777" w:rsidR="005E4A57" w:rsidRPr="00C83925" w:rsidRDefault="005E4A57">
      <w:pPr>
        <w:pStyle w:val="Tenderbodytext"/>
        <w:rPr>
          <w:sz w:val="24"/>
          <w:szCs w:val="24"/>
        </w:rPr>
      </w:pPr>
      <w:r w:rsidRPr="00C83925">
        <w:rPr>
          <w:sz w:val="24"/>
          <w:szCs w:val="24"/>
        </w:rPr>
        <w:t>The University of Leicester issues the Invitation to Tender subject to the following instructions:</w:t>
      </w:r>
    </w:p>
    <w:p w14:paraId="29DC6BDA" w14:textId="77777777" w:rsidR="005E4A57" w:rsidRPr="00C83925" w:rsidRDefault="005E4A57">
      <w:pPr>
        <w:pStyle w:val="Tenderbodytext"/>
        <w:rPr>
          <w:sz w:val="24"/>
          <w:szCs w:val="24"/>
        </w:rPr>
      </w:pPr>
    </w:p>
    <w:p w14:paraId="082261A4" w14:textId="77777777" w:rsidR="005E4A57" w:rsidRPr="00C83925" w:rsidRDefault="005E4A57">
      <w:pPr>
        <w:pStyle w:val="Tendernumberedhead"/>
        <w:rPr>
          <w:szCs w:val="24"/>
        </w:rPr>
      </w:pPr>
      <w:r w:rsidRPr="00C83925">
        <w:rPr>
          <w:szCs w:val="24"/>
        </w:rPr>
        <w:t>2.1</w:t>
      </w:r>
      <w:r w:rsidRPr="00C83925">
        <w:rPr>
          <w:szCs w:val="24"/>
        </w:rPr>
        <w:tab/>
        <w:t>Confidentiality</w:t>
      </w:r>
      <w:r w:rsidR="00C43250">
        <w:rPr>
          <w:szCs w:val="24"/>
        </w:rPr>
        <w:t xml:space="preserve"> and Publicity</w:t>
      </w:r>
    </w:p>
    <w:p w14:paraId="2A088315" w14:textId="77777777" w:rsidR="005E4A57" w:rsidRPr="00C83925" w:rsidRDefault="005E4A57">
      <w:pPr>
        <w:pStyle w:val="Tenderbodytext"/>
        <w:rPr>
          <w:sz w:val="24"/>
          <w:szCs w:val="24"/>
        </w:rPr>
      </w:pPr>
    </w:p>
    <w:p w14:paraId="23998071" w14:textId="77777777" w:rsidR="005E4A57" w:rsidRDefault="005E4A57">
      <w:pPr>
        <w:pStyle w:val="Tenderbodytext"/>
        <w:rPr>
          <w:sz w:val="24"/>
          <w:szCs w:val="24"/>
        </w:rPr>
      </w:pPr>
      <w:r w:rsidRPr="00C83925">
        <w:rPr>
          <w:sz w:val="24"/>
          <w:szCs w:val="24"/>
        </w:rPr>
        <w:t>Tenderers (whether their Tender is accepted or not) and all other recipients of the Specification and documents (whether they submit a tender or not) should treat the details of the Specification and the documents attached hereto as private and confidential.</w:t>
      </w:r>
    </w:p>
    <w:p w14:paraId="52E13149" w14:textId="77777777" w:rsidR="00C43250" w:rsidRDefault="00C43250">
      <w:pPr>
        <w:pStyle w:val="Tenderbodytext"/>
        <w:rPr>
          <w:sz w:val="24"/>
          <w:szCs w:val="24"/>
        </w:rPr>
      </w:pPr>
    </w:p>
    <w:p w14:paraId="242CAD3D" w14:textId="77777777" w:rsidR="00C43250" w:rsidRDefault="00C43250" w:rsidP="00C43250">
      <w:pPr>
        <w:pStyle w:val="Tenderbodytext"/>
        <w:jc w:val="both"/>
        <w:rPr>
          <w:sz w:val="24"/>
          <w:szCs w:val="24"/>
        </w:rPr>
      </w:pPr>
      <w:r w:rsidRPr="00E63EBF">
        <w:rPr>
          <w:sz w:val="24"/>
          <w:szCs w:val="24"/>
        </w:rPr>
        <w:t>The contents of this ITT must not be not copied, reproduced, distributed or passed to any other person at any time except for the purpose of enabling the Tenderer to submit a Tender.</w:t>
      </w:r>
    </w:p>
    <w:p w14:paraId="60FED054" w14:textId="77777777" w:rsidR="00C43250" w:rsidRPr="00E63EBF" w:rsidRDefault="00C43250" w:rsidP="00C43250">
      <w:pPr>
        <w:pStyle w:val="Tenderbodytext"/>
        <w:jc w:val="both"/>
        <w:rPr>
          <w:sz w:val="24"/>
          <w:szCs w:val="24"/>
        </w:rPr>
      </w:pPr>
    </w:p>
    <w:p w14:paraId="2A8B182F" w14:textId="77777777" w:rsidR="00C43250" w:rsidRDefault="00C43250" w:rsidP="00C43250">
      <w:pPr>
        <w:pStyle w:val="Tenderbodytext"/>
        <w:jc w:val="both"/>
        <w:rPr>
          <w:sz w:val="24"/>
          <w:szCs w:val="24"/>
        </w:rPr>
      </w:pPr>
      <w:r w:rsidRPr="00E63EBF">
        <w:rPr>
          <w:sz w:val="24"/>
          <w:szCs w:val="24"/>
        </w:rPr>
        <w:t xml:space="preserve">The </w:t>
      </w:r>
      <w:r>
        <w:rPr>
          <w:sz w:val="24"/>
          <w:szCs w:val="24"/>
        </w:rPr>
        <w:t>University</w:t>
      </w:r>
      <w:r w:rsidRPr="00E63EBF">
        <w:rPr>
          <w:sz w:val="24"/>
          <w:szCs w:val="24"/>
        </w:rPr>
        <w:t xml:space="preserve"> may use the information included in a Tenderer's response for any reasonable purpose connected with this ITT. In particular, once a Tenderer has been excluded, the </w:t>
      </w:r>
      <w:r>
        <w:rPr>
          <w:sz w:val="24"/>
          <w:szCs w:val="24"/>
        </w:rPr>
        <w:t>University</w:t>
      </w:r>
      <w:r w:rsidRPr="00E63EBF">
        <w:rPr>
          <w:sz w:val="24"/>
          <w:szCs w:val="24"/>
        </w:rPr>
        <w:t xml:space="preserve"> reserves the right to use any ideas contained in that Tenderer's tender in any ongoing discussions with other Tenderers but undertakes not to reveal the identity of the provider of these ideas.</w:t>
      </w:r>
    </w:p>
    <w:p w14:paraId="352B8B9B" w14:textId="77777777" w:rsidR="00C43250" w:rsidRDefault="00C43250" w:rsidP="00C43250">
      <w:pPr>
        <w:pStyle w:val="Tenderbodytext"/>
        <w:jc w:val="both"/>
        <w:rPr>
          <w:sz w:val="24"/>
          <w:szCs w:val="24"/>
        </w:rPr>
      </w:pPr>
    </w:p>
    <w:p w14:paraId="62978C8D" w14:textId="77777777" w:rsidR="00C43250" w:rsidRPr="00C83925" w:rsidRDefault="00C43250" w:rsidP="00C43250">
      <w:pPr>
        <w:pStyle w:val="Tenderbodytext"/>
        <w:rPr>
          <w:sz w:val="24"/>
          <w:szCs w:val="24"/>
        </w:rPr>
      </w:pPr>
      <w:r w:rsidRPr="00E63EBF">
        <w:rPr>
          <w:sz w:val="24"/>
          <w:szCs w:val="24"/>
        </w:rPr>
        <w:t xml:space="preserve">No publicity regarding the award of any </w:t>
      </w:r>
      <w:r w:rsidRPr="000807CA">
        <w:rPr>
          <w:sz w:val="24"/>
          <w:szCs w:val="24"/>
        </w:rPr>
        <w:t>c</w:t>
      </w:r>
      <w:r w:rsidRPr="00E63EBF">
        <w:rPr>
          <w:sz w:val="24"/>
          <w:szCs w:val="24"/>
        </w:rPr>
        <w:t>ontract (or</w:t>
      </w:r>
      <w:r>
        <w:rPr>
          <w:sz w:val="24"/>
          <w:szCs w:val="24"/>
        </w:rPr>
        <w:t xml:space="preserve"> the provision of goods and/or services under the same)</w:t>
      </w:r>
      <w:r w:rsidRPr="00E63EBF">
        <w:rPr>
          <w:sz w:val="24"/>
          <w:szCs w:val="24"/>
        </w:rPr>
        <w:t xml:space="preserve"> will be permitted unless and until the </w:t>
      </w:r>
      <w:r>
        <w:rPr>
          <w:sz w:val="24"/>
          <w:szCs w:val="24"/>
        </w:rPr>
        <w:t>University</w:t>
      </w:r>
      <w:r w:rsidRPr="00E63EBF">
        <w:rPr>
          <w:sz w:val="24"/>
          <w:szCs w:val="24"/>
        </w:rPr>
        <w:t xml:space="preserve"> has given express written consent to the relevant communication. For example, no statements may be made to the media regarding the nature of any Tender, its contents, or any proposals relating to it without the prio</w:t>
      </w:r>
      <w:r w:rsidRPr="000807CA">
        <w:rPr>
          <w:sz w:val="24"/>
          <w:szCs w:val="24"/>
        </w:rPr>
        <w:t xml:space="preserve">r written consent of the </w:t>
      </w:r>
      <w:r>
        <w:rPr>
          <w:sz w:val="24"/>
          <w:szCs w:val="24"/>
        </w:rPr>
        <w:t>University</w:t>
      </w:r>
      <w:r w:rsidRPr="00E63EBF">
        <w:rPr>
          <w:sz w:val="24"/>
          <w:szCs w:val="24"/>
        </w:rPr>
        <w:t>.</w:t>
      </w:r>
    </w:p>
    <w:p w14:paraId="6AF7F5DB" w14:textId="77777777" w:rsidR="005E4A57" w:rsidRPr="00C83925" w:rsidRDefault="005E4A57">
      <w:pPr>
        <w:pStyle w:val="Tenderbodytext"/>
        <w:rPr>
          <w:sz w:val="24"/>
          <w:szCs w:val="24"/>
        </w:rPr>
      </w:pPr>
    </w:p>
    <w:p w14:paraId="459FBD55" w14:textId="77777777" w:rsidR="005E4A57" w:rsidRPr="00C83925" w:rsidRDefault="005E4A57">
      <w:pPr>
        <w:pStyle w:val="Tendernumberedhead"/>
        <w:rPr>
          <w:szCs w:val="24"/>
        </w:rPr>
      </w:pPr>
      <w:r w:rsidRPr="00C83925">
        <w:rPr>
          <w:szCs w:val="24"/>
        </w:rPr>
        <w:t>2.2</w:t>
      </w:r>
      <w:r w:rsidRPr="00C83925">
        <w:rPr>
          <w:szCs w:val="24"/>
        </w:rPr>
        <w:tab/>
        <w:t>Costs and Expenses</w:t>
      </w:r>
    </w:p>
    <w:p w14:paraId="1C2F3994" w14:textId="77777777" w:rsidR="005E4A57" w:rsidRPr="00C83925" w:rsidRDefault="005E4A57">
      <w:pPr>
        <w:pStyle w:val="Tenderbodytext"/>
        <w:rPr>
          <w:sz w:val="24"/>
          <w:szCs w:val="24"/>
        </w:rPr>
      </w:pPr>
    </w:p>
    <w:p w14:paraId="5AC0921E" w14:textId="77777777" w:rsidR="005E4A57" w:rsidRPr="00C83925" w:rsidRDefault="005E4A57">
      <w:pPr>
        <w:pStyle w:val="Tenderbodytext"/>
        <w:rPr>
          <w:sz w:val="24"/>
          <w:szCs w:val="24"/>
        </w:rPr>
      </w:pPr>
      <w:r w:rsidRPr="00C83925">
        <w:rPr>
          <w:sz w:val="24"/>
          <w:szCs w:val="24"/>
        </w:rPr>
        <w:t xml:space="preserve">The University of Leicester </w:t>
      </w:r>
      <w:r w:rsidRPr="00C83925">
        <w:rPr>
          <w:b/>
          <w:sz w:val="24"/>
          <w:szCs w:val="24"/>
        </w:rPr>
        <w:t>will not</w:t>
      </w:r>
      <w:r w:rsidRPr="00C83925">
        <w:rPr>
          <w:sz w:val="24"/>
          <w:szCs w:val="24"/>
        </w:rPr>
        <w:t xml:space="preserve"> be responsible for, or pay for, expenses or losses, which may be incurred by a Tenderer in the preparation of this </w:t>
      </w:r>
      <w:r w:rsidR="00BB4538">
        <w:rPr>
          <w:sz w:val="24"/>
          <w:szCs w:val="24"/>
        </w:rPr>
        <w:t>T</w:t>
      </w:r>
      <w:r w:rsidRPr="00C83925">
        <w:rPr>
          <w:sz w:val="24"/>
          <w:szCs w:val="24"/>
        </w:rPr>
        <w:t>ender</w:t>
      </w:r>
      <w:r w:rsidR="00715459" w:rsidRPr="00C83925">
        <w:rPr>
          <w:sz w:val="24"/>
          <w:szCs w:val="24"/>
        </w:rPr>
        <w:t>.</w:t>
      </w:r>
      <w:r w:rsidRPr="00C83925">
        <w:rPr>
          <w:sz w:val="24"/>
          <w:szCs w:val="24"/>
        </w:rPr>
        <w:t xml:space="preserve"> </w:t>
      </w:r>
    </w:p>
    <w:p w14:paraId="28B2814F" w14:textId="77777777" w:rsidR="005E4A57" w:rsidRPr="00C83925" w:rsidRDefault="005E4A57">
      <w:pPr>
        <w:pStyle w:val="Tenderbodytext"/>
        <w:rPr>
          <w:sz w:val="24"/>
          <w:szCs w:val="24"/>
        </w:rPr>
      </w:pPr>
    </w:p>
    <w:p w14:paraId="63178991" w14:textId="77777777" w:rsidR="005E4A57" w:rsidRPr="00C83925" w:rsidRDefault="005E4A57">
      <w:pPr>
        <w:pStyle w:val="Tendernumberedhead"/>
        <w:rPr>
          <w:szCs w:val="24"/>
        </w:rPr>
      </w:pPr>
      <w:r w:rsidRPr="00C83925">
        <w:rPr>
          <w:szCs w:val="24"/>
        </w:rPr>
        <w:t>2.3</w:t>
      </w:r>
      <w:r w:rsidRPr="00C83925">
        <w:rPr>
          <w:szCs w:val="24"/>
        </w:rPr>
        <w:tab/>
        <w:t>Preparation of Tenders</w:t>
      </w:r>
    </w:p>
    <w:p w14:paraId="19055FA9" w14:textId="77777777" w:rsidR="005E4A57" w:rsidRPr="00C83925" w:rsidRDefault="005E4A57">
      <w:pPr>
        <w:pStyle w:val="Tenderbodytext"/>
        <w:rPr>
          <w:sz w:val="24"/>
          <w:szCs w:val="24"/>
        </w:rPr>
      </w:pPr>
    </w:p>
    <w:p w14:paraId="7E33A404" w14:textId="77777777" w:rsidR="005E4A57" w:rsidRPr="00C83925" w:rsidRDefault="005E4A57">
      <w:pPr>
        <w:pStyle w:val="Tenderbodytext"/>
        <w:rPr>
          <w:sz w:val="24"/>
          <w:szCs w:val="24"/>
        </w:rPr>
      </w:pPr>
      <w:r w:rsidRPr="00C83925">
        <w:rPr>
          <w:sz w:val="24"/>
          <w:szCs w:val="24"/>
        </w:rPr>
        <w:t>Tenderers must ensure that they have all the information require</w:t>
      </w:r>
      <w:r w:rsidR="00BB4538">
        <w:rPr>
          <w:sz w:val="24"/>
          <w:szCs w:val="24"/>
        </w:rPr>
        <w:t>d for the preparation of their T</w:t>
      </w:r>
      <w:r w:rsidRPr="00C83925">
        <w:rPr>
          <w:sz w:val="24"/>
          <w:szCs w:val="24"/>
        </w:rPr>
        <w:t>ender and satisfy themselves of the correct interpretation of terminology used in these documents. Tenderers must also ensure that they are fully conversant with the nature and extent of the obligations t</w:t>
      </w:r>
      <w:r w:rsidR="00BB4538">
        <w:rPr>
          <w:sz w:val="24"/>
          <w:szCs w:val="24"/>
        </w:rPr>
        <w:t>o be accepted by them if their T</w:t>
      </w:r>
      <w:r w:rsidRPr="00C83925">
        <w:rPr>
          <w:sz w:val="24"/>
          <w:szCs w:val="24"/>
        </w:rPr>
        <w:t>ender is accepted.</w:t>
      </w:r>
    </w:p>
    <w:p w14:paraId="1E28348D" w14:textId="77777777" w:rsidR="005E4A57" w:rsidRPr="00C83925" w:rsidRDefault="005E4A57">
      <w:pPr>
        <w:pStyle w:val="Tenderbodytext"/>
        <w:rPr>
          <w:sz w:val="24"/>
          <w:szCs w:val="24"/>
        </w:rPr>
      </w:pPr>
    </w:p>
    <w:p w14:paraId="0774CBE2" w14:textId="77777777" w:rsidR="005E4A57" w:rsidRPr="00C83925" w:rsidRDefault="005E4A57">
      <w:pPr>
        <w:pStyle w:val="Tendernumberedhead"/>
        <w:rPr>
          <w:szCs w:val="24"/>
        </w:rPr>
      </w:pPr>
      <w:r w:rsidRPr="00C83925">
        <w:rPr>
          <w:szCs w:val="24"/>
        </w:rPr>
        <w:t>2.4</w:t>
      </w:r>
      <w:r w:rsidRPr="00C83925">
        <w:rPr>
          <w:szCs w:val="24"/>
        </w:rPr>
        <w:tab/>
        <w:t>Validity of Tenders</w:t>
      </w:r>
    </w:p>
    <w:p w14:paraId="26BE5B98" w14:textId="77777777" w:rsidR="005E4A57" w:rsidRPr="00C83925" w:rsidRDefault="005E4A57">
      <w:pPr>
        <w:pStyle w:val="Tenderbodytext"/>
        <w:rPr>
          <w:sz w:val="24"/>
          <w:szCs w:val="24"/>
        </w:rPr>
      </w:pPr>
    </w:p>
    <w:p w14:paraId="6FCC9C6D" w14:textId="77777777" w:rsidR="005E4A57" w:rsidRPr="00C83925" w:rsidRDefault="005E4A57">
      <w:pPr>
        <w:pStyle w:val="Tenderbodytext"/>
        <w:rPr>
          <w:sz w:val="24"/>
          <w:szCs w:val="24"/>
        </w:rPr>
      </w:pPr>
      <w:r w:rsidRPr="00C83925">
        <w:rPr>
          <w:sz w:val="24"/>
          <w:szCs w:val="24"/>
        </w:rPr>
        <w:t>Tenders must remain valid for acceptance, for a minimum of 3 calendar months from the clos</w:t>
      </w:r>
      <w:r w:rsidR="00353867">
        <w:rPr>
          <w:sz w:val="24"/>
          <w:szCs w:val="24"/>
        </w:rPr>
        <w:t>ing date for the submission of T</w:t>
      </w:r>
      <w:r w:rsidRPr="00C83925">
        <w:rPr>
          <w:sz w:val="24"/>
          <w:szCs w:val="24"/>
        </w:rPr>
        <w:t>enders.</w:t>
      </w:r>
    </w:p>
    <w:p w14:paraId="1799E302" w14:textId="77777777" w:rsidR="005E4A57" w:rsidRPr="00C83925" w:rsidRDefault="005E4A57">
      <w:pPr>
        <w:pStyle w:val="Tenderbodytext"/>
        <w:rPr>
          <w:sz w:val="24"/>
          <w:szCs w:val="24"/>
        </w:rPr>
      </w:pPr>
    </w:p>
    <w:p w14:paraId="05A67C4D" w14:textId="77777777" w:rsidR="005E4A57" w:rsidRPr="00C83925" w:rsidRDefault="005E4A57">
      <w:pPr>
        <w:pStyle w:val="Tendernumberedhead"/>
        <w:rPr>
          <w:szCs w:val="24"/>
        </w:rPr>
      </w:pPr>
      <w:r w:rsidRPr="00C83925">
        <w:rPr>
          <w:szCs w:val="24"/>
        </w:rPr>
        <w:t>2.5</w:t>
      </w:r>
      <w:r w:rsidRPr="00C83925">
        <w:rPr>
          <w:szCs w:val="24"/>
        </w:rPr>
        <w:tab/>
        <w:t>Accuracy of Information</w:t>
      </w:r>
    </w:p>
    <w:p w14:paraId="5EFB4EC4" w14:textId="77777777" w:rsidR="005E4A57" w:rsidRPr="00C83925" w:rsidRDefault="005E4A57">
      <w:pPr>
        <w:pStyle w:val="Tenderbodytext"/>
        <w:rPr>
          <w:sz w:val="24"/>
          <w:szCs w:val="24"/>
        </w:rPr>
      </w:pPr>
    </w:p>
    <w:p w14:paraId="6A09A944" w14:textId="77777777" w:rsidR="005E4A57" w:rsidRPr="00C83925" w:rsidRDefault="005E4A57">
      <w:pPr>
        <w:pStyle w:val="Tenderbodytext"/>
        <w:rPr>
          <w:sz w:val="24"/>
          <w:szCs w:val="24"/>
        </w:rPr>
      </w:pPr>
      <w:r w:rsidRPr="00C83925">
        <w:rPr>
          <w:sz w:val="24"/>
          <w:szCs w:val="24"/>
        </w:rPr>
        <w:t>Whilst every effort has been made to ensure the accuracy of the information given in this tender document, the detailed facts and figures contained herein cannot be guaran</w:t>
      </w:r>
      <w:r w:rsidR="00353867">
        <w:rPr>
          <w:sz w:val="24"/>
          <w:szCs w:val="24"/>
        </w:rPr>
        <w:t>teed and T</w:t>
      </w:r>
      <w:r w:rsidRPr="00C83925">
        <w:rPr>
          <w:sz w:val="24"/>
          <w:szCs w:val="24"/>
        </w:rPr>
        <w:t>enderers sh</w:t>
      </w:r>
      <w:r w:rsidR="000F64D6" w:rsidRPr="00C83925">
        <w:rPr>
          <w:sz w:val="24"/>
          <w:szCs w:val="24"/>
        </w:rPr>
        <w:t>ould satisfy themselves as to their</w:t>
      </w:r>
      <w:r w:rsidRPr="00C83925">
        <w:rPr>
          <w:sz w:val="24"/>
          <w:szCs w:val="24"/>
        </w:rPr>
        <w:t xml:space="preserve"> accuracy.</w:t>
      </w:r>
    </w:p>
    <w:p w14:paraId="0FAF7D68" w14:textId="77777777" w:rsidR="005E4A57" w:rsidRPr="00C83925" w:rsidRDefault="005E4A57">
      <w:pPr>
        <w:pStyle w:val="Tendernumberedhead"/>
        <w:rPr>
          <w:szCs w:val="24"/>
        </w:rPr>
      </w:pPr>
      <w:r w:rsidRPr="00C83925">
        <w:rPr>
          <w:szCs w:val="24"/>
        </w:rPr>
        <w:lastRenderedPageBreak/>
        <w:t>2.6</w:t>
      </w:r>
      <w:r w:rsidRPr="00C83925">
        <w:rPr>
          <w:szCs w:val="24"/>
        </w:rPr>
        <w:tab/>
        <w:t>Conditions of Contract</w:t>
      </w:r>
    </w:p>
    <w:p w14:paraId="5A6AC13E" w14:textId="77777777" w:rsidR="005E4A57" w:rsidRPr="00C83925" w:rsidRDefault="005E4A57">
      <w:pPr>
        <w:pStyle w:val="Tenderbodytext"/>
        <w:rPr>
          <w:sz w:val="24"/>
          <w:szCs w:val="24"/>
        </w:rPr>
      </w:pPr>
    </w:p>
    <w:p w14:paraId="4C8445C8" w14:textId="77777777" w:rsidR="005E4A57" w:rsidRPr="00FD5E58" w:rsidRDefault="00B76093" w:rsidP="008D02E2">
      <w:pPr>
        <w:pStyle w:val="Tenderbodytext"/>
        <w:rPr>
          <w:sz w:val="24"/>
          <w:szCs w:val="24"/>
        </w:rPr>
      </w:pPr>
      <w:r w:rsidRPr="00FD5E58">
        <w:rPr>
          <w:sz w:val="24"/>
          <w:szCs w:val="24"/>
        </w:rPr>
        <w:t>The</w:t>
      </w:r>
      <w:r w:rsidR="009253A7" w:rsidRPr="00FD5E58">
        <w:rPr>
          <w:sz w:val="24"/>
          <w:szCs w:val="24"/>
        </w:rPr>
        <w:t xml:space="preserve"> </w:t>
      </w:r>
      <w:r w:rsidR="008D02E2" w:rsidRPr="00FD5E58">
        <w:rPr>
          <w:sz w:val="24"/>
          <w:szCs w:val="24"/>
          <w:highlight w:val="cyan"/>
        </w:rPr>
        <w:t xml:space="preserve">[University’s Standard </w:t>
      </w:r>
      <w:r w:rsidR="00197DA7">
        <w:rPr>
          <w:sz w:val="24"/>
          <w:szCs w:val="24"/>
          <w:highlight w:val="cyan"/>
        </w:rPr>
        <w:t>Terms &amp; Conditions</w:t>
      </w:r>
      <w:r w:rsidRPr="00FD5E58">
        <w:rPr>
          <w:sz w:val="24"/>
          <w:szCs w:val="24"/>
          <w:highlight w:val="cyan"/>
        </w:rPr>
        <w:t xml:space="preserve"> </w:t>
      </w:r>
      <w:r w:rsidR="008D02E2" w:rsidRPr="00FD5E58">
        <w:rPr>
          <w:sz w:val="24"/>
          <w:szCs w:val="24"/>
          <w:highlight w:val="cyan"/>
        </w:rPr>
        <w:t xml:space="preserve">for </w:t>
      </w:r>
      <w:r w:rsidR="008D02E2" w:rsidRPr="00197DA7">
        <w:rPr>
          <w:i/>
          <w:sz w:val="24"/>
          <w:szCs w:val="24"/>
          <w:highlight w:val="cyan"/>
        </w:rPr>
        <w:t>Goods/Services</w:t>
      </w:r>
      <w:r w:rsidR="00C83D6A">
        <w:rPr>
          <w:i/>
          <w:sz w:val="24"/>
          <w:szCs w:val="24"/>
          <w:highlight w:val="cyan"/>
        </w:rPr>
        <w:t>/Consultancy/IT</w:t>
      </w:r>
      <w:r w:rsidR="008D02E2" w:rsidRPr="00FD5E58">
        <w:rPr>
          <w:sz w:val="24"/>
          <w:szCs w:val="24"/>
          <w:highlight w:val="cyan"/>
        </w:rPr>
        <w:t xml:space="preserve"> / </w:t>
      </w:r>
      <w:r w:rsidR="008D02E2" w:rsidRPr="00197DA7">
        <w:rPr>
          <w:i/>
          <w:sz w:val="24"/>
          <w:szCs w:val="24"/>
          <w:highlight w:val="cyan"/>
        </w:rPr>
        <w:t xml:space="preserve">Named Framework Agreement Conditions of Contract </w:t>
      </w:r>
      <w:proofErr w:type="gramStart"/>
      <w:r w:rsidR="008D02E2" w:rsidRPr="00197DA7">
        <w:rPr>
          <w:i/>
          <w:sz w:val="24"/>
          <w:szCs w:val="24"/>
          <w:highlight w:val="cyan"/>
        </w:rPr>
        <w:t>where</w:t>
      </w:r>
      <w:proofErr w:type="gramEnd"/>
      <w:r w:rsidR="008D02E2" w:rsidRPr="00197DA7">
        <w:rPr>
          <w:i/>
          <w:sz w:val="24"/>
          <w:szCs w:val="24"/>
          <w:highlight w:val="cyan"/>
        </w:rPr>
        <w:t xml:space="preserve"> undertaking mini-competition</w:t>
      </w:r>
      <w:r w:rsidR="008D02E2" w:rsidRPr="00FD5E58">
        <w:rPr>
          <w:sz w:val="24"/>
          <w:szCs w:val="24"/>
          <w:highlight w:val="cyan"/>
        </w:rPr>
        <w:t>]</w:t>
      </w:r>
      <w:r w:rsidR="008D02E2" w:rsidRPr="00FD5E58">
        <w:rPr>
          <w:sz w:val="24"/>
          <w:szCs w:val="24"/>
        </w:rPr>
        <w:t xml:space="preserve"> </w:t>
      </w:r>
      <w:r w:rsidRPr="00FD5E58">
        <w:rPr>
          <w:sz w:val="24"/>
          <w:szCs w:val="24"/>
        </w:rPr>
        <w:t>will govern any contract awarded as a result of this tender</w:t>
      </w:r>
      <w:r w:rsidR="00F3016E" w:rsidRPr="00FD5E58">
        <w:rPr>
          <w:sz w:val="24"/>
          <w:szCs w:val="24"/>
        </w:rPr>
        <w:t>ing exercise</w:t>
      </w:r>
      <w:r w:rsidRPr="00FD5E58">
        <w:rPr>
          <w:sz w:val="24"/>
          <w:szCs w:val="24"/>
        </w:rPr>
        <w:t>.</w:t>
      </w:r>
    </w:p>
    <w:p w14:paraId="0975F6D5" w14:textId="77777777" w:rsidR="008D02E2" w:rsidRPr="00FD5E58" w:rsidRDefault="008D02E2" w:rsidP="008D02E2">
      <w:pPr>
        <w:pStyle w:val="Tenderbodytext"/>
        <w:rPr>
          <w:sz w:val="24"/>
          <w:szCs w:val="24"/>
        </w:rPr>
      </w:pPr>
    </w:p>
    <w:p w14:paraId="0D8AEF72" w14:textId="77777777" w:rsidR="008D02E2" w:rsidRPr="00FD5E58" w:rsidRDefault="008D02E2" w:rsidP="008D02E2">
      <w:pPr>
        <w:spacing w:after="0"/>
        <w:ind w:left="709"/>
        <w:rPr>
          <w:rFonts w:ascii="Calibri" w:hAnsi="Calibri" w:cs="Arial"/>
          <w:highlight w:val="yellow"/>
        </w:rPr>
      </w:pPr>
      <w:r w:rsidRPr="00FD5E58">
        <w:rPr>
          <w:rFonts w:ascii="Calibri" w:hAnsi="Calibri" w:cs="Arial"/>
          <w:highlight w:val="cyan"/>
        </w:rPr>
        <w:t xml:space="preserve">[Either </w:t>
      </w:r>
      <w:r w:rsidR="00197DA7">
        <w:rPr>
          <w:rFonts w:ascii="Calibri" w:hAnsi="Calibri" w:cs="Arial"/>
          <w:highlight w:val="cyan"/>
        </w:rPr>
        <w:t xml:space="preserve">insert as a separate/referenced section or include as part of the </w:t>
      </w:r>
      <w:r w:rsidR="0016424E">
        <w:rPr>
          <w:rFonts w:ascii="Calibri" w:hAnsi="Calibri" w:cs="Arial"/>
          <w:highlight w:val="cyan"/>
        </w:rPr>
        <w:t>Delta</w:t>
      </w:r>
      <w:r w:rsidR="00197DA7">
        <w:rPr>
          <w:rFonts w:ascii="Calibri" w:hAnsi="Calibri" w:cs="Arial"/>
          <w:highlight w:val="cyan"/>
        </w:rPr>
        <w:t xml:space="preserve"> document set </w:t>
      </w:r>
      <w:r w:rsidRPr="00FD5E58">
        <w:rPr>
          <w:rFonts w:ascii="Calibri" w:hAnsi="Calibri" w:cs="Arial"/>
          <w:highlight w:val="cyan"/>
        </w:rPr>
        <w:t xml:space="preserve">the </w:t>
      </w:r>
      <w:r w:rsidR="00197DA7">
        <w:rPr>
          <w:rFonts w:ascii="Calibri" w:hAnsi="Calibri" w:cs="Arial"/>
          <w:highlight w:val="cyan"/>
        </w:rPr>
        <w:t>appropriate set of Terms &amp;</w:t>
      </w:r>
      <w:r w:rsidRPr="00FD5E58">
        <w:rPr>
          <w:rFonts w:ascii="Calibri" w:hAnsi="Calibri" w:cs="Arial"/>
          <w:highlight w:val="cyan"/>
        </w:rPr>
        <w:t xml:space="preserve"> Conditions]</w:t>
      </w:r>
      <w:r w:rsidRPr="00FD5E58">
        <w:rPr>
          <w:rFonts w:ascii="Calibri" w:hAnsi="Calibri" w:cs="Arial"/>
          <w:highlight w:val="yellow"/>
        </w:rPr>
        <w:t xml:space="preserve"> </w:t>
      </w:r>
    </w:p>
    <w:p w14:paraId="2610A662" w14:textId="77777777" w:rsidR="00F3016E" w:rsidRPr="00FD5E58" w:rsidRDefault="00F3016E" w:rsidP="008D02E2">
      <w:pPr>
        <w:spacing w:after="0"/>
        <w:ind w:left="709"/>
        <w:rPr>
          <w:rFonts w:ascii="Calibri" w:hAnsi="Calibri" w:cs="Arial"/>
          <w:highlight w:val="yellow"/>
        </w:rPr>
      </w:pPr>
    </w:p>
    <w:p w14:paraId="67CBB964" w14:textId="77777777" w:rsidR="009565D5" w:rsidRPr="009565D5" w:rsidRDefault="009565D5" w:rsidP="009565D5">
      <w:pPr>
        <w:pStyle w:val="Tenderbodytext"/>
        <w:ind w:left="720"/>
        <w:rPr>
          <w:rFonts w:cs="Arial"/>
          <w:sz w:val="24"/>
          <w:szCs w:val="24"/>
          <w:highlight w:val="cyan"/>
        </w:rPr>
      </w:pPr>
      <w:r w:rsidRPr="009565D5">
        <w:rPr>
          <w:rFonts w:cs="Arial"/>
          <w:highlight w:val="cyan"/>
        </w:rPr>
        <w:t>[</w:t>
      </w:r>
      <w:r w:rsidRPr="009565D5">
        <w:rPr>
          <w:rFonts w:cs="Arial"/>
          <w:sz w:val="24"/>
          <w:szCs w:val="24"/>
          <w:highlight w:val="cyan"/>
        </w:rPr>
        <w:t>Note: It may be appropriate to amend the University’s Standard Terms &amp; Conditions to better suit the procurement exercise in question. For example, it may be appropriate to change the insurance levels or include enhanced clauses relating information security, business continuity / disaster recovery, equalities or sustainability issues (including environmental requirements).</w:t>
      </w:r>
      <w:r w:rsidR="009C23AD">
        <w:rPr>
          <w:rFonts w:cs="Arial"/>
          <w:sz w:val="24"/>
          <w:szCs w:val="24"/>
          <w:highlight w:val="cyan"/>
        </w:rPr>
        <w:t>]</w:t>
      </w:r>
    </w:p>
    <w:p w14:paraId="0D942F96" w14:textId="77777777" w:rsidR="009565D5" w:rsidRDefault="009565D5" w:rsidP="009565D5">
      <w:pPr>
        <w:pStyle w:val="Tenderbodytext"/>
        <w:ind w:left="720"/>
        <w:rPr>
          <w:rFonts w:cs="Arial"/>
          <w:sz w:val="24"/>
          <w:szCs w:val="24"/>
          <w:highlight w:val="cyan"/>
        </w:rPr>
      </w:pPr>
    </w:p>
    <w:p w14:paraId="08F24372" w14:textId="77777777" w:rsidR="0036775E" w:rsidRPr="0036775E" w:rsidRDefault="0036775E" w:rsidP="0036775E">
      <w:pPr>
        <w:spacing w:after="0"/>
        <w:ind w:left="720"/>
        <w:rPr>
          <w:rFonts w:ascii="Calibri" w:eastAsia="Calibri" w:hAnsi="Calibri" w:cs="Calibri"/>
          <w:highlight w:val="cyan"/>
        </w:rPr>
      </w:pPr>
      <w:r w:rsidRPr="0036775E">
        <w:rPr>
          <w:rFonts w:ascii="Calibri" w:eastAsia="Calibri" w:hAnsi="Calibri" w:cs="Calibri"/>
          <w:highlight w:val="cyan"/>
        </w:rPr>
        <w:t xml:space="preserve">[It is appreciated that where you are intending to ship the goods from outside of the UK, were you successful in being awarded the contract, you are unlikely to be an importer of record and able to comply with the Delivered Duty Paid (DDP) incoterm assumed within the University’s Standard Terms &amp; Conditions for Goods. In such circumstances, you should work to the Delivered at Place (DAP) Incoterm, and inform the freight company used, of the following: </w:t>
      </w:r>
    </w:p>
    <w:p w14:paraId="5112177F"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The University has opted out of postponed import VAT accounting</w:t>
      </w:r>
    </w:p>
    <w:p w14:paraId="3E1C4DFC"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(For information, neither does the University operate a duty deferment account)</w:t>
      </w:r>
    </w:p>
    <w:p w14:paraId="5EE89722"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 xml:space="preserve">The reason for the importation </w:t>
      </w:r>
      <w:proofErr w:type="gramStart"/>
      <w:r w:rsidRPr="0036775E">
        <w:rPr>
          <w:rFonts w:ascii="Calibri" w:eastAsia="Calibri" w:hAnsi="Calibri" w:cs="Calibri"/>
          <w:highlight w:val="cyan"/>
        </w:rPr>
        <w:t>e.g.</w:t>
      </w:r>
      <w:proofErr w:type="gramEnd"/>
      <w:r w:rsidRPr="0036775E">
        <w:rPr>
          <w:rFonts w:ascii="Calibri" w:eastAsia="Calibri" w:hAnsi="Calibri" w:cs="Calibri"/>
          <w:highlight w:val="cyan"/>
        </w:rPr>
        <w:t xml:space="preserve"> standard import / temporary admission / re-import of exported goods (or a customs procedure code)</w:t>
      </w:r>
    </w:p>
    <w:p w14:paraId="1BFAE459"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Description of the goods (or a customs commodity code)</w:t>
      </w:r>
    </w:p>
    <w:p w14:paraId="0316DA84"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The University’s EORI Number; it is GB 916 583 894 000</w:t>
      </w:r>
    </w:p>
    <w:p w14:paraId="1EC9A590"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Net value of the goods</w:t>
      </w:r>
    </w:p>
    <w:p w14:paraId="38E15437"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Details of any VAT or duty relief certificates (provide a copy) to be presented to Customs at import entry to the UK</w:t>
      </w:r>
    </w:p>
    <w:p w14:paraId="376896BA"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Details of licences required for importation (provide certificates if they are required)</w:t>
      </w:r>
    </w:p>
    <w:p w14:paraId="426B21C1"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The import documentation to be provided to the University (</w:t>
      </w:r>
      <w:proofErr w:type="gramStart"/>
      <w:r w:rsidRPr="0036775E">
        <w:rPr>
          <w:rFonts w:ascii="Calibri" w:eastAsia="Calibri" w:hAnsi="Calibri" w:cs="Calibri"/>
          <w:highlight w:val="cyan"/>
        </w:rPr>
        <w:t>e.g.</w:t>
      </w:r>
      <w:proofErr w:type="gramEnd"/>
      <w:r w:rsidRPr="0036775E">
        <w:rPr>
          <w:rFonts w:ascii="Calibri" w:eastAsia="Calibri" w:hAnsi="Calibri" w:cs="Calibri"/>
          <w:highlight w:val="cyan"/>
        </w:rPr>
        <w:t xml:space="preserve"> airwaybill, bill of lading, C88, delivery note, commercial invoice, evidence of country of origin)</w:t>
      </w:r>
    </w:p>
    <w:p w14:paraId="22FACE32" w14:textId="77777777" w:rsidR="0036775E" w:rsidRPr="0036775E" w:rsidRDefault="0036775E" w:rsidP="0036775E">
      <w:pPr>
        <w:numPr>
          <w:ilvl w:val="0"/>
          <w:numId w:val="31"/>
        </w:numPr>
        <w:spacing w:after="0"/>
        <w:rPr>
          <w:rFonts w:ascii="Calibri" w:eastAsia="Calibri" w:hAnsi="Calibri" w:cs="Calibri"/>
          <w:highlight w:val="cyan"/>
        </w:rPr>
      </w:pPr>
      <w:r w:rsidRPr="0036775E">
        <w:rPr>
          <w:rFonts w:ascii="Calibri" w:eastAsia="Calibri" w:hAnsi="Calibri" w:cs="Calibri"/>
          <w:highlight w:val="cyan"/>
        </w:rPr>
        <w:t xml:space="preserve">The University’s contact; it is </w:t>
      </w:r>
      <w:r w:rsidRPr="0036775E">
        <w:rPr>
          <w:rFonts w:ascii="Calibri" w:eastAsia="Calibri" w:hAnsi="Calibri" w:cs="Calibri"/>
          <w:i/>
          <w:iCs/>
          <w:highlight w:val="cyan"/>
        </w:rPr>
        <w:t>&lt;Name, Position, Tel. No. &amp; E-mail address&gt;</w:t>
      </w:r>
    </w:p>
    <w:p w14:paraId="0AC508EB" w14:textId="77777777" w:rsidR="0036775E" w:rsidRPr="0036775E" w:rsidRDefault="0036775E" w:rsidP="0036775E">
      <w:pPr>
        <w:spacing w:after="0"/>
        <w:ind w:left="720"/>
        <w:rPr>
          <w:rFonts w:ascii="Calibri" w:eastAsia="Calibri" w:hAnsi="Calibri" w:cs="Calibri"/>
          <w:color w:val="1F497D"/>
          <w:sz w:val="22"/>
          <w:szCs w:val="22"/>
        </w:rPr>
      </w:pPr>
      <w:r w:rsidRPr="0036775E">
        <w:rPr>
          <w:rFonts w:ascii="Calibri" w:eastAsia="Calibri" w:hAnsi="Calibri" w:cs="Calibri"/>
          <w:highlight w:val="cyan"/>
          <w:u w:val="single"/>
        </w:rPr>
        <w:t>Note</w:t>
      </w:r>
      <w:r w:rsidRPr="0036775E">
        <w:rPr>
          <w:rFonts w:ascii="Calibri" w:eastAsia="Calibri" w:hAnsi="Calibri" w:cs="Calibri"/>
          <w:highlight w:val="cyan"/>
        </w:rPr>
        <w:t>: DHL International (UK) Ltd, UPS Limited, World Courier UK Limited, and Despatch Point are regularly used by the University and are therefore already aware of the following information that is not goods-specific]</w:t>
      </w:r>
    </w:p>
    <w:p w14:paraId="43F3CE0D" w14:textId="77777777" w:rsidR="0036775E" w:rsidRPr="00F77EC6" w:rsidRDefault="0036775E" w:rsidP="0036775E">
      <w:pPr>
        <w:pStyle w:val="Tenderbodytext"/>
        <w:ind w:left="0"/>
        <w:rPr>
          <w:rFonts w:cs="Arial"/>
          <w:sz w:val="24"/>
          <w:szCs w:val="24"/>
          <w:highlight w:val="cyan"/>
        </w:rPr>
      </w:pPr>
    </w:p>
    <w:p w14:paraId="7B34A8C7" w14:textId="77777777" w:rsidR="00F77EC6" w:rsidRDefault="00F77EC6" w:rsidP="009565D5">
      <w:pPr>
        <w:pStyle w:val="Tenderbodytext"/>
        <w:ind w:left="720"/>
        <w:rPr>
          <w:rFonts w:cs="Arial"/>
          <w:sz w:val="24"/>
          <w:szCs w:val="24"/>
          <w:highlight w:val="cyan"/>
        </w:rPr>
      </w:pPr>
      <w:r w:rsidRPr="00F77EC6">
        <w:rPr>
          <w:rFonts w:cs="Arial"/>
          <w:sz w:val="24"/>
          <w:szCs w:val="24"/>
          <w:highlight w:val="cyan"/>
        </w:rPr>
        <w:t>If you are UK based but intend shipping the goods from outside of the UK, and are successful in being awarded the contract, you must ensure that you are the importer of record and the freight company you employ to ship the goods engages you, rather than the University, when arranging payment of any import VAT/duty.]</w:t>
      </w:r>
    </w:p>
    <w:p w14:paraId="2E3BD540" w14:textId="77777777" w:rsidR="00F77EC6" w:rsidRPr="009565D5" w:rsidRDefault="00F77EC6" w:rsidP="009565D5">
      <w:pPr>
        <w:pStyle w:val="Tenderbodytext"/>
        <w:ind w:left="720"/>
        <w:rPr>
          <w:rFonts w:cs="Arial"/>
          <w:sz w:val="24"/>
          <w:szCs w:val="24"/>
          <w:highlight w:val="cyan"/>
        </w:rPr>
      </w:pPr>
    </w:p>
    <w:p w14:paraId="4870D4F0" w14:textId="77777777" w:rsidR="008D02E2" w:rsidRPr="009565D5" w:rsidRDefault="009C23AD" w:rsidP="009565D5">
      <w:pPr>
        <w:pStyle w:val="Tenderbodytext"/>
        <w:ind w:left="720"/>
        <w:rPr>
          <w:rFonts w:cs="Arial"/>
          <w:sz w:val="24"/>
          <w:szCs w:val="24"/>
          <w:highlight w:val="cyan"/>
        </w:rPr>
      </w:pPr>
      <w:r>
        <w:rPr>
          <w:rFonts w:cs="Arial"/>
          <w:sz w:val="24"/>
          <w:szCs w:val="24"/>
          <w:highlight w:val="cyan"/>
        </w:rPr>
        <w:t>[</w:t>
      </w:r>
      <w:r w:rsidR="009565D5" w:rsidRPr="009565D5">
        <w:rPr>
          <w:rFonts w:cs="Arial"/>
          <w:sz w:val="24"/>
          <w:szCs w:val="24"/>
          <w:highlight w:val="cyan"/>
        </w:rPr>
        <w:t xml:space="preserve">Always check any changes </w:t>
      </w:r>
      <w:r w:rsidR="00F77EC6">
        <w:rPr>
          <w:rFonts w:cs="Arial"/>
          <w:sz w:val="24"/>
          <w:szCs w:val="24"/>
          <w:highlight w:val="cyan"/>
        </w:rPr>
        <w:t xml:space="preserve">to the University’s Standard </w:t>
      </w:r>
      <w:proofErr w:type="spellStart"/>
      <w:r w:rsidR="00F77EC6">
        <w:rPr>
          <w:rFonts w:cs="Arial"/>
          <w:sz w:val="24"/>
          <w:szCs w:val="24"/>
          <w:highlight w:val="cyan"/>
        </w:rPr>
        <w:t>Ts&amp;Cs</w:t>
      </w:r>
      <w:proofErr w:type="spellEnd"/>
      <w:r w:rsidR="00F77EC6">
        <w:rPr>
          <w:rFonts w:cs="Arial"/>
          <w:sz w:val="24"/>
          <w:szCs w:val="24"/>
          <w:highlight w:val="cyan"/>
        </w:rPr>
        <w:t xml:space="preserve"> </w:t>
      </w:r>
      <w:r w:rsidR="009565D5" w:rsidRPr="009565D5">
        <w:rPr>
          <w:rFonts w:cs="Arial"/>
          <w:sz w:val="24"/>
          <w:szCs w:val="24"/>
          <w:highlight w:val="cyan"/>
        </w:rPr>
        <w:t xml:space="preserve">with the appropriate Category Manager before issuing the </w:t>
      </w:r>
      <w:r w:rsidR="009565D5">
        <w:rPr>
          <w:rFonts w:cs="Arial"/>
          <w:sz w:val="24"/>
          <w:szCs w:val="24"/>
          <w:highlight w:val="cyan"/>
        </w:rPr>
        <w:t>ITT</w:t>
      </w:r>
      <w:r w:rsidR="009565D5" w:rsidRPr="009565D5">
        <w:rPr>
          <w:rFonts w:cs="Arial"/>
          <w:sz w:val="24"/>
          <w:szCs w:val="24"/>
          <w:highlight w:val="cyan"/>
        </w:rPr>
        <w:t>]</w:t>
      </w:r>
    </w:p>
    <w:p w14:paraId="2BA5C91D" w14:textId="77777777" w:rsidR="005E4A57" w:rsidRPr="00FD5E58" w:rsidRDefault="005E4A57" w:rsidP="008D02E2">
      <w:pPr>
        <w:pStyle w:val="Tenderbodytext"/>
        <w:rPr>
          <w:sz w:val="24"/>
          <w:szCs w:val="24"/>
        </w:rPr>
      </w:pPr>
    </w:p>
    <w:p w14:paraId="122133C8" w14:textId="77777777" w:rsidR="005E4A57" w:rsidRPr="00C83925" w:rsidRDefault="005E4A57">
      <w:pPr>
        <w:pStyle w:val="Tendernumberedhead"/>
        <w:rPr>
          <w:szCs w:val="24"/>
        </w:rPr>
      </w:pPr>
      <w:r w:rsidRPr="00C83925">
        <w:rPr>
          <w:szCs w:val="24"/>
        </w:rPr>
        <w:t>2.7</w:t>
      </w:r>
      <w:r w:rsidRPr="00C83925">
        <w:rPr>
          <w:szCs w:val="24"/>
        </w:rPr>
        <w:tab/>
        <w:t>VAT</w:t>
      </w:r>
    </w:p>
    <w:p w14:paraId="1ECC35C2" w14:textId="77777777" w:rsidR="005E4A57" w:rsidRPr="00C83925" w:rsidRDefault="005E4A57">
      <w:pPr>
        <w:pStyle w:val="Tenderbodytext"/>
        <w:rPr>
          <w:sz w:val="24"/>
          <w:szCs w:val="24"/>
        </w:rPr>
      </w:pPr>
    </w:p>
    <w:p w14:paraId="1B370C80" w14:textId="77777777" w:rsidR="005E4A57" w:rsidRPr="00C83925" w:rsidRDefault="005E4A57">
      <w:pPr>
        <w:pStyle w:val="Tenderbodytext"/>
        <w:rPr>
          <w:sz w:val="24"/>
          <w:szCs w:val="24"/>
        </w:rPr>
      </w:pPr>
      <w:r w:rsidRPr="00C83925">
        <w:rPr>
          <w:sz w:val="24"/>
          <w:szCs w:val="24"/>
        </w:rPr>
        <w:lastRenderedPageBreak/>
        <w:t>All prices and/or rates submitted shall be exclusive of Value Added Tax</w:t>
      </w:r>
      <w:r w:rsidR="006C4EA2" w:rsidRPr="00C83925">
        <w:rPr>
          <w:sz w:val="24"/>
          <w:szCs w:val="24"/>
        </w:rPr>
        <w:t xml:space="preserve"> (VAT)</w:t>
      </w:r>
      <w:r w:rsidRPr="00C83925">
        <w:rPr>
          <w:sz w:val="24"/>
          <w:szCs w:val="24"/>
        </w:rPr>
        <w:t>, irrespective of whether or not it</w:t>
      </w:r>
      <w:r w:rsidR="006C4EA2" w:rsidRPr="00C83925">
        <w:rPr>
          <w:sz w:val="24"/>
          <w:szCs w:val="24"/>
        </w:rPr>
        <w:t xml:space="preserve"> may be chargeable and any V</w:t>
      </w:r>
      <w:r w:rsidRPr="00C83925">
        <w:rPr>
          <w:sz w:val="24"/>
          <w:szCs w:val="24"/>
        </w:rPr>
        <w:t>AT which is properly chargeable and is supported by an acceptable tax invoice will be paid by the University of Leicester.  Zero</w:t>
      </w:r>
      <w:r w:rsidR="006C4EA2" w:rsidRPr="00C83925">
        <w:rPr>
          <w:sz w:val="24"/>
          <w:szCs w:val="24"/>
        </w:rPr>
        <w:t xml:space="preserve"> VAT</w:t>
      </w:r>
      <w:r w:rsidRPr="00C83925">
        <w:rPr>
          <w:sz w:val="24"/>
          <w:szCs w:val="24"/>
        </w:rPr>
        <w:t xml:space="preserve"> rated items must be clearly identified.</w:t>
      </w:r>
    </w:p>
    <w:p w14:paraId="29E746BE" w14:textId="77777777" w:rsidR="005E4A57" w:rsidRPr="00C83925" w:rsidRDefault="005E4A57">
      <w:pPr>
        <w:pStyle w:val="Tenderbodytext"/>
        <w:rPr>
          <w:sz w:val="24"/>
          <w:szCs w:val="24"/>
        </w:rPr>
      </w:pPr>
    </w:p>
    <w:p w14:paraId="2891C25D" w14:textId="77777777" w:rsidR="005E4A57" w:rsidRPr="00C83925" w:rsidRDefault="005E4A57">
      <w:pPr>
        <w:pStyle w:val="Tendernumberedhead"/>
        <w:rPr>
          <w:szCs w:val="24"/>
        </w:rPr>
      </w:pPr>
      <w:r w:rsidRPr="00C83925">
        <w:rPr>
          <w:szCs w:val="24"/>
        </w:rPr>
        <w:t>2.8</w:t>
      </w:r>
      <w:r w:rsidRPr="00C83925">
        <w:rPr>
          <w:szCs w:val="24"/>
        </w:rPr>
        <w:tab/>
        <w:t>Alterations</w:t>
      </w:r>
    </w:p>
    <w:p w14:paraId="7ADA2D5E" w14:textId="77777777" w:rsidR="005E4A57" w:rsidRPr="00C83925" w:rsidRDefault="005E4A57">
      <w:pPr>
        <w:pStyle w:val="Tenderbodytext"/>
        <w:rPr>
          <w:sz w:val="24"/>
          <w:szCs w:val="24"/>
        </w:rPr>
      </w:pPr>
    </w:p>
    <w:p w14:paraId="1F0B6935" w14:textId="77777777" w:rsidR="005E4A57" w:rsidRPr="00C83925" w:rsidRDefault="005E4A57" w:rsidP="004566F1">
      <w:pPr>
        <w:pStyle w:val="Tenderbodytext"/>
        <w:rPr>
          <w:sz w:val="24"/>
          <w:szCs w:val="24"/>
        </w:rPr>
      </w:pPr>
      <w:r w:rsidRPr="00C83925">
        <w:rPr>
          <w:sz w:val="24"/>
          <w:szCs w:val="24"/>
        </w:rPr>
        <w:t>None of these documents may be altered by the Tenderer.  Any modification considered necessary by the Tenderer should be detailed in a separate letter accompanying the tender response.</w:t>
      </w:r>
    </w:p>
    <w:p w14:paraId="13CFEC0D" w14:textId="77777777" w:rsidR="005E4A57" w:rsidRPr="00C83925" w:rsidRDefault="005E4A57">
      <w:pPr>
        <w:pStyle w:val="Tenderbodytext"/>
        <w:rPr>
          <w:sz w:val="24"/>
          <w:szCs w:val="24"/>
        </w:rPr>
      </w:pPr>
    </w:p>
    <w:p w14:paraId="2A9F6160" w14:textId="77777777" w:rsidR="005E4A57" w:rsidRPr="00C83925" w:rsidRDefault="005E4A57">
      <w:pPr>
        <w:pStyle w:val="Tendernumberedhead"/>
        <w:rPr>
          <w:szCs w:val="24"/>
        </w:rPr>
      </w:pPr>
      <w:r w:rsidRPr="00C83925">
        <w:rPr>
          <w:szCs w:val="24"/>
        </w:rPr>
        <w:t>2.9</w:t>
      </w:r>
      <w:r w:rsidRPr="00C83925">
        <w:rPr>
          <w:szCs w:val="24"/>
        </w:rPr>
        <w:tab/>
        <w:t>Incomplete Tender</w:t>
      </w:r>
    </w:p>
    <w:p w14:paraId="3F67719F" w14:textId="77777777" w:rsidR="005E4A57" w:rsidRPr="00C83925" w:rsidRDefault="005E4A57">
      <w:pPr>
        <w:pStyle w:val="Tenderbodytext"/>
        <w:rPr>
          <w:sz w:val="24"/>
          <w:szCs w:val="24"/>
        </w:rPr>
      </w:pPr>
    </w:p>
    <w:p w14:paraId="7E7EC11E" w14:textId="77777777" w:rsidR="005E4A57" w:rsidRPr="00C83925" w:rsidRDefault="005E4A57">
      <w:pPr>
        <w:pStyle w:val="Tenderbodytext"/>
        <w:rPr>
          <w:sz w:val="24"/>
          <w:szCs w:val="24"/>
        </w:rPr>
      </w:pPr>
      <w:r w:rsidRPr="00C83925">
        <w:rPr>
          <w:sz w:val="24"/>
          <w:szCs w:val="24"/>
        </w:rPr>
        <w:t xml:space="preserve">Tenders may not be considered if the complete information called for is not given at the time of tendering. Should an error </w:t>
      </w:r>
      <w:r w:rsidR="00603B44">
        <w:rPr>
          <w:sz w:val="24"/>
          <w:szCs w:val="24"/>
        </w:rPr>
        <w:t>or omission be discovered in a T</w:t>
      </w:r>
      <w:r w:rsidRPr="00C83925">
        <w:rPr>
          <w:sz w:val="24"/>
          <w:szCs w:val="24"/>
        </w:rPr>
        <w:t xml:space="preserve">ender, </w:t>
      </w:r>
      <w:r w:rsidR="00863B0F">
        <w:rPr>
          <w:sz w:val="24"/>
          <w:szCs w:val="24"/>
        </w:rPr>
        <w:t xml:space="preserve">it will be at </w:t>
      </w:r>
      <w:r w:rsidR="00603B44">
        <w:rPr>
          <w:sz w:val="24"/>
          <w:szCs w:val="24"/>
        </w:rPr>
        <w:t>the University</w:t>
      </w:r>
      <w:r w:rsidR="00863B0F">
        <w:rPr>
          <w:sz w:val="24"/>
          <w:szCs w:val="24"/>
        </w:rPr>
        <w:t>’s discretion as to whether to give the</w:t>
      </w:r>
      <w:r w:rsidR="00603B44">
        <w:rPr>
          <w:sz w:val="24"/>
          <w:szCs w:val="24"/>
        </w:rPr>
        <w:t xml:space="preserve"> T</w:t>
      </w:r>
      <w:r w:rsidRPr="00C83925">
        <w:rPr>
          <w:sz w:val="24"/>
          <w:szCs w:val="24"/>
        </w:rPr>
        <w:t>enderer the opportunity to amend or validate the</w:t>
      </w:r>
      <w:r w:rsidR="00603B44">
        <w:rPr>
          <w:sz w:val="24"/>
          <w:szCs w:val="24"/>
        </w:rPr>
        <w:t xml:space="preserve"> T</w:t>
      </w:r>
      <w:r w:rsidRPr="00C83925">
        <w:rPr>
          <w:sz w:val="24"/>
          <w:szCs w:val="24"/>
        </w:rPr>
        <w:t xml:space="preserve">ender. The </w:t>
      </w:r>
      <w:r w:rsidR="006748B0" w:rsidRPr="00C83925">
        <w:rPr>
          <w:sz w:val="24"/>
          <w:szCs w:val="24"/>
        </w:rPr>
        <w:t>T</w:t>
      </w:r>
      <w:r w:rsidRPr="00C83925">
        <w:rPr>
          <w:sz w:val="24"/>
          <w:szCs w:val="24"/>
        </w:rPr>
        <w:t xml:space="preserve">enderer’s response, and any subsequent adjustment, must be communicated in writing via the </w:t>
      </w:r>
      <w:r w:rsidR="0016424E">
        <w:rPr>
          <w:sz w:val="24"/>
          <w:szCs w:val="24"/>
        </w:rPr>
        <w:t>Message Centre</w:t>
      </w:r>
      <w:r w:rsidRPr="00C83925">
        <w:rPr>
          <w:sz w:val="24"/>
          <w:szCs w:val="24"/>
        </w:rPr>
        <w:t xml:space="preserve"> on the University’s e-tendering facility, </w:t>
      </w:r>
      <w:r w:rsidR="0016424E">
        <w:rPr>
          <w:sz w:val="24"/>
          <w:szCs w:val="24"/>
        </w:rPr>
        <w:t>Delta</w:t>
      </w:r>
      <w:r w:rsidRPr="00C83925">
        <w:rPr>
          <w:sz w:val="24"/>
          <w:szCs w:val="24"/>
        </w:rPr>
        <w:t>.</w:t>
      </w:r>
    </w:p>
    <w:p w14:paraId="5FC38C5D" w14:textId="77777777" w:rsidR="005E4A57" w:rsidRPr="00C83925" w:rsidRDefault="005E4A57">
      <w:pPr>
        <w:pStyle w:val="Tenderbodytext"/>
        <w:rPr>
          <w:sz w:val="24"/>
          <w:szCs w:val="24"/>
        </w:rPr>
      </w:pPr>
    </w:p>
    <w:p w14:paraId="6BECBE59" w14:textId="77777777" w:rsidR="005E4A57" w:rsidRPr="00C83925" w:rsidRDefault="005E4A57">
      <w:pPr>
        <w:pStyle w:val="Tendernumberedhead"/>
        <w:rPr>
          <w:szCs w:val="24"/>
        </w:rPr>
      </w:pPr>
      <w:r w:rsidRPr="00C83925">
        <w:rPr>
          <w:szCs w:val="24"/>
        </w:rPr>
        <w:t>2.10</w:t>
      </w:r>
      <w:r w:rsidRPr="00C83925">
        <w:rPr>
          <w:szCs w:val="24"/>
        </w:rPr>
        <w:tab/>
        <w:t>Tender Return</w:t>
      </w:r>
    </w:p>
    <w:p w14:paraId="744F521E" w14:textId="77777777" w:rsidR="005E4A57" w:rsidRPr="00C83925" w:rsidRDefault="005E4A57">
      <w:pPr>
        <w:pStyle w:val="Tenderbodytext"/>
        <w:rPr>
          <w:sz w:val="24"/>
          <w:szCs w:val="24"/>
        </w:rPr>
      </w:pPr>
    </w:p>
    <w:p w14:paraId="220E376B" w14:textId="4B0F6D94" w:rsidR="005E4A57" w:rsidRPr="00C83925" w:rsidRDefault="00603B44">
      <w:pPr>
        <w:pStyle w:val="Tenderbodytext"/>
        <w:rPr>
          <w:sz w:val="24"/>
          <w:szCs w:val="24"/>
        </w:rPr>
      </w:pPr>
      <w:r>
        <w:rPr>
          <w:sz w:val="24"/>
          <w:szCs w:val="24"/>
        </w:rPr>
        <w:t>The T</w:t>
      </w:r>
      <w:r w:rsidR="005E4A57" w:rsidRPr="00C83925">
        <w:rPr>
          <w:sz w:val="24"/>
          <w:szCs w:val="24"/>
        </w:rPr>
        <w:t xml:space="preserve">ender response is required to be submitted via the University of Leicester’s e-tendering website, </w:t>
      </w:r>
      <w:r w:rsidR="0016424E">
        <w:rPr>
          <w:sz w:val="24"/>
          <w:szCs w:val="24"/>
        </w:rPr>
        <w:t>Delta</w:t>
      </w:r>
      <w:r w:rsidR="008910F9">
        <w:rPr>
          <w:sz w:val="24"/>
          <w:szCs w:val="24"/>
        </w:rPr>
        <w:t xml:space="preserve">, </w:t>
      </w:r>
      <w:r w:rsidR="008910F9" w:rsidRPr="008910F9">
        <w:rPr>
          <w:sz w:val="24"/>
          <w:szCs w:val="24"/>
          <w:highlight w:val="cyan"/>
        </w:rPr>
        <w:t>[and for the social value part of the Tender, the Social Value Portal]</w:t>
      </w:r>
      <w:r w:rsidR="005E4A57" w:rsidRPr="00D476FF">
        <w:rPr>
          <w:sz w:val="24"/>
          <w:szCs w:val="24"/>
        </w:rPr>
        <w:t xml:space="preserve">. Detailed instructions on how to make your submission are available </w:t>
      </w:r>
      <w:r w:rsidR="00D476FF" w:rsidRPr="00D476FF">
        <w:rPr>
          <w:sz w:val="24"/>
          <w:szCs w:val="24"/>
        </w:rPr>
        <w:t xml:space="preserve">within </w:t>
      </w:r>
      <w:r w:rsidR="0016424E">
        <w:rPr>
          <w:sz w:val="24"/>
          <w:szCs w:val="24"/>
        </w:rPr>
        <w:t>Delta</w:t>
      </w:r>
      <w:r w:rsidR="008910F9">
        <w:rPr>
          <w:sz w:val="24"/>
          <w:szCs w:val="24"/>
        </w:rPr>
        <w:t xml:space="preserve"> </w:t>
      </w:r>
      <w:r w:rsidR="008910F9" w:rsidRPr="008910F9">
        <w:rPr>
          <w:sz w:val="24"/>
          <w:szCs w:val="24"/>
          <w:highlight w:val="cyan"/>
        </w:rPr>
        <w:t>[, and the Social Value Portal, for the social value part of your submission]</w:t>
      </w:r>
      <w:r w:rsidR="00D476FF" w:rsidRPr="00D476FF">
        <w:rPr>
          <w:sz w:val="24"/>
          <w:szCs w:val="24"/>
        </w:rPr>
        <w:t>.</w:t>
      </w:r>
    </w:p>
    <w:p w14:paraId="1670DAB7" w14:textId="77777777" w:rsidR="005E4A57" w:rsidRPr="00C83925" w:rsidRDefault="005E4A57">
      <w:pPr>
        <w:pStyle w:val="Tenderbodytext"/>
        <w:rPr>
          <w:sz w:val="24"/>
          <w:szCs w:val="24"/>
          <w:highlight w:val="red"/>
        </w:rPr>
      </w:pPr>
    </w:p>
    <w:p w14:paraId="4329FC13" w14:textId="51F4FB51" w:rsidR="00495574" w:rsidRDefault="00F02CB2">
      <w:pPr>
        <w:pStyle w:val="Tenderbodytext"/>
        <w:rPr>
          <w:sz w:val="24"/>
          <w:szCs w:val="24"/>
        </w:rPr>
      </w:pPr>
      <w:r>
        <w:rPr>
          <w:sz w:val="24"/>
          <w:szCs w:val="24"/>
        </w:rPr>
        <w:t>The T</w:t>
      </w:r>
      <w:r w:rsidR="005E4A57" w:rsidRPr="00C83925">
        <w:rPr>
          <w:sz w:val="24"/>
          <w:szCs w:val="24"/>
        </w:rPr>
        <w:t xml:space="preserve">ender is to be sent to the </w:t>
      </w:r>
      <w:r>
        <w:rPr>
          <w:sz w:val="24"/>
          <w:szCs w:val="24"/>
        </w:rPr>
        <w:t>Category Manager</w:t>
      </w:r>
      <w:r w:rsidR="000F64D6" w:rsidRPr="00C83925">
        <w:rPr>
          <w:sz w:val="24"/>
          <w:szCs w:val="24"/>
        </w:rPr>
        <w:t xml:space="preserve"> </w:t>
      </w:r>
      <w:r w:rsidR="005E4A57" w:rsidRPr="00C83925">
        <w:rPr>
          <w:sz w:val="24"/>
          <w:szCs w:val="24"/>
        </w:rPr>
        <w:t xml:space="preserve">at the University of Leicester via the </w:t>
      </w:r>
      <w:r w:rsidR="0016424E">
        <w:rPr>
          <w:sz w:val="24"/>
          <w:szCs w:val="24"/>
        </w:rPr>
        <w:t>Delta</w:t>
      </w:r>
      <w:r w:rsidR="005E4A57" w:rsidRPr="00C83925">
        <w:rPr>
          <w:sz w:val="24"/>
          <w:szCs w:val="24"/>
        </w:rPr>
        <w:t xml:space="preserve"> e-tendering website to arrive no later than the closing time/date stated in Section 1,</w:t>
      </w:r>
      <w:r w:rsidR="008910F9">
        <w:rPr>
          <w:sz w:val="24"/>
          <w:szCs w:val="24"/>
        </w:rPr>
        <w:t xml:space="preserve"> </w:t>
      </w:r>
      <w:r w:rsidR="008910F9" w:rsidRPr="008910F9">
        <w:rPr>
          <w:sz w:val="24"/>
          <w:szCs w:val="24"/>
          <w:highlight w:val="cyan"/>
        </w:rPr>
        <w:t>[with the social value part of the Tender submitted by the same closing time/date via the Social Value Portal]</w:t>
      </w:r>
      <w:r w:rsidR="005E4A57" w:rsidRPr="00C83925">
        <w:rPr>
          <w:sz w:val="24"/>
          <w:szCs w:val="24"/>
        </w:rPr>
        <w:t xml:space="preserve"> otherwise it may be disqualified.</w:t>
      </w:r>
    </w:p>
    <w:p w14:paraId="028365F7" w14:textId="193C8E40" w:rsidR="005E4A57" w:rsidRPr="00C83925" w:rsidRDefault="005E4A57">
      <w:pPr>
        <w:pStyle w:val="Tenderbodytext"/>
        <w:rPr>
          <w:sz w:val="24"/>
          <w:szCs w:val="24"/>
        </w:rPr>
      </w:pPr>
      <w:r w:rsidRPr="00C83925">
        <w:rPr>
          <w:sz w:val="24"/>
          <w:szCs w:val="24"/>
        </w:rPr>
        <w:t xml:space="preserve"> </w:t>
      </w:r>
    </w:p>
    <w:p w14:paraId="05EB7326" w14:textId="77777777" w:rsidR="005E4A57" w:rsidRPr="00C83925" w:rsidRDefault="005E4A57">
      <w:pPr>
        <w:pStyle w:val="Tenderbodytext"/>
        <w:rPr>
          <w:sz w:val="24"/>
          <w:szCs w:val="24"/>
        </w:rPr>
      </w:pPr>
      <w:r w:rsidRPr="00C83925">
        <w:rPr>
          <w:sz w:val="24"/>
          <w:szCs w:val="24"/>
        </w:rPr>
        <w:t>All general correspondence pr</w:t>
      </w:r>
      <w:r w:rsidR="00F02CB2">
        <w:rPr>
          <w:sz w:val="24"/>
          <w:szCs w:val="24"/>
        </w:rPr>
        <w:t>ior to the final submission of T</w:t>
      </w:r>
      <w:r w:rsidRPr="00C83925">
        <w:rPr>
          <w:sz w:val="24"/>
          <w:szCs w:val="24"/>
        </w:rPr>
        <w:t xml:space="preserve">ender and subsequently is to be sent to the </w:t>
      </w:r>
      <w:r w:rsidR="00F02CB2">
        <w:rPr>
          <w:sz w:val="24"/>
          <w:szCs w:val="24"/>
        </w:rPr>
        <w:t>Category Manager</w:t>
      </w:r>
      <w:r w:rsidRPr="00C83925">
        <w:rPr>
          <w:sz w:val="24"/>
          <w:szCs w:val="24"/>
        </w:rPr>
        <w:t xml:space="preserve"> at the University of Leicester via the Correspondence option on the University’s e-tendering facility, </w:t>
      </w:r>
      <w:r w:rsidR="0016424E">
        <w:rPr>
          <w:sz w:val="24"/>
          <w:szCs w:val="24"/>
        </w:rPr>
        <w:t>Delta</w:t>
      </w:r>
      <w:r w:rsidRPr="00C83925">
        <w:rPr>
          <w:sz w:val="24"/>
          <w:szCs w:val="24"/>
        </w:rPr>
        <w:t>.</w:t>
      </w:r>
    </w:p>
    <w:p w14:paraId="34AD380C" w14:textId="77777777" w:rsidR="005E4A57" w:rsidRPr="00C83925" w:rsidRDefault="005E4A57">
      <w:pPr>
        <w:pStyle w:val="Tenderbodytext"/>
        <w:rPr>
          <w:sz w:val="24"/>
          <w:szCs w:val="24"/>
        </w:rPr>
      </w:pPr>
    </w:p>
    <w:p w14:paraId="744BFA84" w14:textId="77777777" w:rsidR="00C43250" w:rsidRPr="00C43250" w:rsidRDefault="005E4A57" w:rsidP="00C43250">
      <w:pPr>
        <w:pStyle w:val="Tendernumberedhead"/>
        <w:rPr>
          <w:szCs w:val="24"/>
        </w:rPr>
      </w:pPr>
      <w:r w:rsidRPr="00C83925">
        <w:rPr>
          <w:szCs w:val="24"/>
        </w:rPr>
        <w:t>2.11</w:t>
      </w:r>
      <w:r w:rsidRPr="00C83925">
        <w:rPr>
          <w:szCs w:val="24"/>
        </w:rPr>
        <w:tab/>
      </w:r>
      <w:r w:rsidR="00C43250">
        <w:rPr>
          <w:szCs w:val="24"/>
        </w:rPr>
        <w:t>Hardcopy/</w:t>
      </w:r>
      <w:r w:rsidR="00C43250" w:rsidRPr="00C43250">
        <w:rPr>
          <w:szCs w:val="24"/>
        </w:rPr>
        <w:t>Telex/Facsimile/Email</w:t>
      </w:r>
    </w:p>
    <w:p w14:paraId="21D68690" w14:textId="77777777" w:rsidR="00C43250" w:rsidRPr="00C43250" w:rsidRDefault="00C43250" w:rsidP="00C43250">
      <w:pPr>
        <w:pStyle w:val="Tendernumberedhead"/>
        <w:rPr>
          <w:szCs w:val="24"/>
        </w:rPr>
      </w:pPr>
    </w:p>
    <w:p w14:paraId="3DF5140F" w14:textId="02AE6481" w:rsidR="005E4A57" w:rsidRPr="00C43250" w:rsidRDefault="00C43250" w:rsidP="00C43250">
      <w:pPr>
        <w:pStyle w:val="Tendernumberedhead"/>
        <w:ind w:firstLine="0"/>
        <w:rPr>
          <w:b w:val="0"/>
          <w:szCs w:val="24"/>
        </w:rPr>
      </w:pPr>
      <w:r w:rsidRPr="00C43250">
        <w:rPr>
          <w:b w:val="0"/>
          <w:szCs w:val="24"/>
        </w:rPr>
        <w:t>Tenders will not be considered if de</w:t>
      </w:r>
      <w:r>
        <w:rPr>
          <w:b w:val="0"/>
          <w:szCs w:val="24"/>
        </w:rPr>
        <w:t>livered in hardcopy format or di</w:t>
      </w:r>
      <w:r w:rsidRPr="00C43250">
        <w:rPr>
          <w:b w:val="0"/>
          <w:szCs w:val="24"/>
        </w:rPr>
        <w:t xml:space="preserve">spatched by telex, facsimile, or e-mail or other electronic method, save via </w:t>
      </w:r>
      <w:r w:rsidR="0016424E">
        <w:rPr>
          <w:b w:val="0"/>
          <w:szCs w:val="24"/>
        </w:rPr>
        <w:t>Delta</w:t>
      </w:r>
      <w:r w:rsidR="00495574">
        <w:rPr>
          <w:b w:val="0"/>
          <w:szCs w:val="24"/>
        </w:rPr>
        <w:t xml:space="preserve"> </w:t>
      </w:r>
      <w:r w:rsidR="008910F9" w:rsidRPr="008910F9">
        <w:rPr>
          <w:b w:val="0"/>
          <w:szCs w:val="24"/>
          <w:highlight w:val="cyan"/>
        </w:rPr>
        <w:t>[and the Social Value Portal for the social value part of the Tender]</w:t>
      </w:r>
      <w:r w:rsidRPr="00C43250">
        <w:rPr>
          <w:b w:val="0"/>
          <w:szCs w:val="24"/>
        </w:rPr>
        <w:t>.</w:t>
      </w:r>
      <w:r w:rsidR="005E4A57" w:rsidRPr="00C43250">
        <w:rPr>
          <w:b w:val="0"/>
          <w:szCs w:val="24"/>
        </w:rPr>
        <w:t xml:space="preserve"> </w:t>
      </w:r>
    </w:p>
    <w:p w14:paraId="7E0F63CE" w14:textId="77777777" w:rsidR="005E4A57" w:rsidRPr="00C83925" w:rsidRDefault="005E4A57">
      <w:pPr>
        <w:pStyle w:val="Tenderbodytext"/>
        <w:rPr>
          <w:sz w:val="24"/>
          <w:szCs w:val="24"/>
        </w:rPr>
      </w:pPr>
    </w:p>
    <w:p w14:paraId="2F74C64E" w14:textId="77777777" w:rsidR="005E4A57" w:rsidRPr="00C83925" w:rsidRDefault="005E4A57">
      <w:pPr>
        <w:pStyle w:val="Tendernumberedhead"/>
        <w:rPr>
          <w:szCs w:val="24"/>
        </w:rPr>
      </w:pPr>
      <w:r w:rsidRPr="00C83925">
        <w:rPr>
          <w:szCs w:val="24"/>
        </w:rPr>
        <w:t>2.12</w:t>
      </w:r>
      <w:r w:rsidRPr="00C83925">
        <w:rPr>
          <w:szCs w:val="24"/>
        </w:rPr>
        <w:tab/>
        <w:t>Treatment of Tender</w:t>
      </w:r>
    </w:p>
    <w:p w14:paraId="2DE86A8A" w14:textId="77777777" w:rsidR="005E4A57" w:rsidRPr="00C83925" w:rsidRDefault="005E4A57">
      <w:pPr>
        <w:pStyle w:val="Tenderbodytext"/>
        <w:rPr>
          <w:sz w:val="24"/>
          <w:szCs w:val="24"/>
        </w:rPr>
      </w:pPr>
    </w:p>
    <w:p w14:paraId="484BFF8E" w14:textId="77777777" w:rsidR="005E4A57" w:rsidRPr="00C83925" w:rsidRDefault="005E4A57">
      <w:pPr>
        <w:pStyle w:val="Tenderbodytext"/>
        <w:rPr>
          <w:sz w:val="24"/>
          <w:szCs w:val="24"/>
        </w:rPr>
      </w:pPr>
      <w:r w:rsidRPr="00C83925">
        <w:rPr>
          <w:sz w:val="24"/>
          <w:szCs w:val="24"/>
        </w:rPr>
        <w:t>The acknowledgeme</w:t>
      </w:r>
      <w:r w:rsidR="001864F0">
        <w:rPr>
          <w:sz w:val="24"/>
          <w:szCs w:val="24"/>
        </w:rPr>
        <w:t>nt of receipt of any submitted T</w:t>
      </w:r>
      <w:r w:rsidRPr="00C83925">
        <w:rPr>
          <w:sz w:val="24"/>
          <w:szCs w:val="24"/>
        </w:rPr>
        <w:t xml:space="preserve">ender shall not constitute any actual or implied agreement between the University and the Tenderer. Nor does the University undertake to accept the lowest, or part, or all of any </w:t>
      </w:r>
      <w:r w:rsidR="001864F0">
        <w:rPr>
          <w:sz w:val="24"/>
          <w:szCs w:val="24"/>
        </w:rPr>
        <w:t>T</w:t>
      </w:r>
      <w:r w:rsidRPr="00C83925">
        <w:rPr>
          <w:sz w:val="24"/>
          <w:szCs w:val="24"/>
        </w:rPr>
        <w:t>ender. The University, at its sole discretion, re</w:t>
      </w:r>
      <w:r w:rsidR="001864F0">
        <w:rPr>
          <w:sz w:val="24"/>
          <w:szCs w:val="24"/>
        </w:rPr>
        <w:t>serves the right to accept any T</w:t>
      </w:r>
      <w:r w:rsidRPr="00C83925">
        <w:rPr>
          <w:sz w:val="24"/>
          <w:szCs w:val="24"/>
        </w:rPr>
        <w:t>ender(</w:t>
      </w:r>
      <w:r w:rsidR="001864F0">
        <w:rPr>
          <w:sz w:val="24"/>
          <w:szCs w:val="24"/>
        </w:rPr>
        <w:t>s), or any part, or all of any T</w:t>
      </w:r>
      <w:r w:rsidRPr="00C83925">
        <w:rPr>
          <w:sz w:val="24"/>
          <w:szCs w:val="24"/>
        </w:rPr>
        <w:t xml:space="preserve">ender(s) </w:t>
      </w:r>
      <w:r w:rsidRPr="00C83925">
        <w:rPr>
          <w:sz w:val="24"/>
          <w:szCs w:val="24"/>
        </w:rPr>
        <w:lastRenderedPageBreak/>
        <w:t>unless express</w:t>
      </w:r>
      <w:r w:rsidR="001864F0">
        <w:rPr>
          <w:sz w:val="24"/>
          <w:szCs w:val="24"/>
        </w:rPr>
        <w:t>ly stipulated otherwise in the T</w:t>
      </w:r>
      <w:r w:rsidRPr="00C83925">
        <w:rPr>
          <w:sz w:val="24"/>
          <w:szCs w:val="24"/>
        </w:rPr>
        <w:t>ender offer. The University is entitled to abandon the procurement process provided that it notifies Tenderers of the reason</w:t>
      </w:r>
      <w:r w:rsidR="00715459" w:rsidRPr="00C83925">
        <w:rPr>
          <w:sz w:val="24"/>
          <w:szCs w:val="24"/>
        </w:rPr>
        <w:t>(</w:t>
      </w:r>
      <w:r w:rsidRPr="00C83925">
        <w:rPr>
          <w:sz w:val="24"/>
          <w:szCs w:val="24"/>
        </w:rPr>
        <w:t>s</w:t>
      </w:r>
      <w:r w:rsidR="00715459" w:rsidRPr="00C83925">
        <w:rPr>
          <w:sz w:val="24"/>
          <w:szCs w:val="24"/>
        </w:rPr>
        <w:t>)</w:t>
      </w:r>
      <w:r w:rsidRPr="00C83925">
        <w:rPr>
          <w:sz w:val="24"/>
          <w:szCs w:val="24"/>
        </w:rPr>
        <w:t xml:space="preserve"> for doing so.</w:t>
      </w:r>
    </w:p>
    <w:p w14:paraId="2697D91B" w14:textId="77777777" w:rsidR="005E4A57" w:rsidRPr="00C83925" w:rsidRDefault="005E4A57">
      <w:pPr>
        <w:spacing w:after="0"/>
        <w:rPr>
          <w:rFonts w:ascii="Calibri" w:hAnsi="Calibri"/>
          <w:b/>
        </w:rPr>
      </w:pPr>
    </w:p>
    <w:p w14:paraId="2A70B794" w14:textId="77777777" w:rsidR="005E4A57" w:rsidRPr="00C83925" w:rsidRDefault="005E4A57">
      <w:pPr>
        <w:pStyle w:val="Tendernumberedhead"/>
        <w:rPr>
          <w:szCs w:val="24"/>
        </w:rPr>
      </w:pPr>
      <w:r w:rsidRPr="00C83925">
        <w:rPr>
          <w:szCs w:val="24"/>
        </w:rPr>
        <w:t>2.13</w:t>
      </w:r>
      <w:r w:rsidRPr="00C83925">
        <w:rPr>
          <w:szCs w:val="24"/>
        </w:rPr>
        <w:tab/>
        <w:t>Prices</w:t>
      </w:r>
    </w:p>
    <w:p w14:paraId="413F6947" w14:textId="77777777" w:rsidR="005E4A57" w:rsidRPr="00C83925" w:rsidRDefault="005E4A57">
      <w:pPr>
        <w:pStyle w:val="Tenderbodytext"/>
        <w:rPr>
          <w:sz w:val="24"/>
          <w:szCs w:val="24"/>
        </w:rPr>
      </w:pPr>
    </w:p>
    <w:p w14:paraId="38B6B1B1" w14:textId="77777777" w:rsidR="005E4A57" w:rsidRPr="00C83925" w:rsidRDefault="00C43250">
      <w:pPr>
        <w:pStyle w:val="Tenderbodytext"/>
        <w:rPr>
          <w:sz w:val="24"/>
          <w:szCs w:val="24"/>
        </w:rPr>
      </w:pPr>
      <w:r w:rsidRPr="00C83925">
        <w:rPr>
          <w:sz w:val="24"/>
          <w:szCs w:val="24"/>
        </w:rPr>
        <w:t xml:space="preserve">All prices must be quoted on the basis indicated in the accompanying documents and should </w:t>
      </w:r>
      <w:r>
        <w:rPr>
          <w:sz w:val="24"/>
          <w:szCs w:val="24"/>
        </w:rPr>
        <w:t>comply with paragraph 2.7 in respect of</w:t>
      </w:r>
      <w:r w:rsidRPr="00C83925">
        <w:rPr>
          <w:sz w:val="24"/>
          <w:szCs w:val="24"/>
        </w:rPr>
        <w:t xml:space="preserve"> VAT.</w:t>
      </w:r>
      <w:r w:rsidR="005E4A57" w:rsidRPr="00C83925">
        <w:rPr>
          <w:sz w:val="24"/>
          <w:szCs w:val="24"/>
        </w:rPr>
        <w:t xml:space="preserve"> </w:t>
      </w:r>
    </w:p>
    <w:p w14:paraId="53CBB887" w14:textId="77777777" w:rsidR="005E4A57" w:rsidRPr="00C83925" w:rsidRDefault="005E4A57">
      <w:pPr>
        <w:pStyle w:val="Tenderbodytext"/>
        <w:rPr>
          <w:sz w:val="24"/>
          <w:szCs w:val="24"/>
        </w:rPr>
      </w:pPr>
    </w:p>
    <w:p w14:paraId="4972FC18" w14:textId="77777777" w:rsidR="005E4A57" w:rsidRPr="00C83925" w:rsidRDefault="005E4A57">
      <w:pPr>
        <w:pStyle w:val="Tenderbodytext"/>
        <w:rPr>
          <w:sz w:val="24"/>
          <w:szCs w:val="24"/>
        </w:rPr>
      </w:pPr>
      <w:r w:rsidRPr="00C83925">
        <w:rPr>
          <w:sz w:val="24"/>
          <w:szCs w:val="24"/>
        </w:rPr>
        <w:t>The basis of the price shall be inclusive of all costs.</w:t>
      </w:r>
    </w:p>
    <w:p w14:paraId="5B3DF185" w14:textId="77777777" w:rsidR="005E4A57" w:rsidRPr="00C83925" w:rsidRDefault="005E4A57">
      <w:pPr>
        <w:pStyle w:val="Tenderbodytext"/>
        <w:rPr>
          <w:sz w:val="24"/>
          <w:szCs w:val="24"/>
        </w:rPr>
      </w:pPr>
    </w:p>
    <w:p w14:paraId="72675C1F" w14:textId="77777777" w:rsidR="005E4A57" w:rsidRPr="00C83925" w:rsidRDefault="005E4A57" w:rsidP="000312AC">
      <w:pPr>
        <w:pStyle w:val="Tendernumberedhead"/>
        <w:rPr>
          <w:szCs w:val="24"/>
        </w:rPr>
      </w:pPr>
      <w:r w:rsidRPr="00C83925">
        <w:rPr>
          <w:szCs w:val="24"/>
        </w:rPr>
        <w:t>2.14</w:t>
      </w:r>
      <w:r w:rsidRPr="00C83925">
        <w:rPr>
          <w:szCs w:val="24"/>
        </w:rPr>
        <w:tab/>
        <w:t>Acceptance</w:t>
      </w:r>
    </w:p>
    <w:p w14:paraId="0246052E" w14:textId="77777777" w:rsidR="005E4A57" w:rsidRPr="00C83925" w:rsidRDefault="005E4A57" w:rsidP="000312AC">
      <w:pPr>
        <w:pStyle w:val="Tenderbodytext"/>
        <w:rPr>
          <w:sz w:val="24"/>
          <w:szCs w:val="24"/>
        </w:rPr>
      </w:pPr>
    </w:p>
    <w:p w14:paraId="53416930" w14:textId="77777777" w:rsidR="005E4A57" w:rsidRPr="00C83925" w:rsidRDefault="005E4A57" w:rsidP="000312AC">
      <w:pPr>
        <w:pStyle w:val="Tenderbodytext"/>
        <w:rPr>
          <w:sz w:val="24"/>
          <w:szCs w:val="24"/>
        </w:rPr>
      </w:pPr>
      <w:r w:rsidRPr="00C83925">
        <w:rPr>
          <w:sz w:val="24"/>
          <w:szCs w:val="24"/>
        </w:rPr>
        <w:t>The University of Leicester</w:t>
      </w:r>
      <w:r w:rsidR="001864F0">
        <w:rPr>
          <w:sz w:val="24"/>
          <w:szCs w:val="24"/>
        </w:rPr>
        <w:t xml:space="preserve"> will notify acceptance of the T</w:t>
      </w:r>
      <w:r w:rsidRPr="00C83925">
        <w:rPr>
          <w:sz w:val="24"/>
          <w:szCs w:val="24"/>
        </w:rPr>
        <w:t>ender(s) to the successful Tenderer(s) as soon as it is reasonably practicable, and to the best of its ability in accordance with the published timetable.</w:t>
      </w:r>
    </w:p>
    <w:p w14:paraId="0F6D281D" w14:textId="77777777" w:rsidR="005E4A57" w:rsidRPr="00C83925" w:rsidRDefault="005E4A57" w:rsidP="000312AC">
      <w:pPr>
        <w:pStyle w:val="Tenderbodytext"/>
        <w:rPr>
          <w:sz w:val="24"/>
          <w:szCs w:val="24"/>
        </w:rPr>
      </w:pPr>
    </w:p>
    <w:p w14:paraId="69A8AA90" w14:textId="77777777" w:rsidR="005E4A57" w:rsidRPr="00C83925" w:rsidRDefault="005E4A57" w:rsidP="000312AC">
      <w:pPr>
        <w:pStyle w:val="Tendernumberedhead"/>
        <w:rPr>
          <w:szCs w:val="24"/>
        </w:rPr>
      </w:pPr>
      <w:r w:rsidRPr="00C83925">
        <w:rPr>
          <w:szCs w:val="24"/>
        </w:rPr>
        <w:t>2.16</w:t>
      </w:r>
      <w:r w:rsidRPr="00C83925">
        <w:rPr>
          <w:szCs w:val="24"/>
        </w:rPr>
        <w:tab/>
        <w:t>Initial Evaluation</w:t>
      </w:r>
    </w:p>
    <w:p w14:paraId="06A441D7" w14:textId="77777777" w:rsidR="005E4A57" w:rsidRPr="00C83925" w:rsidRDefault="005E4A57" w:rsidP="000312AC">
      <w:pPr>
        <w:pStyle w:val="Tenderbodytext"/>
        <w:rPr>
          <w:sz w:val="24"/>
          <w:szCs w:val="24"/>
        </w:rPr>
      </w:pPr>
    </w:p>
    <w:p w14:paraId="667E7B51" w14:textId="77777777" w:rsidR="005E4A57" w:rsidRPr="00C83925" w:rsidRDefault="005E4A57" w:rsidP="000312AC">
      <w:pPr>
        <w:pStyle w:val="Tenderbodytext"/>
        <w:rPr>
          <w:sz w:val="24"/>
          <w:szCs w:val="24"/>
        </w:rPr>
      </w:pPr>
      <w:r w:rsidRPr="00C83925">
        <w:rPr>
          <w:sz w:val="24"/>
          <w:szCs w:val="24"/>
        </w:rPr>
        <w:t>Personnel authori</w:t>
      </w:r>
      <w:r w:rsidR="006748B0" w:rsidRPr="00C83925">
        <w:rPr>
          <w:sz w:val="24"/>
          <w:szCs w:val="24"/>
        </w:rPr>
        <w:t xml:space="preserve">sed by the University will open the </w:t>
      </w:r>
      <w:r w:rsidR="001864F0">
        <w:rPr>
          <w:sz w:val="24"/>
          <w:szCs w:val="24"/>
        </w:rPr>
        <w:t>T</w:t>
      </w:r>
      <w:r w:rsidRPr="00C83925">
        <w:rPr>
          <w:sz w:val="24"/>
          <w:szCs w:val="24"/>
        </w:rPr>
        <w:t xml:space="preserve">enders. </w:t>
      </w:r>
      <w:r w:rsidR="00C43250" w:rsidRPr="00C83925">
        <w:rPr>
          <w:sz w:val="24"/>
          <w:szCs w:val="24"/>
        </w:rPr>
        <w:t xml:space="preserve">All </w:t>
      </w:r>
      <w:r w:rsidR="00C43250">
        <w:rPr>
          <w:sz w:val="24"/>
          <w:szCs w:val="24"/>
        </w:rPr>
        <w:t>Tenders</w:t>
      </w:r>
      <w:r w:rsidR="00C43250" w:rsidRPr="00C83925">
        <w:rPr>
          <w:sz w:val="24"/>
          <w:szCs w:val="24"/>
        </w:rPr>
        <w:t xml:space="preserve"> will be verified to ensure that all the information requested </w:t>
      </w:r>
      <w:r w:rsidR="00C43250">
        <w:rPr>
          <w:sz w:val="24"/>
          <w:szCs w:val="24"/>
        </w:rPr>
        <w:t>has been provided and that the T</w:t>
      </w:r>
      <w:r w:rsidR="00C43250" w:rsidRPr="00C83925">
        <w:rPr>
          <w:sz w:val="24"/>
          <w:szCs w:val="24"/>
        </w:rPr>
        <w:t>ender complies with the Invitation to Tender document. Clarification may be req</w:t>
      </w:r>
      <w:r w:rsidR="00C43250">
        <w:rPr>
          <w:sz w:val="24"/>
          <w:szCs w:val="24"/>
        </w:rPr>
        <w:t>uested by the University upon any aspects of the T</w:t>
      </w:r>
      <w:r w:rsidR="00C43250" w:rsidRPr="00C83925">
        <w:rPr>
          <w:sz w:val="24"/>
          <w:szCs w:val="24"/>
        </w:rPr>
        <w:t>ender from prospective suppliers at this stage.</w:t>
      </w:r>
    </w:p>
    <w:p w14:paraId="1D4DC4B2" w14:textId="77777777" w:rsidR="005E4A57" w:rsidRPr="00C83925" w:rsidRDefault="005E4A57" w:rsidP="000312AC">
      <w:pPr>
        <w:pStyle w:val="Tenderbodytext"/>
        <w:rPr>
          <w:sz w:val="24"/>
          <w:szCs w:val="24"/>
        </w:rPr>
      </w:pPr>
    </w:p>
    <w:p w14:paraId="4B7F9437" w14:textId="77777777" w:rsidR="005E4A57" w:rsidRPr="00C83925" w:rsidRDefault="005E4A57" w:rsidP="000312AC">
      <w:pPr>
        <w:pStyle w:val="Tendernumberedhead"/>
        <w:rPr>
          <w:szCs w:val="24"/>
        </w:rPr>
      </w:pPr>
      <w:r w:rsidRPr="00C83925">
        <w:rPr>
          <w:szCs w:val="24"/>
        </w:rPr>
        <w:t>2.17</w:t>
      </w:r>
      <w:r w:rsidRPr="00C83925">
        <w:rPr>
          <w:szCs w:val="24"/>
        </w:rPr>
        <w:tab/>
        <w:t>Freedom of Information Act 2000</w:t>
      </w:r>
    </w:p>
    <w:p w14:paraId="7865DA9E" w14:textId="77777777" w:rsidR="005E4A57" w:rsidRPr="00C83925" w:rsidRDefault="005E4A57" w:rsidP="000312AC">
      <w:pPr>
        <w:pStyle w:val="Tenderbodytext"/>
        <w:rPr>
          <w:sz w:val="24"/>
          <w:szCs w:val="24"/>
        </w:rPr>
      </w:pPr>
    </w:p>
    <w:p w14:paraId="7680DB07" w14:textId="77777777" w:rsidR="005E4A57" w:rsidRPr="00C83925" w:rsidRDefault="005E4A57" w:rsidP="000312AC">
      <w:pPr>
        <w:pStyle w:val="Tenderbodytext"/>
        <w:rPr>
          <w:sz w:val="24"/>
          <w:szCs w:val="24"/>
        </w:rPr>
      </w:pPr>
      <w:r w:rsidRPr="00C83925">
        <w:rPr>
          <w:sz w:val="24"/>
          <w:szCs w:val="24"/>
        </w:rPr>
        <w:t>The University of Leicester, being a public authority when it carries out its public functions, is subject to the Freedom of Information Act 2000 (“the FOIA”). The University understands that in tendering for this contract, you may be concerned that information you provide may potentially be disclosable if a request is made to the University</w:t>
      </w:r>
      <w:r w:rsidR="006748B0" w:rsidRPr="00C83925">
        <w:rPr>
          <w:sz w:val="24"/>
          <w:szCs w:val="24"/>
        </w:rPr>
        <w:t xml:space="preserve"> under the provision of the FOIA</w:t>
      </w:r>
      <w:r w:rsidRPr="00C83925">
        <w:rPr>
          <w:sz w:val="24"/>
          <w:szCs w:val="24"/>
        </w:rPr>
        <w:t>.</w:t>
      </w:r>
    </w:p>
    <w:p w14:paraId="485F90A8" w14:textId="77777777" w:rsidR="005E4A57" w:rsidRPr="00C83925" w:rsidRDefault="005E4A57" w:rsidP="000312AC">
      <w:pPr>
        <w:pStyle w:val="Tenderbodytext"/>
        <w:rPr>
          <w:sz w:val="24"/>
          <w:szCs w:val="24"/>
        </w:rPr>
      </w:pPr>
    </w:p>
    <w:p w14:paraId="153D5347" w14:textId="77777777" w:rsidR="005E4A57" w:rsidRPr="00C83925" w:rsidRDefault="005E4A57" w:rsidP="000312AC">
      <w:pPr>
        <w:pStyle w:val="Tenderbodytext"/>
        <w:rPr>
          <w:sz w:val="24"/>
          <w:szCs w:val="24"/>
        </w:rPr>
      </w:pPr>
      <w:r w:rsidRPr="00C83925">
        <w:rPr>
          <w:sz w:val="24"/>
          <w:szCs w:val="24"/>
        </w:rPr>
        <w:t>The FOIA requires the University normally to release information specifically required by any “person”. At the same time, the FOIA does recognise that a public authority, in order to carry out its functions, may decline certain requests where an appropriate exemption applies. In particular, two exemptions under s.41 and s.43 of the FOIA may apply. These two exemptions are set out below:</w:t>
      </w:r>
    </w:p>
    <w:p w14:paraId="6CB080E4" w14:textId="77777777" w:rsidR="005E4A57" w:rsidRPr="00C83925" w:rsidRDefault="005E4A57" w:rsidP="000312AC">
      <w:pPr>
        <w:pStyle w:val="Tenderbodytext"/>
        <w:rPr>
          <w:sz w:val="24"/>
          <w:szCs w:val="24"/>
        </w:rPr>
      </w:pPr>
    </w:p>
    <w:p w14:paraId="4A4D8A36" w14:textId="77777777" w:rsidR="005E4A57" w:rsidRPr="00C83925" w:rsidRDefault="005E4A57" w:rsidP="000312AC">
      <w:pPr>
        <w:pStyle w:val="Tenderbodytext"/>
        <w:rPr>
          <w:sz w:val="24"/>
          <w:szCs w:val="24"/>
        </w:rPr>
      </w:pPr>
      <w:r w:rsidRPr="00C83925">
        <w:rPr>
          <w:sz w:val="24"/>
          <w:szCs w:val="24"/>
        </w:rPr>
        <w:t>Information provided in confidence:</w:t>
      </w:r>
    </w:p>
    <w:p w14:paraId="1BBC1C4D" w14:textId="77777777" w:rsidR="005E4A57" w:rsidRPr="00C83925" w:rsidRDefault="005E4A57" w:rsidP="000312AC">
      <w:pPr>
        <w:pStyle w:val="Tenderbodytext"/>
        <w:rPr>
          <w:sz w:val="24"/>
          <w:szCs w:val="24"/>
        </w:rPr>
      </w:pPr>
      <w:r w:rsidRPr="00C83925">
        <w:rPr>
          <w:sz w:val="24"/>
          <w:szCs w:val="24"/>
        </w:rPr>
        <w:t>S.41 provides that information is exempt if it was obtained by the University from any other person and the disclosure of the information to the public by the University would constitute a breach of confidence actionable by that or any other person. In order for the University to rely on this exemption, the information must be given in confidence, that is, the information must not be in the public domain and must not have been treated as non-confidential in the past. The information must also have been provided in circumstances importing an obligation of confidence.</w:t>
      </w:r>
    </w:p>
    <w:p w14:paraId="1A9671EB" w14:textId="77777777" w:rsidR="005E4A57" w:rsidRPr="00C83925" w:rsidRDefault="005E4A57" w:rsidP="000312AC">
      <w:pPr>
        <w:pStyle w:val="Tenderbodytext"/>
        <w:rPr>
          <w:sz w:val="24"/>
          <w:szCs w:val="24"/>
        </w:rPr>
      </w:pPr>
    </w:p>
    <w:p w14:paraId="189D03D7" w14:textId="77777777" w:rsidR="005E4A57" w:rsidRPr="00C83925" w:rsidRDefault="005E4A57" w:rsidP="000312AC">
      <w:pPr>
        <w:pStyle w:val="Tenderbodytext"/>
        <w:rPr>
          <w:sz w:val="24"/>
          <w:szCs w:val="24"/>
        </w:rPr>
      </w:pPr>
      <w:r w:rsidRPr="00C83925">
        <w:rPr>
          <w:sz w:val="24"/>
          <w:szCs w:val="24"/>
        </w:rPr>
        <w:t>Commercially sensitive information:</w:t>
      </w:r>
    </w:p>
    <w:p w14:paraId="5AA8FCCF" w14:textId="77777777" w:rsidR="005E4A57" w:rsidRPr="00C83925" w:rsidRDefault="005E4A57" w:rsidP="000312AC">
      <w:pPr>
        <w:pStyle w:val="Tenderbodytext"/>
        <w:rPr>
          <w:sz w:val="24"/>
          <w:szCs w:val="24"/>
        </w:rPr>
      </w:pPr>
      <w:r w:rsidRPr="00C83925">
        <w:rPr>
          <w:sz w:val="24"/>
          <w:szCs w:val="24"/>
        </w:rPr>
        <w:lastRenderedPageBreak/>
        <w:t>Section 43 provides that information may be exempt if it constitutes a trade secret, or if the disclosure is likely to prejudice the commercial interests of any person. This exemption is subject to the public interest test.</w:t>
      </w:r>
    </w:p>
    <w:p w14:paraId="1FF789C3" w14:textId="77777777" w:rsidR="005E4A57" w:rsidRPr="00C83925" w:rsidRDefault="005E4A57" w:rsidP="000312AC">
      <w:pPr>
        <w:pStyle w:val="Tenderbodytext"/>
        <w:rPr>
          <w:sz w:val="24"/>
          <w:szCs w:val="24"/>
        </w:rPr>
      </w:pPr>
    </w:p>
    <w:p w14:paraId="766CBB47" w14:textId="77777777" w:rsidR="005E4A57" w:rsidRPr="00C83925" w:rsidRDefault="005E4A57" w:rsidP="000312AC">
      <w:pPr>
        <w:pStyle w:val="Tenderbodytext"/>
        <w:rPr>
          <w:sz w:val="24"/>
          <w:szCs w:val="24"/>
        </w:rPr>
      </w:pPr>
      <w:r w:rsidRPr="00C83925">
        <w:rPr>
          <w:sz w:val="24"/>
          <w:szCs w:val="24"/>
        </w:rPr>
        <w:t>Should you, the potential supplier, regard particular information as given in confidence, or constitutes a trade secret, or would prejudice your commercial interests, please indicate this clearly against the information. In addition, over</w:t>
      </w:r>
      <w:r w:rsidR="006748B0" w:rsidRPr="00C83925">
        <w:rPr>
          <w:sz w:val="24"/>
          <w:szCs w:val="24"/>
        </w:rPr>
        <w:t xml:space="preserve"> </w:t>
      </w:r>
      <w:r w:rsidRPr="00C83925">
        <w:rPr>
          <w:sz w:val="24"/>
          <w:szCs w:val="24"/>
        </w:rPr>
        <w:t>time, the supplier should be aware that some information may lose its confidential or commercial sensitivity. Please indicate, in your view, when such information may be released. This should be a reasonable time period in relation to the nature of the data.</w:t>
      </w:r>
    </w:p>
    <w:p w14:paraId="445990E6" w14:textId="77777777" w:rsidR="005E4A57" w:rsidRPr="00C83925" w:rsidRDefault="005E4A57" w:rsidP="000312AC">
      <w:pPr>
        <w:pStyle w:val="Tenderbodytext"/>
        <w:rPr>
          <w:sz w:val="24"/>
          <w:szCs w:val="24"/>
        </w:rPr>
      </w:pPr>
    </w:p>
    <w:p w14:paraId="3B189601" w14:textId="77777777" w:rsidR="005E4A57" w:rsidRPr="00C83925" w:rsidRDefault="005E4A57" w:rsidP="000312AC">
      <w:pPr>
        <w:pStyle w:val="Tenderbodytext"/>
        <w:rPr>
          <w:sz w:val="24"/>
          <w:szCs w:val="24"/>
        </w:rPr>
      </w:pPr>
      <w:r w:rsidRPr="00C83925">
        <w:rPr>
          <w:sz w:val="24"/>
          <w:szCs w:val="24"/>
        </w:rPr>
        <w:t>By indicating what information may be confidential or commercially sensitive may assist the University in de</w:t>
      </w:r>
      <w:r w:rsidR="006748B0" w:rsidRPr="00C83925">
        <w:rPr>
          <w:sz w:val="24"/>
          <w:szCs w:val="24"/>
        </w:rPr>
        <w:t>termining whether any exemption applies</w:t>
      </w:r>
      <w:r w:rsidRPr="00C83925">
        <w:rPr>
          <w:sz w:val="24"/>
          <w:szCs w:val="24"/>
        </w:rPr>
        <w:t xml:space="preserve">. It should be noted that it is the University that must determine whether a disclosure should be made and that this must be determined on a </w:t>
      </w:r>
      <w:proofErr w:type="gramStart"/>
      <w:r w:rsidRPr="00C83925">
        <w:rPr>
          <w:sz w:val="24"/>
          <w:szCs w:val="24"/>
        </w:rPr>
        <w:t>case by case</w:t>
      </w:r>
      <w:proofErr w:type="gramEnd"/>
      <w:r w:rsidRPr="00C83925">
        <w:rPr>
          <w:sz w:val="24"/>
          <w:szCs w:val="24"/>
        </w:rPr>
        <w:t xml:space="preserve"> basis by the University.</w:t>
      </w:r>
    </w:p>
    <w:p w14:paraId="393F8506" w14:textId="77777777" w:rsidR="00715459" w:rsidRPr="00C83925" w:rsidRDefault="00715459" w:rsidP="000312AC">
      <w:pPr>
        <w:pStyle w:val="Tendernumberedhead"/>
        <w:rPr>
          <w:szCs w:val="24"/>
        </w:rPr>
      </w:pPr>
    </w:p>
    <w:p w14:paraId="54DEF6CB" w14:textId="77777777" w:rsidR="005E4A57" w:rsidRPr="00C83925" w:rsidRDefault="005E4A57" w:rsidP="000312AC">
      <w:pPr>
        <w:pStyle w:val="Tendernumberedhead"/>
        <w:rPr>
          <w:szCs w:val="24"/>
        </w:rPr>
      </w:pPr>
      <w:r w:rsidRPr="00C83925">
        <w:rPr>
          <w:szCs w:val="24"/>
        </w:rPr>
        <w:t>2.18</w:t>
      </w:r>
      <w:r w:rsidRPr="00C83925">
        <w:rPr>
          <w:szCs w:val="24"/>
        </w:rPr>
        <w:tab/>
        <w:t>Clarification of Tender Requirements</w:t>
      </w:r>
    </w:p>
    <w:p w14:paraId="08AEABC2" w14:textId="77777777" w:rsidR="005E4A57" w:rsidRPr="00C83925" w:rsidRDefault="005E4A57" w:rsidP="000312AC">
      <w:pPr>
        <w:pStyle w:val="Tenderbodytext"/>
        <w:rPr>
          <w:sz w:val="24"/>
          <w:szCs w:val="24"/>
        </w:rPr>
      </w:pPr>
    </w:p>
    <w:p w14:paraId="2FFFD512" w14:textId="77777777" w:rsidR="005E4A57" w:rsidRPr="00C83925" w:rsidRDefault="005E4A57" w:rsidP="000312AC">
      <w:pPr>
        <w:pStyle w:val="Tenderbodytext"/>
        <w:rPr>
          <w:sz w:val="24"/>
          <w:szCs w:val="24"/>
        </w:rPr>
      </w:pPr>
      <w:r w:rsidRPr="00C83925">
        <w:rPr>
          <w:sz w:val="24"/>
          <w:szCs w:val="24"/>
        </w:rPr>
        <w:t>If you require further information or clarification</w:t>
      </w:r>
      <w:r w:rsidR="004A55A8">
        <w:rPr>
          <w:sz w:val="24"/>
          <w:szCs w:val="24"/>
        </w:rPr>
        <w:t xml:space="preserve"> of any points detailed in the T</w:t>
      </w:r>
      <w:r w:rsidRPr="00C83925">
        <w:rPr>
          <w:sz w:val="24"/>
          <w:szCs w:val="24"/>
        </w:rPr>
        <w:t xml:space="preserve">ender documentation, either technical or administrative, please detail these in writing and submit through the University’s e-tendering facility, </w:t>
      </w:r>
      <w:r w:rsidR="0016424E">
        <w:rPr>
          <w:sz w:val="24"/>
          <w:szCs w:val="24"/>
        </w:rPr>
        <w:t>Delta</w:t>
      </w:r>
      <w:r w:rsidRPr="00C83925">
        <w:rPr>
          <w:sz w:val="24"/>
          <w:szCs w:val="24"/>
        </w:rPr>
        <w:t xml:space="preserve">, at your earliest convenience. </w:t>
      </w:r>
    </w:p>
    <w:p w14:paraId="049DD1BC" w14:textId="77777777" w:rsidR="005E4A57" w:rsidRPr="00C83925" w:rsidRDefault="005E4A57" w:rsidP="000312AC">
      <w:pPr>
        <w:pStyle w:val="Tenderbodytext"/>
        <w:rPr>
          <w:sz w:val="24"/>
          <w:szCs w:val="24"/>
        </w:rPr>
      </w:pPr>
    </w:p>
    <w:p w14:paraId="58F7C87F" w14:textId="77777777" w:rsidR="0028798A" w:rsidRDefault="00E6030B" w:rsidP="000312AC">
      <w:pPr>
        <w:pStyle w:val="Tenderbodytext"/>
        <w:rPr>
          <w:rStyle w:val="Hyperlink"/>
          <w:sz w:val="24"/>
          <w:szCs w:val="24"/>
        </w:rPr>
      </w:pPr>
      <w:r w:rsidRPr="00C83925">
        <w:rPr>
          <w:sz w:val="24"/>
          <w:szCs w:val="24"/>
        </w:rPr>
        <w:t>If you have any problems</w:t>
      </w:r>
      <w:r w:rsidR="005E4A57" w:rsidRPr="00C83925">
        <w:rPr>
          <w:sz w:val="24"/>
          <w:szCs w:val="24"/>
        </w:rPr>
        <w:t xml:space="preserve"> with using the </w:t>
      </w:r>
      <w:r w:rsidR="0016424E">
        <w:rPr>
          <w:sz w:val="24"/>
          <w:szCs w:val="24"/>
        </w:rPr>
        <w:t>Delta</w:t>
      </w:r>
      <w:r w:rsidR="005E4A57" w:rsidRPr="00C83925">
        <w:rPr>
          <w:sz w:val="24"/>
          <w:szCs w:val="24"/>
        </w:rPr>
        <w:t xml:space="preserve"> system, please contact </w:t>
      </w:r>
      <w:r w:rsidR="00DF470F">
        <w:rPr>
          <w:sz w:val="24"/>
          <w:szCs w:val="24"/>
        </w:rPr>
        <w:t xml:space="preserve">the </w:t>
      </w:r>
      <w:r w:rsidR="00DF470F" w:rsidRPr="00DF470F">
        <w:rPr>
          <w:sz w:val="24"/>
          <w:szCs w:val="24"/>
        </w:rPr>
        <w:t xml:space="preserve">Delta Support Team on </w:t>
      </w:r>
      <w:r w:rsidR="00E72CD0">
        <w:rPr>
          <w:sz w:val="24"/>
          <w:szCs w:val="24"/>
        </w:rPr>
        <w:t>0800 9239236</w:t>
      </w:r>
      <w:r w:rsidR="00DF470F" w:rsidRPr="00DF470F">
        <w:rPr>
          <w:sz w:val="24"/>
          <w:szCs w:val="24"/>
        </w:rPr>
        <w:t xml:space="preserve"> or</w:t>
      </w:r>
      <w:r w:rsidR="00DF470F">
        <w:rPr>
          <w:sz w:val="24"/>
          <w:szCs w:val="24"/>
        </w:rPr>
        <w:t xml:space="preserve"> via</w:t>
      </w:r>
      <w:r w:rsidR="00DF470F" w:rsidRPr="00DF470F">
        <w:rPr>
          <w:sz w:val="24"/>
          <w:szCs w:val="24"/>
        </w:rPr>
        <w:t xml:space="preserve"> </w:t>
      </w:r>
      <w:hyperlink r:id="rId11" w:history="1">
        <w:r w:rsidR="0027360A" w:rsidRPr="0076411E">
          <w:rPr>
            <w:rStyle w:val="Hyperlink"/>
            <w:sz w:val="24"/>
            <w:szCs w:val="24"/>
          </w:rPr>
          <w:t>https://delta-esourcing.com/delta/contact.html</w:t>
        </w:r>
      </w:hyperlink>
    </w:p>
    <w:p w14:paraId="35C8064F" w14:textId="77777777" w:rsidR="0028798A" w:rsidRPr="0028798A" w:rsidRDefault="0028798A" w:rsidP="000312AC">
      <w:pPr>
        <w:pStyle w:val="Tenderbodytext"/>
        <w:rPr>
          <w:rStyle w:val="Hyperlink"/>
          <w:sz w:val="24"/>
          <w:szCs w:val="24"/>
        </w:rPr>
      </w:pPr>
    </w:p>
    <w:p w14:paraId="3583C3A2" w14:textId="622EB7A5" w:rsidR="005E4A57" w:rsidRDefault="0028798A" w:rsidP="000312AC">
      <w:pPr>
        <w:pStyle w:val="Tenderbodytext"/>
        <w:rPr>
          <w:sz w:val="24"/>
          <w:szCs w:val="24"/>
        </w:rPr>
      </w:pPr>
      <w:r w:rsidRPr="000D7FCE">
        <w:rPr>
          <w:sz w:val="24"/>
          <w:szCs w:val="24"/>
          <w:highlight w:val="cyan"/>
        </w:rPr>
        <w:t xml:space="preserve">[If you any problems with using the Social Value Portal, please contact the </w:t>
      </w:r>
      <w:r w:rsidR="000D7FCE" w:rsidRPr="000D7FCE">
        <w:rPr>
          <w:sz w:val="24"/>
          <w:szCs w:val="24"/>
          <w:highlight w:val="cyan"/>
        </w:rPr>
        <w:t xml:space="preserve">SVP Technical Support </w:t>
      </w:r>
      <w:r w:rsidRPr="000D7FCE">
        <w:rPr>
          <w:sz w:val="24"/>
          <w:szCs w:val="24"/>
          <w:highlight w:val="cyan"/>
        </w:rPr>
        <w:t xml:space="preserve">Team via </w:t>
      </w:r>
      <w:hyperlink r:id="rId12" w:history="1">
        <w:r w:rsidR="000D7FCE" w:rsidRPr="000D7FCE">
          <w:rPr>
            <w:rStyle w:val="Hyperlink"/>
            <w:sz w:val="24"/>
            <w:szCs w:val="24"/>
            <w:highlight w:val="cyan"/>
          </w:rPr>
          <w:t>support@socialvalueportal.com</w:t>
        </w:r>
      </w:hyperlink>
      <w:r w:rsidR="000D7FCE" w:rsidRPr="000D7FCE">
        <w:rPr>
          <w:sz w:val="24"/>
          <w:szCs w:val="24"/>
          <w:highlight w:val="cyan"/>
        </w:rPr>
        <w:t>, allowing one working day for response.</w:t>
      </w:r>
      <w:r w:rsidRPr="000D7FCE">
        <w:rPr>
          <w:sz w:val="24"/>
          <w:szCs w:val="24"/>
          <w:highlight w:val="cyan"/>
        </w:rPr>
        <w:t>]</w:t>
      </w:r>
      <w:r w:rsidR="005E4A57" w:rsidRPr="0028798A">
        <w:rPr>
          <w:sz w:val="24"/>
          <w:szCs w:val="24"/>
        </w:rPr>
        <w:t xml:space="preserve"> </w:t>
      </w:r>
    </w:p>
    <w:p w14:paraId="0421DB04" w14:textId="21DBCBAC" w:rsidR="000D7FCE" w:rsidRDefault="000D7FCE" w:rsidP="000312AC">
      <w:pPr>
        <w:pStyle w:val="Tenderbodytext"/>
        <w:rPr>
          <w:sz w:val="24"/>
          <w:szCs w:val="24"/>
        </w:rPr>
      </w:pPr>
    </w:p>
    <w:p w14:paraId="40AA0BAD" w14:textId="77777777" w:rsidR="00C43250" w:rsidRPr="00C43250" w:rsidRDefault="00C43250" w:rsidP="00C43250">
      <w:pPr>
        <w:spacing w:after="0"/>
        <w:ind w:left="709" w:hanging="709"/>
        <w:jc w:val="both"/>
        <w:rPr>
          <w:rFonts w:ascii="Calibri" w:hAnsi="Calibri"/>
          <w:b/>
          <w:lang w:val="en-US"/>
        </w:rPr>
      </w:pPr>
      <w:r w:rsidRPr="00C43250">
        <w:rPr>
          <w:rFonts w:ascii="Calibri" w:hAnsi="Calibri"/>
          <w:b/>
          <w:lang w:val="en-US"/>
        </w:rPr>
        <w:t>2.</w:t>
      </w:r>
      <w:r>
        <w:rPr>
          <w:rFonts w:ascii="Calibri" w:hAnsi="Calibri"/>
          <w:b/>
          <w:lang w:val="en-US"/>
        </w:rPr>
        <w:t>19</w:t>
      </w:r>
      <w:r w:rsidRPr="00C43250">
        <w:rPr>
          <w:rFonts w:ascii="Calibri" w:hAnsi="Calibri"/>
          <w:b/>
          <w:lang w:val="en-US"/>
        </w:rPr>
        <w:tab/>
      </w:r>
      <w:r>
        <w:rPr>
          <w:rFonts w:ascii="Calibri" w:hAnsi="Calibri"/>
          <w:b/>
          <w:lang w:val="en-US"/>
        </w:rPr>
        <w:t>Warnings and D</w:t>
      </w:r>
      <w:r w:rsidRPr="00C43250">
        <w:rPr>
          <w:rFonts w:ascii="Calibri" w:hAnsi="Calibri"/>
          <w:b/>
          <w:lang w:val="en-US"/>
        </w:rPr>
        <w:t>isclaimers</w:t>
      </w:r>
    </w:p>
    <w:p w14:paraId="568EB2BB" w14:textId="77777777" w:rsidR="00C43250" w:rsidRPr="00C43250" w:rsidRDefault="00C43250" w:rsidP="00C43250">
      <w:pPr>
        <w:spacing w:after="0"/>
        <w:jc w:val="both"/>
        <w:rPr>
          <w:rFonts w:ascii="Calibri" w:hAnsi="Calibri"/>
          <w:b/>
          <w:lang w:val="en-US"/>
        </w:rPr>
      </w:pPr>
    </w:p>
    <w:p w14:paraId="3B6B8354" w14:textId="77777777" w:rsidR="00C43250" w:rsidRPr="00C43250" w:rsidRDefault="00C43250" w:rsidP="00C43250">
      <w:pPr>
        <w:tabs>
          <w:tab w:val="left" w:pos="4678"/>
        </w:tabs>
        <w:spacing w:after="0"/>
        <w:ind w:left="709"/>
        <w:jc w:val="both"/>
        <w:rPr>
          <w:rFonts w:asciiTheme="minorHAnsi" w:hAnsiTheme="minorHAnsi"/>
        </w:rPr>
      </w:pPr>
      <w:r w:rsidRPr="00C43250">
        <w:rPr>
          <w:rFonts w:asciiTheme="minorHAnsi" w:hAnsiTheme="minorHAnsi"/>
        </w:rPr>
        <w:t>While the information contained in this ITT is believed to be correct at the time of issue, neither the University, its advisors, nor any other awarding entities will accept any liability in any circumstances for its accuracy, adequacy or completeness, nor will any express or implied warranty be given. This exclusion extends to liability howsoever arising in relation to any statement, opinion or conclusion contained in, or any omission from, this ITT (including its Sections) and in respect of any other written or oral communication transmitted (or otherwise made available) to any Tenderer. No representations or warranties are made in relation to these statements, opinions or conclusions. This exclusion does not extend to any fraudulent misrepresentation made by, or on behalf of, the University.</w:t>
      </w:r>
    </w:p>
    <w:p w14:paraId="269A0DBA" w14:textId="77777777" w:rsidR="00C43250" w:rsidRPr="00C43250" w:rsidRDefault="00C43250" w:rsidP="00C43250">
      <w:pPr>
        <w:tabs>
          <w:tab w:val="left" w:pos="4678"/>
        </w:tabs>
        <w:spacing w:after="0"/>
        <w:ind w:left="709"/>
        <w:jc w:val="both"/>
        <w:rPr>
          <w:rFonts w:asciiTheme="minorHAnsi" w:hAnsiTheme="minorHAnsi"/>
        </w:rPr>
      </w:pPr>
    </w:p>
    <w:p w14:paraId="7F0D54BC" w14:textId="77777777" w:rsidR="00C43250" w:rsidRPr="00C43250" w:rsidRDefault="00C43250" w:rsidP="00C43250">
      <w:pPr>
        <w:tabs>
          <w:tab w:val="left" w:pos="4678"/>
        </w:tabs>
        <w:spacing w:after="0"/>
        <w:ind w:left="709"/>
        <w:jc w:val="both"/>
        <w:rPr>
          <w:rFonts w:asciiTheme="minorHAnsi" w:hAnsiTheme="minorHAnsi"/>
        </w:rPr>
      </w:pPr>
      <w:r w:rsidRPr="00C43250">
        <w:rPr>
          <w:rFonts w:asciiTheme="minorHAnsi" w:hAnsiTheme="minorHAnsi"/>
        </w:rPr>
        <w:t>All suppliers should note that any quantities or volumes contained in this ITT are for indicative purposes only, and any future quantities or volumes may vary from those stated.</w:t>
      </w:r>
    </w:p>
    <w:p w14:paraId="3D78AB08" w14:textId="77777777" w:rsidR="00C43250" w:rsidRPr="00C43250" w:rsidRDefault="00C43250" w:rsidP="00C43250">
      <w:pPr>
        <w:tabs>
          <w:tab w:val="left" w:pos="4678"/>
        </w:tabs>
        <w:spacing w:after="0"/>
        <w:ind w:left="709"/>
        <w:jc w:val="both"/>
        <w:rPr>
          <w:rFonts w:asciiTheme="minorHAnsi" w:hAnsiTheme="minorHAnsi"/>
        </w:rPr>
      </w:pPr>
      <w:r w:rsidRPr="00C43250">
        <w:rPr>
          <w:rFonts w:asciiTheme="minorHAnsi" w:hAnsiTheme="minorHAnsi"/>
        </w:rPr>
        <w:t>If a Tenderer proposes to enter into a contract with the University, it must carry out its own due diligence enquiries and rely only:</w:t>
      </w:r>
    </w:p>
    <w:p w14:paraId="594619C3" w14:textId="77777777" w:rsidR="00C43250" w:rsidRPr="00C43250" w:rsidRDefault="00C43250" w:rsidP="00C43250">
      <w:pPr>
        <w:tabs>
          <w:tab w:val="left" w:pos="4678"/>
        </w:tabs>
        <w:spacing w:after="0"/>
        <w:ind w:left="709"/>
        <w:jc w:val="both"/>
        <w:rPr>
          <w:rFonts w:asciiTheme="minorHAnsi" w:hAnsiTheme="minorHAnsi"/>
        </w:rPr>
      </w:pPr>
    </w:p>
    <w:p w14:paraId="71572F18" w14:textId="77777777" w:rsidR="00C43250" w:rsidRPr="0027317C" w:rsidRDefault="00C43250" w:rsidP="0027317C">
      <w:pPr>
        <w:pStyle w:val="ListParagraph"/>
        <w:numPr>
          <w:ilvl w:val="0"/>
          <w:numId w:val="25"/>
        </w:numPr>
        <w:tabs>
          <w:tab w:val="num" w:pos="1077"/>
        </w:tabs>
        <w:spacing w:after="240"/>
        <w:jc w:val="both"/>
        <w:rPr>
          <w:rFonts w:asciiTheme="minorHAnsi" w:hAnsiTheme="minorHAnsi"/>
        </w:rPr>
      </w:pPr>
      <w:r w:rsidRPr="0027317C">
        <w:rPr>
          <w:rFonts w:asciiTheme="minorHAnsi" w:hAnsiTheme="minorHAnsi"/>
        </w:rPr>
        <w:t>on its own enquiries and judgment in relation to this procurement, including the preparation of its Tender; and</w:t>
      </w:r>
    </w:p>
    <w:p w14:paraId="38B6A315" w14:textId="77777777" w:rsidR="00C43250" w:rsidRPr="0027317C" w:rsidRDefault="00C43250" w:rsidP="0027317C">
      <w:pPr>
        <w:pStyle w:val="ListParagraph"/>
        <w:numPr>
          <w:ilvl w:val="0"/>
          <w:numId w:val="25"/>
        </w:numPr>
        <w:tabs>
          <w:tab w:val="num" w:pos="1077"/>
        </w:tabs>
        <w:spacing w:after="240"/>
        <w:jc w:val="both"/>
        <w:rPr>
          <w:rFonts w:asciiTheme="minorHAnsi" w:hAnsiTheme="minorHAnsi"/>
        </w:rPr>
      </w:pPr>
      <w:r w:rsidRPr="0027317C">
        <w:rPr>
          <w:rFonts w:asciiTheme="minorHAnsi" w:hAnsiTheme="minorHAnsi"/>
        </w:rPr>
        <w:lastRenderedPageBreak/>
        <w:t>on the terms and conditions set out in the contract(s) (as and when finally executed), subject to the limitations and restrictions specified in it.</w:t>
      </w:r>
    </w:p>
    <w:p w14:paraId="519B1DBE" w14:textId="77777777" w:rsidR="00C43250" w:rsidRPr="00C43250" w:rsidRDefault="00C43250" w:rsidP="00C43250">
      <w:pPr>
        <w:spacing w:before="240" w:after="120" w:line="300" w:lineRule="atLeast"/>
        <w:ind w:left="720"/>
        <w:jc w:val="both"/>
        <w:rPr>
          <w:rFonts w:asciiTheme="minorHAnsi" w:hAnsiTheme="minorHAnsi"/>
        </w:rPr>
      </w:pPr>
      <w:r w:rsidRPr="00C43250">
        <w:rPr>
          <w:rFonts w:asciiTheme="minorHAnsi" w:hAnsiTheme="minorHAnsi"/>
        </w:rPr>
        <w:t>Neither the issue of this ITT, nor any of the information presented in it, should be regarded as a commitment or representation on the part of the University (or any other person) to enter into a contractual arrangement.</w:t>
      </w:r>
    </w:p>
    <w:p w14:paraId="46D0D5F1" w14:textId="77777777" w:rsidR="00C43250" w:rsidRPr="0027317C" w:rsidRDefault="00C43250" w:rsidP="00C43250">
      <w:pPr>
        <w:pStyle w:val="Tenderbodytext"/>
        <w:rPr>
          <w:sz w:val="24"/>
          <w:szCs w:val="24"/>
        </w:rPr>
      </w:pPr>
      <w:r w:rsidRPr="0027317C">
        <w:rPr>
          <w:sz w:val="24"/>
          <w:szCs w:val="24"/>
        </w:rPr>
        <w:t>All suppliers are recommended to seek their own financial and legal advice.</w:t>
      </w:r>
    </w:p>
    <w:p w14:paraId="54AC692C" w14:textId="77777777" w:rsidR="00C43250" w:rsidRPr="00C43250" w:rsidRDefault="00C43250" w:rsidP="00C43250">
      <w:pPr>
        <w:pStyle w:val="Tenderbodytext"/>
        <w:rPr>
          <w:sz w:val="24"/>
          <w:szCs w:val="24"/>
          <w:highlight w:val="cyan"/>
        </w:rPr>
      </w:pPr>
    </w:p>
    <w:p w14:paraId="754BA907" w14:textId="77777777" w:rsidR="00C43250" w:rsidRPr="00C43250" w:rsidRDefault="00C43250" w:rsidP="00C43250">
      <w:pPr>
        <w:spacing w:after="0"/>
        <w:ind w:left="709" w:hanging="709"/>
        <w:jc w:val="both"/>
        <w:rPr>
          <w:rFonts w:asciiTheme="minorHAnsi" w:hAnsiTheme="minorHAnsi" w:cs="Arial"/>
          <w:b/>
          <w:lang w:val="en-US"/>
        </w:rPr>
      </w:pPr>
      <w:r w:rsidRPr="00C43250">
        <w:rPr>
          <w:rFonts w:asciiTheme="minorHAnsi" w:hAnsiTheme="minorHAnsi" w:cs="Arial"/>
          <w:b/>
          <w:lang w:val="en-US"/>
        </w:rPr>
        <w:t>2.2</w:t>
      </w:r>
      <w:r w:rsidR="0027317C">
        <w:rPr>
          <w:rFonts w:asciiTheme="minorHAnsi" w:hAnsiTheme="minorHAnsi" w:cs="Arial"/>
          <w:b/>
          <w:lang w:val="en-US"/>
        </w:rPr>
        <w:t>0</w:t>
      </w:r>
      <w:r>
        <w:rPr>
          <w:rFonts w:asciiTheme="minorHAnsi" w:hAnsiTheme="minorHAnsi" w:cs="Arial"/>
          <w:b/>
          <w:lang w:val="en-US"/>
        </w:rPr>
        <w:tab/>
        <w:t>Tenderer C</w:t>
      </w:r>
      <w:r w:rsidRPr="00C43250">
        <w:rPr>
          <w:rFonts w:asciiTheme="minorHAnsi" w:hAnsiTheme="minorHAnsi" w:cs="Arial"/>
          <w:b/>
          <w:lang w:val="en-US"/>
        </w:rPr>
        <w:t>onduct</w:t>
      </w:r>
    </w:p>
    <w:p w14:paraId="72A06EE5" w14:textId="77777777" w:rsidR="00C43250" w:rsidRPr="00C43250" w:rsidRDefault="00C43250" w:rsidP="00C43250">
      <w:pPr>
        <w:spacing w:after="0"/>
        <w:ind w:left="709" w:hanging="709"/>
        <w:jc w:val="both"/>
        <w:rPr>
          <w:rFonts w:asciiTheme="minorHAnsi" w:hAnsiTheme="minorHAnsi" w:cs="Arial"/>
          <w:b/>
          <w:lang w:val="en-US"/>
        </w:rPr>
      </w:pPr>
    </w:p>
    <w:p w14:paraId="0FCB430D" w14:textId="77777777" w:rsidR="00C43250" w:rsidRPr="00C43250" w:rsidRDefault="00C43250" w:rsidP="00C43250">
      <w:pPr>
        <w:spacing w:after="0"/>
        <w:ind w:left="709"/>
        <w:jc w:val="both"/>
        <w:rPr>
          <w:rFonts w:asciiTheme="minorHAnsi" w:hAnsiTheme="minorHAnsi" w:cs="Arial"/>
          <w:lang w:val="en-US"/>
        </w:rPr>
      </w:pPr>
      <w:r w:rsidRPr="00C43250">
        <w:rPr>
          <w:rFonts w:asciiTheme="minorHAnsi" w:hAnsiTheme="minorHAnsi" w:cs="Arial"/>
          <w:lang w:val="en-US"/>
        </w:rPr>
        <w:t>Any attempt by Tenderers or their advisors to influence the contract award process in any way may result in the Tenderer being disqualified. Specifically, Tenderers shall not directly or indirectly, at any time:</w:t>
      </w:r>
    </w:p>
    <w:p w14:paraId="03D806F1" w14:textId="77777777" w:rsidR="00C43250" w:rsidRPr="00C43250" w:rsidRDefault="00C43250" w:rsidP="00C43250">
      <w:pPr>
        <w:spacing w:after="0"/>
        <w:ind w:left="709" w:hanging="709"/>
        <w:jc w:val="both"/>
        <w:rPr>
          <w:rFonts w:asciiTheme="minorHAnsi" w:hAnsiTheme="minorHAnsi" w:cs="Arial"/>
          <w:lang w:val="en-US"/>
        </w:rPr>
      </w:pPr>
    </w:p>
    <w:p w14:paraId="118F0E64"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(a)</w:t>
      </w:r>
      <w:r w:rsidRPr="00C43250">
        <w:rPr>
          <w:rFonts w:asciiTheme="minorHAnsi" w:hAnsiTheme="minorHAnsi" w:cs="Arial"/>
          <w:lang w:val="en-US"/>
        </w:rPr>
        <w:tab/>
        <w:t>devise or amend the content of their Tender in accordance with any agreement or arrangement with any other person, other than in good faith with a person who is a proposed partner, supplier, consortium member or provider of finance;</w:t>
      </w:r>
    </w:p>
    <w:p w14:paraId="3827C6B4"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(b)</w:t>
      </w:r>
      <w:r w:rsidRPr="00C43250">
        <w:rPr>
          <w:rFonts w:asciiTheme="minorHAnsi" w:hAnsiTheme="minorHAnsi" w:cs="Arial"/>
          <w:lang w:val="en-US"/>
        </w:rPr>
        <w:tab/>
        <w:t>enter into any agreement or arrangement with any other person as to the form or content of any other Tender, or offer to pay any sum of money or valuable consideration to any person to effect changes to the form or content of any other Tender;</w:t>
      </w:r>
    </w:p>
    <w:p w14:paraId="68FEBFF4"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(c)</w:t>
      </w:r>
      <w:r w:rsidRPr="00C43250">
        <w:rPr>
          <w:rFonts w:asciiTheme="minorHAnsi" w:hAnsiTheme="minorHAnsi" w:cs="Arial"/>
          <w:lang w:val="en-US"/>
        </w:rPr>
        <w:tab/>
        <w:t>enter into any agreement or arrangement with any other person that has the effect of prohibiting or excluding that person from submitting a Tender;</w:t>
      </w:r>
    </w:p>
    <w:p w14:paraId="1016E84F"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(d)</w:t>
      </w:r>
      <w:r w:rsidRPr="00C43250">
        <w:rPr>
          <w:rFonts w:asciiTheme="minorHAnsi" w:hAnsiTheme="minorHAnsi" w:cs="Arial"/>
          <w:lang w:val="en-US"/>
        </w:rPr>
        <w:tab/>
        <w:t xml:space="preserve">canvass the University or any employees or agents of the University in relation to this procurement; or </w:t>
      </w:r>
    </w:p>
    <w:p w14:paraId="59DACB0E"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(e)</w:t>
      </w:r>
      <w:r w:rsidRPr="00C43250">
        <w:rPr>
          <w:rFonts w:asciiTheme="minorHAnsi" w:hAnsiTheme="minorHAnsi" w:cs="Arial"/>
          <w:lang w:val="en-US"/>
        </w:rPr>
        <w:tab/>
        <w:t>attempt to obtain information from any of the employees or agents of the University or their advisors concerning another Tenderer or Tender.</w:t>
      </w:r>
    </w:p>
    <w:p w14:paraId="39ACC64E" w14:textId="77777777" w:rsidR="00C43250" w:rsidRPr="00C43250" w:rsidRDefault="00C43250" w:rsidP="00C43250">
      <w:pPr>
        <w:spacing w:after="0"/>
        <w:ind w:left="709" w:hanging="709"/>
        <w:jc w:val="both"/>
        <w:rPr>
          <w:rFonts w:asciiTheme="minorHAnsi" w:hAnsiTheme="minorHAnsi" w:cs="Arial"/>
          <w:lang w:val="en-US"/>
        </w:rPr>
      </w:pPr>
    </w:p>
    <w:p w14:paraId="34407F98" w14:textId="77777777" w:rsidR="00C43250" w:rsidRDefault="00C43250" w:rsidP="00C43250">
      <w:pPr>
        <w:spacing w:after="0"/>
        <w:ind w:left="709"/>
        <w:jc w:val="both"/>
        <w:rPr>
          <w:rFonts w:asciiTheme="minorHAnsi" w:hAnsiTheme="minorHAnsi" w:cs="Arial"/>
          <w:lang w:val="en-US"/>
        </w:rPr>
      </w:pPr>
      <w:r w:rsidRPr="00C43250">
        <w:rPr>
          <w:rFonts w:asciiTheme="minorHAnsi" w:hAnsiTheme="minorHAnsi" w:cs="Arial"/>
          <w:lang w:val="en-US"/>
        </w:rPr>
        <w:t>Tenderers are responsible for ensuring that no conflicts of interest exist between the Tenderer and its advisors, and the University and its advisors. Any Tenderer who fails to comply with this requirement may be disqualified from the procurement at the discretion of the University.</w:t>
      </w:r>
    </w:p>
    <w:p w14:paraId="296BBB38" w14:textId="77777777" w:rsidR="00863B0F" w:rsidRPr="00C43250" w:rsidRDefault="00863B0F" w:rsidP="00C43250">
      <w:pPr>
        <w:spacing w:after="0"/>
        <w:ind w:left="709"/>
        <w:jc w:val="both"/>
        <w:rPr>
          <w:rFonts w:asciiTheme="minorHAnsi" w:hAnsiTheme="minorHAnsi" w:cs="Arial"/>
          <w:lang w:val="en-US"/>
        </w:rPr>
      </w:pPr>
    </w:p>
    <w:p w14:paraId="24FA1462" w14:textId="77777777" w:rsidR="00C43250" w:rsidRPr="00C43250" w:rsidRDefault="0027317C" w:rsidP="00C43250">
      <w:pPr>
        <w:spacing w:after="0"/>
        <w:ind w:left="709" w:hanging="709"/>
        <w:jc w:val="both"/>
        <w:rPr>
          <w:rFonts w:asciiTheme="minorHAnsi" w:hAnsiTheme="minorHAnsi" w:cs="Arial"/>
          <w:b/>
          <w:lang w:val="en-US"/>
        </w:rPr>
      </w:pPr>
      <w:r>
        <w:rPr>
          <w:rFonts w:asciiTheme="minorHAnsi" w:hAnsiTheme="minorHAnsi" w:cs="Arial"/>
          <w:b/>
          <w:lang w:val="en-US"/>
        </w:rPr>
        <w:t>2.21</w:t>
      </w:r>
      <w:r w:rsidR="00C43250" w:rsidRPr="00C43250">
        <w:rPr>
          <w:rFonts w:asciiTheme="minorHAnsi" w:hAnsiTheme="minorHAnsi" w:cs="Arial"/>
          <w:b/>
          <w:lang w:val="en-US"/>
        </w:rPr>
        <w:tab/>
      </w:r>
      <w:r w:rsidR="00C43250" w:rsidRPr="00C43250">
        <w:rPr>
          <w:rFonts w:asciiTheme="minorHAnsi" w:hAnsiTheme="minorHAnsi" w:cs="Arial"/>
          <w:b/>
          <w:lang w:val="en-US"/>
        </w:rPr>
        <w:tab/>
        <w:t>University’s Rights</w:t>
      </w:r>
    </w:p>
    <w:p w14:paraId="28ECC08E" w14:textId="77777777" w:rsidR="00C43250" w:rsidRPr="00C43250" w:rsidRDefault="00C43250" w:rsidP="00C43250">
      <w:pPr>
        <w:spacing w:after="0"/>
        <w:ind w:left="709" w:hanging="709"/>
        <w:jc w:val="both"/>
        <w:rPr>
          <w:rFonts w:asciiTheme="minorHAnsi" w:hAnsiTheme="minorHAnsi" w:cs="Arial"/>
          <w:highlight w:val="cyan"/>
          <w:lang w:val="en-US"/>
        </w:rPr>
      </w:pPr>
    </w:p>
    <w:p w14:paraId="1DA3CFF8" w14:textId="77777777" w:rsidR="00C43250" w:rsidRPr="00C43250" w:rsidRDefault="00C43250" w:rsidP="00C43250">
      <w:pPr>
        <w:spacing w:after="0"/>
        <w:ind w:left="709"/>
        <w:jc w:val="both"/>
        <w:rPr>
          <w:rFonts w:asciiTheme="minorHAnsi" w:hAnsiTheme="minorHAnsi" w:cs="Arial"/>
          <w:lang w:val="en-US"/>
        </w:rPr>
      </w:pPr>
      <w:r w:rsidRPr="00C43250">
        <w:rPr>
          <w:rFonts w:asciiTheme="minorHAnsi" w:hAnsiTheme="minorHAnsi" w:cs="Arial"/>
          <w:lang w:val="en-US"/>
        </w:rPr>
        <w:t>The University reserves the right to:</w:t>
      </w:r>
    </w:p>
    <w:p w14:paraId="306E2267" w14:textId="77777777" w:rsidR="00C43250" w:rsidRPr="00C43250" w:rsidRDefault="00C43250" w:rsidP="00C43250">
      <w:pPr>
        <w:spacing w:after="0"/>
        <w:ind w:left="709" w:hanging="709"/>
        <w:jc w:val="both"/>
        <w:rPr>
          <w:rFonts w:asciiTheme="minorHAnsi" w:hAnsiTheme="minorHAnsi" w:cs="Arial"/>
          <w:lang w:val="en-US"/>
        </w:rPr>
      </w:pPr>
    </w:p>
    <w:p w14:paraId="0C2AA3EF"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(a)</w:t>
      </w:r>
      <w:r w:rsidRPr="00C43250">
        <w:rPr>
          <w:rFonts w:asciiTheme="minorHAnsi" w:hAnsiTheme="minorHAnsi" w:cs="Arial"/>
          <w:lang w:val="en-US"/>
        </w:rPr>
        <w:tab/>
        <w:t>waive or change the requirements of this ITT from time to time without prior (or any) notice being given by the University;</w:t>
      </w:r>
    </w:p>
    <w:p w14:paraId="5ADFCB7C"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(b)</w:t>
      </w:r>
      <w:r w:rsidRPr="00C43250">
        <w:rPr>
          <w:rFonts w:asciiTheme="minorHAnsi" w:hAnsiTheme="minorHAnsi" w:cs="Arial"/>
          <w:lang w:val="en-US"/>
        </w:rPr>
        <w:tab/>
        <w:t>seek clarification or documents in respect of a Tenderer's submission;</w:t>
      </w:r>
    </w:p>
    <w:p w14:paraId="568E2EB6"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(c)</w:t>
      </w:r>
      <w:r w:rsidRPr="00C43250">
        <w:rPr>
          <w:rFonts w:asciiTheme="minorHAnsi" w:hAnsiTheme="minorHAnsi" w:cs="Arial"/>
          <w:lang w:val="en-US"/>
        </w:rPr>
        <w:tab/>
        <w:t>disqualify any Tenderer that does not submit a compliant Tender in accordance with the instructions in this ITT;</w:t>
      </w:r>
    </w:p>
    <w:p w14:paraId="27A2CDB7"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(d)</w:t>
      </w:r>
      <w:r w:rsidRPr="00C43250">
        <w:rPr>
          <w:rFonts w:asciiTheme="minorHAnsi" w:hAnsiTheme="minorHAnsi" w:cs="Arial"/>
          <w:lang w:val="en-US"/>
        </w:rPr>
        <w:tab/>
        <w:t xml:space="preserve">disqualify any Tenderer that is guilty of serious misrepresentation in relation to its Tender, expression of interest or the tender process. Any Tenderer who directly or indirectly canvasses any employee of the University concerning the award of the Contract will be disqualified. The University may exclude any Tenderers from the tender process who have been found to be in breach of confidentiality or intellectual </w:t>
      </w:r>
      <w:r w:rsidRPr="00C43250">
        <w:rPr>
          <w:rFonts w:asciiTheme="minorHAnsi" w:hAnsiTheme="minorHAnsi" w:cs="Arial"/>
          <w:lang w:val="en-US"/>
        </w:rPr>
        <w:lastRenderedPageBreak/>
        <w:t>property rights and may pursue any remedy or take any other action for breach as it considers appropriate;</w:t>
      </w:r>
    </w:p>
    <w:p w14:paraId="2BBAB7E7"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(e)</w:t>
      </w:r>
      <w:r w:rsidRPr="00C43250">
        <w:rPr>
          <w:rFonts w:asciiTheme="minorHAnsi" w:hAnsiTheme="minorHAnsi" w:cs="Arial"/>
          <w:lang w:val="en-US"/>
        </w:rPr>
        <w:tab/>
        <w:t>withdraw this ITT at any time, or to re-invite Tenders on the same or any alternative basis;</w:t>
      </w:r>
    </w:p>
    <w:p w14:paraId="352DEB44"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(f)</w:t>
      </w:r>
      <w:r w:rsidRPr="00C43250">
        <w:rPr>
          <w:rFonts w:asciiTheme="minorHAnsi" w:hAnsiTheme="minorHAnsi" w:cs="Arial"/>
          <w:lang w:val="en-US"/>
        </w:rPr>
        <w:tab/>
        <w:t>choose not to award any contract as a result of the current procurement process; and</w:t>
      </w:r>
    </w:p>
    <w:p w14:paraId="3DA75B15" w14:textId="77777777" w:rsidR="00C43250" w:rsidRPr="00C43250" w:rsidRDefault="00C43250" w:rsidP="00C43250">
      <w:pPr>
        <w:spacing w:after="0"/>
        <w:ind w:left="1418" w:hanging="425"/>
        <w:jc w:val="both"/>
        <w:rPr>
          <w:rFonts w:asciiTheme="minorHAnsi" w:hAnsiTheme="minorHAnsi" w:cs="Arial"/>
          <w:lang w:val="en-US"/>
        </w:rPr>
      </w:pPr>
      <w:r w:rsidRPr="00C43250">
        <w:rPr>
          <w:rFonts w:asciiTheme="minorHAnsi" w:hAnsiTheme="minorHAnsi" w:cs="Arial"/>
          <w:lang w:val="en-US"/>
        </w:rPr>
        <w:t>(g)</w:t>
      </w:r>
      <w:r w:rsidRPr="00C43250">
        <w:rPr>
          <w:rFonts w:asciiTheme="minorHAnsi" w:hAnsiTheme="minorHAnsi" w:cs="Arial"/>
          <w:lang w:val="en-US"/>
        </w:rPr>
        <w:tab/>
        <w:t>make whatever changes it sees fit to the timetable, structure or content of the procurement process, depending on approvals processes or for any other reason.</w:t>
      </w:r>
    </w:p>
    <w:p w14:paraId="585E0420" w14:textId="77777777" w:rsidR="00C43250" w:rsidRPr="00C43250" w:rsidRDefault="00C43250" w:rsidP="00C43250">
      <w:pPr>
        <w:spacing w:after="0"/>
        <w:ind w:left="709" w:hanging="709"/>
        <w:jc w:val="both"/>
        <w:rPr>
          <w:rFonts w:asciiTheme="minorHAnsi" w:hAnsiTheme="minorHAnsi" w:cs="Arial"/>
          <w:b/>
          <w:lang w:val="en-US"/>
        </w:rPr>
      </w:pPr>
    </w:p>
    <w:p w14:paraId="29D1351D" w14:textId="77777777" w:rsidR="00C43250" w:rsidRPr="00C43250" w:rsidRDefault="00C43250" w:rsidP="00C43250">
      <w:pPr>
        <w:spacing w:after="0"/>
        <w:ind w:left="709" w:hanging="709"/>
        <w:jc w:val="both"/>
        <w:rPr>
          <w:rFonts w:asciiTheme="minorHAnsi" w:hAnsiTheme="minorHAnsi" w:cs="Arial"/>
          <w:b/>
          <w:lang w:val="en-US"/>
        </w:rPr>
      </w:pPr>
      <w:r w:rsidRPr="00C43250">
        <w:rPr>
          <w:rFonts w:asciiTheme="minorHAnsi" w:hAnsiTheme="minorHAnsi" w:cs="Arial"/>
          <w:b/>
          <w:lang w:val="en-US"/>
        </w:rPr>
        <w:t>2.2</w:t>
      </w:r>
      <w:r w:rsidR="0027317C">
        <w:rPr>
          <w:rFonts w:asciiTheme="minorHAnsi" w:hAnsiTheme="minorHAnsi" w:cs="Arial"/>
          <w:b/>
          <w:lang w:val="en-US"/>
        </w:rPr>
        <w:t>2</w:t>
      </w:r>
      <w:r w:rsidRPr="00C43250">
        <w:rPr>
          <w:rFonts w:asciiTheme="minorHAnsi" w:hAnsiTheme="minorHAnsi" w:cs="Arial"/>
          <w:b/>
          <w:lang w:val="en-US"/>
        </w:rPr>
        <w:tab/>
        <w:t>Tender Costs</w:t>
      </w:r>
    </w:p>
    <w:p w14:paraId="59EF6C2E" w14:textId="77777777" w:rsidR="00C43250" w:rsidRPr="00C43250" w:rsidRDefault="00C43250" w:rsidP="00C43250">
      <w:pPr>
        <w:spacing w:before="240" w:after="120" w:line="300" w:lineRule="atLeast"/>
        <w:ind w:left="720"/>
        <w:jc w:val="both"/>
        <w:rPr>
          <w:rFonts w:asciiTheme="minorHAnsi" w:eastAsia="Times New Roman" w:hAnsiTheme="minorHAnsi" w:cs="Arial"/>
        </w:rPr>
      </w:pPr>
      <w:r w:rsidRPr="00C43250">
        <w:rPr>
          <w:rFonts w:asciiTheme="minorHAnsi" w:eastAsia="Times New Roman" w:hAnsiTheme="minorHAnsi" w:cs="Arial"/>
        </w:rPr>
        <w:t>The University</w:t>
      </w:r>
      <w:r w:rsidRPr="00C43250">
        <w:rPr>
          <w:rFonts w:asciiTheme="minorHAnsi" w:eastAsia="Times New Roman" w:hAnsiTheme="minorHAnsi" w:cs="Arial"/>
          <w:b/>
        </w:rPr>
        <w:t xml:space="preserve"> </w:t>
      </w:r>
      <w:r w:rsidRPr="00C43250">
        <w:rPr>
          <w:rFonts w:asciiTheme="minorHAnsi" w:eastAsia="Times New Roman" w:hAnsiTheme="minorHAnsi" w:cs="Arial"/>
        </w:rPr>
        <w:t>will not in any circumstances be liable for any Tender costs, expenditure, work or effort incurred by a Tenderer in carrying out enquiries in relation to, proceeding with, or participating in, this procurement, including if the procurement process is terminated or amended by the University.</w:t>
      </w:r>
    </w:p>
    <w:p w14:paraId="511607F6" w14:textId="77777777" w:rsidR="00C43250" w:rsidRPr="00C43250" w:rsidRDefault="00C43250" w:rsidP="00C43250">
      <w:pPr>
        <w:spacing w:after="0"/>
        <w:ind w:left="709" w:hanging="709"/>
        <w:jc w:val="both"/>
        <w:rPr>
          <w:rFonts w:asciiTheme="minorHAnsi" w:hAnsiTheme="minorHAnsi" w:cs="Arial"/>
          <w:b/>
          <w:lang w:val="en-US"/>
        </w:rPr>
      </w:pPr>
    </w:p>
    <w:p w14:paraId="553C4DBF" w14:textId="77777777" w:rsidR="00C43250" w:rsidRDefault="0027317C" w:rsidP="00C43250">
      <w:pPr>
        <w:spacing w:after="0"/>
        <w:ind w:left="709" w:hanging="709"/>
        <w:jc w:val="both"/>
        <w:rPr>
          <w:rFonts w:asciiTheme="minorHAnsi" w:hAnsiTheme="minorHAnsi" w:cs="Arial"/>
          <w:b/>
          <w:lang w:val="en-US"/>
        </w:rPr>
      </w:pPr>
      <w:r>
        <w:rPr>
          <w:rFonts w:asciiTheme="minorHAnsi" w:hAnsiTheme="minorHAnsi" w:cs="Arial"/>
          <w:b/>
          <w:lang w:val="en-US"/>
        </w:rPr>
        <w:t>2.23</w:t>
      </w:r>
      <w:r w:rsidR="00C43250" w:rsidRPr="00C43250">
        <w:rPr>
          <w:rFonts w:asciiTheme="minorHAnsi" w:hAnsiTheme="minorHAnsi" w:cs="Arial"/>
          <w:b/>
          <w:lang w:val="en-US"/>
        </w:rPr>
        <w:tab/>
        <w:t>Intellectual Property</w:t>
      </w:r>
    </w:p>
    <w:p w14:paraId="057F6903" w14:textId="77777777" w:rsidR="00C43250" w:rsidRPr="00C43250" w:rsidRDefault="00C43250" w:rsidP="00C43250">
      <w:pPr>
        <w:spacing w:after="0"/>
        <w:ind w:left="709" w:hanging="709"/>
        <w:jc w:val="both"/>
        <w:rPr>
          <w:rFonts w:asciiTheme="minorHAnsi" w:hAnsiTheme="minorHAnsi" w:cs="Arial"/>
          <w:b/>
          <w:lang w:val="en-US"/>
        </w:rPr>
      </w:pPr>
    </w:p>
    <w:p w14:paraId="03EC5CA7" w14:textId="77777777" w:rsidR="00C43250" w:rsidRPr="00C43250" w:rsidRDefault="00C43250" w:rsidP="00C43250">
      <w:pPr>
        <w:pStyle w:val="Tenderbodytext"/>
        <w:rPr>
          <w:sz w:val="24"/>
          <w:szCs w:val="24"/>
        </w:rPr>
      </w:pPr>
      <w:r w:rsidRPr="00C43250">
        <w:rPr>
          <w:rFonts w:asciiTheme="minorHAnsi" w:hAnsiTheme="minorHAnsi" w:cs="Arial"/>
          <w:sz w:val="24"/>
          <w:szCs w:val="24"/>
        </w:rPr>
        <w:t>All intellectual property rights in this ITT and all materials provided by the University or its professional advisors in connection with this ITT are and shall remain the property of the University and/or its professional advisors.</w:t>
      </w:r>
    </w:p>
    <w:p w14:paraId="1DAB2DDD" w14:textId="77777777" w:rsidR="005E4A57" w:rsidRDefault="005E4A57" w:rsidP="000312AC">
      <w:pPr>
        <w:pStyle w:val="Tenderbodytext"/>
      </w:pPr>
    </w:p>
    <w:p w14:paraId="4B0B3DCB" w14:textId="77777777" w:rsidR="005E4A57" w:rsidRDefault="005E4A57" w:rsidP="005E3427">
      <w:pPr>
        <w:pStyle w:val="Tendersectionhead"/>
      </w:pPr>
      <w:r>
        <w:tab/>
      </w:r>
      <w:r w:rsidRPr="00BA1CF9">
        <w:br w:type="page"/>
      </w:r>
      <w:bookmarkStart w:id="4" w:name="_Toc266797544"/>
      <w:bookmarkStart w:id="5" w:name="_Toc290043974"/>
    </w:p>
    <w:p w14:paraId="094E6BAB" w14:textId="77777777" w:rsidR="005E4A57" w:rsidRPr="00BA1CF9" w:rsidRDefault="005E4A57" w:rsidP="005E3427">
      <w:pPr>
        <w:pStyle w:val="Tendersectionhead"/>
      </w:pPr>
      <w:bookmarkStart w:id="6" w:name="_Toc131059163"/>
      <w:r w:rsidRPr="00BA1CF9">
        <w:lastRenderedPageBreak/>
        <w:t xml:space="preserve">Section 3 – </w:t>
      </w:r>
      <w:r w:rsidRPr="00A9340A">
        <w:t>Specification</w:t>
      </w:r>
      <w:r w:rsidRPr="00BA1CF9">
        <w:t xml:space="preserve"> and General Description of </w:t>
      </w:r>
      <w:r>
        <w:t>Requirements</w:t>
      </w:r>
      <w:bookmarkEnd w:id="4"/>
      <w:bookmarkEnd w:id="5"/>
      <w:bookmarkEnd w:id="6"/>
    </w:p>
    <w:p w14:paraId="20852736" w14:textId="77777777" w:rsidR="005E4A57" w:rsidRDefault="005E4A57">
      <w:pPr>
        <w:pStyle w:val="Tenderbodytext"/>
      </w:pPr>
    </w:p>
    <w:p w14:paraId="2F3DFCEA" w14:textId="77777777" w:rsidR="004B44A7" w:rsidRPr="0086132B" w:rsidRDefault="0086132B" w:rsidP="0086132B">
      <w:pPr>
        <w:pStyle w:val="Tendernumberedhead"/>
        <w:jc w:val="center"/>
        <w:rPr>
          <w:rFonts w:asciiTheme="minorHAnsi" w:hAnsiTheme="minorHAnsi"/>
          <w:b w:val="0"/>
        </w:rPr>
      </w:pPr>
      <w:r w:rsidRPr="0086132B">
        <w:rPr>
          <w:b w:val="0"/>
          <w:highlight w:val="cyan"/>
        </w:rPr>
        <w:t>[</w:t>
      </w:r>
      <w:r w:rsidR="00F6006B">
        <w:rPr>
          <w:b w:val="0"/>
          <w:highlight w:val="cyan"/>
        </w:rPr>
        <w:t xml:space="preserve">Insert </w:t>
      </w:r>
      <w:r w:rsidRPr="0086132B">
        <w:rPr>
          <w:b w:val="0"/>
          <w:highlight w:val="cyan"/>
        </w:rPr>
        <w:t xml:space="preserve">Specification </w:t>
      </w:r>
      <w:r w:rsidR="00F6006B">
        <w:rPr>
          <w:b w:val="0"/>
          <w:highlight w:val="cyan"/>
        </w:rPr>
        <w:t xml:space="preserve">– See Specification </w:t>
      </w:r>
      <w:r w:rsidRPr="0086132B">
        <w:rPr>
          <w:b w:val="0"/>
          <w:highlight w:val="cyan"/>
        </w:rPr>
        <w:t>template]</w:t>
      </w:r>
    </w:p>
    <w:p w14:paraId="781C5C9E" w14:textId="77777777" w:rsidR="005E4A57" w:rsidRPr="00FE2DCD" w:rsidRDefault="005E4A57" w:rsidP="00FE2DCD">
      <w:pPr>
        <w:pStyle w:val="Tendernumberedhead"/>
        <w:ind w:left="360" w:firstLine="360"/>
        <w:rPr>
          <w:rFonts w:asciiTheme="minorHAnsi" w:hAnsiTheme="minorHAnsi"/>
          <w:b w:val="0"/>
        </w:rPr>
      </w:pPr>
    </w:p>
    <w:p w14:paraId="731A21C4" w14:textId="77777777" w:rsidR="005E4A57" w:rsidRPr="00FE2DCD" w:rsidRDefault="005E4A57" w:rsidP="007C27CD">
      <w:pPr>
        <w:pStyle w:val="Tenderbodytext"/>
        <w:ind w:left="1429"/>
        <w:rPr>
          <w:rFonts w:asciiTheme="minorHAnsi" w:hAnsiTheme="minorHAnsi"/>
        </w:rPr>
      </w:pPr>
    </w:p>
    <w:p w14:paraId="4C8E4C85" w14:textId="77777777" w:rsidR="005E4A57" w:rsidRPr="00FB4EAF" w:rsidRDefault="005E4A57" w:rsidP="00B82B3C">
      <w:pPr>
        <w:pStyle w:val="Tenderbodytext"/>
        <w:ind w:left="0"/>
      </w:pPr>
    </w:p>
    <w:p w14:paraId="0A1A6EF3" w14:textId="77777777" w:rsidR="00E81DB6" w:rsidRDefault="005E4A57" w:rsidP="0086132B">
      <w:pPr>
        <w:pStyle w:val="Tendersectionhead"/>
      </w:pPr>
      <w:r w:rsidRPr="002D7389">
        <w:br w:type="page"/>
      </w:r>
      <w:bookmarkStart w:id="7" w:name="_Toc266797545"/>
    </w:p>
    <w:p w14:paraId="331F1195" w14:textId="77777777" w:rsidR="00E81DB6" w:rsidRDefault="00E81DB6" w:rsidP="00E81DB6">
      <w:pPr>
        <w:pStyle w:val="Tendersectionhead"/>
      </w:pPr>
      <w:bookmarkStart w:id="8" w:name="_Toc131059164"/>
      <w:r>
        <w:lastRenderedPageBreak/>
        <w:t>Section 4</w:t>
      </w:r>
      <w:r w:rsidRPr="006D7410">
        <w:t xml:space="preserve"> – </w:t>
      </w:r>
      <w:r>
        <w:t>Questionnaire</w:t>
      </w:r>
      <w:bookmarkEnd w:id="8"/>
      <w:r w:rsidRPr="006D7410">
        <w:t xml:space="preserve"> </w:t>
      </w:r>
    </w:p>
    <w:p w14:paraId="49F24889" w14:textId="77777777" w:rsidR="00E81DB6" w:rsidRPr="00106A55" w:rsidRDefault="00E81DB6" w:rsidP="00E81DB6">
      <w:pPr>
        <w:pStyle w:val="BodyText"/>
        <w:rPr>
          <w:lang w:val="en-US"/>
        </w:rPr>
      </w:pPr>
    </w:p>
    <w:p w14:paraId="6ED58D94" w14:textId="77777777" w:rsidR="00E81DB6" w:rsidRPr="00106A55" w:rsidRDefault="00E81DB6" w:rsidP="00E81DB6">
      <w:pPr>
        <w:pStyle w:val="Tenderbodytext"/>
        <w:ind w:left="0"/>
        <w:rPr>
          <w:sz w:val="24"/>
          <w:szCs w:val="24"/>
        </w:rPr>
      </w:pPr>
      <w:r w:rsidRPr="00106A55">
        <w:rPr>
          <w:sz w:val="24"/>
          <w:szCs w:val="24"/>
        </w:rPr>
        <w:t xml:space="preserve">All information requested below should be returned, with the Tender documentation, in a suitable form. </w:t>
      </w:r>
      <w:proofErr w:type="gramStart"/>
      <w:r w:rsidRPr="00106A55">
        <w:rPr>
          <w:sz w:val="24"/>
          <w:szCs w:val="24"/>
        </w:rPr>
        <w:t>i.e.</w:t>
      </w:r>
      <w:proofErr w:type="gramEnd"/>
      <w:r w:rsidRPr="00106A55">
        <w:rPr>
          <w:sz w:val="24"/>
          <w:szCs w:val="24"/>
        </w:rPr>
        <w:t xml:space="preserve"> relevant information detailed under appropriate headings in an Appendix. Please include, where appropriate, any supporting documents, making clear on all enclosures the name of the respondent and the number of the question to which the response refers. Please also ensure that documents are titled so that the University can easily identify them.</w:t>
      </w:r>
    </w:p>
    <w:p w14:paraId="11A5507E" w14:textId="77777777" w:rsidR="00E81DB6" w:rsidRPr="00EA0147" w:rsidRDefault="00E81DB6" w:rsidP="00E81DB6">
      <w:pPr>
        <w:pStyle w:val="Tenderbodytext"/>
        <w:ind w:left="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680"/>
        <w:gridCol w:w="5103"/>
      </w:tblGrid>
      <w:tr w:rsidR="00E81DB6" w:rsidRPr="00EA0147" w14:paraId="3E3E4644" w14:textId="77777777" w:rsidTr="00C43250">
        <w:tc>
          <w:tcPr>
            <w:tcW w:w="9606" w:type="dxa"/>
            <w:gridSpan w:val="3"/>
          </w:tcPr>
          <w:p w14:paraId="0E0DB0A4" w14:textId="77777777" w:rsidR="00E81DB6" w:rsidRPr="00EA0147" w:rsidRDefault="00B14D39" w:rsidP="00C7795A">
            <w:pPr>
              <w:pStyle w:val="BodyText"/>
              <w:spacing w:after="0"/>
              <w:rPr>
                <w:rFonts w:asciiTheme="minorHAnsi" w:hAnsiTheme="minorHAnsi"/>
                <w:b/>
              </w:rPr>
            </w:pPr>
            <w:r w:rsidRPr="00EA0147">
              <w:rPr>
                <w:rFonts w:asciiTheme="minorHAnsi" w:hAnsiTheme="minorHAnsi"/>
                <w:b/>
              </w:rPr>
              <w:t>4</w:t>
            </w:r>
            <w:r w:rsidR="00E81DB6" w:rsidRPr="00EA0147">
              <w:rPr>
                <w:rFonts w:asciiTheme="minorHAnsi" w:hAnsiTheme="minorHAnsi"/>
                <w:b/>
              </w:rPr>
              <w:t xml:space="preserve">.1 Organisation Background Information </w:t>
            </w:r>
            <w:r w:rsidR="00EA0147" w:rsidRPr="00EA0147">
              <w:rPr>
                <w:rFonts w:asciiTheme="minorHAnsi" w:hAnsiTheme="minorHAnsi"/>
                <w:highlight w:val="cyan"/>
              </w:rPr>
              <w:t xml:space="preserve">[The questions from the Selection Questionnaire, incl. those relating to exclusion grounds and the Modern Slavery Act 2015, should be included where following an Open Procedure for a requirement above the </w:t>
            </w:r>
            <w:r w:rsidR="00C7795A">
              <w:rPr>
                <w:rFonts w:asciiTheme="minorHAnsi" w:hAnsiTheme="minorHAnsi"/>
                <w:highlight w:val="cyan"/>
              </w:rPr>
              <w:t>PCR</w:t>
            </w:r>
            <w:r w:rsidR="00EA0147" w:rsidRPr="00EA0147">
              <w:rPr>
                <w:rFonts w:asciiTheme="minorHAnsi" w:hAnsiTheme="minorHAnsi"/>
                <w:highlight w:val="cyan"/>
              </w:rPr>
              <w:t xml:space="preserve"> Threshold]</w:t>
            </w:r>
          </w:p>
        </w:tc>
      </w:tr>
      <w:tr w:rsidR="00E81DB6" w:rsidRPr="008153BE" w14:paraId="4E74D809" w14:textId="77777777" w:rsidTr="00C43250">
        <w:tc>
          <w:tcPr>
            <w:tcW w:w="4503" w:type="dxa"/>
            <w:gridSpan w:val="2"/>
          </w:tcPr>
          <w:p w14:paraId="761A6B80" w14:textId="77777777" w:rsidR="00E81DB6" w:rsidRPr="008153BE" w:rsidRDefault="00B14D39" w:rsidP="00C43250">
            <w:pPr>
              <w:pStyle w:val="Tenderbodytext"/>
              <w:ind w:left="0"/>
              <w:rPr>
                <w:sz w:val="24"/>
                <w:szCs w:val="24"/>
              </w:rPr>
            </w:pPr>
            <w:r>
              <w:rPr>
                <w:sz w:val="24"/>
                <w:szCs w:val="24"/>
              </w:rPr>
              <w:t>4</w:t>
            </w:r>
            <w:r w:rsidR="00E81DB6" w:rsidRPr="008153BE">
              <w:rPr>
                <w:sz w:val="24"/>
                <w:szCs w:val="24"/>
              </w:rPr>
              <w:t>.1.1 Full name of organisation</w:t>
            </w:r>
          </w:p>
        </w:tc>
        <w:tc>
          <w:tcPr>
            <w:tcW w:w="5103" w:type="dxa"/>
          </w:tcPr>
          <w:p w14:paraId="6E9B14AB" w14:textId="77777777" w:rsidR="00E81DB6" w:rsidRPr="008153BE" w:rsidRDefault="00E81DB6" w:rsidP="00C43250">
            <w:pPr>
              <w:pStyle w:val="Tenderbodytext"/>
              <w:ind w:left="0"/>
              <w:rPr>
                <w:sz w:val="24"/>
                <w:szCs w:val="24"/>
              </w:rPr>
            </w:pPr>
          </w:p>
        </w:tc>
      </w:tr>
      <w:tr w:rsidR="00E81DB6" w:rsidRPr="008153BE" w14:paraId="16A29203" w14:textId="77777777" w:rsidTr="00C43250">
        <w:tc>
          <w:tcPr>
            <w:tcW w:w="4503" w:type="dxa"/>
            <w:gridSpan w:val="2"/>
          </w:tcPr>
          <w:p w14:paraId="7390AB1B" w14:textId="77777777" w:rsidR="00E81DB6" w:rsidRPr="008153BE" w:rsidRDefault="00B14D39" w:rsidP="00C43250">
            <w:pPr>
              <w:pStyle w:val="Tenderbodytext"/>
              <w:ind w:left="0"/>
              <w:rPr>
                <w:sz w:val="24"/>
                <w:szCs w:val="24"/>
              </w:rPr>
            </w:pPr>
            <w:r>
              <w:rPr>
                <w:sz w:val="24"/>
                <w:szCs w:val="24"/>
              </w:rPr>
              <w:t>4</w:t>
            </w:r>
            <w:r w:rsidR="00E81DB6">
              <w:rPr>
                <w:sz w:val="24"/>
                <w:szCs w:val="24"/>
              </w:rPr>
              <w:t>.1.2</w:t>
            </w:r>
            <w:r w:rsidR="00E81DB6" w:rsidRPr="008153BE">
              <w:rPr>
                <w:sz w:val="24"/>
                <w:szCs w:val="24"/>
              </w:rPr>
              <w:t xml:space="preserve"> Address of Registered Office (including postcode)</w:t>
            </w:r>
          </w:p>
        </w:tc>
        <w:tc>
          <w:tcPr>
            <w:tcW w:w="5103" w:type="dxa"/>
          </w:tcPr>
          <w:p w14:paraId="100122D9" w14:textId="77777777" w:rsidR="00E81DB6" w:rsidRPr="008153BE" w:rsidRDefault="00E81DB6" w:rsidP="00C43250">
            <w:pPr>
              <w:pStyle w:val="Tenderbodytext"/>
              <w:ind w:left="0"/>
              <w:rPr>
                <w:sz w:val="24"/>
                <w:szCs w:val="24"/>
              </w:rPr>
            </w:pPr>
          </w:p>
        </w:tc>
      </w:tr>
      <w:tr w:rsidR="00E81DB6" w:rsidRPr="008153BE" w14:paraId="07938E69" w14:textId="77777777" w:rsidTr="00C43250">
        <w:tc>
          <w:tcPr>
            <w:tcW w:w="4503" w:type="dxa"/>
            <w:gridSpan w:val="2"/>
          </w:tcPr>
          <w:p w14:paraId="75C832E3" w14:textId="77777777" w:rsidR="00E81DB6" w:rsidRPr="008153BE" w:rsidRDefault="00B14D39" w:rsidP="00C43250">
            <w:pPr>
              <w:pStyle w:val="Tenderbodytext"/>
              <w:ind w:left="0"/>
              <w:rPr>
                <w:sz w:val="24"/>
                <w:szCs w:val="24"/>
              </w:rPr>
            </w:pPr>
            <w:r>
              <w:rPr>
                <w:sz w:val="24"/>
                <w:szCs w:val="24"/>
              </w:rPr>
              <w:t>4</w:t>
            </w:r>
            <w:r w:rsidR="00E81DB6">
              <w:rPr>
                <w:sz w:val="24"/>
                <w:szCs w:val="24"/>
              </w:rPr>
              <w:t>.1.3</w:t>
            </w:r>
            <w:r w:rsidR="00E81DB6" w:rsidRPr="008153BE">
              <w:rPr>
                <w:sz w:val="24"/>
                <w:szCs w:val="24"/>
              </w:rPr>
              <w:t xml:space="preserve"> Company Registration Number</w:t>
            </w:r>
          </w:p>
        </w:tc>
        <w:tc>
          <w:tcPr>
            <w:tcW w:w="5103" w:type="dxa"/>
          </w:tcPr>
          <w:p w14:paraId="1C551857" w14:textId="77777777" w:rsidR="00E81DB6" w:rsidRPr="008153BE" w:rsidRDefault="00E81DB6" w:rsidP="00C43250">
            <w:pPr>
              <w:pStyle w:val="Tenderbodytext"/>
              <w:ind w:left="0"/>
              <w:rPr>
                <w:sz w:val="24"/>
                <w:szCs w:val="24"/>
              </w:rPr>
            </w:pPr>
          </w:p>
        </w:tc>
      </w:tr>
      <w:tr w:rsidR="00E81DB6" w:rsidRPr="008153BE" w14:paraId="0697D18D" w14:textId="77777777" w:rsidTr="00C43250">
        <w:tc>
          <w:tcPr>
            <w:tcW w:w="4503" w:type="dxa"/>
            <w:gridSpan w:val="2"/>
          </w:tcPr>
          <w:p w14:paraId="42CB0C97" w14:textId="77777777" w:rsidR="00E81DB6" w:rsidRPr="008153BE" w:rsidRDefault="00B14D39" w:rsidP="00C43250">
            <w:pPr>
              <w:pStyle w:val="Tenderbodytext"/>
              <w:ind w:left="0"/>
              <w:rPr>
                <w:sz w:val="24"/>
                <w:szCs w:val="24"/>
              </w:rPr>
            </w:pPr>
            <w:r>
              <w:rPr>
                <w:sz w:val="24"/>
                <w:szCs w:val="24"/>
              </w:rPr>
              <w:t>4</w:t>
            </w:r>
            <w:r w:rsidR="00E81DB6">
              <w:rPr>
                <w:sz w:val="24"/>
                <w:szCs w:val="24"/>
              </w:rPr>
              <w:t>.1.4</w:t>
            </w:r>
            <w:r w:rsidR="00E81DB6" w:rsidRPr="008153BE">
              <w:rPr>
                <w:sz w:val="24"/>
                <w:szCs w:val="24"/>
              </w:rPr>
              <w:t xml:space="preserve"> Address of office where service is to be provided (if different from above) (including postcode)</w:t>
            </w:r>
          </w:p>
        </w:tc>
        <w:tc>
          <w:tcPr>
            <w:tcW w:w="5103" w:type="dxa"/>
          </w:tcPr>
          <w:p w14:paraId="02AECA69" w14:textId="77777777" w:rsidR="00E81DB6" w:rsidRPr="008153BE" w:rsidRDefault="00E81DB6" w:rsidP="00C43250">
            <w:pPr>
              <w:pStyle w:val="Tenderbodytext"/>
              <w:ind w:left="0"/>
              <w:rPr>
                <w:sz w:val="24"/>
                <w:szCs w:val="24"/>
              </w:rPr>
            </w:pPr>
          </w:p>
        </w:tc>
      </w:tr>
      <w:tr w:rsidR="00E81DB6" w:rsidRPr="008153BE" w14:paraId="2AA08682" w14:textId="77777777" w:rsidTr="00C43250">
        <w:tc>
          <w:tcPr>
            <w:tcW w:w="4503" w:type="dxa"/>
            <w:gridSpan w:val="2"/>
          </w:tcPr>
          <w:p w14:paraId="094EB292" w14:textId="77777777" w:rsidR="00E81DB6" w:rsidRPr="008153BE" w:rsidRDefault="00B14D39" w:rsidP="00C43250">
            <w:pPr>
              <w:pStyle w:val="Tenderbodytext"/>
              <w:ind w:left="0"/>
              <w:rPr>
                <w:sz w:val="24"/>
                <w:szCs w:val="24"/>
              </w:rPr>
            </w:pPr>
            <w:r>
              <w:rPr>
                <w:sz w:val="24"/>
                <w:szCs w:val="24"/>
              </w:rPr>
              <w:t>4</w:t>
            </w:r>
            <w:r w:rsidR="00E81DB6">
              <w:rPr>
                <w:sz w:val="24"/>
                <w:szCs w:val="24"/>
              </w:rPr>
              <w:t>.1.5</w:t>
            </w:r>
            <w:r w:rsidR="00E81DB6" w:rsidRPr="008153BE">
              <w:rPr>
                <w:sz w:val="24"/>
                <w:szCs w:val="24"/>
              </w:rPr>
              <w:t xml:space="preserve"> If the organisation is a subsidiary of another body, will that parent firm guarantee the applicant’s contract performance as its subsidiary?</w:t>
            </w:r>
          </w:p>
          <w:p w14:paraId="2B2532D1" w14:textId="77777777" w:rsidR="00E81DB6" w:rsidRPr="008153BE" w:rsidRDefault="00E81DB6" w:rsidP="00C43250">
            <w:pPr>
              <w:pStyle w:val="Tenderbodytext"/>
              <w:ind w:left="0"/>
              <w:rPr>
                <w:sz w:val="24"/>
                <w:szCs w:val="24"/>
              </w:rPr>
            </w:pPr>
            <w:r w:rsidRPr="008153BE">
              <w:rPr>
                <w:sz w:val="24"/>
                <w:szCs w:val="24"/>
              </w:rPr>
              <w:t>If Yes - provide details of the parent firm including company registration number.</w:t>
            </w:r>
          </w:p>
        </w:tc>
        <w:tc>
          <w:tcPr>
            <w:tcW w:w="5103" w:type="dxa"/>
          </w:tcPr>
          <w:p w14:paraId="4D1B57D1" w14:textId="77777777" w:rsidR="00E81DB6" w:rsidRPr="008153BE" w:rsidRDefault="00E81DB6" w:rsidP="00C43250">
            <w:pPr>
              <w:pStyle w:val="Tenderbodytext"/>
              <w:ind w:left="0"/>
              <w:rPr>
                <w:sz w:val="24"/>
                <w:szCs w:val="24"/>
              </w:rPr>
            </w:pPr>
            <w:r w:rsidRPr="008153BE">
              <w:rPr>
                <w:sz w:val="24"/>
                <w:szCs w:val="24"/>
              </w:rPr>
              <w:t xml:space="preserve">Yes </w:t>
            </w:r>
            <w:r w:rsidRPr="008153BE">
              <w:rPr>
                <w:sz w:val="24"/>
                <w:szCs w:val="24"/>
              </w:rPr>
              <w:fldChar w:fldCharType="begin">
                <w:ffData>
                  <w:name w:val="Check1"/>
                  <w:enabled/>
                  <w:calcOnExit w:val="0"/>
                  <w:checkBox>
                    <w:sizeAuto/>
                    <w:default w:val="0"/>
                    <w:checked w:val="0"/>
                  </w:checkBox>
                </w:ffData>
              </w:fldChar>
            </w:r>
            <w:r w:rsidRPr="008153BE">
              <w:rPr>
                <w:sz w:val="24"/>
                <w:szCs w:val="24"/>
              </w:rPr>
              <w:instrText xml:space="preserve"> FORMCHECKBOX </w:instrText>
            </w:r>
            <w:r w:rsidR="00832F6A">
              <w:rPr>
                <w:sz w:val="24"/>
                <w:szCs w:val="24"/>
              </w:rPr>
            </w:r>
            <w:r w:rsidR="00832F6A">
              <w:rPr>
                <w:sz w:val="24"/>
                <w:szCs w:val="24"/>
              </w:rPr>
              <w:fldChar w:fldCharType="separate"/>
            </w:r>
            <w:r w:rsidRPr="008153BE">
              <w:rPr>
                <w:sz w:val="24"/>
                <w:szCs w:val="24"/>
              </w:rPr>
              <w:fldChar w:fldCharType="end"/>
            </w:r>
            <w:r w:rsidRPr="008153BE">
              <w:rPr>
                <w:sz w:val="24"/>
                <w:szCs w:val="24"/>
              </w:rPr>
              <w:t xml:space="preserve"> No </w:t>
            </w:r>
            <w:r w:rsidRPr="008153BE">
              <w:rPr>
                <w:sz w:val="24"/>
                <w:szCs w:val="24"/>
              </w:rPr>
              <w:fldChar w:fldCharType="begin">
                <w:ffData>
                  <w:name w:val="Check2"/>
                  <w:enabled/>
                  <w:calcOnExit w:val="0"/>
                  <w:checkBox>
                    <w:sizeAuto/>
                    <w:default w:val="0"/>
                  </w:checkBox>
                </w:ffData>
              </w:fldChar>
            </w:r>
            <w:r w:rsidRPr="008153BE">
              <w:rPr>
                <w:sz w:val="24"/>
                <w:szCs w:val="24"/>
              </w:rPr>
              <w:instrText xml:space="preserve"> FORMCHECKBOX </w:instrText>
            </w:r>
            <w:r w:rsidR="00832F6A">
              <w:rPr>
                <w:sz w:val="24"/>
                <w:szCs w:val="24"/>
              </w:rPr>
            </w:r>
            <w:r w:rsidR="00832F6A">
              <w:rPr>
                <w:sz w:val="24"/>
                <w:szCs w:val="24"/>
              </w:rPr>
              <w:fldChar w:fldCharType="separate"/>
            </w:r>
            <w:r w:rsidRPr="008153BE">
              <w:rPr>
                <w:sz w:val="24"/>
                <w:szCs w:val="24"/>
              </w:rPr>
              <w:fldChar w:fldCharType="end"/>
            </w:r>
            <w:r w:rsidRPr="008153BE">
              <w:rPr>
                <w:sz w:val="24"/>
                <w:szCs w:val="24"/>
              </w:rPr>
              <w:t xml:space="preserve"> N/A </w:t>
            </w:r>
            <w:r w:rsidRPr="008153BE">
              <w:rPr>
                <w:sz w:val="24"/>
                <w:szCs w:val="24"/>
              </w:rPr>
              <w:fldChar w:fldCharType="begin">
                <w:ffData>
                  <w:name w:val="Check3"/>
                  <w:enabled/>
                  <w:calcOnExit w:val="0"/>
                  <w:checkBox>
                    <w:sizeAuto/>
                    <w:default w:val="0"/>
                  </w:checkBox>
                </w:ffData>
              </w:fldChar>
            </w:r>
            <w:r w:rsidRPr="008153BE">
              <w:rPr>
                <w:sz w:val="24"/>
                <w:szCs w:val="24"/>
              </w:rPr>
              <w:instrText xml:space="preserve"> FORMCHECKBOX </w:instrText>
            </w:r>
            <w:r w:rsidR="00832F6A">
              <w:rPr>
                <w:sz w:val="24"/>
                <w:szCs w:val="24"/>
              </w:rPr>
            </w:r>
            <w:r w:rsidR="00832F6A">
              <w:rPr>
                <w:sz w:val="24"/>
                <w:szCs w:val="24"/>
              </w:rPr>
              <w:fldChar w:fldCharType="separate"/>
            </w:r>
            <w:r w:rsidRPr="008153BE">
              <w:rPr>
                <w:sz w:val="24"/>
                <w:szCs w:val="24"/>
              </w:rPr>
              <w:fldChar w:fldCharType="end"/>
            </w:r>
          </w:p>
          <w:p w14:paraId="2D04C258" w14:textId="77777777" w:rsidR="00E81DB6" w:rsidRPr="008153BE" w:rsidRDefault="00E81DB6" w:rsidP="00C43250">
            <w:pPr>
              <w:pStyle w:val="Tenderbodytext"/>
              <w:ind w:left="0"/>
              <w:rPr>
                <w:sz w:val="24"/>
                <w:szCs w:val="24"/>
              </w:rPr>
            </w:pPr>
          </w:p>
        </w:tc>
      </w:tr>
      <w:tr w:rsidR="00E81DB6" w:rsidRPr="008153BE" w14:paraId="60A1CE04" w14:textId="77777777" w:rsidTr="00C43250">
        <w:tc>
          <w:tcPr>
            <w:tcW w:w="4503" w:type="dxa"/>
            <w:gridSpan w:val="2"/>
          </w:tcPr>
          <w:p w14:paraId="6B54E937" w14:textId="77777777" w:rsidR="00E81DB6" w:rsidRPr="008153BE" w:rsidRDefault="00B14D39" w:rsidP="00C43250">
            <w:pPr>
              <w:pStyle w:val="Tenderbodytext"/>
              <w:ind w:left="0"/>
              <w:rPr>
                <w:sz w:val="24"/>
                <w:szCs w:val="24"/>
              </w:rPr>
            </w:pPr>
            <w:r>
              <w:rPr>
                <w:sz w:val="24"/>
                <w:szCs w:val="24"/>
              </w:rPr>
              <w:t>4</w:t>
            </w:r>
            <w:r w:rsidR="00E81DB6">
              <w:rPr>
                <w:sz w:val="24"/>
                <w:szCs w:val="24"/>
              </w:rPr>
              <w:t>.1.6</w:t>
            </w:r>
            <w:r w:rsidR="00E81DB6" w:rsidRPr="008153BE">
              <w:rPr>
                <w:sz w:val="24"/>
                <w:szCs w:val="24"/>
              </w:rPr>
              <w:t xml:space="preserve"> Length of time in business</w:t>
            </w:r>
          </w:p>
        </w:tc>
        <w:tc>
          <w:tcPr>
            <w:tcW w:w="5103" w:type="dxa"/>
          </w:tcPr>
          <w:p w14:paraId="3383C177" w14:textId="77777777" w:rsidR="00E81DB6" w:rsidRPr="008153BE" w:rsidRDefault="00E81DB6" w:rsidP="00C43250">
            <w:pPr>
              <w:pStyle w:val="Tenderbodytext"/>
              <w:tabs>
                <w:tab w:val="clear" w:pos="4678"/>
                <w:tab w:val="center" w:pos="2777"/>
              </w:tabs>
              <w:ind w:left="0"/>
              <w:rPr>
                <w:sz w:val="24"/>
                <w:szCs w:val="24"/>
              </w:rPr>
            </w:pPr>
          </w:p>
        </w:tc>
      </w:tr>
      <w:tr w:rsidR="00E81DB6" w:rsidRPr="008153BE" w14:paraId="1FD5C476" w14:textId="77777777" w:rsidTr="00C43250">
        <w:tc>
          <w:tcPr>
            <w:tcW w:w="4503" w:type="dxa"/>
            <w:gridSpan w:val="2"/>
          </w:tcPr>
          <w:p w14:paraId="3A695CD9" w14:textId="77777777" w:rsidR="00E81DB6" w:rsidRDefault="00B14D39" w:rsidP="00C43250">
            <w:pPr>
              <w:pStyle w:val="Tenderbodytext"/>
              <w:ind w:left="0"/>
              <w:rPr>
                <w:sz w:val="24"/>
                <w:szCs w:val="24"/>
              </w:rPr>
            </w:pPr>
            <w:r>
              <w:rPr>
                <w:sz w:val="24"/>
                <w:szCs w:val="24"/>
              </w:rPr>
              <w:t>4</w:t>
            </w:r>
            <w:r w:rsidR="00E81DB6">
              <w:rPr>
                <w:sz w:val="24"/>
                <w:szCs w:val="24"/>
              </w:rPr>
              <w:t>.1.7 Status of organisations</w:t>
            </w:r>
          </w:p>
          <w:p w14:paraId="771BD229" w14:textId="77777777" w:rsidR="00264C28" w:rsidRDefault="00264C28" w:rsidP="00C43250">
            <w:pPr>
              <w:pStyle w:val="Tenderbodytext"/>
              <w:ind w:left="0"/>
              <w:rPr>
                <w:sz w:val="24"/>
                <w:szCs w:val="24"/>
              </w:rPr>
            </w:pPr>
          </w:p>
          <w:p w14:paraId="015A6D3A" w14:textId="77777777" w:rsidR="00264C28" w:rsidRDefault="00264C28" w:rsidP="00C43250">
            <w:pPr>
              <w:pStyle w:val="Tenderbodytext"/>
              <w:ind w:left="0"/>
              <w:rPr>
                <w:sz w:val="24"/>
                <w:szCs w:val="24"/>
              </w:rPr>
            </w:pPr>
          </w:p>
          <w:p w14:paraId="051D0724" w14:textId="77777777" w:rsidR="00264C28" w:rsidRDefault="00264C28" w:rsidP="00C43250">
            <w:pPr>
              <w:pStyle w:val="Tenderbodytext"/>
              <w:ind w:left="0"/>
              <w:rPr>
                <w:sz w:val="24"/>
                <w:szCs w:val="24"/>
              </w:rPr>
            </w:pPr>
          </w:p>
          <w:p w14:paraId="45A7A4FB" w14:textId="77777777" w:rsidR="00264C28" w:rsidRPr="0020198D" w:rsidRDefault="00264C28" w:rsidP="00264C28">
            <w:pPr>
              <w:rPr>
                <w:rFonts w:ascii="Calibri" w:hAnsi="Calibri" w:cs="Arial"/>
                <w:sz w:val="18"/>
                <w:szCs w:val="18"/>
              </w:rPr>
            </w:pPr>
            <w:r w:rsidRPr="0020198D">
              <w:rPr>
                <w:rFonts w:ascii="Calibri" w:hAnsi="Calibri" w:cs="Arial"/>
                <w:b/>
                <w:sz w:val="18"/>
                <w:szCs w:val="18"/>
              </w:rPr>
              <w:t>Note:</w:t>
            </w:r>
            <w:r w:rsidRPr="0020198D">
              <w:rPr>
                <w:rFonts w:ascii="Calibri" w:hAnsi="Calibri" w:cs="Arial"/>
                <w:sz w:val="18"/>
                <w:szCs w:val="18"/>
              </w:rPr>
              <w:t xml:space="preserve"> It is a legislative requirement that the University ensures that PAYE/NI tax deductions are made from the pay to any individual either (a) working as a sole trader or (b) a worker providing their services through an intermediary*, where the fundamentals of the relationship between </w:t>
            </w:r>
            <w:proofErr w:type="gramStart"/>
            <w:r w:rsidRPr="0020198D">
              <w:rPr>
                <w:rFonts w:ascii="Calibri" w:hAnsi="Calibri" w:cs="Arial"/>
                <w:sz w:val="18"/>
                <w:szCs w:val="18"/>
              </w:rPr>
              <w:t>University</w:t>
            </w:r>
            <w:proofErr w:type="gramEnd"/>
            <w:r w:rsidRPr="0020198D">
              <w:rPr>
                <w:rFonts w:ascii="Calibri" w:hAnsi="Calibri" w:cs="Arial"/>
                <w:sz w:val="18"/>
                <w:szCs w:val="18"/>
              </w:rPr>
              <w:t xml:space="preserve"> and individual/worker are closer to a employment contract than a supplier contract (irrespective of the intended contractual underpinning).</w:t>
            </w:r>
          </w:p>
          <w:p w14:paraId="4B70F94C" w14:textId="77777777" w:rsidR="00264C28" w:rsidRPr="0020198D" w:rsidRDefault="00264C28" w:rsidP="00264C28">
            <w:pPr>
              <w:rPr>
                <w:rFonts w:ascii="Calibri" w:hAnsi="Calibri" w:cs="Arial"/>
                <w:sz w:val="18"/>
                <w:szCs w:val="18"/>
              </w:rPr>
            </w:pPr>
            <w:r w:rsidRPr="0020198D">
              <w:rPr>
                <w:rFonts w:ascii="Calibri" w:hAnsi="Calibri" w:cs="Arial"/>
                <w:sz w:val="18"/>
                <w:szCs w:val="18"/>
              </w:rPr>
              <w:t xml:space="preserve">Where it is intended that the service be provided by a sole trader or a worker via an intermediary, the University’s </w:t>
            </w:r>
            <w:r w:rsidRPr="00030D31">
              <w:rPr>
                <w:rFonts w:ascii="Calibri" w:hAnsi="Calibri" w:cs="Arial"/>
                <w:sz w:val="18"/>
                <w:szCs w:val="18"/>
              </w:rPr>
              <w:t>Tax Office</w:t>
            </w:r>
            <w:r w:rsidRPr="0020198D">
              <w:rPr>
                <w:rFonts w:ascii="Calibri" w:hAnsi="Calibri" w:cs="Arial"/>
                <w:sz w:val="18"/>
                <w:szCs w:val="18"/>
              </w:rPr>
              <w:t xml:space="preserve"> must assess the relationship to determine whether PAYE/NI taxes must be paid</w:t>
            </w:r>
            <w:r w:rsidRPr="004853C8">
              <w:rPr>
                <w:rFonts w:ascii="Calibri" w:hAnsi="Calibri" w:cs="Arial"/>
                <w:sz w:val="18"/>
                <w:szCs w:val="18"/>
                <w:u w:val="single"/>
              </w:rPr>
              <w:t>, before awarding a supplier contract</w:t>
            </w:r>
            <w:r w:rsidRPr="0020198D">
              <w:rPr>
                <w:rFonts w:ascii="Calibri" w:hAnsi="Calibri" w:cs="Arial"/>
                <w:sz w:val="18"/>
                <w:szCs w:val="18"/>
              </w:rPr>
              <w:t xml:space="preserve">.  </w:t>
            </w:r>
          </w:p>
          <w:p w14:paraId="4818B778" w14:textId="77777777" w:rsidR="00264C28" w:rsidRPr="008153BE" w:rsidRDefault="00264C28" w:rsidP="00264C28">
            <w:pPr>
              <w:pStyle w:val="Tenderbodytext"/>
              <w:ind w:left="0"/>
              <w:rPr>
                <w:sz w:val="24"/>
                <w:szCs w:val="24"/>
              </w:rPr>
            </w:pPr>
            <w:r w:rsidRPr="0020198D">
              <w:rPr>
                <w:rFonts w:cs="Arial"/>
                <w:b/>
                <w:i/>
                <w:sz w:val="18"/>
                <w:szCs w:val="18"/>
              </w:rPr>
              <w:t>*Intermediary includes the worker’s own limited company, a personal service company, a partnership or an individual.</w:t>
            </w:r>
          </w:p>
        </w:tc>
        <w:tc>
          <w:tcPr>
            <w:tcW w:w="5103" w:type="dxa"/>
          </w:tcPr>
          <w:p w14:paraId="77434EC8"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Public Limited company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p>
          <w:p w14:paraId="6C3246D7" w14:textId="77777777" w:rsidR="00E81DB6" w:rsidRPr="008153BE" w:rsidRDefault="00E81DB6" w:rsidP="00C43250">
            <w:pPr>
              <w:spacing w:after="0"/>
              <w:rPr>
                <w:rFonts w:ascii="Calibri" w:eastAsia="Times New Roman" w:hAnsi="Calibri"/>
              </w:rPr>
            </w:pPr>
          </w:p>
          <w:p w14:paraId="5FD48D6E"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Limited Company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p>
          <w:p w14:paraId="7842A161" w14:textId="77777777" w:rsidR="00E81DB6" w:rsidRPr="008153BE" w:rsidRDefault="00E81DB6" w:rsidP="00C43250">
            <w:pPr>
              <w:spacing w:after="0"/>
              <w:rPr>
                <w:rFonts w:ascii="Calibri" w:eastAsia="Times New Roman" w:hAnsi="Calibri"/>
              </w:rPr>
            </w:pPr>
          </w:p>
          <w:p w14:paraId="2F360013"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Company Limited by Guarantee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r w:rsidRPr="008153BE">
              <w:rPr>
                <w:rFonts w:ascii="Calibri" w:eastAsia="Times New Roman" w:hAnsi="Calibri"/>
              </w:rPr>
              <w:t xml:space="preserve"> </w:t>
            </w:r>
          </w:p>
          <w:p w14:paraId="45AD99DD" w14:textId="77777777" w:rsidR="00E81DB6" w:rsidRPr="008153BE" w:rsidRDefault="00E81DB6" w:rsidP="00C43250">
            <w:pPr>
              <w:spacing w:after="0"/>
              <w:rPr>
                <w:rFonts w:ascii="Calibri" w:eastAsia="Times New Roman" w:hAnsi="Calibri"/>
              </w:rPr>
            </w:pPr>
          </w:p>
          <w:p w14:paraId="2FF49FA2"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Partnership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r w:rsidRPr="008153BE">
              <w:rPr>
                <w:rFonts w:ascii="Calibri" w:eastAsia="Times New Roman" w:hAnsi="Calibri"/>
              </w:rPr>
              <w:t xml:space="preserve">      </w:t>
            </w:r>
          </w:p>
          <w:p w14:paraId="569CD65A" w14:textId="77777777" w:rsidR="00E81DB6" w:rsidRPr="008153BE" w:rsidRDefault="00E81DB6" w:rsidP="00C43250">
            <w:pPr>
              <w:spacing w:after="0"/>
              <w:rPr>
                <w:rFonts w:ascii="Calibri" w:eastAsia="Times New Roman" w:hAnsi="Calibri"/>
              </w:rPr>
            </w:pPr>
          </w:p>
          <w:p w14:paraId="59D825FE"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Sole Trader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p>
          <w:p w14:paraId="54365F4F" w14:textId="77777777" w:rsidR="00E81DB6" w:rsidRPr="008153BE" w:rsidRDefault="00E81DB6" w:rsidP="00C43250">
            <w:pPr>
              <w:spacing w:after="0"/>
              <w:rPr>
                <w:rFonts w:ascii="Calibri" w:eastAsia="Times New Roman" w:hAnsi="Calibri"/>
              </w:rPr>
            </w:pPr>
          </w:p>
          <w:p w14:paraId="44F331F7"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Charity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p>
          <w:p w14:paraId="40D0A985" w14:textId="77777777" w:rsidR="00E81DB6" w:rsidRPr="008153BE" w:rsidRDefault="00E81DB6" w:rsidP="00C43250">
            <w:pPr>
              <w:spacing w:after="0"/>
              <w:rPr>
                <w:rFonts w:ascii="Calibri" w:eastAsia="Times New Roman" w:hAnsi="Calibri"/>
              </w:rPr>
            </w:pPr>
          </w:p>
          <w:p w14:paraId="20043686"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Franchise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p>
          <w:p w14:paraId="5CAC7909" w14:textId="77777777" w:rsidR="00E81DB6" w:rsidRPr="008153BE" w:rsidRDefault="00E81DB6" w:rsidP="00C43250">
            <w:pPr>
              <w:spacing w:after="0"/>
              <w:rPr>
                <w:rFonts w:ascii="Calibri" w:eastAsia="Times New Roman" w:hAnsi="Calibri"/>
              </w:rPr>
            </w:pPr>
          </w:p>
          <w:p w14:paraId="5FAC3D9D" w14:textId="77777777" w:rsidR="00E81DB6" w:rsidRPr="008153BE" w:rsidRDefault="00E81DB6" w:rsidP="00C43250">
            <w:pPr>
              <w:spacing w:after="0"/>
              <w:rPr>
                <w:rFonts w:ascii="Calibri" w:eastAsia="Times New Roman" w:hAnsi="Calibri"/>
              </w:rPr>
            </w:pPr>
            <w:r w:rsidRPr="008153BE">
              <w:rPr>
                <w:rFonts w:ascii="Calibri" w:eastAsia="Times New Roman" w:hAnsi="Calibri"/>
              </w:rPr>
              <w:t xml:space="preserve">A Small/Medium Sized Enterprise or SME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r w:rsidRPr="008153BE">
              <w:rPr>
                <w:rFonts w:ascii="Calibri" w:eastAsia="Times New Roman" w:hAnsi="Calibri"/>
              </w:rPr>
              <w:t xml:space="preserve"> </w:t>
            </w:r>
          </w:p>
          <w:p w14:paraId="6DC486BA" w14:textId="77777777" w:rsidR="00E81DB6" w:rsidRPr="008153BE" w:rsidRDefault="00E81DB6" w:rsidP="00C43250">
            <w:pPr>
              <w:spacing w:after="0"/>
              <w:rPr>
                <w:rFonts w:ascii="Calibri" w:eastAsia="Times New Roman" w:hAnsi="Calibri"/>
              </w:rPr>
            </w:pPr>
          </w:p>
          <w:p w14:paraId="27716D7B" w14:textId="77777777" w:rsidR="00E81DB6" w:rsidRDefault="00E81DB6" w:rsidP="00C43250">
            <w:pPr>
              <w:spacing w:after="120"/>
              <w:rPr>
                <w:rFonts w:ascii="Calibri" w:eastAsia="Times New Roman" w:hAnsi="Calibri"/>
              </w:rPr>
            </w:pPr>
            <w:r w:rsidRPr="008153BE">
              <w:rPr>
                <w:rFonts w:ascii="Calibri" w:eastAsia="Times New Roman" w:hAnsi="Calibri"/>
              </w:rPr>
              <w:t>Other (</w:t>
            </w:r>
            <w:proofErr w:type="spellStart"/>
            <w:r w:rsidRPr="008153BE">
              <w:rPr>
                <w:rFonts w:ascii="Calibri" w:eastAsia="Times New Roman" w:hAnsi="Calibri"/>
              </w:rPr>
              <w:t>e.g</w:t>
            </w:r>
            <w:proofErr w:type="spellEnd"/>
            <w:r w:rsidRPr="008153BE">
              <w:rPr>
                <w:rFonts w:ascii="Calibri" w:eastAsia="Times New Roman" w:hAnsi="Calibri"/>
              </w:rPr>
              <w:t xml:space="preserve">: a Special Purpose Vehicle, Joint Venture Company etc.)      </w:t>
            </w:r>
            <w:r w:rsidRPr="008153BE">
              <w:rPr>
                <w:rFonts w:ascii="Calibri" w:eastAsia="Times New Roman" w:hAnsi="Calibri"/>
              </w:rPr>
              <w:fldChar w:fldCharType="begin">
                <w:ffData>
                  <w:name w:val="Check1"/>
                  <w:enabled/>
                  <w:calcOnExit w:val="0"/>
                  <w:checkBox>
                    <w:sizeAuto/>
                    <w:default w:val="0"/>
                  </w:checkBox>
                </w:ffData>
              </w:fldChar>
            </w:r>
            <w:r w:rsidRPr="008153B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8153BE">
              <w:rPr>
                <w:rFonts w:ascii="Calibri" w:eastAsia="Times New Roman" w:hAnsi="Calibri"/>
              </w:rPr>
              <w:fldChar w:fldCharType="end"/>
            </w:r>
            <w:r w:rsidRPr="008153BE">
              <w:rPr>
                <w:rFonts w:ascii="Calibri" w:eastAsia="Times New Roman" w:hAnsi="Calibri"/>
              </w:rPr>
              <w:t xml:space="preserve">    </w:t>
            </w:r>
          </w:p>
          <w:p w14:paraId="4581CE57" w14:textId="77777777" w:rsidR="00E81DB6" w:rsidRPr="008153BE" w:rsidRDefault="00E81DB6" w:rsidP="00C43250">
            <w:pPr>
              <w:spacing w:after="120"/>
              <w:rPr>
                <w:rStyle w:val="PlaceholderText"/>
                <w:rFonts w:ascii="Calibri" w:eastAsia="Times New Roman" w:hAnsi="Calibri"/>
                <w:color w:val="auto"/>
              </w:rPr>
            </w:pPr>
            <w:r w:rsidRPr="008153BE">
              <w:rPr>
                <w:rFonts w:ascii="Calibri" w:eastAsia="Times New Roman" w:hAnsi="Calibri"/>
              </w:rPr>
              <w:t>Please specify</w:t>
            </w:r>
            <w:r>
              <w:rPr>
                <w:rFonts w:ascii="Calibri" w:eastAsia="Times New Roman" w:hAnsi="Calibri"/>
              </w:rPr>
              <w:t xml:space="preserve"> ………………………………….</w:t>
            </w:r>
          </w:p>
        </w:tc>
      </w:tr>
      <w:tr w:rsidR="00146CF5" w:rsidRPr="008153BE" w14:paraId="01093E04" w14:textId="77777777" w:rsidTr="00C43250">
        <w:tc>
          <w:tcPr>
            <w:tcW w:w="4503" w:type="dxa"/>
            <w:gridSpan w:val="2"/>
          </w:tcPr>
          <w:p w14:paraId="66DEA913" w14:textId="77777777" w:rsidR="00146CF5" w:rsidRDefault="00146CF5" w:rsidP="00ED3DDE">
            <w:pPr>
              <w:pStyle w:val="Tenderbodytext"/>
              <w:ind w:left="0"/>
              <w:rPr>
                <w:sz w:val="24"/>
                <w:szCs w:val="24"/>
              </w:rPr>
            </w:pPr>
            <w:r w:rsidRPr="00ED3DDE">
              <w:rPr>
                <w:sz w:val="24"/>
                <w:szCs w:val="24"/>
              </w:rPr>
              <w:t xml:space="preserve">4.1.8 </w:t>
            </w:r>
            <w:r w:rsidRPr="00ED3DDE">
              <w:rPr>
                <w:rFonts w:asciiTheme="minorHAnsi" w:hAnsiTheme="minorHAnsi"/>
                <w:sz w:val="24"/>
                <w:szCs w:val="24"/>
              </w:rPr>
              <w:t xml:space="preserve">To the best of your knowledge, does any director or senior officer of your </w:t>
            </w:r>
            <w:r w:rsidRPr="00ED3DDE">
              <w:rPr>
                <w:rFonts w:asciiTheme="minorHAnsi" w:hAnsiTheme="minorHAnsi"/>
                <w:sz w:val="24"/>
                <w:szCs w:val="24"/>
              </w:rPr>
              <w:lastRenderedPageBreak/>
              <w:t xml:space="preserve">organisation have any personal or financial connection with a senior member of the University’s staff (including academics) or any member of </w:t>
            </w:r>
            <w:proofErr w:type="gramStart"/>
            <w:r w:rsidRPr="00ED3DDE">
              <w:rPr>
                <w:rFonts w:asciiTheme="minorHAnsi" w:hAnsiTheme="minorHAnsi"/>
                <w:sz w:val="24"/>
                <w:szCs w:val="24"/>
              </w:rPr>
              <w:t>University</w:t>
            </w:r>
            <w:proofErr w:type="gramEnd"/>
            <w:r w:rsidRPr="00ED3DDE">
              <w:rPr>
                <w:rFonts w:asciiTheme="minorHAnsi" w:hAnsiTheme="minorHAnsi"/>
                <w:sz w:val="24"/>
                <w:szCs w:val="24"/>
              </w:rPr>
              <w:t xml:space="preserve"> staff involved in this procur</w:t>
            </w:r>
            <w:r w:rsidR="00ED3DDE">
              <w:rPr>
                <w:rFonts w:asciiTheme="minorHAnsi" w:hAnsiTheme="minorHAnsi"/>
                <w:sz w:val="24"/>
                <w:szCs w:val="24"/>
              </w:rPr>
              <w:t>ement exercise?</w:t>
            </w:r>
          </w:p>
        </w:tc>
        <w:tc>
          <w:tcPr>
            <w:tcW w:w="5103" w:type="dxa"/>
          </w:tcPr>
          <w:p w14:paraId="07091F50" w14:textId="77777777" w:rsidR="00146CF5" w:rsidRDefault="00ED3DDE" w:rsidP="00ED3DDE">
            <w:pPr>
              <w:rPr>
                <w:rFonts w:ascii="Calibri" w:eastAsia="Times New Roman" w:hAnsi="Calibri"/>
              </w:rPr>
            </w:pPr>
            <w:r w:rsidRPr="00ED3DDE">
              <w:rPr>
                <w:rFonts w:ascii="Calibri" w:eastAsia="Times New Roman" w:hAnsi="Calibri"/>
              </w:rPr>
              <w:lastRenderedPageBreak/>
              <w:t xml:space="preserve">Yes </w:t>
            </w:r>
            <w:r w:rsidRPr="00ED3DDE">
              <w:rPr>
                <w:rFonts w:ascii="Calibri" w:eastAsia="Times New Roman" w:hAnsi="Calibri"/>
              </w:rPr>
              <w:fldChar w:fldCharType="begin">
                <w:ffData>
                  <w:name w:val="Check1"/>
                  <w:enabled/>
                  <w:calcOnExit w:val="0"/>
                  <w:checkBox>
                    <w:sizeAuto/>
                    <w:default w:val="0"/>
                    <w:checked w:val="0"/>
                  </w:checkBox>
                </w:ffData>
              </w:fldChar>
            </w:r>
            <w:r w:rsidRPr="00ED3DD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ED3DDE">
              <w:rPr>
                <w:rFonts w:ascii="Calibri" w:eastAsia="Times New Roman" w:hAnsi="Calibri"/>
              </w:rPr>
              <w:fldChar w:fldCharType="end"/>
            </w:r>
            <w:r w:rsidRPr="00ED3DDE">
              <w:rPr>
                <w:rFonts w:ascii="Calibri" w:eastAsia="Times New Roman" w:hAnsi="Calibri"/>
              </w:rPr>
              <w:t xml:space="preserve"> No </w:t>
            </w:r>
            <w:r w:rsidRPr="00ED3DDE">
              <w:rPr>
                <w:rFonts w:ascii="Calibri" w:eastAsia="Times New Roman" w:hAnsi="Calibri"/>
              </w:rPr>
              <w:fldChar w:fldCharType="begin">
                <w:ffData>
                  <w:name w:val="Check2"/>
                  <w:enabled/>
                  <w:calcOnExit w:val="0"/>
                  <w:checkBox>
                    <w:sizeAuto/>
                    <w:default w:val="0"/>
                  </w:checkBox>
                </w:ffData>
              </w:fldChar>
            </w:r>
            <w:r w:rsidRPr="00ED3DDE">
              <w:rPr>
                <w:rFonts w:ascii="Calibri" w:eastAsia="Times New Roman" w:hAnsi="Calibri"/>
              </w:rPr>
              <w:instrText xml:space="preserve"> FORMCHECKBOX </w:instrText>
            </w:r>
            <w:r w:rsidR="00832F6A">
              <w:rPr>
                <w:rFonts w:ascii="Calibri" w:eastAsia="Times New Roman" w:hAnsi="Calibri"/>
              </w:rPr>
            </w:r>
            <w:r w:rsidR="00832F6A">
              <w:rPr>
                <w:rFonts w:ascii="Calibri" w:eastAsia="Times New Roman" w:hAnsi="Calibri"/>
              </w:rPr>
              <w:fldChar w:fldCharType="separate"/>
            </w:r>
            <w:r w:rsidRPr="00ED3DDE">
              <w:rPr>
                <w:rFonts w:ascii="Calibri" w:eastAsia="Times New Roman" w:hAnsi="Calibri"/>
              </w:rPr>
              <w:fldChar w:fldCharType="end"/>
            </w:r>
          </w:p>
          <w:p w14:paraId="0402F8A3" w14:textId="77777777" w:rsidR="00ED3DDE" w:rsidRPr="008153BE" w:rsidRDefault="006E79DF" w:rsidP="00ED3DDE">
            <w:pPr>
              <w:rPr>
                <w:rFonts w:ascii="Calibri" w:eastAsia="Times New Roman" w:hAnsi="Calibri"/>
              </w:rPr>
            </w:pPr>
            <w:r>
              <w:rPr>
                <w:rFonts w:asciiTheme="minorHAnsi" w:hAnsiTheme="minorHAnsi"/>
              </w:rPr>
              <w:lastRenderedPageBreak/>
              <w:t xml:space="preserve">If </w:t>
            </w:r>
            <w:proofErr w:type="gramStart"/>
            <w:r>
              <w:rPr>
                <w:rFonts w:asciiTheme="minorHAnsi" w:hAnsiTheme="minorHAnsi"/>
              </w:rPr>
              <w:t>Y</w:t>
            </w:r>
            <w:r w:rsidR="00ED3DDE" w:rsidRPr="00ED3DDE">
              <w:rPr>
                <w:rFonts w:asciiTheme="minorHAnsi" w:hAnsiTheme="minorHAnsi"/>
              </w:rPr>
              <w:t>es</w:t>
            </w:r>
            <w:proofErr w:type="gramEnd"/>
            <w:r w:rsidR="00ED3DDE" w:rsidRPr="00ED3DDE">
              <w:rPr>
                <w:rFonts w:asciiTheme="minorHAnsi" w:hAnsiTheme="minorHAnsi"/>
              </w:rPr>
              <w:t>, please provide details of the individuals concerned and the nature of their relationship</w:t>
            </w:r>
            <w:r w:rsidR="00ED3DDE">
              <w:rPr>
                <w:rFonts w:asciiTheme="minorHAnsi" w:hAnsiTheme="minorHAnsi"/>
              </w:rPr>
              <w:t>:</w:t>
            </w:r>
          </w:p>
        </w:tc>
      </w:tr>
      <w:tr w:rsidR="00E81DB6" w:rsidRPr="008153BE" w14:paraId="4B831B16" w14:textId="77777777" w:rsidTr="00C43250">
        <w:tc>
          <w:tcPr>
            <w:tcW w:w="9606" w:type="dxa"/>
            <w:gridSpan w:val="3"/>
          </w:tcPr>
          <w:p w14:paraId="5A9CC6CA" w14:textId="77777777" w:rsidR="00E81DB6" w:rsidRPr="008153BE" w:rsidRDefault="00B14D39" w:rsidP="00C43250">
            <w:pPr>
              <w:pStyle w:val="Tenderbodytext"/>
              <w:tabs>
                <w:tab w:val="clear" w:pos="4678"/>
                <w:tab w:val="center" w:pos="2777"/>
              </w:tabs>
              <w:ind w:left="0"/>
              <w:rPr>
                <w:b/>
                <w:sz w:val="24"/>
                <w:szCs w:val="24"/>
              </w:rPr>
            </w:pPr>
            <w:r>
              <w:rPr>
                <w:b/>
                <w:sz w:val="24"/>
                <w:szCs w:val="24"/>
              </w:rPr>
              <w:lastRenderedPageBreak/>
              <w:t>4</w:t>
            </w:r>
            <w:r w:rsidR="00E81DB6" w:rsidRPr="008153BE">
              <w:rPr>
                <w:b/>
                <w:sz w:val="24"/>
                <w:szCs w:val="24"/>
              </w:rPr>
              <w:t>.2 Economic and Financial Standing</w:t>
            </w:r>
          </w:p>
        </w:tc>
      </w:tr>
      <w:tr w:rsidR="00E81DB6" w:rsidRPr="008153BE" w14:paraId="0E474493" w14:textId="77777777" w:rsidTr="00C43250">
        <w:tc>
          <w:tcPr>
            <w:tcW w:w="9606" w:type="dxa"/>
            <w:gridSpan w:val="3"/>
          </w:tcPr>
          <w:p w14:paraId="7FB2E8EA" w14:textId="77777777" w:rsidR="00E81DB6" w:rsidRDefault="00E81DB6" w:rsidP="00C43250">
            <w:pPr>
              <w:pStyle w:val="Tenderbodytext"/>
              <w:tabs>
                <w:tab w:val="clear" w:pos="4678"/>
                <w:tab w:val="left" w:pos="2777"/>
              </w:tabs>
              <w:ind w:left="0"/>
              <w:rPr>
                <w:sz w:val="24"/>
                <w:szCs w:val="24"/>
              </w:rPr>
            </w:pPr>
            <w:r w:rsidRPr="00174096">
              <w:rPr>
                <w:sz w:val="24"/>
                <w:szCs w:val="24"/>
              </w:rPr>
              <w:t xml:space="preserve">The </w:t>
            </w:r>
            <w:r>
              <w:rPr>
                <w:sz w:val="24"/>
                <w:szCs w:val="24"/>
              </w:rPr>
              <w:t>University</w:t>
            </w:r>
            <w:r w:rsidRPr="00174096">
              <w:rPr>
                <w:sz w:val="24"/>
                <w:szCs w:val="24"/>
              </w:rPr>
              <w:t xml:space="preserve"> will carry out an independent financial check on all </w:t>
            </w:r>
            <w:r>
              <w:rPr>
                <w:sz w:val="24"/>
                <w:szCs w:val="24"/>
              </w:rPr>
              <w:t>Tenderers</w:t>
            </w:r>
            <w:r w:rsidRPr="00174096">
              <w:rPr>
                <w:sz w:val="24"/>
                <w:szCs w:val="24"/>
              </w:rPr>
              <w:t xml:space="preserve"> using </w:t>
            </w:r>
            <w:proofErr w:type="spellStart"/>
            <w:r w:rsidR="00962919">
              <w:rPr>
                <w:sz w:val="24"/>
                <w:szCs w:val="24"/>
              </w:rPr>
              <w:t>CreditSafe</w:t>
            </w:r>
            <w:proofErr w:type="spellEnd"/>
            <w:r w:rsidRPr="00174096">
              <w:rPr>
                <w:sz w:val="24"/>
                <w:szCs w:val="24"/>
              </w:rPr>
              <w:t xml:space="preserve"> software. In the event that an Applicant’s financial stability equates to a commercial credit rating of less than </w:t>
            </w:r>
            <w:r w:rsidRPr="00174096">
              <w:rPr>
                <w:sz w:val="24"/>
                <w:szCs w:val="24"/>
                <w:highlight w:val="cyan"/>
              </w:rPr>
              <w:t>[XX]</w:t>
            </w:r>
            <w:r w:rsidRPr="00174096">
              <w:rPr>
                <w:sz w:val="24"/>
                <w:szCs w:val="24"/>
              </w:rPr>
              <w:t xml:space="preserve"> out of 100 on the day that the </w:t>
            </w:r>
            <w:r w:rsidR="002E6904">
              <w:rPr>
                <w:sz w:val="24"/>
                <w:szCs w:val="24"/>
              </w:rPr>
              <w:t>ITT</w:t>
            </w:r>
            <w:r w:rsidRPr="00174096">
              <w:rPr>
                <w:sz w:val="24"/>
                <w:szCs w:val="24"/>
              </w:rPr>
              <w:t xml:space="preserve"> is evaluated, and/or that following evaluation of the documents submitted in support of their </w:t>
            </w:r>
            <w:r w:rsidR="002E6904">
              <w:rPr>
                <w:sz w:val="24"/>
                <w:szCs w:val="24"/>
              </w:rPr>
              <w:t>ITT</w:t>
            </w:r>
            <w:r w:rsidRPr="00174096">
              <w:rPr>
                <w:sz w:val="24"/>
                <w:szCs w:val="24"/>
              </w:rPr>
              <w:t>, if there remained any financial concerns which could not reasonably be satisfied, then their application would fail.</w:t>
            </w:r>
          </w:p>
          <w:p w14:paraId="0D9E559E" w14:textId="77777777" w:rsidR="00063C6D" w:rsidRPr="00A930E1" w:rsidRDefault="00063C6D" w:rsidP="00063C6D">
            <w:pPr>
              <w:pStyle w:val="Tenderbodytext"/>
              <w:tabs>
                <w:tab w:val="clear" w:pos="4678"/>
                <w:tab w:val="left" w:pos="2777"/>
              </w:tabs>
              <w:ind w:left="0"/>
              <w:rPr>
                <w:sz w:val="24"/>
                <w:szCs w:val="24"/>
              </w:rPr>
            </w:pPr>
            <w:r w:rsidRPr="00A930E1">
              <w:rPr>
                <w:sz w:val="24"/>
                <w:szCs w:val="24"/>
                <w:highlight w:val="cyan"/>
              </w:rPr>
              <w:t>[The appropriate Category Manager can advise on the minimum requirement for financial stability]</w:t>
            </w:r>
          </w:p>
        </w:tc>
      </w:tr>
      <w:tr w:rsidR="00E81DB6" w:rsidRPr="008153BE" w14:paraId="1D8F402B" w14:textId="77777777" w:rsidTr="00F43DFF">
        <w:tc>
          <w:tcPr>
            <w:tcW w:w="3823" w:type="dxa"/>
            <w:tcBorders>
              <w:right w:val="single" w:sz="4" w:space="0" w:color="auto"/>
            </w:tcBorders>
          </w:tcPr>
          <w:p w14:paraId="5F1E7B64" w14:textId="77777777" w:rsidR="00E81DB6" w:rsidRPr="002C5C8A" w:rsidRDefault="00B14D39" w:rsidP="00962919">
            <w:pPr>
              <w:pStyle w:val="Tenderbodytext"/>
              <w:tabs>
                <w:tab w:val="clear" w:pos="4678"/>
                <w:tab w:val="center" w:pos="2777"/>
              </w:tabs>
              <w:ind w:left="0"/>
              <w:rPr>
                <w:sz w:val="24"/>
                <w:szCs w:val="24"/>
              </w:rPr>
            </w:pPr>
            <w:r>
              <w:rPr>
                <w:sz w:val="24"/>
                <w:szCs w:val="24"/>
              </w:rPr>
              <w:t>4</w:t>
            </w:r>
            <w:r w:rsidR="00E81DB6" w:rsidRPr="002C5C8A">
              <w:rPr>
                <w:sz w:val="24"/>
                <w:szCs w:val="24"/>
              </w:rPr>
              <w:t xml:space="preserve">.2.1 Please indicate which of the following you would be willing to provide to evidence your organisation having the required financial strength was your organisation to fail the </w:t>
            </w:r>
            <w:proofErr w:type="spellStart"/>
            <w:r w:rsidR="00962919">
              <w:rPr>
                <w:sz w:val="24"/>
                <w:szCs w:val="24"/>
              </w:rPr>
              <w:t>CreditSafe</w:t>
            </w:r>
            <w:proofErr w:type="spellEnd"/>
            <w:r w:rsidR="00E81DB6" w:rsidRPr="002C5C8A">
              <w:rPr>
                <w:sz w:val="24"/>
                <w:szCs w:val="24"/>
              </w:rPr>
              <w:t xml:space="preserve"> financial check, by ticking the appropriate box.</w:t>
            </w:r>
          </w:p>
        </w:tc>
        <w:tc>
          <w:tcPr>
            <w:tcW w:w="5783" w:type="dxa"/>
            <w:gridSpan w:val="2"/>
            <w:tcBorders>
              <w:left w:val="single" w:sz="4" w:space="0" w:color="auto"/>
            </w:tcBorders>
          </w:tcPr>
          <w:p w14:paraId="2F7089D0" w14:textId="77777777" w:rsidR="00E81DB6" w:rsidRDefault="00E81DB6" w:rsidP="00C43250">
            <w:pPr>
              <w:spacing w:after="0"/>
              <w:rPr>
                <w:rFonts w:asciiTheme="minorHAnsi" w:hAnsiTheme="minorHAnsi"/>
              </w:rPr>
            </w:pPr>
            <w:r w:rsidRPr="00D604FC">
              <w:rPr>
                <w:rFonts w:asciiTheme="minorHAnsi" w:hAnsiTheme="minorHAnsi"/>
              </w:rPr>
              <w:t xml:space="preserve">A copy of your audited accounts for the most recent two years     </w:t>
            </w:r>
            <w:r w:rsidRPr="00D604FC">
              <w:rPr>
                <w:rFonts w:asciiTheme="minorHAnsi" w:hAnsiTheme="minorHAnsi"/>
              </w:rPr>
              <w:fldChar w:fldCharType="begin">
                <w:ffData>
                  <w:name w:val="Check2"/>
                  <w:enabled/>
                  <w:calcOnExit w:val="0"/>
                  <w:checkBox>
                    <w:sizeAuto/>
                    <w:default w:val="0"/>
                  </w:checkBox>
                </w:ffData>
              </w:fldChar>
            </w:r>
            <w:r w:rsidRPr="00D604FC">
              <w:rPr>
                <w:rFonts w:asciiTheme="minorHAnsi" w:hAnsiTheme="minorHAnsi"/>
              </w:rPr>
              <w:instrText xml:space="preserve"> FORMCHECKBOX </w:instrText>
            </w:r>
            <w:r w:rsidR="00832F6A">
              <w:rPr>
                <w:rFonts w:asciiTheme="minorHAnsi" w:hAnsiTheme="minorHAnsi"/>
              </w:rPr>
            </w:r>
            <w:r w:rsidR="00832F6A">
              <w:rPr>
                <w:rFonts w:asciiTheme="minorHAnsi" w:hAnsiTheme="minorHAnsi"/>
              </w:rPr>
              <w:fldChar w:fldCharType="separate"/>
            </w:r>
            <w:r w:rsidRPr="00D604FC">
              <w:rPr>
                <w:rFonts w:asciiTheme="minorHAnsi" w:hAnsiTheme="minorHAnsi"/>
              </w:rPr>
              <w:fldChar w:fldCharType="end"/>
            </w:r>
            <w:r w:rsidRPr="00D604FC">
              <w:rPr>
                <w:rFonts w:asciiTheme="minorHAnsi" w:hAnsiTheme="minorHAnsi"/>
              </w:rPr>
              <w:t xml:space="preserve">   </w:t>
            </w:r>
          </w:p>
          <w:p w14:paraId="0B63CC47" w14:textId="77777777" w:rsidR="00E81DB6" w:rsidRPr="00D604FC" w:rsidRDefault="00E81DB6" w:rsidP="00C43250">
            <w:pPr>
              <w:spacing w:after="0"/>
              <w:rPr>
                <w:rFonts w:asciiTheme="minorHAnsi" w:hAnsiTheme="minorHAnsi"/>
              </w:rPr>
            </w:pPr>
          </w:p>
          <w:p w14:paraId="0EA07FDC" w14:textId="77777777" w:rsidR="00E81DB6" w:rsidRDefault="00E81DB6" w:rsidP="00C43250">
            <w:pPr>
              <w:spacing w:after="0"/>
              <w:rPr>
                <w:rFonts w:asciiTheme="minorHAnsi" w:hAnsiTheme="minorHAnsi"/>
              </w:rPr>
            </w:pPr>
            <w:r w:rsidRPr="00D604FC">
              <w:rPr>
                <w:rFonts w:asciiTheme="minorHAnsi" w:hAnsiTheme="minorHAnsi"/>
              </w:rPr>
              <w:t xml:space="preserve">A statement of your turnover, profit &amp; loss account and cash flow for the most recent year of trading     </w:t>
            </w:r>
            <w:r w:rsidRPr="00D604FC">
              <w:rPr>
                <w:rFonts w:asciiTheme="minorHAnsi" w:hAnsiTheme="minorHAnsi"/>
              </w:rPr>
              <w:fldChar w:fldCharType="begin">
                <w:ffData>
                  <w:name w:val="Check2"/>
                  <w:enabled/>
                  <w:calcOnExit w:val="0"/>
                  <w:checkBox>
                    <w:sizeAuto/>
                    <w:default w:val="0"/>
                  </w:checkBox>
                </w:ffData>
              </w:fldChar>
            </w:r>
            <w:r w:rsidRPr="00D604FC">
              <w:rPr>
                <w:rFonts w:asciiTheme="minorHAnsi" w:hAnsiTheme="minorHAnsi"/>
              </w:rPr>
              <w:instrText xml:space="preserve"> FORMCHECKBOX </w:instrText>
            </w:r>
            <w:r w:rsidR="00832F6A">
              <w:rPr>
                <w:rFonts w:asciiTheme="minorHAnsi" w:hAnsiTheme="minorHAnsi"/>
              </w:rPr>
            </w:r>
            <w:r w:rsidR="00832F6A">
              <w:rPr>
                <w:rFonts w:asciiTheme="minorHAnsi" w:hAnsiTheme="minorHAnsi"/>
              </w:rPr>
              <w:fldChar w:fldCharType="separate"/>
            </w:r>
            <w:r w:rsidRPr="00D604FC">
              <w:rPr>
                <w:rFonts w:asciiTheme="minorHAnsi" w:hAnsiTheme="minorHAnsi"/>
              </w:rPr>
              <w:fldChar w:fldCharType="end"/>
            </w:r>
            <w:r w:rsidRPr="00D604FC">
              <w:rPr>
                <w:rFonts w:asciiTheme="minorHAnsi" w:hAnsiTheme="minorHAnsi"/>
              </w:rPr>
              <w:t xml:space="preserve">             </w:t>
            </w:r>
          </w:p>
          <w:p w14:paraId="3E55DA03" w14:textId="77777777" w:rsidR="00E81DB6" w:rsidRPr="00D604FC" w:rsidRDefault="00E81DB6" w:rsidP="00C43250">
            <w:pPr>
              <w:spacing w:after="0"/>
              <w:rPr>
                <w:rFonts w:asciiTheme="minorHAnsi" w:hAnsiTheme="minorHAnsi"/>
              </w:rPr>
            </w:pPr>
            <w:r w:rsidRPr="00D604FC">
              <w:rPr>
                <w:rFonts w:asciiTheme="minorHAnsi" w:hAnsiTheme="minorHAnsi"/>
              </w:rPr>
              <w:t xml:space="preserve">                           </w:t>
            </w:r>
          </w:p>
          <w:p w14:paraId="7E997CAD" w14:textId="77777777" w:rsidR="00E81DB6" w:rsidRPr="00345846" w:rsidRDefault="00E81DB6" w:rsidP="00C43250">
            <w:pPr>
              <w:spacing w:after="0"/>
              <w:rPr>
                <w:rFonts w:asciiTheme="minorHAnsi" w:hAnsiTheme="minorHAnsi"/>
              </w:rPr>
            </w:pPr>
            <w:r w:rsidRPr="00D604FC">
              <w:rPr>
                <w:rFonts w:asciiTheme="minorHAnsi" w:hAnsiTheme="minorHAnsi"/>
              </w:rPr>
              <w:t xml:space="preserve">A </w:t>
            </w:r>
            <w:r w:rsidRPr="00345846">
              <w:rPr>
                <w:rFonts w:asciiTheme="minorHAnsi" w:hAnsiTheme="minorHAnsi"/>
              </w:rPr>
              <w:t xml:space="preserve">statement of your cash flow forecast for the current year and a bank letter outlining the current cash and credit position     </w:t>
            </w:r>
            <w:r w:rsidRPr="00345846">
              <w:rPr>
                <w:rFonts w:asciiTheme="minorHAnsi" w:hAnsiTheme="minorHAnsi"/>
              </w:rPr>
              <w:fldChar w:fldCharType="begin">
                <w:ffData>
                  <w:name w:val="Check2"/>
                  <w:enabled/>
                  <w:calcOnExit w:val="0"/>
                  <w:checkBox>
                    <w:sizeAuto/>
                    <w:default w:val="0"/>
                  </w:checkBox>
                </w:ffData>
              </w:fldChar>
            </w:r>
            <w:r w:rsidRPr="00345846">
              <w:rPr>
                <w:rFonts w:asciiTheme="minorHAnsi" w:hAnsiTheme="minorHAnsi"/>
              </w:rPr>
              <w:instrText xml:space="preserve"> FORMCHECKBOX </w:instrText>
            </w:r>
            <w:r w:rsidR="00832F6A">
              <w:rPr>
                <w:rFonts w:asciiTheme="minorHAnsi" w:hAnsiTheme="minorHAnsi"/>
              </w:rPr>
            </w:r>
            <w:r w:rsidR="00832F6A">
              <w:rPr>
                <w:rFonts w:asciiTheme="minorHAnsi" w:hAnsiTheme="minorHAnsi"/>
              </w:rPr>
              <w:fldChar w:fldCharType="separate"/>
            </w:r>
            <w:r w:rsidRPr="00345846">
              <w:rPr>
                <w:rFonts w:asciiTheme="minorHAnsi" w:hAnsiTheme="minorHAnsi"/>
              </w:rPr>
              <w:fldChar w:fldCharType="end"/>
            </w:r>
            <w:r w:rsidRPr="00345846">
              <w:rPr>
                <w:rFonts w:asciiTheme="minorHAnsi" w:hAnsiTheme="minorHAnsi"/>
              </w:rPr>
              <w:t xml:space="preserve">   </w:t>
            </w:r>
          </w:p>
          <w:p w14:paraId="61510603" w14:textId="77777777" w:rsidR="00E81DB6" w:rsidRPr="00345846" w:rsidRDefault="00E81DB6" w:rsidP="00C43250">
            <w:pPr>
              <w:spacing w:after="0"/>
              <w:rPr>
                <w:rFonts w:asciiTheme="minorHAnsi" w:hAnsiTheme="minorHAnsi"/>
              </w:rPr>
            </w:pPr>
          </w:p>
          <w:p w14:paraId="7C608305" w14:textId="77777777" w:rsidR="00E81DB6" w:rsidRPr="008153BE" w:rsidRDefault="00E81DB6" w:rsidP="00C43250">
            <w:pPr>
              <w:pStyle w:val="Tenderbodytext"/>
              <w:tabs>
                <w:tab w:val="clear" w:pos="4678"/>
                <w:tab w:val="left" w:pos="2777"/>
              </w:tabs>
              <w:ind w:left="0"/>
              <w:rPr>
                <w:sz w:val="24"/>
                <w:szCs w:val="24"/>
              </w:rPr>
            </w:pPr>
            <w:r w:rsidRPr="00345846">
              <w:rPr>
                <w:rFonts w:asciiTheme="minorHAnsi" w:hAnsiTheme="minorHAnsi"/>
                <w:sz w:val="24"/>
                <w:szCs w:val="24"/>
              </w:rPr>
              <w:t xml:space="preserve">Alternative means of demonstrating financial status if trading for less than a year     </w:t>
            </w:r>
            <w:r w:rsidRPr="00345846">
              <w:rPr>
                <w:rFonts w:asciiTheme="minorHAnsi" w:hAnsiTheme="minorHAnsi"/>
                <w:sz w:val="24"/>
                <w:szCs w:val="24"/>
              </w:rPr>
              <w:fldChar w:fldCharType="begin">
                <w:ffData>
                  <w:name w:val="Check2"/>
                  <w:enabled/>
                  <w:calcOnExit w:val="0"/>
                  <w:checkBox>
                    <w:sizeAuto/>
                    <w:default w:val="0"/>
                  </w:checkBox>
                </w:ffData>
              </w:fldChar>
            </w:r>
            <w:r w:rsidRPr="00345846">
              <w:rPr>
                <w:rFonts w:asciiTheme="minorHAnsi" w:hAnsiTheme="minorHAnsi"/>
                <w:sz w:val="24"/>
                <w:szCs w:val="24"/>
              </w:rPr>
              <w:instrText xml:space="preserve"> FORMCHECKBOX </w:instrText>
            </w:r>
            <w:r w:rsidR="00832F6A">
              <w:rPr>
                <w:rFonts w:asciiTheme="minorHAnsi" w:hAnsiTheme="minorHAnsi"/>
                <w:sz w:val="24"/>
                <w:szCs w:val="24"/>
              </w:rPr>
            </w:r>
            <w:r w:rsidR="00832F6A">
              <w:rPr>
                <w:rFonts w:asciiTheme="minorHAnsi" w:hAnsiTheme="minorHAnsi"/>
                <w:sz w:val="24"/>
                <w:szCs w:val="24"/>
              </w:rPr>
              <w:fldChar w:fldCharType="separate"/>
            </w:r>
            <w:r w:rsidRPr="00345846">
              <w:rPr>
                <w:rFonts w:asciiTheme="minorHAnsi" w:hAnsiTheme="minorHAnsi"/>
                <w:sz w:val="24"/>
                <w:szCs w:val="24"/>
              </w:rPr>
              <w:fldChar w:fldCharType="end"/>
            </w:r>
            <w:r w:rsidRPr="00345846">
              <w:rPr>
                <w:rFonts w:asciiTheme="minorHAnsi" w:hAnsiTheme="minorHAnsi"/>
                <w:sz w:val="24"/>
                <w:szCs w:val="24"/>
              </w:rPr>
              <w:t xml:space="preserve">                                                                            </w:t>
            </w:r>
          </w:p>
        </w:tc>
      </w:tr>
      <w:tr w:rsidR="00E81DB6" w:rsidRPr="008153BE" w14:paraId="027B27E5" w14:textId="77777777" w:rsidTr="00C43250">
        <w:tc>
          <w:tcPr>
            <w:tcW w:w="9606" w:type="dxa"/>
            <w:gridSpan w:val="3"/>
          </w:tcPr>
          <w:p w14:paraId="1B9D7416" w14:textId="77777777" w:rsidR="00E81DB6" w:rsidRPr="002C5C8A" w:rsidRDefault="00E81DB6" w:rsidP="00C43250">
            <w:pPr>
              <w:pStyle w:val="Tenderbodytext"/>
              <w:tabs>
                <w:tab w:val="clear" w:pos="4678"/>
                <w:tab w:val="left" w:pos="2777"/>
              </w:tabs>
              <w:ind w:left="0"/>
              <w:rPr>
                <w:rStyle w:val="PlaceholderText"/>
                <w:sz w:val="24"/>
                <w:szCs w:val="24"/>
              </w:rPr>
            </w:pPr>
            <w:r w:rsidRPr="002C5C8A">
              <w:rPr>
                <w:rFonts w:asciiTheme="minorHAnsi" w:hAnsiTheme="minorHAnsi"/>
                <w:sz w:val="24"/>
                <w:szCs w:val="24"/>
              </w:rPr>
              <w:t>In the event that analysis of your financial position determines that additional measures are necessary in order to provide adequate assurance of your financial strength, you may be required to provide either a parent company guarantee or a bank guarantee.</w:t>
            </w:r>
          </w:p>
        </w:tc>
      </w:tr>
      <w:tr w:rsidR="00E81DB6" w:rsidRPr="008153BE" w14:paraId="7A2E45FC" w14:textId="77777777" w:rsidTr="00F43DFF">
        <w:tc>
          <w:tcPr>
            <w:tcW w:w="3823" w:type="dxa"/>
            <w:tcBorders>
              <w:right w:val="single" w:sz="4" w:space="0" w:color="auto"/>
            </w:tcBorders>
          </w:tcPr>
          <w:p w14:paraId="49B61CA3" w14:textId="77777777" w:rsidR="00E81DB6" w:rsidRPr="007371CE" w:rsidRDefault="00B14D39" w:rsidP="00C43250">
            <w:pPr>
              <w:pStyle w:val="Footer"/>
              <w:tabs>
                <w:tab w:val="center" w:pos="4005"/>
              </w:tabs>
              <w:rPr>
                <w:rFonts w:asciiTheme="minorHAnsi" w:hAnsiTheme="minorHAnsi"/>
              </w:rPr>
            </w:pPr>
            <w:r>
              <w:rPr>
                <w:rFonts w:asciiTheme="minorHAnsi" w:hAnsiTheme="minorHAnsi"/>
              </w:rPr>
              <w:t>4</w:t>
            </w:r>
            <w:r w:rsidR="00E81DB6" w:rsidRPr="007371CE">
              <w:rPr>
                <w:rFonts w:asciiTheme="minorHAnsi" w:hAnsiTheme="minorHAnsi"/>
              </w:rPr>
              <w:t>.2.2</w:t>
            </w:r>
            <w:r w:rsidR="00E81DB6" w:rsidRPr="007371CE">
              <w:rPr>
                <w:rFonts w:asciiTheme="minorHAnsi" w:hAnsiTheme="minorHAnsi"/>
                <w:b/>
              </w:rPr>
              <w:t xml:space="preserve"> </w:t>
            </w:r>
            <w:r w:rsidR="00E81DB6" w:rsidRPr="007371CE">
              <w:rPr>
                <w:rFonts w:asciiTheme="minorHAnsi" w:hAnsiTheme="minorHAnsi"/>
              </w:rPr>
              <w:t xml:space="preserve">It is a requirement of this contract that the supplier holds the levels of insurance indicated below. </w:t>
            </w:r>
            <w:r w:rsidR="00E81DB6" w:rsidRPr="00A930E1">
              <w:rPr>
                <w:rFonts w:asciiTheme="minorHAnsi" w:hAnsiTheme="minorHAnsi"/>
                <w:highlight w:val="cyan"/>
              </w:rPr>
              <w:t xml:space="preserve">[If you do not believe that the default insurance levels </w:t>
            </w:r>
            <w:r w:rsidR="00063C6D" w:rsidRPr="00A930E1">
              <w:rPr>
                <w:rFonts w:asciiTheme="minorHAnsi" w:hAnsiTheme="minorHAnsi"/>
                <w:highlight w:val="cyan"/>
              </w:rPr>
              <w:t xml:space="preserve">shown opposite, and in the University’s Standard </w:t>
            </w:r>
            <w:proofErr w:type="spellStart"/>
            <w:r w:rsidR="00063C6D" w:rsidRPr="00A930E1">
              <w:rPr>
                <w:rFonts w:asciiTheme="minorHAnsi" w:hAnsiTheme="minorHAnsi"/>
                <w:highlight w:val="cyan"/>
              </w:rPr>
              <w:t>Ts&amp;Cs</w:t>
            </w:r>
            <w:proofErr w:type="spellEnd"/>
            <w:r w:rsidR="00063C6D" w:rsidRPr="00A930E1">
              <w:rPr>
                <w:rFonts w:asciiTheme="minorHAnsi" w:hAnsiTheme="minorHAnsi"/>
                <w:highlight w:val="cyan"/>
              </w:rPr>
              <w:t xml:space="preserve"> for Goods and Services</w:t>
            </w:r>
            <w:r w:rsidR="00A930E1" w:rsidRPr="00A930E1">
              <w:rPr>
                <w:rFonts w:asciiTheme="minorHAnsi" w:hAnsiTheme="minorHAnsi"/>
                <w:highlight w:val="cyan"/>
              </w:rPr>
              <w:t xml:space="preserve"> and Consultancy</w:t>
            </w:r>
            <w:r w:rsidR="00063C6D" w:rsidRPr="00A930E1">
              <w:rPr>
                <w:rFonts w:asciiTheme="minorHAnsi" w:hAnsiTheme="minorHAnsi"/>
                <w:highlight w:val="cyan"/>
              </w:rPr>
              <w:t>,</w:t>
            </w:r>
            <w:r w:rsidR="00E81DB6" w:rsidRPr="00A930E1">
              <w:rPr>
                <w:rFonts w:asciiTheme="minorHAnsi" w:hAnsiTheme="minorHAnsi"/>
                <w:highlight w:val="cyan"/>
              </w:rPr>
              <w:t xml:space="preserve"> reflect the risk presented by the contract</w:t>
            </w:r>
            <w:r w:rsidR="00A930E1" w:rsidRPr="00A930E1">
              <w:rPr>
                <w:rFonts w:asciiTheme="minorHAnsi" w:hAnsiTheme="minorHAnsi"/>
                <w:highlight w:val="cyan"/>
              </w:rPr>
              <w:t>,</w:t>
            </w:r>
            <w:r w:rsidR="00E81DB6" w:rsidRPr="00A930E1">
              <w:rPr>
                <w:rFonts w:asciiTheme="minorHAnsi" w:hAnsiTheme="minorHAnsi"/>
                <w:highlight w:val="cyan"/>
              </w:rPr>
              <w:t xml:space="preserve"> then please contact the </w:t>
            </w:r>
            <w:r w:rsidR="00063C6D" w:rsidRPr="00A930E1">
              <w:rPr>
                <w:rFonts w:asciiTheme="minorHAnsi" w:hAnsiTheme="minorHAnsi"/>
                <w:highlight w:val="cyan"/>
              </w:rPr>
              <w:t>appropriate Category Manager</w:t>
            </w:r>
            <w:r w:rsidR="00E81DB6" w:rsidRPr="00A930E1">
              <w:rPr>
                <w:rFonts w:asciiTheme="minorHAnsi" w:hAnsiTheme="minorHAnsi"/>
                <w:highlight w:val="cyan"/>
              </w:rPr>
              <w:t>]</w:t>
            </w:r>
            <w:r w:rsidR="00E81DB6" w:rsidRPr="007371CE">
              <w:rPr>
                <w:rFonts w:asciiTheme="minorHAnsi" w:hAnsiTheme="minorHAnsi"/>
              </w:rPr>
              <w:t xml:space="preserve">  </w:t>
            </w:r>
          </w:p>
          <w:p w14:paraId="6A7565A4" w14:textId="77777777" w:rsidR="00E81DB6" w:rsidRPr="007371CE" w:rsidRDefault="00E81DB6" w:rsidP="00C43250">
            <w:pPr>
              <w:pStyle w:val="Footer"/>
              <w:tabs>
                <w:tab w:val="center" w:pos="4005"/>
              </w:tabs>
              <w:rPr>
                <w:rFonts w:asciiTheme="minorHAnsi" w:hAnsiTheme="minorHAnsi"/>
              </w:rPr>
            </w:pPr>
          </w:p>
          <w:p w14:paraId="34C93FE9" w14:textId="77777777" w:rsidR="00E81DB6" w:rsidRPr="007371CE" w:rsidRDefault="00E81DB6" w:rsidP="00C43250">
            <w:pPr>
              <w:pStyle w:val="Footer"/>
              <w:tabs>
                <w:tab w:val="center" w:pos="4005"/>
              </w:tabs>
              <w:rPr>
                <w:rFonts w:asciiTheme="minorHAnsi" w:hAnsiTheme="minorHAnsi"/>
              </w:rPr>
            </w:pPr>
            <w:r w:rsidRPr="007371CE">
              <w:rPr>
                <w:rFonts w:asciiTheme="minorHAnsi" w:hAnsiTheme="minorHAnsi"/>
              </w:rPr>
              <w:t xml:space="preserve">Please confirm whether you already have or can commit to obtain, prior to the commencement of the contract, the required levels of insurance cover indicated. </w:t>
            </w:r>
          </w:p>
          <w:p w14:paraId="27A5A6BC" w14:textId="77777777" w:rsidR="00E81DB6" w:rsidRPr="007371CE" w:rsidRDefault="00E81DB6" w:rsidP="00C43250">
            <w:pPr>
              <w:pStyle w:val="Footer"/>
              <w:tabs>
                <w:tab w:val="center" w:pos="4005"/>
              </w:tabs>
              <w:rPr>
                <w:rFonts w:asciiTheme="minorHAnsi" w:hAnsiTheme="minorHAnsi"/>
              </w:rPr>
            </w:pPr>
          </w:p>
          <w:p w14:paraId="18FA5304" w14:textId="77777777" w:rsidR="00E81DB6" w:rsidRPr="007371CE" w:rsidRDefault="00E81DB6" w:rsidP="00C43250">
            <w:pPr>
              <w:pStyle w:val="Tenderbodytext"/>
              <w:tabs>
                <w:tab w:val="clear" w:pos="4678"/>
                <w:tab w:val="left" w:pos="2777"/>
              </w:tabs>
              <w:ind w:left="0"/>
              <w:rPr>
                <w:rFonts w:asciiTheme="minorHAnsi" w:hAnsiTheme="minorHAnsi"/>
                <w:b/>
                <w:sz w:val="24"/>
                <w:szCs w:val="24"/>
              </w:rPr>
            </w:pPr>
            <w:r w:rsidRPr="007371CE">
              <w:rPr>
                <w:rFonts w:asciiTheme="minorHAnsi" w:hAnsiTheme="minorHAnsi"/>
                <w:sz w:val="24"/>
                <w:szCs w:val="24"/>
              </w:rPr>
              <w:t xml:space="preserve">Please provide evidence of your insurance cover: Name of insurer, </w:t>
            </w:r>
            <w:r w:rsidRPr="007371CE">
              <w:rPr>
                <w:rFonts w:asciiTheme="minorHAnsi" w:hAnsiTheme="minorHAnsi"/>
                <w:sz w:val="24"/>
                <w:szCs w:val="24"/>
              </w:rPr>
              <w:lastRenderedPageBreak/>
              <w:t>policy number, renewal date, limit of indemnity, excess, a copy of your certificates of insurance.</w:t>
            </w:r>
            <w:r w:rsidRPr="007371CE">
              <w:rPr>
                <w:rFonts w:asciiTheme="minorHAnsi" w:hAnsiTheme="minorHAnsi"/>
                <w:b/>
                <w:sz w:val="24"/>
                <w:szCs w:val="24"/>
              </w:rPr>
              <w:t xml:space="preserve"> </w:t>
            </w:r>
          </w:p>
        </w:tc>
        <w:tc>
          <w:tcPr>
            <w:tcW w:w="5783" w:type="dxa"/>
            <w:gridSpan w:val="2"/>
            <w:tcBorders>
              <w:left w:val="single" w:sz="4" w:space="0" w:color="auto"/>
            </w:tcBorders>
          </w:tcPr>
          <w:p w14:paraId="564F7653" w14:textId="77777777" w:rsidR="00E81DB6" w:rsidRPr="00345846" w:rsidRDefault="00E81DB6" w:rsidP="00C43250">
            <w:pPr>
              <w:pStyle w:val="Tenderbodytext"/>
              <w:tabs>
                <w:tab w:val="clear" w:pos="4678"/>
                <w:tab w:val="left" w:pos="2777"/>
              </w:tabs>
              <w:ind w:left="0"/>
              <w:rPr>
                <w:sz w:val="24"/>
                <w:szCs w:val="24"/>
              </w:rPr>
            </w:pPr>
          </w:p>
          <w:p w14:paraId="417B3EFF" w14:textId="77777777" w:rsidR="00E81DB6" w:rsidRPr="00345846" w:rsidRDefault="00E81DB6" w:rsidP="00C43250">
            <w:pPr>
              <w:pStyle w:val="Tenderbodytext"/>
              <w:tabs>
                <w:tab w:val="clear" w:pos="4678"/>
                <w:tab w:val="left" w:pos="2777"/>
              </w:tabs>
              <w:ind w:left="0"/>
              <w:rPr>
                <w:sz w:val="24"/>
                <w:szCs w:val="24"/>
              </w:rPr>
            </w:pPr>
            <w:r w:rsidRPr="00345846">
              <w:rPr>
                <w:sz w:val="24"/>
                <w:szCs w:val="24"/>
              </w:rPr>
              <w:t xml:space="preserve">Employer’s (Compulsory) Liability </w:t>
            </w:r>
            <w:proofErr w:type="gramStart"/>
            <w:r w:rsidRPr="00345846">
              <w:rPr>
                <w:sz w:val="24"/>
                <w:szCs w:val="24"/>
              </w:rPr>
              <w:t>Insurance  of</w:t>
            </w:r>
            <w:proofErr w:type="gramEnd"/>
            <w:r w:rsidRPr="00345846">
              <w:rPr>
                <w:sz w:val="24"/>
                <w:szCs w:val="24"/>
              </w:rPr>
              <w:t xml:space="preserve"> </w:t>
            </w:r>
            <w:r w:rsidRPr="00345846">
              <w:rPr>
                <w:sz w:val="24"/>
                <w:szCs w:val="24"/>
                <w:highlight w:val="cyan"/>
              </w:rPr>
              <w:t>[£10M]</w:t>
            </w:r>
            <w:r w:rsidRPr="00345846">
              <w:rPr>
                <w:sz w:val="24"/>
                <w:szCs w:val="24"/>
              </w:rPr>
              <w:t xml:space="preserve">  </w:t>
            </w:r>
          </w:p>
          <w:p w14:paraId="302C853E" w14:textId="77777777" w:rsidR="00E81DB6" w:rsidRPr="00345846" w:rsidRDefault="00E81DB6" w:rsidP="00C43250">
            <w:pPr>
              <w:pStyle w:val="Tenderbodytext"/>
              <w:tabs>
                <w:tab w:val="clear" w:pos="4678"/>
                <w:tab w:val="left" w:pos="2777"/>
              </w:tabs>
              <w:ind w:left="0"/>
              <w:rPr>
                <w:sz w:val="24"/>
                <w:szCs w:val="24"/>
              </w:rPr>
            </w:pPr>
          </w:p>
          <w:p w14:paraId="370075BD" w14:textId="77777777" w:rsidR="00E81DB6" w:rsidRPr="00345846" w:rsidRDefault="00E81DB6" w:rsidP="00C43250">
            <w:pPr>
              <w:rPr>
                <w:rFonts w:asciiTheme="minorHAnsi" w:hAnsiTheme="minorHAnsi"/>
              </w:rPr>
            </w:pPr>
            <w:r w:rsidRPr="00345846">
              <w:rPr>
                <w:rFonts w:asciiTheme="minorHAnsi" w:hAnsiTheme="minorHAnsi"/>
              </w:rPr>
              <w:fldChar w:fldCharType="begin">
                <w:ffData>
                  <w:name w:val="Check1"/>
                  <w:enabled/>
                  <w:calcOnExit w:val="0"/>
                  <w:checkBox>
                    <w:sizeAuto/>
                    <w:default w:val="0"/>
                  </w:checkBox>
                </w:ffData>
              </w:fldChar>
            </w:r>
            <w:r w:rsidRPr="00345846">
              <w:rPr>
                <w:rFonts w:asciiTheme="minorHAnsi" w:hAnsiTheme="minorHAnsi"/>
              </w:rPr>
              <w:instrText xml:space="preserve"> FORMCHECKBOX </w:instrText>
            </w:r>
            <w:r w:rsidR="00832F6A">
              <w:rPr>
                <w:rFonts w:asciiTheme="minorHAnsi" w:hAnsiTheme="minorHAnsi"/>
              </w:rPr>
            </w:r>
            <w:r w:rsidR="00832F6A">
              <w:rPr>
                <w:rFonts w:asciiTheme="minorHAnsi" w:hAnsiTheme="minorHAnsi"/>
              </w:rPr>
              <w:fldChar w:fldCharType="separate"/>
            </w:r>
            <w:r w:rsidRPr="00345846">
              <w:rPr>
                <w:rFonts w:asciiTheme="minorHAnsi" w:hAnsiTheme="minorHAnsi"/>
              </w:rPr>
              <w:fldChar w:fldCharType="end"/>
            </w:r>
            <w:r w:rsidRPr="00345846">
              <w:rPr>
                <w:rFonts w:asciiTheme="minorHAnsi" w:hAnsiTheme="minorHAnsi"/>
              </w:rPr>
              <w:t xml:space="preserve">   Yes     </w:t>
            </w:r>
            <w:r w:rsidRPr="00345846">
              <w:rPr>
                <w:rFonts w:asciiTheme="minorHAnsi" w:hAnsiTheme="minorHAnsi"/>
              </w:rPr>
              <w:fldChar w:fldCharType="begin">
                <w:ffData>
                  <w:name w:val="Check2"/>
                  <w:enabled/>
                  <w:calcOnExit w:val="0"/>
                  <w:checkBox>
                    <w:sizeAuto/>
                    <w:default w:val="0"/>
                  </w:checkBox>
                </w:ffData>
              </w:fldChar>
            </w:r>
            <w:r w:rsidRPr="00345846">
              <w:rPr>
                <w:rFonts w:asciiTheme="minorHAnsi" w:hAnsiTheme="minorHAnsi"/>
              </w:rPr>
              <w:instrText xml:space="preserve"> FORMCHECKBOX </w:instrText>
            </w:r>
            <w:r w:rsidR="00832F6A">
              <w:rPr>
                <w:rFonts w:asciiTheme="minorHAnsi" w:hAnsiTheme="minorHAnsi"/>
              </w:rPr>
            </w:r>
            <w:r w:rsidR="00832F6A">
              <w:rPr>
                <w:rFonts w:asciiTheme="minorHAnsi" w:hAnsiTheme="minorHAnsi"/>
              </w:rPr>
              <w:fldChar w:fldCharType="separate"/>
            </w:r>
            <w:r w:rsidRPr="00345846">
              <w:rPr>
                <w:rFonts w:asciiTheme="minorHAnsi" w:hAnsiTheme="minorHAnsi"/>
              </w:rPr>
              <w:fldChar w:fldCharType="end"/>
            </w:r>
            <w:r w:rsidRPr="00345846">
              <w:rPr>
                <w:rFonts w:asciiTheme="minorHAnsi" w:hAnsiTheme="minorHAnsi"/>
              </w:rPr>
              <w:t xml:space="preserve">   No</w:t>
            </w:r>
          </w:p>
          <w:p w14:paraId="27B1A1D0" w14:textId="77777777" w:rsidR="00E81DB6" w:rsidRPr="00345846" w:rsidRDefault="00E81DB6" w:rsidP="00C43250">
            <w:pPr>
              <w:pStyle w:val="Tenderbodytext"/>
              <w:tabs>
                <w:tab w:val="clear" w:pos="4678"/>
                <w:tab w:val="left" w:pos="2777"/>
              </w:tabs>
              <w:ind w:left="0"/>
              <w:rPr>
                <w:sz w:val="24"/>
                <w:szCs w:val="24"/>
              </w:rPr>
            </w:pPr>
          </w:p>
          <w:p w14:paraId="64996D58" w14:textId="77777777" w:rsidR="00E81DB6" w:rsidRPr="00345846" w:rsidRDefault="00E81DB6" w:rsidP="00C43250">
            <w:pPr>
              <w:pStyle w:val="Tenderbodytext"/>
              <w:tabs>
                <w:tab w:val="clear" w:pos="4678"/>
                <w:tab w:val="left" w:pos="2777"/>
              </w:tabs>
              <w:ind w:left="0"/>
              <w:rPr>
                <w:sz w:val="24"/>
                <w:szCs w:val="24"/>
                <w:highlight w:val="cyan"/>
              </w:rPr>
            </w:pPr>
            <w:r w:rsidRPr="00345846">
              <w:rPr>
                <w:sz w:val="24"/>
                <w:szCs w:val="24"/>
                <w:highlight w:val="cyan"/>
              </w:rPr>
              <w:t>Public Liability Insurance of [£</w:t>
            </w:r>
            <w:r w:rsidR="00063C6D" w:rsidRPr="00345846">
              <w:rPr>
                <w:sz w:val="24"/>
                <w:szCs w:val="24"/>
                <w:highlight w:val="cyan"/>
              </w:rPr>
              <w:t>10</w:t>
            </w:r>
            <w:r w:rsidRPr="00345846">
              <w:rPr>
                <w:sz w:val="24"/>
                <w:szCs w:val="24"/>
                <w:highlight w:val="cyan"/>
              </w:rPr>
              <w:t xml:space="preserve">M]  </w:t>
            </w:r>
            <w:r w:rsidRPr="00345846">
              <w:rPr>
                <w:sz w:val="24"/>
                <w:szCs w:val="24"/>
                <w:highlight w:val="cyan"/>
              </w:rPr>
              <w:br/>
            </w:r>
          </w:p>
          <w:p w14:paraId="6D04BF6E" w14:textId="77777777" w:rsidR="00E81DB6" w:rsidRPr="00345846" w:rsidRDefault="00E81DB6" w:rsidP="00C43250">
            <w:pPr>
              <w:rPr>
                <w:rFonts w:asciiTheme="minorHAnsi" w:hAnsiTheme="minorHAnsi"/>
                <w:highlight w:val="cyan"/>
              </w:rPr>
            </w:pPr>
            <w:r w:rsidRPr="00345846">
              <w:rPr>
                <w:rFonts w:asciiTheme="minorHAnsi" w:hAnsiTheme="minorHAnsi"/>
                <w:highlight w:val="cyan"/>
              </w:rPr>
              <w:fldChar w:fldCharType="begin">
                <w:ffData>
                  <w:name w:val="Check1"/>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Yes     </w:t>
            </w:r>
            <w:r w:rsidRPr="00345846">
              <w:rPr>
                <w:rFonts w:asciiTheme="minorHAnsi" w:hAnsiTheme="minorHAnsi"/>
                <w:highlight w:val="cyan"/>
              </w:rPr>
              <w:fldChar w:fldCharType="begin">
                <w:ffData>
                  <w:name w:val="Check2"/>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No</w:t>
            </w:r>
          </w:p>
          <w:p w14:paraId="6A30BF77" w14:textId="77777777" w:rsidR="00E81DB6" w:rsidRPr="00345846" w:rsidRDefault="00E81DB6" w:rsidP="00C43250">
            <w:pPr>
              <w:pStyle w:val="Tenderbodytext"/>
              <w:tabs>
                <w:tab w:val="clear" w:pos="4678"/>
                <w:tab w:val="left" w:pos="2777"/>
              </w:tabs>
              <w:ind w:left="0"/>
              <w:rPr>
                <w:sz w:val="24"/>
                <w:szCs w:val="24"/>
                <w:highlight w:val="cyan"/>
              </w:rPr>
            </w:pPr>
          </w:p>
          <w:p w14:paraId="6B2E36A2" w14:textId="77777777" w:rsidR="00E81DB6" w:rsidRPr="00345846" w:rsidRDefault="00E81DB6" w:rsidP="00C43250">
            <w:pPr>
              <w:pStyle w:val="Tenderbodytext"/>
              <w:tabs>
                <w:tab w:val="clear" w:pos="4678"/>
                <w:tab w:val="left" w:pos="2777"/>
              </w:tabs>
              <w:ind w:left="0"/>
              <w:rPr>
                <w:sz w:val="24"/>
                <w:szCs w:val="24"/>
                <w:highlight w:val="cyan"/>
              </w:rPr>
            </w:pPr>
            <w:r w:rsidRPr="00345846">
              <w:rPr>
                <w:sz w:val="24"/>
                <w:szCs w:val="24"/>
                <w:highlight w:val="cyan"/>
              </w:rPr>
              <w:t>Professional Indemnity Insurance of [£</w:t>
            </w:r>
            <w:r w:rsidR="00063C6D" w:rsidRPr="00345846">
              <w:rPr>
                <w:sz w:val="24"/>
                <w:szCs w:val="24"/>
                <w:highlight w:val="cyan"/>
              </w:rPr>
              <w:t>2</w:t>
            </w:r>
            <w:r w:rsidRPr="00345846">
              <w:rPr>
                <w:sz w:val="24"/>
                <w:szCs w:val="24"/>
                <w:highlight w:val="cyan"/>
              </w:rPr>
              <w:t>M</w:t>
            </w:r>
            <w:r w:rsidR="00A930E1" w:rsidRPr="00345846">
              <w:rPr>
                <w:sz w:val="24"/>
                <w:szCs w:val="24"/>
                <w:highlight w:val="cyan"/>
              </w:rPr>
              <w:t xml:space="preserve"> for Goods/Services/Works or £10M for Consultancy</w:t>
            </w:r>
            <w:r w:rsidRPr="00345846">
              <w:rPr>
                <w:sz w:val="24"/>
                <w:szCs w:val="24"/>
                <w:highlight w:val="cyan"/>
              </w:rPr>
              <w:t xml:space="preserve">] </w:t>
            </w:r>
            <w:r w:rsidRPr="00345846">
              <w:rPr>
                <w:sz w:val="24"/>
                <w:szCs w:val="24"/>
                <w:highlight w:val="cyan"/>
              </w:rPr>
              <w:br/>
            </w:r>
          </w:p>
          <w:p w14:paraId="66F2CF19" w14:textId="77777777" w:rsidR="00E81DB6" w:rsidRPr="00345846" w:rsidRDefault="00E81DB6" w:rsidP="00C43250">
            <w:pPr>
              <w:rPr>
                <w:rFonts w:asciiTheme="minorHAnsi" w:hAnsiTheme="minorHAnsi"/>
                <w:highlight w:val="cyan"/>
              </w:rPr>
            </w:pPr>
            <w:r w:rsidRPr="00345846">
              <w:rPr>
                <w:rFonts w:asciiTheme="minorHAnsi" w:hAnsiTheme="minorHAnsi"/>
                <w:highlight w:val="cyan"/>
              </w:rPr>
              <w:fldChar w:fldCharType="begin">
                <w:ffData>
                  <w:name w:val="Check1"/>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Yes     </w:t>
            </w:r>
            <w:r w:rsidRPr="00345846">
              <w:rPr>
                <w:rFonts w:asciiTheme="minorHAnsi" w:hAnsiTheme="minorHAnsi"/>
                <w:highlight w:val="cyan"/>
              </w:rPr>
              <w:fldChar w:fldCharType="begin">
                <w:ffData>
                  <w:name w:val="Check2"/>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No</w:t>
            </w:r>
          </w:p>
          <w:p w14:paraId="0BFFE1CE" w14:textId="77777777" w:rsidR="00E81DB6" w:rsidRPr="00345846" w:rsidRDefault="00E81DB6" w:rsidP="00C43250">
            <w:pPr>
              <w:pStyle w:val="Tenderbodytext"/>
              <w:tabs>
                <w:tab w:val="clear" w:pos="4678"/>
                <w:tab w:val="left" w:pos="2777"/>
              </w:tabs>
              <w:ind w:left="0"/>
              <w:rPr>
                <w:sz w:val="24"/>
                <w:szCs w:val="24"/>
                <w:highlight w:val="cyan"/>
              </w:rPr>
            </w:pPr>
          </w:p>
          <w:p w14:paraId="728648A4" w14:textId="77777777" w:rsidR="00E81DB6" w:rsidRPr="00345846" w:rsidRDefault="00E81DB6" w:rsidP="00C43250">
            <w:pPr>
              <w:pStyle w:val="Tenderbodytext"/>
              <w:tabs>
                <w:tab w:val="clear" w:pos="4678"/>
                <w:tab w:val="left" w:pos="2777"/>
              </w:tabs>
              <w:ind w:left="0"/>
              <w:rPr>
                <w:b/>
                <w:sz w:val="24"/>
                <w:szCs w:val="24"/>
                <w:highlight w:val="cyan"/>
              </w:rPr>
            </w:pPr>
            <w:r w:rsidRPr="00345846">
              <w:rPr>
                <w:sz w:val="24"/>
                <w:szCs w:val="24"/>
                <w:highlight w:val="cyan"/>
              </w:rPr>
              <w:t>Product Liability Insurance of [£10M]</w:t>
            </w:r>
          </w:p>
          <w:p w14:paraId="249DAD3F" w14:textId="77777777" w:rsidR="00E81DB6" w:rsidRPr="00345846" w:rsidRDefault="00E81DB6" w:rsidP="00C43250">
            <w:pPr>
              <w:pStyle w:val="Tenderbodytext"/>
              <w:tabs>
                <w:tab w:val="clear" w:pos="4678"/>
                <w:tab w:val="left" w:pos="2777"/>
              </w:tabs>
              <w:ind w:left="0"/>
              <w:rPr>
                <w:b/>
                <w:sz w:val="24"/>
                <w:szCs w:val="24"/>
                <w:highlight w:val="cyan"/>
              </w:rPr>
            </w:pPr>
          </w:p>
          <w:p w14:paraId="500C127E" w14:textId="77777777" w:rsidR="00E81DB6" w:rsidRPr="00A930E1" w:rsidRDefault="00E81DB6" w:rsidP="00A930E1">
            <w:pPr>
              <w:rPr>
                <w:rFonts w:asciiTheme="minorHAnsi" w:hAnsiTheme="minorHAnsi"/>
              </w:rPr>
            </w:pPr>
            <w:r w:rsidRPr="00345846">
              <w:rPr>
                <w:rFonts w:asciiTheme="minorHAnsi" w:hAnsiTheme="minorHAnsi"/>
                <w:highlight w:val="cyan"/>
              </w:rPr>
              <w:fldChar w:fldCharType="begin">
                <w:ffData>
                  <w:name w:val="Check1"/>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Yes     </w:t>
            </w:r>
            <w:r w:rsidRPr="00345846">
              <w:rPr>
                <w:rFonts w:asciiTheme="minorHAnsi" w:hAnsiTheme="minorHAnsi"/>
                <w:highlight w:val="cyan"/>
              </w:rPr>
              <w:fldChar w:fldCharType="begin">
                <w:ffData>
                  <w:name w:val="Check2"/>
                  <w:enabled/>
                  <w:calcOnExit w:val="0"/>
                  <w:checkBox>
                    <w:sizeAuto/>
                    <w:default w:val="0"/>
                  </w:checkBox>
                </w:ffData>
              </w:fldChar>
            </w:r>
            <w:r w:rsidRPr="00345846">
              <w:rPr>
                <w:rFonts w:asciiTheme="minorHAnsi" w:hAnsiTheme="minorHAnsi"/>
                <w:highlight w:val="cyan"/>
              </w:rPr>
              <w:instrText xml:space="preserve"> FORMCHECKBOX </w:instrText>
            </w:r>
            <w:r w:rsidR="00832F6A">
              <w:rPr>
                <w:rFonts w:asciiTheme="minorHAnsi" w:hAnsiTheme="minorHAnsi"/>
                <w:highlight w:val="cyan"/>
              </w:rPr>
            </w:r>
            <w:r w:rsidR="00832F6A">
              <w:rPr>
                <w:rFonts w:asciiTheme="minorHAnsi" w:hAnsiTheme="minorHAnsi"/>
                <w:highlight w:val="cyan"/>
              </w:rPr>
              <w:fldChar w:fldCharType="separate"/>
            </w:r>
            <w:r w:rsidRPr="00345846">
              <w:rPr>
                <w:rFonts w:asciiTheme="minorHAnsi" w:hAnsiTheme="minorHAnsi"/>
                <w:highlight w:val="cyan"/>
              </w:rPr>
              <w:fldChar w:fldCharType="end"/>
            </w:r>
            <w:r w:rsidRPr="00345846">
              <w:rPr>
                <w:rFonts w:asciiTheme="minorHAnsi" w:hAnsiTheme="minorHAnsi"/>
                <w:highlight w:val="cyan"/>
              </w:rPr>
              <w:t xml:space="preserve">   No</w:t>
            </w:r>
          </w:p>
        </w:tc>
      </w:tr>
      <w:tr w:rsidR="00E81DB6" w:rsidRPr="008153BE" w14:paraId="16112FAD" w14:textId="77777777" w:rsidTr="00C43250">
        <w:tc>
          <w:tcPr>
            <w:tcW w:w="9606" w:type="dxa"/>
            <w:gridSpan w:val="3"/>
          </w:tcPr>
          <w:p w14:paraId="5C3FC90F" w14:textId="77777777" w:rsidR="00E81DB6" w:rsidRPr="007371CE" w:rsidRDefault="00B14D39" w:rsidP="00C43250">
            <w:pPr>
              <w:pStyle w:val="Tenderbodytext"/>
              <w:tabs>
                <w:tab w:val="clear" w:pos="4678"/>
                <w:tab w:val="left" w:pos="2777"/>
              </w:tabs>
              <w:ind w:left="0"/>
              <w:rPr>
                <w:rFonts w:asciiTheme="minorHAnsi" w:hAnsiTheme="minorHAnsi"/>
                <w:sz w:val="24"/>
                <w:szCs w:val="24"/>
              </w:rPr>
            </w:pPr>
            <w:r>
              <w:rPr>
                <w:rFonts w:asciiTheme="minorHAnsi" w:hAnsiTheme="minorHAnsi"/>
                <w:b/>
                <w:sz w:val="24"/>
                <w:szCs w:val="24"/>
              </w:rPr>
              <w:t>4</w:t>
            </w:r>
            <w:r w:rsidR="00E81DB6" w:rsidRPr="007371CE">
              <w:rPr>
                <w:rFonts w:asciiTheme="minorHAnsi" w:hAnsiTheme="minorHAnsi"/>
                <w:b/>
                <w:sz w:val="24"/>
                <w:szCs w:val="24"/>
              </w:rPr>
              <w:t xml:space="preserve">.3. Past Performance </w:t>
            </w:r>
          </w:p>
        </w:tc>
      </w:tr>
      <w:tr w:rsidR="00E81DB6" w:rsidRPr="008153BE" w14:paraId="5A6BF9CE" w14:textId="77777777" w:rsidTr="00F43DFF">
        <w:tc>
          <w:tcPr>
            <w:tcW w:w="3823" w:type="dxa"/>
            <w:tcBorders>
              <w:right w:val="single" w:sz="4" w:space="0" w:color="auto"/>
            </w:tcBorders>
          </w:tcPr>
          <w:p w14:paraId="2C5EB08D" w14:textId="77777777" w:rsidR="00E81DB6" w:rsidRPr="00421716" w:rsidRDefault="00B14D39" w:rsidP="00C43250">
            <w:pPr>
              <w:pStyle w:val="Tenderbodytext"/>
              <w:tabs>
                <w:tab w:val="clear" w:pos="4678"/>
                <w:tab w:val="left" w:pos="2777"/>
              </w:tabs>
              <w:ind w:left="0"/>
              <w:rPr>
                <w:rFonts w:asciiTheme="minorHAnsi" w:hAnsiTheme="minorHAnsi"/>
                <w:sz w:val="24"/>
                <w:szCs w:val="24"/>
              </w:rPr>
            </w:pPr>
            <w:r>
              <w:rPr>
                <w:rFonts w:asciiTheme="minorHAnsi" w:hAnsiTheme="minorHAnsi"/>
                <w:sz w:val="24"/>
                <w:szCs w:val="24"/>
              </w:rPr>
              <w:t>4</w:t>
            </w:r>
            <w:r w:rsidR="00E81DB6" w:rsidRPr="00421716">
              <w:rPr>
                <w:rFonts w:asciiTheme="minorHAnsi" w:hAnsiTheme="minorHAnsi"/>
                <w:sz w:val="24"/>
                <w:szCs w:val="24"/>
              </w:rPr>
              <w:t>.3.1 Have you, either as a supplier or as an organisation in the supply chain, been involved in the provision of any contract in the last 3 years for goods and services, where the contract has been terminated or payment has been withheld because your performance was not satisfactory?</w:t>
            </w:r>
          </w:p>
        </w:tc>
        <w:tc>
          <w:tcPr>
            <w:tcW w:w="5783" w:type="dxa"/>
            <w:gridSpan w:val="2"/>
            <w:tcBorders>
              <w:left w:val="single" w:sz="4" w:space="0" w:color="auto"/>
            </w:tcBorders>
          </w:tcPr>
          <w:p w14:paraId="47A7ED9C" w14:textId="77777777" w:rsidR="00E81DB6" w:rsidRDefault="00E81DB6" w:rsidP="00C43250">
            <w:pPr>
              <w:pStyle w:val="Tenderbodytext"/>
              <w:tabs>
                <w:tab w:val="clear" w:pos="4678"/>
                <w:tab w:val="left" w:pos="2777"/>
              </w:tabs>
              <w:ind w:left="0"/>
              <w:rPr>
                <w:sz w:val="24"/>
                <w:szCs w:val="24"/>
              </w:rPr>
            </w:pPr>
            <w:r w:rsidRPr="00696D15">
              <w:fldChar w:fldCharType="begin">
                <w:ffData>
                  <w:name w:val="Check1"/>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Yes     </w:t>
            </w:r>
            <w:r w:rsidRPr="00696D15">
              <w:fldChar w:fldCharType="begin">
                <w:ffData>
                  <w:name w:val="Check2"/>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No</w:t>
            </w:r>
          </w:p>
          <w:p w14:paraId="10535217" w14:textId="77777777" w:rsidR="00E81DB6" w:rsidRPr="00421716" w:rsidRDefault="00E81DB6" w:rsidP="00C43250">
            <w:pPr>
              <w:pStyle w:val="Tenderbodytext"/>
              <w:tabs>
                <w:tab w:val="clear" w:pos="4678"/>
                <w:tab w:val="left" w:pos="2777"/>
              </w:tabs>
              <w:ind w:left="0"/>
              <w:rPr>
                <w:sz w:val="24"/>
                <w:szCs w:val="24"/>
              </w:rPr>
            </w:pPr>
          </w:p>
          <w:p w14:paraId="6780FCB7" w14:textId="77777777" w:rsidR="00E81DB6" w:rsidRPr="00421716" w:rsidRDefault="006E79DF" w:rsidP="00C43250">
            <w:pPr>
              <w:pStyle w:val="Tenderbodytext"/>
              <w:tabs>
                <w:tab w:val="clear" w:pos="4678"/>
                <w:tab w:val="left" w:pos="2777"/>
              </w:tabs>
              <w:ind w:left="0"/>
              <w:rPr>
                <w:sz w:val="24"/>
                <w:szCs w:val="24"/>
              </w:rPr>
            </w:pPr>
            <w:r>
              <w:rPr>
                <w:rFonts w:asciiTheme="minorHAnsi" w:hAnsiTheme="minorHAnsi"/>
                <w:sz w:val="24"/>
                <w:szCs w:val="24"/>
              </w:rPr>
              <w:t xml:space="preserve">If </w:t>
            </w:r>
            <w:proofErr w:type="gramStart"/>
            <w:r>
              <w:rPr>
                <w:rFonts w:asciiTheme="minorHAnsi" w:hAnsiTheme="minorHAnsi"/>
                <w:sz w:val="24"/>
                <w:szCs w:val="24"/>
              </w:rPr>
              <w:t>Y</w:t>
            </w:r>
            <w:r w:rsidR="00E81DB6" w:rsidRPr="00421716">
              <w:rPr>
                <w:rFonts w:asciiTheme="minorHAnsi" w:hAnsiTheme="minorHAnsi"/>
                <w:sz w:val="24"/>
                <w:szCs w:val="24"/>
              </w:rPr>
              <w:t>es</w:t>
            </w:r>
            <w:proofErr w:type="gramEnd"/>
            <w:r w:rsidR="00E81DB6" w:rsidRPr="00421716">
              <w:rPr>
                <w:rFonts w:asciiTheme="minorHAnsi" w:hAnsiTheme="minorHAnsi"/>
                <w:sz w:val="24"/>
                <w:szCs w:val="24"/>
              </w:rPr>
              <w:t>, please provide further information:</w:t>
            </w:r>
          </w:p>
        </w:tc>
      </w:tr>
      <w:tr w:rsidR="00E81DB6" w:rsidRPr="008153BE" w14:paraId="34BEC225" w14:textId="77777777" w:rsidTr="00F43DFF">
        <w:tc>
          <w:tcPr>
            <w:tcW w:w="3823" w:type="dxa"/>
            <w:tcBorders>
              <w:right w:val="single" w:sz="4" w:space="0" w:color="auto"/>
            </w:tcBorders>
          </w:tcPr>
          <w:p w14:paraId="7B5B414E" w14:textId="77777777" w:rsidR="00E81DB6" w:rsidRPr="00421716" w:rsidRDefault="00B14D39" w:rsidP="00C43250">
            <w:pPr>
              <w:rPr>
                <w:rFonts w:asciiTheme="minorHAnsi" w:hAnsiTheme="minorHAnsi"/>
              </w:rPr>
            </w:pPr>
            <w:r>
              <w:rPr>
                <w:rFonts w:asciiTheme="minorHAnsi" w:hAnsiTheme="minorHAnsi"/>
              </w:rPr>
              <w:t>4</w:t>
            </w:r>
            <w:r w:rsidR="00E81DB6" w:rsidRPr="00421716">
              <w:rPr>
                <w:rFonts w:asciiTheme="minorHAnsi" w:hAnsiTheme="minorHAnsi"/>
              </w:rPr>
              <w:t>.3.</w:t>
            </w:r>
            <w:r w:rsidR="005811A7">
              <w:rPr>
                <w:rFonts w:asciiTheme="minorHAnsi" w:hAnsiTheme="minorHAnsi"/>
              </w:rPr>
              <w:t>2</w:t>
            </w:r>
            <w:r w:rsidR="00E81DB6" w:rsidRPr="00421716">
              <w:rPr>
                <w:rFonts w:asciiTheme="minorHAnsi" w:hAnsiTheme="minorHAnsi"/>
              </w:rPr>
              <w:t xml:space="preserve"> Have you as a supplier withdrawn from a contract prematurely during the last three years?</w:t>
            </w:r>
          </w:p>
          <w:p w14:paraId="76E535A2" w14:textId="77777777" w:rsidR="00E81DB6" w:rsidRPr="00421716" w:rsidRDefault="00E81DB6" w:rsidP="00C43250">
            <w:pPr>
              <w:rPr>
                <w:rFonts w:asciiTheme="minorHAnsi" w:hAnsiTheme="minorHAnsi"/>
              </w:rPr>
            </w:pPr>
          </w:p>
          <w:p w14:paraId="5247820F" w14:textId="77777777" w:rsidR="00E81DB6" w:rsidRPr="00421716" w:rsidRDefault="00E81DB6" w:rsidP="00C43250">
            <w:pPr>
              <w:pStyle w:val="Tenderbodytext"/>
              <w:tabs>
                <w:tab w:val="clear" w:pos="4678"/>
                <w:tab w:val="left" w:pos="2777"/>
              </w:tabs>
              <w:ind w:left="0"/>
              <w:rPr>
                <w:rFonts w:asciiTheme="minorHAnsi" w:hAnsiTheme="minorHAnsi"/>
                <w:sz w:val="24"/>
                <w:szCs w:val="24"/>
              </w:rPr>
            </w:pPr>
          </w:p>
        </w:tc>
        <w:tc>
          <w:tcPr>
            <w:tcW w:w="5783" w:type="dxa"/>
            <w:gridSpan w:val="2"/>
            <w:tcBorders>
              <w:left w:val="single" w:sz="4" w:space="0" w:color="auto"/>
            </w:tcBorders>
          </w:tcPr>
          <w:p w14:paraId="1C555D2E" w14:textId="77777777" w:rsidR="00E81DB6" w:rsidRDefault="00E81DB6" w:rsidP="00C43250">
            <w:pPr>
              <w:pStyle w:val="Tenderbodytext"/>
              <w:tabs>
                <w:tab w:val="clear" w:pos="4678"/>
                <w:tab w:val="left" w:pos="2777"/>
              </w:tabs>
              <w:ind w:left="0"/>
              <w:rPr>
                <w:sz w:val="24"/>
                <w:szCs w:val="24"/>
              </w:rPr>
            </w:pPr>
            <w:r w:rsidRPr="00696D15">
              <w:fldChar w:fldCharType="begin">
                <w:ffData>
                  <w:name w:val="Check1"/>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Yes     </w:t>
            </w:r>
            <w:r w:rsidRPr="00696D15">
              <w:fldChar w:fldCharType="begin">
                <w:ffData>
                  <w:name w:val="Check2"/>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No</w:t>
            </w:r>
            <w:r w:rsidRPr="00421716">
              <w:rPr>
                <w:sz w:val="24"/>
                <w:szCs w:val="24"/>
              </w:rPr>
              <w:t xml:space="preserve"> </w:t>
            </w:r>
          </w:p>
          <w:p w14:paraId="11E47E7D" w14:textId="77777777" w:rsidR="00E81DB6" w:rsidRPr="00421716" w:rsidRDefault="00E81DB6" w:rsidP="00C43250">
            <w:pPr>
              <w:pStyle w:val="Tenderbodytext"/>
              <w:tabs>
                <w:tab w:val="clear" w:pos="4678"/>
                <w:tab w:val="left" w:pos="2777"/>
              </w:tabs>
              <w:ind w:left="0"/>
              <w:rPr>
                <w:sz w:val="24"/>
                <w:szCs w:val="24"/>
              </w:rPr>
            </w:pPr>
          </w:p>
          <w:p w14:paraId="05D52D8C" w14:textId="77777777" w:rsidR="00E81DB6" w:rsidRDefault="006E79DF" w:rsidP="00C43250">
            <w:pPr>
              <w:pStyle w:val="Tenderbodytext"/>
              <w:tabs>
                <w:tab w:val="clear" w:pos="4678"/>
                <w:tab w:val="left" w:pos="2777"/>
              </w:tabs>
              <w:ind w:left="0"/>
              <w:rPr>
                <w:rFonts w:asciiTheme="minorHAnsi" w:hAnsiTheme="minorHAnsi"/>
                <w:sz w:val="24"/>
                <w:szCs w:val="24"/>
              </w:rPr>
            </w:pPr>
            <w:r>
              <w:rPr>
                <w:rFonts w:asciiTheme="minorHAnsi" w:hAnsiTheme="minorHAnsi"/>
                <w:sz w:val="24"/>
                <w:szCs w:val="24"/>
              </w:rPr>
              <w:t xml:space="preserve">If </w:t>
            </w:r>
            <w:proofErr w:type="gramStart"/>
            <w:r>
              <w:rPr>
                <w:rFonts w:asciiTheme="minorHAnsi" w:hAnsiTheme="minorHAnsi"/>
                <w:sz w:val="24"/>
                <w:szCs w:val="24"/>
              </w:rPr>
              <w:t>Y</w:t>
            </w:r>
            <w:r w:rsidR="00E81DB6" w:rsidRPr="00421716">
              <w:rPr>
                <w:rFonts w:asciiTheme="minorHAnsi" w:hAnsiTheme="minorHAnsi"/>
                <w:sz w:val="24"/>
                <w:szCs w:val="24"/>
              </w:rPr>
              <w:t>es</w:t>
            </w:r>
            <w:proofErr w:type="gramEnd"/>
            <w:r w:rsidR="00E81DB6" w:rsidRPr="00421716">
              <w:rPr>
                <w:rFonts w:asciiTheme="minorHAnsi" w:hAnsiTheme="minorHAnsi"/>
                <w:sz w:val="24"/>
                <w:szCs w:val="24"/>
              </w:rPr>
              <w:t>, please provide further information:</w:t>
            </w:r>
          </w:p>
          <w:p w14:paraId="5E4106CF"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7FAF20D1"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7C8AE829"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77F95F02" w14:textId="77777777" w:rsidR="00E81DB6" w:rsidRPr="00421716" w:rsidRDefault="00E81DB6" w:rsidP="00C43250">
            <w:pPr>
              <w:pStyle w:val="Tenderbodytext"/>
              <w:tabs>
                <w:tab w:val="clear" w:pos="4678"/>
                <w:tab w:val="left" w:pos="2777"/>
              </w:tabs>
              <w:ind w:left="0"/>
              <w:rPr>
                <w:sz w:val="24"/>
                <w:szCs w:val="24"/>
              </w:rPr>
            </w:pPr>
          </w:p>
        </w:tc>
      </w:tr>
      <w:tr w:rsidR="00E81DB6" w:rsidRPr="008153BE" w14:paraId="332A282B" w14:textId="77777777" w:rsidTr="00F43DFF">
        <w:tc>
          <w:tcPr>
            <w:tcW w:w="3823" w:type="dxa"/>
            <w:tcBorders>
              <w:right w:val="single" w:sz="4" w:space="0" w:color="auto"/>
            </w:tcBorders>
          </w:tcPr>
          <w:p w14:paraId="152AC702" w14:textId="77777777" w:rsidR="00E81DB6" w:rsidRPr="00421716" w:rsidRDefault="00B14D39" w:rsidP="00C43250">
            <w:pPr>
              <w:rPr>
                <w:rFonts w:asciiTheme="minorHAnsi" w:hAnsiTheme="minorHAnsi"/>
              </w:rPr>
            </w:pPr>
            <w:r>
              <w:rPr>
                <w:rFonts w:asciiTheme="minorHAnsi" w:hAnsiTheme="minorHAnsi"/>
              </w:rPr>
              <w:t>4</w:t>
            </w:r>
            <w:r w:rsidR="005811A7">
              <w:rPr>
                <w:rFonts w:asciiTheme="minorHAnsi" w:hAnsiTheme="minorHAnsi"/>
              </w:rPr>
              <w:t>.3.3</w:t>
            </w:r>
            <w:r w:rsidR="00E81DB6" w:rsidRPr="00421716">
              <w:rPr>
                <w:rFonts w:asciiTheme="minorHAnsi" w:hAnsiTheme="minorHAnsi"/>
              </w:rPr>
              <w:t xml:space="preserve"> Have you as a supplier had to pay financial penalties or had payment deducted from monies arising from failure to perform in accordance with contractual obligations during the last three years?</w:t>
            </w:r>
          </w:p>
          <w:p w14:paraId="252148BB" w14:textId="77777777" w:rsidR="00E81DB6" w:rsidRPr="00421716" w:rsidRDefault="00E81DB6" w:rsidP="00C43250">
            <w:pPr>
              <w:pStyle w:val="Tenderbodytext"/>
              <w:tabs>
                <w:tab w:val="clear" w:pos="4678"/>
                <w:tab w:val="left" w:pos="2777"/>
              </w:tabs>
              <w:ind w:left="0"/>
              <w:rPr>
                <w:rFonts w:asciiTheme="minorHAnsi" w:hAnsiTheme="minorHAnsi"/>
                <w:sz w:val="24"/>
                <w:szCs w:val="24"/>
              </w:rPr>
            </w:pPr>
          </w:p>
        </w:tc>
        <w:tc>
          <w:tcPr>
            <w:tcW w:w="5783" w:type="dxa"/>
            <w:gridSpan w:val="2"/>
            <w:tcBorders>
              <w:left w:val="single" w:sz="4" w:space="0" w:color="auto"/>
            </w:tcBorders>
          </w:tcPr>
          <w:p w14:paraId="08EFFFD5" w14:textId="77777777" w:rsidR="00E81DB6" w:rsidRDefault="00E81DB6" w:rsidP="00C43250">
            <w:pPr>
              <w:pStyle w:val="Tenderbodytext"/>
              <w:tabs>
                <w:tab w:val="clear" w:pos="4678"/>
                <w:tab w:val="left" w:pos="2777"/>
              </w:tabs>
              <w:ind w:left="0"/>
              <w:rPr>
                <w:sz w:val="24"/>
                <w:szCs w:val="24"/>
              </w:rPr>
            </w:pPr>
            <w:r w:rsidRPr="00696D15">
              <w:fldChar w:fldCharType="begin">
                <w:ffData>
                  <w:name w:val="Check1"/>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Yes     </w:t>
            </w:r>
            <w:r w:rsidRPr="00696D15">
              <w:fldChar w:fldCharType="begin">
                <w:ffData>
                  <w:name w:val="Check2"/>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No</w:t>
            </w:r>
            <w:r>
              <w:rPr>
                <w:sz w:val="24"/>
                <w:szCs w:val="24"/>
              </w:rPr>
              <w:t xml:space="preserve"> </w:t>
            </w:r>
          </w:p>
          <w:p w14:paraId="7A36564F" w14:textId="77777777" w:rsidR="00E81DB6" w:rsidRDefault="00E81DB6" w:rsidP="00C43250">
            <w:pPr>
              <w:pStyle w:val="Tenderbodytext"/>
              <w:tabs>
                <w:tab w:val="clear" w:pos="4678"/>
                <w:tab w:val="left" w:pos="2777"/>
              </w:tabs>
              <w:ind w:left="0"/>
              <w:rPr>
                <w:sz w:val="24"/>
                <w:szCs w:val="24"/>
              </w:rPr>
            </w:pPr>
          </w:p>
          <w:p w14:paraId="1199FCED" w14:textId="77777777" w:rsidR="00E81DB6" w:rsidRDefault="006E79DF" w:rsidP="00C43250">
            <w:pPr>
              <w:pStyle w:val="Tenderbodytext"/>
              <w:tabs>
                <w:tab w:val="clear" w:pos="4678"/>
                <w:tab w:val="left" w:pos="2777"/>
              </w:tabs>
              <w:ind w:left="0"/>
              <w:rPr>
                <w:rFonts w:asciiTheme="minorHAnsi" w:hAnsiTheme="minorHAnsi"/>
                <w:sz w:val="24"/>
                <w:szCs w:val="24"/>
              </w:rPr>
            </w:pPr>
            <w:r>
              <w:rPr>
                <w:rFonts w:asciiTheme="minorHAnsi" w:hAnsiTheme="minorHAnsi"/>
                <w:sz w:val="24"/>
                <w:szCs w:val="24"/>
              </w:rPr>
              <w:t xml:space="preserve">If </w:t>
            </w:r>
            <w:proofErr w:type="gramStart"/>
            <w:r>
              <w:rPr>
                <w:rFonts w:asciiTheme="minorHAnsi" w:hAnsiTheme="minorHAnsi"/>
                <w:sz w:val="24"/>
                <w:szCs w:val="24"/>
              </w:rPr>
              <w:t>Y</w:t>
            </w:r>
            <w:r w:rsidR="00E81DB6" w:rsidRPr="00421716">
              <w:rPr>
                <w:rFonts w:asciiTheme="minorHAnsi" w:hAnsiTheme="minorHAnsi"/>
                <w:sz w:val="24"/>
                <w:szCs w:val="24"/>
              </w:rPr>
              <w:t>es</w:t>
            </w:r>
            <w:proofErr w:type="gramEnd"/>
            <w:r w:rsidR="00E81DB6" w:rsidRPr="00421716">
              <w:rPr>
                <w:rFonts w:asciiTheme="minorHAnsi" w:hAnsiTheme="minorHAnsi"/>
                <w:sz w:val="24"/>
                <w:szCs w:val="24"/>
              </w:rPr>
              <w:t>, please provide further information:</w:t>
            </w:r>
          </w:p>
          <w:p w14:paraId="5B88DD0C"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2C95041B"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6BCB451D" w14:textId="77777777" w:rsidR="00E81DB6" w:rsidRDefault="00E81DB6" w:rsidP="00C43250">
            <w:pPr>
              <w:pStyle w:val="Tenderbodytext"/>
              <w:tabs>
                <w:tab w:val="clear" w:pos="4678"/>
                <w:tab w:val="left" w:pos="2777"/>
              </w:tabs>
              <w:ind w:left="0"/>
              <w:rPr>
                <w:rFonts w:asciiTheme="minorHAnsi" w:hAnsiTheme="minorHAnsi"/>
                <w:sz w:val="24"/>
                <w:szCs w:val="24"/>
              </w:rPr>
            </w:pPr>
          </w:p>
          <w:p w14:paraId="70276A69" w14:textId="77777777" w:rsidR="00E81DB6" w:rsidRPr="00421716" w:rsidRDefault="00E81DB6" w:rsidP="00C43250">
            <w:pPr>
              <w:pStyle w:val="Tenderbodytext"/>
              <w:tabs>
                <w:tab w:val="clear" w:pos="4678"/>
                <w:tab w:val="left" w:pos="2777"/>
              </w:tabs>
              <w:ind w:left="0"/>
              <w:rPr>
                <w:sz w:val="24"/>
                <w:szCs w:val="24"/>
              </w:rPr>
            </w:pPr>
          </w:p>
        </w:tc>
      </w:tr>
      <w:tr w:rsidR="00E81DB6" w:rsidRPr="008153BE" w14:paraId="7206A5FC" w14:textId="77777777" w:rsidTr="00C43250">
        <w:tc>
          <w:tcPr>
            <w:tcW w:w="9606" w:type="dxa"/>
            <w:gridSpan w:val="3"/>
          </w:tcPr>
          <w:p w14:paraId="7353D45B" w14:textId="77777777" w:rsidR="00E81DB6" w:rsidRPr="008153BE" w:rsidRDefault="00B14D39" w:rsidP="00C43250">
            <w:pPr>
              <w:pStyle w:val="Tenderbodytext"/>
              <w:tabs>
                <w:tab w:val="clear" w:pos="4678"/>
                <w:tab w:val="left" w:pos="2777"/>
              </w:tabs>
              <w:ind w:left="0"/>
              <w:rPr>
                <w:b/>
                <w:sz w:val="24"/>
                <w:szCs w:val="24"/>
              </w:rPr>
            </w:pPr>
            <w:r>
              <w:rPr>
                <w:b/>
                <w:sz w:val="24"/>
                <w:szCs w:val="24"/>
              </w:rPr>
              <w:t>4</w:t>
            </w:r>
            <w:r w:rsidR="00E81DB6" w:rsidRPr="008153BE">
              <w:rPr>
                <w:b/>
                <w:sz w:val="24"/>
                <w:szCs w:val="24"/>
              </w:rPr>
              <w:t>.4 Professional and Technical Capacity</w:t>
            </w:r>
          </w:p>
        </w:tc>
      </w:tr>
      <w:tr w:rsidR="00E81DB6" w:rsidRPr="008153BE" w14:paraId="77805D8F" w14:textId="77777777" w:rsidTr="00F43DFF">
        <w:tc>
          <w:tcPr>
            <w:tcW w:w="3823" w:type="dxa"/>
            <w:tcBorders>
              <w:right w:val="single" w:sz="4" w:space="0" w:color="auto"/>
            </w:tcBorders>
          </w:tcPr>
          <w:p w14:paraId="041AA95D" w14:textId="77777777" w:rsidR="00E81DB6" w:rsidRPr="00345846" w:rsidRDefault="00B14D39" w:rsidP="00F04319">
            <w:pPr>
              <w:spacing w:after="0"/>
              <w:rPr>
                <w:rFonts w:asciiTheme="minorHAnsi" w:hAnsiTheme="minorHAnsi" w:cs="Arial"/>
                <w:lang w:eastAsia="en-GB"/>
              </w:rPr>
            </w:pPr>
            <w:r>
              <w:rPr>
                <w:rFonts w:asciiTheme="minorHAnsi" w:hAnsiTheme="minorHAnsi"/>
              </w:rPr>
              <w:t>4</w:t>
            </w:r>
            <w:r w:rsidR="00E81DB6" w:rsidRPr="001A1E07">
              <w:rPr>
                <w:rFonts w:asciiTheme="minorHAnsi" w:hAnsiTheme="minorHAnsi"/>
              </w:rPr>
              <w:t xml:space="preserve">.4.1 </w:t>
            </w:r>
            <w:r w:rsidR="00E81DB6" w:rsidRPr="001A1E07">
              <w:rPr>
                <w:rFonts w:asciiTheme="minorHAnsi" w:hAnsiTheme="minorHAnsi" w:cs="Arial"/>
                <w:lang w:eastAsia="en-GB"/>
              </w:rPr>
              <w:t xml:space="preserve">Please provide details of up to three contracts from either or both the public or private sector, that are similar to the University’s requirement. </w:t>
            </w:r>
            <w:r w:rsidR="00E81DB6" w:rsidRPr="00345846">
              <w:rPr>
                <w:rFonts w:asciiTheme="minorHAnsi" w:hAnsiTheme="minorHAnsi" w:cs="Arial"/>
                <w:highlight w:val="cyan"/>
                <w:lang w:eastAsia="en-GB"/>
              </w:rPr>
              <w:t xml:space="preserve">[Contracts for the supply of goods or services should have been performed during the past </w:t>
            </w:r>
            <w:r w:rsidR="00E81DB6" w:rsidRPr="00345846">
              <w:rPr>
                <w:rFonts w:asciiTheme="minorHAnsi" w:hAnsiTheme="minorHAnsi" w:cs="Arial"/>
                <w:highlight w:val="cyan"/>
                <w:u w:val="single"/>
                <w:lang w:eastAsia="en-GB"/>
              </w:rPr>
              <w:t>three</w:t>
            </w:r>
            <w:r w:rsidR="00E81DB6" w:rsidRPr="00345846">
              <w:rPr>
                <w:rFonts w:asciiTheme="minorHAnsi" w:hAnsiTheme="minorHAnsi" w:cs="Arial"/>
                <w:highlight w:val="cyan"/>
                <w:lang w:eastAsia="en-GB"/>
              </w:rPr>
              <w:t xml:space="preserve"> years. Works contracts may be from the past </w:t>
            </w:r>
            <w:r w:rsidR="00E81DB6" w:rsidRPr="00345846">
              <w:rPr>
                <w:rFonts w:asciiTheme="minorHAnsi" w:hAnsiTheme="minorHAnsi" w:cs="Arial"/>
                <w:highlight w:val="cyan"/>
                <w:u w:val="single"/>
                <w:lang w:eastAsia="en-GB"/>
              </w:rPr>
              <w:t>five</w:t>
            </w:r>
            <w:r w:rsidR="00E81DB6" w:rsidRPr="00345846">
              <w:rPr>
                <w:rFonts w:asciiTheme="minorHAnsi" w:hAnsiTheme="minorHAnsi" w:cs="Arial"/>
                <w:highlight w:val="cyan"/>
                <w:lang w:eastAsia="en-GB"/>
              </w:rPr>
              <w:t xml:space="preserve"> years]</w:t>
            </w:r>
            <w:r w:rsidR="00E81DB6" w:rsidRPr="00345846">
              <w:rPr>
                <w:rFonts w:asciiTheme="minorHAnsi" w:hAnsiTheme="minorHAnsi" w:cs="Arial"/>
                <w:lang w:eastAsia="en-GB"/>
              </w:rPr>
              <w:t xml:space="preserve"> </w:t>
            </w:r>
          </w:p>
          <w:p w14:paraId="0DE00F28" w14:textId="77777777" w:rsidR="00E81DB6" w:rsidRPr="001A1E07" w:rsidRDefault="00E81DB6" w:rsidP="00C43250">
            <w:pPr>
              <w:pStyle w:val="Tenderbodytext"/>
              <w:tabs>
                <w:tab w:val="clear" w:pos="4678"/>
                <w:tab w:val="left" w:pos="2777"/>
              </w:tabs>
              <w:ind w:left="0"/>
              <w:rPr>
                <w:rFonts w:asciiTheme="minorHAnsi" w:hAnsiTheme="minorHAnsi" w:cs="Arial"/>
                <w:sz w:val="24"/>
                <w:szCs w:val="24"/>
                <w:lang w:eastAsia="en-GB"/>
              </w:rPr>
            </w:pPr>
          </w:p>
          <w:p w14:paraId="67B2381D" w14:textId="77777777" w:rsidR="00E81DB6" w:rsidRPr="001A1E07" w:rsidRDefault="00E81DB6" w:rsidP="00C43250">
            <w:pPr>
              <w:pStyle w:val="Tenderbodytext"/>
              <w:tabs>
                <w:tab w:val="clear" w:pos="4678"/>
                <w:tab w:val="left" w:pos="2777"/>
              </w:tabs>
              <w:ind w:left="0"/>
              <w:rPr>
                <w:sz w:val="24"/>
                <w:szCs w:val="24"/>
              </w:rPr>
            </w:pPr>
            <w:r w:rsidRPr="001A1E07">
              <w:rPr>
                <w:rFonts w:asciiTheme="minorHAnsi" w:hAnsiTheme="minorHAnsi" w:cs="Arial"/>
                <w:sz w:val="24"/>
                <w:szCs w:val="24"/>
                <w:lang w:eastAsia="en-GB"/>
              </w:rPr>
              <w:t>The customer contact should be prepared to speak to the University to confirm the accuracy of the information provided below, if we wish to contact them. The University reserves the right to contact any or all of these organisations for a reference.</w:t>
            </w:r>
          </w:p>
        </w:tc>
        <w:tc>
          <w:tcPr>
            <w:tcW w:w="5783" w:type="dxa"/>
            <w:gridSpan w:val="2"/>
            <w:tcBorders>
              <w:left w:val="single" w:sz="4" w:space="0" w:color="auto"/>
            </w:tcBorders>
          </w:tcPr>
          <w:p w14:paraId="3B1F8E6C" w14:textId="77777777" w:rsidR="00E81DB6" w:rsidRPr="001540D1" w:rsidRDefault="00E81DB6" w:rsidP="00C43250">
            <w:pPr>
              <w:pStyle w:val="Tenderbodytext"/>
              <w:tabs>
                <w:tab w:val="clear" w:pos="4678"/>
                <w:tab w:val="left" w:pos="2777"/>
              </w:tabs>
              <w:ind w:left="0"/>
              <w:rPr>
                <w:sz w:val="24"/>
                <w:szCs w:val="24"/>
                <w:u w:val="single"/>
              </w:rPr>
            </w:pPr>
            <w:r w:rsidRPr="001540D1">
              <w:rPr>
                <w:sz w:val="24"/>
                <w:szCs w:val="24"/>
                <w:u w:val="single"/>
              </w:rPr>
              <w:t>Contract 1</w:t>
            </w:r>
          </w:p>
          <w:p w14:paraId="44A78F90"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Customer o</w:t>
            </w:r>
            <w:r w:rsidRPr="001540D1">
              <w:rPr>
                <w:rFonts w:asciiTheme="minorHAnsi" w:hAnsiTheme="minorHAnsi" w:cs="Arial"/>
                <w:sz w:val="24"/>
                <w:szCs w:val="24"/>
                <w:lang w:eastAsia="en-GB"/>
              </w:rPr>
              <w:t>rganisation</w:t>
            </w:r>
            <w:r>
              <w:rPr>
                <w:rFonts w:asciiTheme="minorHAnsi" w:hAnsiTheme="minorHAnsi" w:cs="Arial"/>
                <w:sz w:val="24"/>
                <w:szCs w:val="24"/>
                <w:lang w:eastAsia="en-GB"/>
              </w:rPr>
              <w:t>:</w:t>
            </w:r>
          </w:p>
          <w:p w14:paraId="6B3B6858" w14:textId="77777777" w:rsidR="00E81DB6" w:rsidRPr="001540D1" w:rsidRDefault="00E81DB6" w:rsidP="00C43250">
            <w:pPr>
              <w:pStyle w:val="Tenderbodytext"/>
              <w:tabs>
                <w:tab w:val="clear" w:pos="4678"/>
                <w:tab w:val="left" w:pos="2777"/>
              </w:tabs>
              <w:ind w:left="0"/>
              <w:rPr>
                <w:sz w:val="24"/>
                <w:szCs w:val="24"/>
              </w:rPr>
            </w:pPr>
            <w:r>
              <w:rPr>
                <w:sz w:val="24"/>
                <w:szCs w:val="24"/>
              </w:rPr>
              <w:t>C</w:t>
            </w:r>
            <w:r w:rsidRPr="001540D1">
              <w:rPr>
                <w:sz w:val="24"/>
                <w:szCs w:val="24"/>
              </w:rPr>
              <w:t>ontact name, tel. no., &amp; e-mail</w:t>
            </w:r>
            <w:r>
              <w:rPr>
                <w:sz w:val="24"/>
                <w:szCs w:val="24"/>
              </w:rPr>
              <w:t>:</w:t>
            </w:r>
          </w:p>
          <w:p w14:paraId="611EDA6C"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start date</w:t>
            </w:r>
            <w:r>
              <w:rPr>
                <w:rFonts w:asciiTheme="minorHAnsi" w:hAnsiTheme="minorHAnsi" w:cs="Arial"/>
                <w:lang w:eastAsia="en-GB"/>
              </w:rPr>
              <w:t>:</w:t>
            </w:r>
          </w:p>
          <w:p w14:paraId="77AE5525"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completion date</w:t>
            </w:r>
            <w:r>
              <w:rPr>
                <w:rFonts w:asciiTheme="minorHAnsi" w:hAnsiTheme="minorHAnsi" w:cs="Arial"/>
                <w:lang w:eastAsia="en-GB"/>
              </w:rPr>
              <w:t>:</w:t>
            </w:r>
          </w:p>
          <w:p w14:paraId="76056C91"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Contract v</w:t>
            </w:r>
            <w:r w:rsidRPr="001540D1">
              <w:rPr>
                <w:rFonts w:asciiTheme="minorHAnsi" w:hAnsiTheme="minorHAnsi" w:cs="Arial"/>
                <w:sz w:val="24"/>
                <w:szCs w:val="24"/>
                <w:lang w:eastAsia="en-GB"/>
              </w:rPr>
              <w:t>alue</w:t>
            </w:r>
            <w:r>
              <w:rPr>
                <w:rFonts w:asciiTheme="minorHAnsi" w:hAnsiTheme="minorHAnsi" w:cs="Arial"/>
                <w:sz w:val="24"/>
                <w:szCs w:val="24"/>
                <w:lang w:eastAsia="en-GB"/>
              </w:rPr>
              <w:t>:</w:t>
            </w:r>
          </w:p>
          <w:p w14:paraId="4922E7E4" w14:textId="77777777" w:rsidR="00E81DB6" w:rsidRDefault="00E81DB6" w:rsidP="00C43250">
            <w:pPr>
              <w:pStyle w:val="Tenderbodytext"/>
              <w:tabs>
                <w:tab w:val="clear" w:pos="4678"/>
                <w:tab w:val="left" w:pos="2777"/>
              </w:tabs>
              <w:ind w:left="0"/>
              <w:rPr>
                <w:rFonts w:asciiTheme="minorHAnsi" w:hAnsiTheme="minorHAnsi" w:cs="Arial"/>
                <w:sz w:val="24"/>
                <w:szCs w:val="24"/>
                <w:lang w:eastAsia="en-GB"/>
              </w:rPr>
            </w:pPr>
            <w:r w:rsidRPr="001540D1">
              <w:rPr>
                <w:rFonts w:asciiTheme="minorHAnsi" w:hAnsiTheme="minorHAnsi" w:cs="Arial"/>
                <w:sz w:val="24"/>
                <w:szCs w:val="24"/>
                <w:lang w:eastAsia="en-GB"/>
              </w:rPr>
              <w:t>Brief descript</w:t>
            </w:r>
            <w:r>
              <w:rPr>
                <w:rFonts w:asciiTheme="minorHAnsi" w:hAnsiTheme="minorHAnsi" w:cs="Arial"/>
                <w:sz w:val="24"/>
                <w:szCs w:val="24"/>
                <w:lang w:eastAsia="en-GB"/>
              </w:rPr>
              <w:t>ion of contract (max 150 words):</w:t>
            </w:r>
          </w:p>
          <w:p w14:paraId="5B270159" w14:textId="77777777" w:rsidR="00E81DB6" w:rsidRDefault="00E81DB6" w:rsidP="00C43250">
            <w:pPr>
              <w:pStyle w:val="Tenderbodytext"/>
              <w:tabs>
                <w:tab w:val="clear" w:pos="4678"/>
                <w:tab w:val="left" w:pos="2777"/>
              </w:tabs>
              <w:ind w:left="0"/>
              <w:rPr>
                <w:rFonts w:asciiTheme="minorHAnsi" w:hAnsiTheme="minorHAnsi" w:cs="Arial"/>
                <w:sz w:val="24"/>
                <w:szCs w:val="24"/>
                <w:lang w:eastAsia="en-GB"/>
              </w:rPr>
            </w:pPr>
          </w:p>
          <w:p w14:paraId="026BA647" w14:textId="77777777" w:rsidR="00E81DB6" w:rsidRPr="001540D1" w:rsidRDefault="00E81DB6" w:rsidP="00C43250">
            <w:pPr>
              <w:pStyle w:val="Tenderbodytext"/>
              <w:tabs>
                <w:tab w:val="clear" w:pos="4678"/>
                <w:tab w:val="left" w:pos="2777"/>
              </w:tabs>
              <w:ind w:left="0"/>
              <w:rPr>
                <w:sz w:val="24"/>
                <w:szCs w:val="24"/>
                <w:u w:val="single"/>
              </w:rPr>
            </w:pPr>
            <w:r>
              <w:rPr>
                <w:sz w:val="24"/>
                <w:szCs w:val="24"/>
                <w:u w:val="single"/>
              </w:rPr>
              <w:t>Contract 2</w:t>
            </w:r>
          </w:p>
          <w:p w14:paraId="76D69754"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Customer o</w:t>
            </w:r>
            <w:r w:rsidRPr="001540D1">
              <w:rPr>
                <w:rFonts w:asciiTheme="minorHAnsi" w:hAnsiTheme="minorHAnsi" w:cs="Arial"/>
                <w:sz w:val="24"/>
                <w:szCs w:val="24"/>
                <w:lang w:eastAsia="en-GB"/>
              </w:rPr>
              <w:t>rganisation</w:t>
            </w:r>
            <w:r>
              <w:rPr>
                <w:rFonts w:asciiTheme="minorHAnsi" w:hAnsiTheme="minorHAnsi" w:cs="Arial"/>
                <w:sz w:val="24"/>
                <w:szCs w:val="24"/>
                <w:lang w:eastAsia="en-GB"/>
              </w:rPr>
              <w:t>:</w:t>
            </w:r>
          </w:p>
          <w:p w14:paraId="217871CC" w14:textId="77777777" w:rsidR="00E81DB6" w:rsidRPr="001540D1" w:rsidRDefault="00E81DB6" w:rsidP="00C43250">
            <w:pPr>
              <w:pStyle w:val="Tenderbodytext"/>
              <w:tabs>
                <w:tab w:val="clear" w:pos="4678"/>
                <w:tab w:val="left" w:pos="2777"/>
              </w:tabs>
              <w:ind w:left="0"/>
              <w:rPr>
                <w:sz w:val="24"/>
                <w:szCs w:val="24"/>
              </w:rPr>
            </w:pPr>
            <w:r>
              <w:rPr>
                <w:sz w:val="24"/>
                <w:szCs w:val="24"/>
              </w:rPr>
              <w:t>C</w:t>
            </w:r>
            <w:r w:rsidRPr="001540D1">
              <w:rPr>
                <w:sz w:val="24"/>
                <w:szCs w:val="24"/>
              </w:rPr>
              <w:t>ontact name, tel. no., &amp; e-mail</w:t>
            </w:r>
            <w:r>
              <w:rPr>
                <w:sz w:val="24"/>
                <w:szCs w:val="24"/>
              </w:rPr>
              <w:t>:</w:t>
            </w:r>
          </w:p>
          <w:p w14:paraId="24B26877"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start date</w:t>
            </w:r>
            <w:r>
              <w:rPr>
                <w:rFonts w:asciiTheme="minorHAnsi" w:hAnsiTheme="minorHAnsi" w:cs="Arial"/>
                <w:lang w:eastAsia="en-GB"/>
              </w:rPr>
              <w:t>:</w:t>
            </w:r>
          </w:p>
          <w:p w14:paraId="6B5E7066"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completion date</w:t>
            </w:r>
            <w:r>
              <w:rPr>
                <w:rFonts w:asciiTheme="minorHAnsi" w:hAnsiTheme="minorHAnsi" w:cs="Arial"/>
                <w:lang w:eastAsia="en-GB"/>
              </w:rPr>
              <w:t>:</w:t>
            </w:r>
          </w:p>
          <w:p w14:paraId="210AEAB9"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Contract v</w:t>
            </w:r>
            <w:r w:rsidRPr="001540D1">
              <w:rPr>
                <w:rFonts w:asciiTheme="minorHAnsi" w:hAnsiTheme="minorHAnsi" w:cs="Arial"/>
                <w:sz w:val="24"/>
                <w:szCs w:val="24"/>
                <w:lang w:eastAsia="en-GB"/>
              </w:rPr>
              <w:t>alue</w:t>
            </w:r>
            <w:r>
              <w:rPr>
                <w:rFonts w:asciiTheme="minorHAnsi" w:hAnsiTheme="minorHAnsi" w:cs="Arial"/>
                <w:sz w:val="24"/>
                <w:szCs w:val="24"/>
                <w:lang w:eastAsia="en-GB"/>
              </w:rPr>
              <w:t>:</w:t>
            </w:r>
          </w:p>
          <w:p w14:paraId="3ADB83D0" w14:textId="77777777" w:rsidR="00E81DB6" w:rsidRDefault="00E81DB6" w:rsidP="00C43250">
            <w:pPr>
              <w:pStyle w:val="Tenderbodytext"/>
              <w:tabs>
                <w:tab w:val="clear" w:pos="4678"/>
                <w:tab w:val="left" w:pos="2777"/>
              </w:tabs>
              <w:ind w:left="0"/>
              <w:rPr>
                <w:rFonts w:asciiTheme="minorHAnsi" w:hAnsiTheme="minorHAnsi" w:cs="Arial"/>
                <w:sz w:val="24"/>
                <w:szCs w:val="24"/>
                <w:lang w:eastAsia="en-GB"/>
              </w:rPr>
            </w:pPr>
            <w:r w:rsidRPr="001540D1">
              <w:rPr>
                <w:rFonts w:asciiTheme="minorHAnsi" w:hAnsiTheme="minorHAnsi" w:cs="Arial"/>
                <w:sz w:val="24"/>
                <w:szCs w:val="24"/>
                <w:lang w:eastAsia="en-GB"/>
              </w:rPr>
              <w:t>Brief descript</w:t>
            </w:r>
            <w:r>
              <w:rPr>
                <w:rFonts w:asciiTheme="minorHAnsi" w:hAnsiTheme="minorHAnsi" w:cs="Arial"/>
                <w:sz w:val="24"/>
                <w:szCs w:val="24"/>
                <w:lang w:eastAsia="en-GB"/>
              </w:rPr>
              <w:t>ion of contract (max 150 words):</w:t>
            </w:r>
          </w:p>
          <w:p w14:paraId="125C9CC7" w14:textId="77777777" w:rsidR="00E81DB6" w:rsidRDefault="00E81DB6" w:rsidP="00C43250">
            <w:pPr>
              <w:pStyle w:val="Tenderbodytext"/>
              <w:tabs>
                <w:tab w:val="clear" w:pos="4678"/>
                <w:tab w:val="left" w:pos="2777"/>
              </w:tabs>
              <w:ind w:left="0"/>
              <w:rPr>
                <w:rFonts w:asciiTheme="minorHAnsi" w:hAnsiTheme="minorHAnsi" w:cs="Arial"/>
                <w:sz w:val="24"/>
                <w:szCs w:val="24"/>
                <w:lang w:eastAsia="en-GB"/>
              </w:rPr>
            </w:pPr>
          </w:p>
          <w:p w14:paraId="05F74C72" w14:textId="77777777" w:rsidR="00E81DB6" w:rsidRPr="001540D1" w:rsidRDefault="00E81DB6" w:rsidP="00C43250">
            <w:pPr>
              <w:pStyle w:val="Tenderbodytext"/>
              <w:tabs>
                <w:tab w:val="clear" w:pos="4678"/>
                <w:tab w:val="left" w:pos="2777"/>
              </w:tabs>
              <w:ind w:left="0"/>
              <w:rPr>
                <w:sz w:val="24"/>
                <w:szCs w:val="24"/>
                <w:u w:val="single"/>
              </w:rPr>
            </w:pPr>
            <w:r>
              <w:rPr>
                <w:sz w:val="24"/>
                <w:szCs w:val="24"/>
                <w:u w:val="single"/>
              </w:rPr>
              <w:t>Contract 3</w:t>
            </w:r>
          </w:p>
          <w:p w14:paraId="7B3C7632"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Customer o</w:t>
            </w:r>
            <w:r w:rsidRPr="001540D1">
              <w:rPr>
                <w:rFonts w:asciiTheme="minorHAnsi" w:hAnsiTheme="minorHAnsi" w:cs="Arial"/>
                <w:sz w:val="24"/>
                <w:szCs w:val="24"/>
                <w:lang w:eastAsia="en-GB"/>
              </w:rPr>
              <w:t>rganisation</w:t>
            </w:r>
            <w:r>
              <w:rPr>
                <w:rFonts w:asciiTheme="minorHAnsi" w:hAnsiTheme="minorHAnsi" w:cs="Arial"/>
                <w:sz w:val="24"/>
                <w:szCs w:val="24"/>
                <w:lang w:eastAsia="en-GB"/>
              </w:rPr>
              <w:t>:</w:t>
            </w:r>
          </w:p>
          <w:p w14:paraId="598F52A0" w14:textId="77777777" w:rsidR="00E81DB6" w:rsidRPr="001540D1" w:rsidRDefault="00E81DB6" w:rsidP="00C43250">
            <w:pPr>
              <w:pStyle w:val="Tenderbodytext"/>
              <w:tabs>
                <w:tab w:val="clear" w:pos="4678"/>
                <w:tab w:val="left" w:pos="2777"/>
              </w:tabs>
              <w:ind w:left="0"/>
              <w:rPr>
                <w:sz w:val="24"/>
                <w:szCs w:val="24"/>
              </w:rPr>
            </w:pPr>
            <w:r>
              <w:rPr>
                <w:sz w:val="24"/>
                <w:szCs w:val="24"/>
              </w:rPr>
              <w:lastRenderedPageBreak/>
              <w:t>C</w:t>
            </w:r>
            <w:r w:rsidRPr="001540D1">
              <w:rPr>
                <w:sz w:val="24"/>
                <w:szCs w:val="24"/>
              </w:rPr>
              <w:t>ontact name, tel. no., &amp; e-mail</w:t>
            </w:r>
            <w:r>
              <w:rPr>
                <w:sz w:val="24"/>
                <w:szCs w:val="24"/>
              </w:rPr>
              <w:t>:</w:t>
            </w:r>
          </w:p>
          <w:p w14:paraId="6A61A4B5"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start date</w:t>
            </w:r>
            <w:r>
              <w:rPr>
                <w:rFonts w:asciiTheme="minorHAnsi" w:hAnsiTheme="minorHAnsi" w:cs="Arial"/>
                <w:lang w:eastAsia="en-GB"/>
              </w:rPr>
              <w:t>:</w:t>
            </w:r>
          </w:p>
          <w:p w14:paraId="3EF892C3" w14:textId="77777777" w:rsidR="00E81DB6" w:rsidRPr="001540D1" w:rsidRDefault="00E81DB6" w:rsidP="00C43250">
            <w:pPr>
              <w:spacing w:after="0"/>
              <w:rPr>
                <w:rFonts w:asciiTheme="minorHAnsi" w:hAnsiTheme="minorHAnsi" w:cs="Arial"/>
                <w:lang w:eastAsia="en-GB"/>
              </w:rPr>
            </w:pPr>
            <w:r w:rsidRPr="001540D1">
              <w:rPr>
                <w:rFonts w:asciiTheme="minorHAnsi" w:hAnsiTheme="minorHAnsi" w:cs="Arial"/>
                <w:lang w:eastAsia="en-GB"/>
              </w:rPr>
              <w:t>Contract completion date</w:t>
            </w:r>
            <w:r>
              <w:rPr>
                <w:rFonts w:asciiTheme="minorHAnsi" w:hAnsiTheme="minorHAnsi" w:cs="Arial"/>
                <w:lang w:eastAsia="en-GB"/>
              </w:rPr>
              <w:t>:</w:t>
            </w:r>
          </w:p>
          <w:p w14:paraId="612328F7" w14:textId="77777777" w:rsidR="00E81DB6" w:rsidRPr="001540D1" w:rsidRDefault="00E81DB6" w:rsidP="00C43250">
            <w:pPr>
              <w:pStyle w:val="Tenderbodytext"/>
              <w:tabs>
                <w:tab w:val="clear" w:pos="4678"/>
                <w:tab w:val="left" w:pos="2777"/>
              </w:tabs>
              <w:ind w:left="0"/>
              <w:rPr>
                <w:rFonts w:asciiTheme="minorHAnsi" w:hAnsiTheme="minorHAnsi" w:cs="Arial"/>
                <w:sz w:val="24"/>
                <w:szCs w:val="24"/>
                <w:lang w:eastAsia="en-GB"/>
              </w:rPr>
            </w:pPr>
            <w:r>
              <w:rPr>
                <w:rFonts w:asciiTheme="minorHAnsi" w:hAnsiTheme="minorHAnsi" w:cs="Arial"/>
                <w:sz w:val="24"/>
                <w:szCs w:val="24"/>
                <w:lang w:eastAsia="en-GB"/>
              </w:rPr>
              <w:t>Contract v</w:t>
            </w:r>
            <w:r w:rsidRPr="001540D1">
              <w:rPr>
                <w:rFonts w:asciiTheme="minorHAnsi" w:hAnsiTheme="minorHAnsi" w:cs="Arial"/>
                <w:sz w:val="24"/>
                <w:szCs w:val="24"/>
                <w:lang w:eastAsia="en-GB"/>
              </w:rPr>
              <w:t>alue</w:t>
            </w:r>
            <w:r>
              <w:rPr>
                <w:rFonts w:asciiTheme="minorHAnsi" w:hAnsiTheme="minorHAnsi" w:cs="Arial"/>
                <w:sz w:val="24"/>
                <w:szCs w:val="24"/>
                <w:lang w:eastAsia="en-GB"/>
              </w:rPr>
              <w:t>:</w:t>
            </w:r>
          </w:p>
          <w:p w14:paraId="1CE77BAD" w14:textId="77777777" w:rsidR="00E81DB6" w:rsidRPr="008153BE" w:rsidRDefault="00E81DB6" w:rsidP="00C43250">
            <w:pPr>
              <w:pStyle w:val="Tenderbodytext"/>
              <w:tabs>
                <w:tab w:val="clear" w:pos="4678"/>
                <w:tab w:val="left" w:pos="2777"/>
              </w:tabs>
              <w:ind w:left="0"/>
              <w:rPr>
                <w:sz w:val="24"/>
                <w:szCs w:val="24"/>
              </w:rPr>
            </w:pPr>
            <w:r w:rsidRPr="001540D1">
              <w:rPr>
                <w:rFonts w:asciiTheme="minorHAnsi" w:hAnsiTheme="minorHAnsi" w:cs="Arial"/>
                <w:sz w:val="24"/>
                <w:szCs w:val="24"/>
                <w:lang w:eastAsia="en-GB"/>
              </w:rPr>
              <w:t>Brief descript</w:t>
            </w:r>
            <w:r>
              <w:rPr>
                <w:rFonts w:asciiTheme="minorHAnsi" w:hAnsiTheme="minorHAnsi" w:cs="Arial"/>
                <w:sz w:val="24"/>
                <w:szCs w:val="24"/>
                <w:lang w:eastAsia="en-GB"/>
              </w:rPr>
              <w:t>ion of contract (max 150 words):</w:t>
            </w:r>
          </w:p>
        </w:tc>
      </w:tr>
      <w:tr w:rsidR="00E81DB6" w:rsidRPr="008153BE" w14:paraId="21B426C0" w14:textId="77777777" w:rsidTr="00F43DFF">
        <w:tc>
          <w:tcPr>
            <w:tcW w:w="3823" w:type="dxa"/>
            <w:tcBorders>
              <w:right w:val="single" w:sz="4" w:space="0" w:color="auto"/>
            </w:tcBorders>
          </w:tcPr>
          <w:p w14:paraId="12921C41" w14:textId="77777777" w:rsidR="00E81DB6" w:rsidRPr="001A1E07" w:rsidRDefault="00B14D39" w:rsidP="00C43250">
            <w:pPr>
              <w:pStyle w:val="Tenderbodytext"/>
              <w:tabs>
                <w:tab w:val="clear" w:pos="4678"/>
                <w:tab w:val="left" w:pos="2777"/>
              </w:tabs>
              <w:ind w:left="0"/>
              <w:rPr>
                <w:sz w:val="24"/>
                <w:szCs w:val="24"/>
              </w:rPr>
            </w:pPr>
            <w:r>
              <w:rPr>
                <w:sz w:val="24"/>
                <w:szCs w:val="24"/>
              </w:rPr>
              <w:lastRenderedPageBreak/>
              <w:t>4</w:t>
            </w:r>
            <w:r w:rsidR="00E81DB6" w:rsidRPr="001A1E07">
              <w:rPr>
                <w:sz w:val="24"/>
                <w:szCs w:val="24"/>
              </w:rPr>
              <w:t xml:space="preserve">.4.2 </w:t>
            </w:r>
            <w:r w:rsidR="00E81DB6" w:rsidRPr="001A1E07">
              <w:rPr>
                <w:rFonts w:asciiTheme="minorHAnsi" w:hAnsiTheme="minorHAnsi" w:cs="Arial"/>
                <w:sz w:val="24"/>
                <w:szCs w:val="24"/>
                <w:lang w:eastAsia="en-GB"/>
              </w:rPr>
              <w:t>How many staff does your organisation (including consortia members or named sub-contractors where appropriate) have available or do you intend to deploy in order to carry out the services and/or delivery of goods for this contract opportunity?</w:t>
            </w:r>
          </w:p>
        </w:tc>
        <w:tc>
          <w:tcPr>
            <w:tcW w:w="5783" w:type="dxa"/>
            <w:gridSpan w:val="2"/>
            <w:tcBorders>
              <w:left w:val="single" w:sz="4" w:space="0" w:color="auto"/>
            </w:tcBorders>
          </w:tcPr>
          <w:p w14:paraId="0A52B345" w14:textId="77777777" w:rsidR="00E81DB6" w:rsidRPr="008153BE" w:rsidRDefault="00E81DB6" w:rsidP="00C43250">
            <w:pPr>
              <w:pStyle w:val="Tenderbodytext"/>
              <w:tabs>
                <w:tab w:val="clear" w:pos="4678"/>
                <w:tab w:val="left" w:pos="2777"/>
              </w:tabs>
              <w:ind w:left="0"/>
              <w:rPr>
                <w:sz w:val="24"/>
                <w:szCs w:val="24"/>
              </w:rPr>
            </w:pPr>
          </w:p>
        </w:tc>
      </w:tr>
      <w:tr w:rsidR="00E81DB6" w:rsidRPr="008153BE" w14:paraId="5F5E0D8C" w14:textId="77777777" w:rsidTr="00F43DFF">
        <w:tc>
          <w:tcPr>
            <w:tcW w:w="3823" w:type="dxa"/>
            <w:tcBorders>
              <w:right w:val="single" w:sz="4" w:space="0" w:color="auto"/>
            </w:tcBorders>
          </w:tcPr>
          <w:p w14:paraId="173F4E92" w14:textId="77777777" w:rsidR="00E81DB6" w:rsidRDefault="00B14D39" w:rsidP="00C43250">
            <w:pPr>
              <w:pStyle w:val="Tenderbodytext"/>
              <w:tabs>
                <w:tab w:val="clear" w:pos="4678"/>
                <w:tab w:val="left" w:pos="2777"/>
              </w:tabs>
              <w:ind w:left="0"/>
              <w:rPr>
                <w:rFonts w:asciiTheme="minorHAnsi" w:hAnsiTheme="minorHAnsi" w:cs="Arial"/>
                <w:sz w:val="24"/>
                <w:szCs w:val="24"/>
                <w:lang w:eastAsia="en-GB"/>
              </w:rPr>
            </w:pPr>
            <w:r>
              <w:rPr>
                <w:sz w:val="24"/>
                <w:szCs w:val="24"/>
              </w:rPr>
              <w:t>4</w:t>
            </w:r>
            <w:r w:rsidR="00E81DB6" w:rsidRPr="001A1E07">
              <w:rPr>
                <w:sz w:val="24"/>
                <w:szCs w:val="24"/>
              </w:rPr>
              <w:t xml:space="preserve">.4.3 </w:t>
            </w:r>
            <w:r w:rsidR="00E81DB6" w:rsidRPr="001A1E07">
              <w:rPr>
                <w:rFonts w:asciiTheme="minorHAnsi" w:hAnsiTheme="minorHAnsi" w:cs="Arial"/>
                <w:sz w:val="24"/>
                <w:szCs w:val="24"/>
                <w:lang w:eastAsia="en-GB"/>
              </w:rPr>
              <w:t>Please provide details of any educational and professional qualifications of those individuals (and/or) the management responsible for delivering the contract.</w:t>
            </w:r>
          </w:p>
          <w:p w14:paraId="72B60111" w14:textId="77777777" w:rsidR="00B52D73" w:rsidRDefault="00B52D73" w:rsidP="00C43250">
            <w:pPr>
              <w:pStyle w:val="Tenderbodytext"/>
              <w:tabs>
                <w:tab w:val="clear" w:pos="4678"/>
                <w:tab w:val="left" w:pos="2777"/>
              </w:tabs>
              <w:ind w:left="0"/>
              <w:rPr>
                <w:rFonts w:asciiTheme="minorHAnsi" w:hAnsiTheme="minorHAnsi" w:cs="Arial"/>
                <w:sz w:val="24"/>
                <w:szCs w:val="24"/>
                <w:lang w:eastAsia="en-GB"/>
              </w:rPr>
            </w:pPr>
          </w:p>
          <w:p w14:paraId="4B53D4B3" w14:textId="77777777" w:rsidR="00B52D73" w:rsidRPr="001A1E07" w:rsidRDefault="00B52D73" w:rsidP="00DB39C2">
            <w:pPr>
              <w:pStyle w:val="Tenderbodytext"/>
              <w:tabs>
                <w:tab w:val="clear" w:pos="4678"/>
                <w:tab w:val="left" w:pos="2777"/>
              </w:tabs>
              <w:ind w:left="0"/>
              <w:rPr>
                <w:sz w:val="24"/>
                <w:szCs w:val="24"/>
              </w:rPr>
            </w:pPr>
            <w:r>
              <w:rPr>
                <w:rFonts w:asciiTheme="minorHAnsi" w:hAnsiTheme="minorHAnsi" w:cs="Arial"/>
                <w:sz w:val="24"/>
                <w:szCs w:val="24"/>
                <w:lang w:eastAsia="en-GB"/>
              </w:rPr>
              <w:t>It is important that the individuals/management whose quali</w:t>
            </w:r>
            <w:r w:rsidR="00DB39C2">
              <w:rPr>
                <w:rFonts w:asciiTheme="minorHAnsi" w:hAnsiTheme="minorHAnsi" w:cs="Arial"/>
                <w:sz w:val="24"/>
                <w:szCs w:val="24"/>
                <w:lang w:eastAsia="en-GB"/>
              </w:rPr>
              <w:t xml:space="preserve">fications are provided as part of this tender submission consent to their information being used for this purpose, and understand that it will be </w:t>
            </w:r>
            <w:r w:rsidR="00DB39C2">
              <w:t xml:space="preserve">retained and destroyed in line with the University’s </w:t>
            </w:r>
            <w:r w:rsidR="00DB39C2" w:rsidRPr="00030D31">
              <w:t>Procurement Document Retention Schedule and Records Management Policy</w:t>
            </w:r>
          </w:p>
        </w:tc>
        <w:tc>
          <w:tcPr>
            <w:tcW w:w="5783" w:type="dxa"/>
            <w:gridSpan w:val="2"/>
            <w:tcBorders>
              <w:left w:val="single" w:sz="4" w:space="0" w:color="auto"/>
            </w:tcBorders>
          </w:tcPr>
          <w:p w14:paraId="6A13A3AD" w14:textId="77777777" w:rsidR="00DB39C2" w:rsidRDefault="00DB39C2" w:rsidP="00C43250">
            <w:pPr>
              <w:pStyle w:val="Tenderbodytext"/>
              <w:tabs>
                <w:tab w:val="clear" w:pos="4678"/>
                <w:tab w:val="left" w:pos="2777"/>
              </w:tabs>
              <w:ind w:left="0"/>
            </w:pPr>
          </w:p>
          <w:p w14:paraId="0E7B1D16" w14:textId="77777777" w:rsidR="00DB39C2" w:rsidRDefault="00DB39C2" w:rsidP="00C43250">
            <w:pPr>
              <w:pStyle w:val="Tenderbodytext"/>
              <w:tabs>
                <w:tab w:val="clear" w:pos="4678"/>
                <w:tab w:val="left" w:pos="2777"/>
              </w:tabs>
              <w:ind w:left="0"/>
            </w:pPr>
          </w:p>
          <w:p w14:paraId="2417846D" w14:textId="77777777" w:rsidR="00DB39C2" w:rsidRDefault="00DB39C2" w:rsidP="00C43250">
            <w:pPr>
              <w:pStyle w:val="Tenderbodytext"/>
              <w:tabs>
                <w:tab w:val="clear" w:pos="4678"/>
                <w:tab w:val="left" w:pos="2777"/>
              </w:tabs>
              <w:ind w:left="0"/>
            </w:pPr>
          </w:p>
          <w:p w14:paraId="353FFC40" w14:textId="77777777" w:rsidR="00DB39C2" w:rsidRDefault="00DB39C2" w:rsidP="00C43250">
            <w:pPr>
              <w:pStyle w:val="Tenderbodytext"/>
              <w:tabs>
                <w:tab w:val="clear" w:pos="4678"/>
                <w:tab w:val="left" w:pos="2777"/>
              </w:tabs>
              <w:ind w:left="0"/>
            </w:pPr>
          </w:p>
          <w:p w14:paraId="72BCF4FE" w14:textId="77777777" w:rsidR="00DB39C2" w:rsidRDefault="00DB39C2" w:rsidP="00C43250">
            <w:pPr>
              <w:pStyle w:val="Tenderbodytext"/>
              <w:tabs>
                <w:tab w:val="clear" w:pos="4678"/>
                <w:tab w:val="left" w:pos="2777"/>
              </w:tabs>
              <w:ind w:left="0"/>
            </w:pPr>
          </w:p>
          <w:p w14:paraId="560FBAFE" w14:textId="77777777" w:rsidR="00DB39C2" w:rsidRDefault="00DB39C2" w:rsidP="00C43250">
            <w:pPr>
              <w:pStyle w:val="Tenderbodytext"/>
              <w:tabs>
                <w:tab w:val="clear" w:pos="4678"/>
                <w:tab w:val="left" w:pos="2777"/>
              </w:tabs>
              <w:ind w:left="0"/>
            </w:pPr>
          </w:p>
          <w:p w14:paraId="348592E4" w14:textId="77777777" w:rsidR="00DB39C2" w:rsidRDefault="00DB39C2" w:rsidP="00C43250">
            <w:pPr>
              <w:pStyle w:val="Tenderbodytext"/>
              <w:tabs>
                <w:tab w:val="clear" w:pos="4678"/>
                <w:tab w:val="left" w:pos="2777"/>
              </w:tabs>
              <w:ind w:left="0"/>
            </w:pPr>
          </w:p>
          <w:p w14:paraId="03610EE5" w14:textId="77777777" w:rsidR="00E81DB6" w:rsidRDefault="00494AA9" w:rsidP="00DB39C2">
            <w:pPr>
              <w:pStyle w:val="Tenderbodytext"/>
              <w:tabs>
                <w:tab w:val="clear" w:pos="4678"/>
                <w:tab w:val="left" w:pos="2777"/>
              </w:tabs>
              <w:ind w:left="0"/>
            </w:pPr>
            <w:r>
              <w:t xml:space="preserve">Do </w:t>
            </w:r>
            <w:r w:rsidR="00DB39C2">
              <w:t xml:space="preserve">the </w:t>
            </w:r>
            <w:r w:rsidR="00DB39C2" w:rsidRPr="00DB39C2">
              <w:t xml:space="preserve">individuals/management </w:t>
            </w:r>
            <w:r w:rsidR="00DB39C2">
              <w:t xml:space="preserve">consent </w:t>
            </w:r>
            <w:r w:rsidR="00DB39C2" w:rsidRPr="00DB39C2">
              <w:t xml:space="preserve">to their information being used </w:t>
            </w:r>
            <w:r w:rsidR="00DB39C2">
              <w:t>as part of this</w:t>
            </w:r>
            <w:r w:rsidR="00DB39C2" w:rsidRPr="00DB39C2">
              <w:t xml:space="preserve"> </w:t>
            </w:r>
            <w:r w:rsidR="00DB39C2">
              <w:t>tender submission</w:t>
            </w:r>
            <w:r w:rsidR="00DB39C2" w:rsidRPr="00DB39C2">
              <w:t xml:space="preserve">, and understand that it will be retained and destroyed in line with the University’s </w:t>
            </w:r>
            <w:r w:rsidR="00DB39C2" w:rsidRPr="00030D31">
              <w:t>Procurement Document Retention Schedule and Records Management Policy</w:t>
            </w:r>
            <w:r w:rsidR="00DB39C2">
              <w:t>?</w:t>
            </w:r>
          </w:p>
          <w:p w14:paraId="3D852768" w14:textId="77777777" w:rsidR="00DB39C2" w:rsidRDefault="00DB39C2" w:rsidP="00DB39C2">
            <w:pPr>
              <w:pStyle w:val="Tenderbodytext"/>
              <w:tabs>
                <w:tab w:val="clear" w:pos="4678"/>
                <w:tab w:val="left" w:pos="2777"/>
              </w:tabs>
              <w:ind w:left="0"/>
            </w:pPr>
          </w:p>
          <w:p w14:paraId="38458DCF" w14:textId="77777777" w:rsidR="00DB39C2" w:rsidRPr="008153BE" w:rsidRDefault="00DB39C2" w:rsidP="00DB39C2">
            <w:pPr>
              <w:pStyle w:val="Tenderbodytext"/>
              <w:tabs>
                <w:tab w:val="clear" w:pos="4678"/>
                <w:tab w:val="left" w:pos="2777"/>
              </w:tabs>
              <w:ind w:left="0"/>
              <w:rPr>
                <w:b/>
                <w:sz w:val="24"/>
                <w:szCs w:val="24"/>
              </w:rPr>
            </w:pPr>
            <w:r w:rsidRPr="00696D15">
              <w:fldChar w:fldCharType="begin">
                <w:ffData>
                  <w:name w:val="Check1"/>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Yes     </w:t>
            </w:r>
            <w:r w:rsidRPr="00696D15">
              <w:fldChar w:fldCharType="begin">
                <w:ffData>
                  <w:name w:val="Check2"/>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No</w:t>
            </w:r>
          </w:p>
        </w:tc>
      </w:tr>
      <w:tr w:rsidR="00E81DB6" w:rsidRPr="008153BE" w14:paraId="0168E609" w14:textId="77777777" w:rsidTr="00C43250">
        <w:tc>
          <w:tcPr>
            <w:tcW w:w="9606" w:type="dxa"/>
            <w:gridSpan w:val="3"/>
          </w:tcPr>
          <w:p w14:paraId="363A9B69" w14:textId="77777777" w:rsidR="00E81DB6" w:rsidRPr="006E79DF" w:rsidRDefault="003C4A91" w:rsidP="00C43250">
            <w:pPr>
              <w:pStyle w:val="Tenderbodytext"/>
              <w:tabs>
                <w:tab w:val="clear" w:pos="4678"/>
                <w:tab w:val="left" w:pos="2777"/>
              </w:tabs>
              <w:ind w:left="0"/>
              <w:rPr>
                <w:b/>
                <w:sz w:val="24"/>
                <w:szCs w:val="24"/>
              </w:rPr>
            </w:pPr>
            <w:r w:rsidRPr="006E79DF">
              <w:rPr>
                <w:b/>
                <w:sz w:val="24"/>
                <w:szCs w:val="24"/>
              </w:rPr>
              <w:t>4</w:t>
            </w:r>
            <w:r w:rsidR="00E81DB6" w:rsidRPr="006E79DF">
              <w:rPr>
                <w:b/>
                <w:sz w:val="24"/>
                <w:szCs w:val="24"/>
              </w:rPr>
              <w:t>.5 Equality</w:t>
            </w:r>
          </w:p>
        </w:tc>
      </w:tr>
      <w:tr w:rsidR="00E81DB6" w:rsidRPr="008153BE" w14:paraId="09FF02DE" w14:textId="77777777" w:rsidTr="00F43DFF">
        <w:tc>
          <w:tcPr>
            <w:tcW w:w="3823" w:type="dxa"/>
            <w:tcBorders>
              <w:right w:val="single" w:sz="4" w:space="0" w:color="auto"/>
            </w:tcBorders>
          </w:tcPr>
          <w:p w14:paraId="304DA769" w14:textId="77777777" w:rsidR="00E81DB6" w:rsidRPr="006E79DF" w:rsidRDefault="003C4A91" w:rsidP="00C43250">
            <w:pPr>
              <w:pStyle w:val="Tenderbodytext"/>
              <w:tabs>
                <w:tab w:val="clear" w:pos="4678"/>
                <w:tab w:val="left" w:pos="2777"/>
              </w:tabs>
              <w:ind w:left="0"/>
              <w:rPr>
                <w:sz w:val="24"/>
                <w:szCs w:val="24"/>
              </w:rPr>
            </w:pPr>
            <w:r w:rsidRPr="006E79DF">
              <w:rPr>
                <w:sz w:val="24"/>
                <w:szCs w:val="24"/>
              </w:rPr>
              <w:t>4</w:t>
            </w:r>
            <w:r w:rsidR="00E81DB6" w:rsidRPr="006E79DF">
              <w:rPr>
                <w:sz w:val="24"/>
                <w:szCs w:val="24"/>
              </w:rPr>
              <w:t xml:space="preserve">.5.1 </w:t>
            </w:r>
            <w:r w:rsidR="00D55D00" w:rsidRPr="006E79DF">
              <w:rPr>
                <w:sz w:val="24"/>
                <w:szCs w:val="24"/>
              </w:rPr>
              <w:t>In the organisation’s documentation, does it state that it is committed to meeting their equality and diversity (or equal opportunities) obligations as an employer and service provider as laid out in the Equality Act 2010, or indicate how it meets its equality obligations as an employer and service provider?</w:t>
            </w:r>
          </w:p>
        </w:tc>
        <w:tc>
          <w:tcPr>
            <w:tcW w:w="5783" w:type="dxa"/>
            <w:gridSpan w:val="2"/>
            <w:tcBorders>
              <w:left w:val="single" w:sz="4" w:space="0" w:color="auto"/>
            </w:tcBorders>
          </w:tcPr>
          <w:p w14:paraId="2E1C2D34" w14:textId="77777777" w:rsidR="00E81DB6" w:rsidRPr="006E79DF" w:rsidRDefault="00E81DB6" w:rsidP="00C43250">
            <w:pPr>
              <w:spacing w:after="0"/>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E81DB6" w:rsidRPr="008153BE" w14:paraId="50395F08" w14:textId="77777777" w:rsidTr="00D33BAD">
        <w:trPr>
          <w:trHeight w:val="50"/>
        </w:trPr>
        <w:tc>
          <w:tcPr>
            <w:tcW w:w="3823" w:type="dxa"/>
            <w:tcBorders>
              <w:right w:val="single" w:sz="4" w:space="0" w:color="auto"/>
            </w:tcBorders>
          </w:tcPr>
          <w:p w14:paraId="171DA7C0" w14:textId="77777777" w:rsidR="00E81DB6" w:rsidRPr="006E79DF" w:rsidRDefault="003C4A91" w:rsidP="006A5772">
            <w:pPr>
              <w:pStyle w:val="Paragraph3"/>
              <w:spacing w:before="0" w:after="0"/>
              <w:rPr>
                <w:rFonts w:asciiTheme="minorHAnsi" w:hAnsiTheme="minorHAnsi" w:cs="Times New Roman"/>
                <w:sz w:val="24"/>
                <w:szCs w:val="24"/>
                <w:lang w:val="en-GB"/>
              </w:rPr>
            </w:pPr>
            <w:r w:rsidRPr="006E79DF">
              <w:rPr>
                <w:rFonts w:asciiTheme="minorHAnsi" w:hAnsiTheme="minorHAnsi" w:cs="Times New Roman"/>
                <w:sz w:val="24"/>
                <w:szCs w:val="24"/>
                <w:lang w:val="en-GB"/>
              </w:rPr>
              <w:t>4</w:t>
            </w:r>
            <w:r w:rsidR="00E81DB6" w:rsidRPr="006E79DF">
              <w:rPr>
                <w:rFonts w:asciiTheme="minorHAnsi" w:hAnsiTheme="minorHAnsi" w:cs="Times New Roman"/>
                <w:sz w:val="24"/>
                <w:szCs w:val="24"/>
                <w:lang w:val="en-GB"/>
              </w:rPr>
              <w:t xml:space="preserve">.5.2 </w:t>
            </w:r>
            <w:r w:rsidR="00D55D00" w:rsidRPr="006E79DF">
              <w:rPr>
                <w:rFonts w:asciiTheme="minorHAnsi" w:hAnsiTheme="minorHAnsi" w:cs="Times New Roman"/>
                <w:sz w:val="24"/>
                <w:szCs w:val="24"/>
                <w:lang w:val="en-GB"/>
              </w:rPr>
              <w:t>In the last three years, has any finding of unlawful discrimination or harassment, either as an employer or service provider, been made against your organisation by any court or industrial tribunal?</w:t>
            </w:r>
          </w:p>
        </w:tc>
        <w:tc>
          <w:tcPr>
            <w:tcW w:w="5783" w:type="dxa"/>
            <w:gridSpan w:val="2"/>
            <w:tcBorders>
              <w:left w:val="single" w:sz="4" w:space="0" w:color="auto"/>
            </w:tcBorders>
          </w:tcPr>
          <w:p w14:paraId="67B92935" w14:textId="77777777" w:rsidR="00E81DB6" w:rsidRPr="006E79DF" w:rsidRDefault="00E81DB6" w:rsidP="00C43250">
            <w:pPr>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456EBE24" w14:textId="77777777" w:rsidR="00E45C3D" w:rsidRPr="006E79DF" w:rsidRDefault="00E45C3D" w:rsidP="00C43250">
            <w:pPr>
              <w:rPr>
                <w:rFonts w:asciiTheme="minorHAnsi" w:hAnsiTheme="minorHAnsi" w:cstheme="minorHAnsi"/>
              </w:rPr>
            </w:pPr>
            <w:r w:rsidRPr="006E79DF">
              <w:rPr>
                <w:rFonts w:asciiTheme="minorHAnsi" w:hAnsiTheme="minorHAnsi" w:cstheme="minorHAnsi"/>
              </w:rPr>
              <w:t xml:space="preserve">If </w:t>
            </w:r>
            <w:proofErr w:type="gramStart"/>
            <w:r w:rsidRPr="006E79DF">
              <w:rPr>
                <w:rFonts w:asciiTheme="minorHAnsi" w:hAnsiTheme="minorHAnsi" w:cstheme="minorHAnsi"/>
              </w:rPr>
              <w:t>Yes</w:t>
            </w:r>
            <w:proofErr w:type="gramEnd"/>
            <w:r w:rsidRPr="006E79DF">
              <w:rPr>
                <w:rFonts w:asciiTheme="minorHAnsi" w:hAnsiTheme="minorHAnsi" w:cstheme="minorHAnsi"/>
              </w:rPr>
              <w:t>, please provide details and what steps were taken as a consequence of that finding:</w:t>
            </w:r>
          </w:p>
          <w:p w14:paraId="4481522E" w14:textId="77777777" w:rsidR="00F43DFF" w:rsidRPr="006E79DF" w:rsidRDefault="00F43DFF" w:rsidP="00C43250">
            <w:pPr>
              <w:rPr>
                <w:rFonts w:asciiTheme="minorHAnsi" w:hAnsiTheme="minorHAnsi" w:cstheme="minorHAnsi"/>
              </w:rPr>
            </w:pPr>
          </w:p>
          <w:p w14:paraId="303A8627" w14:textId="77777777" w:rsidR="00F43DFF" w:rsidRPr="006E79DF" w:rsidRDefault="00F43DFF" w:rsidP="00C43250">
            <w:pPr>
              <w:rPr>
                <w:rFonts w:asciiTheme="minorHAnsi" w:hAnsiTheme="minorHAnsi" w:cstheme="minorHAnsi"/>
              </w:rPr>
            </w:pPr>
          </w:p>
        </w:tc>
      </w:tr>
      <w:tr w:rsidR="00E81DB6" w:rsidRPr="008153BE" w14:paraId="586B466F" w14:textId="77777777" w:rsidTr="00F43DFF">
        <w:tc>
          <w:tcPr>
            <w:tcW w:w="3823" w:type="dxa"/>
            <w:tcBorders>
              <w:right w:val="single" w:sz="4" w:space="0" w:color="auto"/>
            </w:tcBorders>
          </w:tcPr>
          <w:p w14:paraId="43FFA014" w14:textId="77777777" w:rsidR="00E81DB6" w:rsidRPr="006E79DF" w:rsidRDefault="006734CE" w:rsidP="00067809">
            <w:pPr>
              <w:rPr>
                <w:rFonts w:ascii="Calibri" w:hAnsi="Calibri"/>
              </w:rPr>
            </w:pPr>
            <w:r w:rsidRPr="006E79DF">
              <w:rPr>
                <w:rFonts w:ascii="Calibri" w:hAnsi="Calibri"/>
              </w:rPr>
              <w:lastRenderedPageBreak/>
              <w:t>4.5.3</w:t>
            </w:r>
            <w:r w:rsidR="003C4A91" w:rsidRPr="006E79DF">
              <w:rPr>
                <w:rFonts w:ascii="Calibri" w:hAnsi="Calibri"/>
              </w:rPr>
              <w:t xml:space="preserve"> </w:t>
            </w:r>
            <w:r w:rsidR="00067809" w:rsidRPr="006E79DF">
              <w:rPr>
                <w:rFonts w:ascii="Calibri" w:hAnsi="Calibri"/>
              </w:rPr>
              <w:t>Who is responsible for dealing with equality and diversity (or equal opportunities) in your organisation? Please provide contact details:</w:t>
            </w:r>
          </w:p>
        </w:tc>
        <w:tc>
          <w:tcPr>
            <w:tcW w:w="5783" w:type="dxa"/>
            <w:gridSpan w:val="2"/>
            <w:tcBorders>
              <w:left w:val="single" w:sz="4" w:space="0" w:color="auto"/>
            </w:tcBorders>
          </w:tcPr>
          <w:p w14:paraId="40AD07DE" w14:textId="77777777" w:rsidR="00E81DB6" w:rsidRPr="006E79DF" w:rsidRDefault="00067809" w:rsidP="00C43250">
            <w:pPr>
              <w:jc w:val="both"/>
              <w:rPr>
                <w:rFonts w:ascii="Calibri" w:hAnsi="Calibri"/>
              </w:rPr>
            </w:pPr>
            <w:r w:rsidRPr="006E79DF">
              <w:rPr>
                <w:rFonts w:ascii="Calibri" w:hAnsi="Calibri"/>
              </w:rPr>
              <w:t>Name:</w:t>
            </w:r>
          </w:p>
          <w:p w14:paraId="49139901" w14:textId="77777777" w:rsidR="00067809" w:rsidRPr="006E79DF" w:rsidRDefault="00067809" w:rsidP="00C43250">
            <w:pPr>
              <w:jc w:val="both"/>
              <w:rPr>
                <w:rFonts w:ascii="Calibri" w:hAnsi="Calibri"/>
              </w:rPr>
            </w:pPr>
            <w:r w:rsidRPr="006E79DF">
              <w:rPr>
                <w:rFonts w:ascii="Calibri" w:hAnsi="Calibri"/>
              </w:rPr>
              <w:t>Telephone Number:</w:t>
            </w:r>
          </w:p>
          <w:p w14:paraId="0FE18E89" w14:textId="77777777" w:rsidR="00E81DB6" w:rsidRPr="006E79DF" w:rsidRDefault="00067809" w:rsidP="00067809">
            <w:pPr>
              <w:jc w:val="both"/>
              <w:rPr>
                <w:rFonts w:ascii="Calibri" w:hAnsi="Calibri"/>
              </w:rPr>
            </w:pPr>
            <w:r w:rsidRPr="006E79DF">
              <w:rPr>
                <w:rFonts w:ascii="Calibri" w:hAnsi="Calibri"/>
              </w:rPr>
              <w:t>Position:</w:t>
            </w:r>
          </w:p>
          <w:p w14:paraId="5B25E912" w14:textId="77777777" w:rsidR="00E81DB6" w:rsidRPr="006E79DF" w:rsidRDefault="00067809" w:rsidP="00067809">
            <w:pPr>
              <w:jc w:val="both"/>
              <w:rPr>
                <w:rFonts w:ascii="Calibri" w:hAnsi="Calibri"/>
              </w:rPr>
            </w:pPr>
            <w:r w:rsidRPr="006E79DF">
              <w:rPr>
                <w:rFonts w:ascii="Calibri" w:hAnsi="Calibri"/>
              </w:rPr>
              <w:t>Email:</w:t>
            </w:r>
          </w:p>
        </w:tc>
      </w:tr>
      <w:tr w:rsidR="00067809" w:rsidRPr="008153BE" w14:paraId="2D1C2A50" w14:textId="77777777" w:rsidTr="00067809">
        <w:trPr>
          <w:trHeight w:val="285"/>
        </w:trPr>
        <w:tc>
          <w:tcPr>
            <w:tcW w:w="9606" w:type="dxa"/>
            <w:gridSpan w:val="3"/>
          </w:tcPr>
          <w:p w14:paraId="2679E392" w14:textId="77777777" w:rsidR="00067809" w:rsidRPr="006E79DF" w:rsidRDefault="0086132A" w:rsidP="0086132A">
            <w:pPr>
              <w:pStyle w:val="Tenderbodytext"/>
              <w:tabs>
                <w:tab w:val="clear" w:pos="4678"/>
                <w:tab w:val="left" w:pos="2777"/>
              </w:tabs>
              <w:ind w:left="0"/>
              <w:jc w:val="center"/>
              <w:rPr>
                <w:b/>
                <w:i/>
                <w:sz w:val="24"/>
                <w:szCs w:val="24"/>
              </w:rPr>
            </w:pPr>
            <w:r w:rsidRPr="006E79DF">
              <w:rPr>
                <w:b/>
                <w:i/>
                <w:sz w:val="24"/>
                <w:szCs w:val="24"/>
              </w:rPr>
              <w:t>5 or more employees</w:t>
            </w:r>
            <w:r w:rsidR="00EE5AD0" w:rsidRPr="006E79DF">
              <w:rPr>
                <w:b/>
                <w:i/>
                <w:sz w:val="24"/>
                <w:szCs w:val="24"/>
              </w:rPr>
              <w:t xml:space="preserve"> ONLY</w:t>
            </w:r>
          </w:p>
        </w:tc>
      </w:tr>
      <w:tr w:rsidR="00E45C3D" w:rsidRPr="008153BE" w14:paraId="1A095885" w14:textId="77777777" w:rsidTr="00F43DFF">
        <w:tc>
          <w:tcPr>
            <w:tcW w:w="3823" w:type="dxa"/>
            <w:tcBorders>
              <w:right w:val="single" w:sz="4" w:space="0" w:color="auto"/>
            </w:tcBorders>
          </w:tcPr>
          <w:p w14:paraId="2C900379" w14:textId="77777777" w:rsidR="00E45C3D" w:rsidRPr="006E79DF" w:rsidRDefault="00F90FBC" w:rsidP="00E45C3D">
            <w:pPr>
              <w:pStyle w:val="Tenderbodytext"/>
              <w:tabs>
                <w:tab w:val="clear" w:pos="4678"/>
                <w:tab w:val="left" w:pos="2777"/>
              </w:tabs>
              <w:ind w:left="0"/>
              <w:rPr>
                <w:sz w:val="24"/>
                <w:szCs w:val="24"/>
              </w:rPr>
            </w:pPr>
            <w:r w:rsidRPr="006E79DF">
              <w:rPr>
                <w:sz w:val="24"/>
                <w:szCs w:val="24"/>
              </w:rPr>
              <w:t>4.5.4</w:t>
            </w:r>
            <w:r w:rsidR="00E45C3D" w:rsidRPr="006E79DF">
              <w:rPr>
                <w:sz w:val="24"/>
                <w:szCs w:val="24"/>
              </w:rPr>
              <w:t xml:space="preserve"> Is it the organisation’s policy to comply with its statutory obligations to staff, applicants and service users as contained in the Equality Act 2010?  </w:t>
            </w:r>
          </w:p>
        </w:tc>
        <w:tc>
          <w:tcPr>
            <w:tcW w:w="5783" w:type="dxa"/>
            <w:gridSpan w:val="2"/>
            <w:tcBorders>
              <w:left w:val="single" w:sz="4" w:space="0" w:color="auto"/>
            </w:tcBorders>
          </w:tcPr>
          <w:p w14:paraId="2BE20C94" w14:textId="77777777" w:rsidR="00E45C3D" w:rsidRPr="006E79DF" w:rsidRDefault="00E45C3D" w:rsidP="00E45C3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E45C3D" w:rsidRPr="008153BE" w14:paraId="1CF85A81" w14:textId="77777777" w:rsidTr="00DD1A37">
        <w:trPr>
          <w:trHeight w:val="701"/>
        </w:trPr>
        <w:tc>
          <w:tcPr>
            <w:tcW w:w="3823" w:type="dxa"/>
            <w:tcBorders>
              <w:right w:val="single" w:sz="4" w:space="0" w:color="auto"/>
            </w:tcBorders>
          </w:tcPr>
          <w:p w14:paraId="7395961E" w14:textId="77777777" w:rsidR="00E45C3D" w:rsidRPr="006E79DF" w:rsidRDefault="00F90FBC" w:rsidP="00E45C3D">
            <w:pPr>
              <w:pStyle w:val="Tenderbodytext"/>
              <w:tabs>
                <w:tab w:val="clear" w:pos="4678"/>
                <w:tab w:val="left" w:pos="2777"/>
              </w:tabs>
              <w:ind w:left="0"/>
              <w:rPr>
                <w:sz w:val="24"/>
                <w:szCs w:val="24"/>
              </w:rPr>
            </w:pPr>
            <w:r w:rsidRPr="006E79DF">
              <w:rPr>
                <w:sz w:val="24"/>
                <w:szCs w:val="24"/>
              </w:rPr>
              <w:t>4.5.5</w:t>
            </w:r>
            <w:r w:rsidR="000C4AE6" w:rsidRPr="006E79DF">
              <w:rPr>
                <w:sz w:val="24"/>
                <w:szCs w:val="24"/>
              </w:rPr>
              <w:t xml:space="preserve"> Has the organisation provided an equality and diversity (or equal opportunities) policy?  </w:t>
            </w:r>
          </w:p>
        </w:tc>
        <w:tc>
          <w:tcPr>
            <w:tcW w:w="5783" w:type="dxa"/>
            <w:gridSpan w:val="2"/>
            <w:tcBorders>
              <w:left w:val="single" w:sz="4" w:space="0" w:color="auto"/>
            </w:tcBorders>
          </w:tcPr>
          <w:p w14:paraId="4CACF8C1" w14:textId="77777777" w:rsidR="000C4AE6" w:rsidRPr="006E79DF" w:rsidRDefault="000C4AE6" w:rsidP="00E45C3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22CFE7B2" w14:textId="77777777" w:rsidR="000C4AE6" w:rsidRPr="006E79DF" w:rsidRDefault="000C4AE6" w:rsidP="00DD1A37">
            <w:pPr>
              <w:spacing w:after="120"/>
              <w:jc w:val="both"/>
              <w:rPr>
                <w:rFonts w:ascii="Calibri" w:hAnsi="Calibri"/>
              </w:rPr>
            </w:pPr>
          </w:p>
        </w:tc>
      </w:tr>
      <w:tr w:rsidR="008353AC" w:rsidRPr="008153BE" w14:paraId="24830D06" w14:textId="77777777" w:rsidTr="00F43DFF">
        <w:tc>
          <w:tcPr>
            <w:tcW w:w="3823" w:type="dxa"/>
            <w:tcBorders>
              <w:right w:val="single" w:sz="4" w:space="0" w:color="auto"/>
            </w:tcBorders>
          </w:tcPr>
          <w:p w14:paraId="7EB4BB3C" w14:textId="77777777" w:rsidR="008353AC" w:rsidRPr="006E79DF" w:rsidRDefault="00F90FBC" w:rsidP="00E45C3D">
            <w:pPr>
              <w:pStyle w:val="Tenderbodytext"/>
              <w:tabs>
                <w:tab w:val="clear" w:pos="4678"/>
                <w:tab w:val="left" w:pos="2777"/>
              </w:tabs>
              <w:ind w:left="0"/>
              <w:rPr>
                <w:sz w:val="24"/>
                <w:szCs w:val="24"/>
              </w:rPr>
            </w:pPr>
            <w:r w:rsidRPr="006E79DF">
              <w:rPr>
                <w:sz w:val="24"/>
                <w:szCs w:val="24"/>
              </w:rPr>
              <w:t>4.5.6</w:t>
            </w:r>
            <w:r w:rsidR="008353AC" w:rsidRPr="006E79DF">
              <w:rPr>
                <w:sz w:val="24"/>
                <w:szCs w:val="24"/>
              </w:rPr>
              <w:t xml:space="preserve"> </w:t>
            </w:r>
            <w:r w:rsidR="006E79DF" w:rsidRPr="006E79DF">
              <w:rPr>
                <w:sz w:val="24"/>
                <w:szCs w:val="24"/>
              </w:rPr>
              <w:t xml:space="preserve">If </w:t>
            </w:r>
            <w:proofErr w:type="gramStart"/>
            <w:r w:rsidR="006E79DF" w:rsidRPr="006E79DF">
              <w:rPr>
                <w:sz w:val="24"/>
                <w:szCs w:val="24"/>
              </w:rPr>
              <w:t>Y</w:t>
            </w:r>
            <w:r w:rsidR="008353AC" w:rsidRPr="006E79DF">
              <w:rPr>
                <w:sz w:val="24"/>
                <w:szCs w:val="24"/>
              </w:rPr>
              <w:t>es</w:t>
            </w:r>
            <w:proofErr w:type="gramEnd"/>
            <w:r w:rsidR="008353AC" w:rsidRPr="006E79DF">
              <w:rPr>
                <w:sz w:val="24"/>
                <w:szCs w:val="24"/>
              </w:rPr>
              <w:t xml:space="preserve">, does the policy cover the organisation’s approach to equality and fairness in its recruitment, selection, promotion, training, discipline &amp; dismissal processes?  </w:t>
            </w:r>
          </w:p>
        </w:tc>
        <w:tc>
          <w:tcPr>
            <w:tcW w:w="5783" w:type="dxa"/>
            <w:gridSpan w:val="2"/>
            <w:tcBorders>
              <w:left w:val="single" w:sz="4" w:space="0" w:color="auto"/>
            </w:tcBorders>
          </w:tcPr>
          <w:p w14:paraId="767FEBB9" w14:textId="77777777" w:rsidR="008353AC" w:rsidRPr="006E79DF" w:rsidRDefault="008353AC" w:rsidP="00E45C3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E45C3D" w:rsidRPr="008153BE" w14:paraId="3078A57A" w14:textId="77777777" w:rsidTr="00F43DFF">
        <w:tc>
          <w:tcPr>
            <w:tcW w:w="3823" w:type="dxa"/>
            <w:tcBorders>
              <w:right w:val="single" w:sz="4" w:space="0" w:color="auto"/>
            </w:tcBorders>
          </w:tcPr>
          <w:p w14:paraId="5297598C" w14:textId="77777777" w:rsidR="00E45C3D" w:rsidRPr="006E79DF" w:rsidRDefault="00F90FBC" w:rsidP="00E45C3D">
            <w:pPr>
              <w:pStyle w:val="Tenderbodytext"/>
              <w:tabs>
                <w:tab w:val="clear" w:pos="4678"/>
                <w:tab w:val="left" w:pos="2777"/>
              </w:tabs>
              <w:ind w:left="0"/>
              <w:rPr>
                <w:sz w:val="24"/>
                <w:szCs w:val="24"/>
              </w:rPr>
            </w:pPr>
            <w:r w:rsidRPr="006E79DF">
              <w:rPr>
                <w:sz w:val="24"/>
                <w:szCs w:val="24"/>
              </w:rPr>
              <w:t>4.5.7</w:t>
            </w:r>
            <w:r w:rsidR="000C4AE6" w:rsidRPr="006E79DF">
              <w:rPr>
                <w:sz w:val="24"/>
                <w:szCs w:val="24"/>
              </w:rPr>
              <w:t xml:space="preserve"> Does the equality and diversity (or equal opportunities) policy include or describe:</w:t>
            </w:r>
          </w:p>
          <w:p w14:paraId="13533CCF" w14:textId="77777777" w:rsidR="000C4AE6" w:rsidRPr="006E79DF" w:rsidRDefault="000C4AE6" w:rsidP="00E45C3D">
            <w:pPr>
              <w:pStyle w:val="Tenderbodytext"/>
              <w:tabs>
                <w:tab w:val="clear" w:pos="4678"/>
                <w:tab w:val="left" w:pos="2777"/>
              </w:tabs>
              <w:ind w:left="0"/>
              <w:rPr>
                <w:sz w:val="24"/>
                <w:szCs w:val="24"/>
              </w:rPr>
            </w:pPr>
          </w:p>
          <w:p w14:paraId="7B5088B8" w14:textId="77777777" w:rsidR="000C4AE6" w:rsidRPr="006E79DF" w:rsidRDefault="000C4AE6" w:rsidP="000C4AE6">
            <w:pPr>
              <w:pStyle w:val="Tenderbodytext"/>
              <w:tabs>
                <w:tab w:val="left" w:pos="2777"/>
              </w:tabs>
              <w:ind w:left="0"/>
              <w:rPr>
                <w:sz w:val="24"/>
                <w:szCs w:val="24"/>
              </w:rPr>
            </w:pPr>
            <w:r w:rsidRPr="006E79DF">
              <w:rPr>
                <w:sz w:val="24"/>
                <w:szCs w:val="24"/>
              </w:rPr>
              <w:t xml:space="preserve">(a) The organisation’s position on discrimination, harassment and victimisation, making it clear that such behaviour is not tolerated and could potentially constitute disciplinary offences?  </w:t>
            </w:r>
          </w:p>
          <w:p w14:paraId="5B99EB89" w14:textId="77777777" w:rsidR="000C4AE6" w:rsidRPr="006E79DF" w:rsidRDefault="000C4AE6" w:rsidP="000C4AE6">
            <w:pPr>
              <w:pStyle w:val="Tenderbodytext"/>
              <w:tabs>
                <w:tab w:val="left" w:pos="2777"/>
              </w:tabs>
              <w:rPr>
                <w:sz w:val="24"/>
                <w:szCs w:val="24"/>
              </w:rPr>
            </w:pPr>
          </w:p>
          <w:p w14:paraId="3AEDC7CD" w14:textId="77777777" w:rsidR="000C4AE6" w:rsidRPr="006E79DF" w:rsidRDefault="000C4AE6" w:rsidP="000C4AE6">
            <w:pPr>
              <w:pStyle w:val="Tenderbodytext"/>
              <w:tabs>
                <w:tab w:val="left" w:pos="2777"/>
              </w:tabs>
              <w:ind w:left="0"/>
              <w:rPr>
                <w:sz w:val="24"/>
                <w:szCs w:val="24"/>
              </w:rPr>
            </w:pPr>
            <w:r w:rsidRPr="006E79DF">
              <w:rPr>
                <w:sz w:val="24"/>
                <w:szCs w:val="24"/>
              </w:rPr>
              <w:t>(b) Who is the senior position within the organisation responsible for the policy and its effective implementation?</w:t>
            </w:r>
          </w:p>
          <w:p w14:paraId="4F16E5EE" w14:textId="77777777" w:rsidR="000C4AE6" w:rsidRPr="006E79DF" w:rsidRDefault="000C4AE6" w:rsidP="000C4AE6">
            <w:pPr>
              <w:pStyle w:val="Tenderbodytext"/>
              <w:tabs>
                <w:tab w:val="left" w:pos="2777"/>
              </w:tabs>
              <w:rPr>
                <w:sz w:val="24"/>
                <w:szCs w:val="24"/>
              </w:rPr>
            </w:pPr>
          </w:p>
          <w:p w14:paraId="3C7FA8DD" w14:textId="77777777" w:rsidR="000C4AE6" w:rsidRPr="006E79DF" w:rsidRDefault="000C4AE6" w:rsidP="000C4AE6">
            <w:pPr>
              <w:pStyle w:val="Tenderbodytext"/>
              <w:tabs>
                <w:tab w:val="left" w:pos="2777"/>
              </w:tabs>
              <w:ind w:left="0"/>
              <w:rPr>
                <w:sz w:val="24"/>
                <w:szCs w:val="24"/>
              </w:rPr>
            </w:pPr>
            <w:r w:rsidRPr="006E79DF">
              <w:rPr>
                <w:sz w:val="24"/>
                <w:szCs w:val="24"/>
              </w:rPr>
              <w:t xml:space="preserve">(c) How the policy is communicated to staff? </w:t>
            </w:r>
          </w:p>
          <w:p w14:paraId="087DF21E" w14:textId="77777777" w:rsidR="000C4AE6" w:rsidRPr="006E79DF" w:rsidRDefault="000C4AE6" w:rsidP="00F43DFF">
            <w:pPr>
              <w:pStyle w:val="Tenderbodytext"/>
              <w:tabs>
                <w:tab w:val="left" w:pos="2777"/>
              </w:tabs>
              <w:ind w:left="0"/>
              <w:rPr>
                <w:sz w:val="24"/>
                <w:szCs w:val="24"/>
              </w:rPr>
            </w:pPr>
          </w:p>
          <w:p w14:paraId="62BE157B" w14:textId="77777777" w:rsidR="000C4AE6" w:rsidRPr="006E79DF" w:rsidRDefault="000C4AE6" w:rsidP="000C4AE6">
            <w:pPr>
              <w:pStyle w:val="Tenderbodytext"/>
              <w:tabs>
                <w:tab w:val="left" w:pos="2777"/>
              </w:tabs>
              <w:ind w:left="0"/>
              <w:rPr>
                <w:sz w:val="24"/>
                <w:szCs w:val="24"/>
              </w:rPr>
            </w:pPr>
            <w:r w:rsidRPr="006E79DF">
              <w:rPr>
                <w:sz w:val="24"/>
                <w:szCs w:val="24"/>
              </w:rPr>
              <w:t xml:space="preserve">(d) Whether it covers both employees and service users?  </w:t>
            </w:r>
          </w:p>
          <w:p w14:paraId="314AEC72" w14:textId="77777777" w:rsidR="000C4AE6" w:rsidRPr="006E79DF" w:rsidRDefault="000C4AE6" w:rsidP="000C4AE6">
            <w:pPr>
              <w:pStyle w:val="Tenderbodytext"/>
              <w:tabs>
                <w:tab w:val="clear" w:pos="4678"/>
                <w:tab w:val="left" w:pos="2777"/>
              </w:tabs>
              <w:ind w:left="0"/>
              <w:rPr>
                <w:sz w:val="24"/>
                <w:szCs w:val="24"/>
              </w:rPr>
            </w:pPr>
          </w:p>
        </w:tc>
        <w:tc>
          <w:tcPr>
            <w:tcW w:w="5783" w:type="dxa"/>
            <w:gridSpan w:val="2"/>
            <w:tcBorders>
              <w:left w:val="single" w:sz="4" w:space="0" w:color="auto"/>
            </w:tcBorders>
          </w:tcPr>
          <w:p w14:paraId="225DA64F" w14:textId="77777777" w:rsidR="000C4AE6" w:rsidRPr="006E79DF" w:rsidRDefault="000C4AE6" w:rsidP="00E45C3D">
            <w:pPr>
              <w:jc w:val="both"/>
              <w:rPr>
                <w:rFonts w:ascii="Calibri" w:hAnsi="Calibri"/>
              </w:rPr>
            </w:pPr>
          </w:p>
          <w:p w14:paraId="7DC1F6D1" w14:textId="77777777" w:rsidR="00F43DFF" w:rsidRPr="006E79DF" w:rsidRDefault="00F43DFF" w:rsidP="00F43DFF">
            <w:pPr>
              <w:spacing w:line="480" w:lineRule="auto"/>
              <w:jc w:val="both"/>
              <w:rPr>
                <w:rFonts w:ascii="Calibri" w:hAnsi="Calibri"/>
              </w:rPr>
            </w:pPr>
          </w:p>
          <w:p w14:paraId="1526B321" w14:textId="77777777" w:rsidR="001F3CF7" w:rsidRPr="006E79DF" w:rsidRDefault="001F3CF7" w:rsidP="008353AC">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08B2AE91" w14:textId="77777777" w:rsidR="008353AC" w:rsidRPr="006E79DF" w:rsidRDefault="008353AC" w:rsidP="008353AC">
            <w:pPr>
              <w:spacing w:line="360" w:lineRule="auto"/>
              <w:jc w:val="both"/>
              <w:rPr>
                <w:rFonts w:ascii="Calibri" w:hAnsi="Calibri"/>
              </w:rPr>
            </w:pPr>
          </w:p>
          <w:p w14:paraId="49DF9F48" w14:textId="77777777" w:rsidR="00F43DFF" w:rsidRPr="006E79DF" w:rsidRDefault="00F43DFF" w:rsidP="00F43DFF">
            <w:pPr>
              <w:spacing w:line="600" w:lineRule="auto"/>
              <w:jc w:val="both"/>
              <w:rPr>
                <w:rFonts w:ascii="Calibri" w:hAnsi="Calibri"/>
              </w:rPr>
            </w:pPr>
          </w:p>
          <w:p w14:paraId="22EE6640" w14:textId="77777777" w:rsidR="001F3CF7" w:rsidRPr="006E79DF" w:rsidRDefault="001F3CF7" w:rsidP="008353AC">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2ED5579A" w14:textId="77777777" w:rsidR="008353AC" w:rsidRPr="006E79DF" w:rsidRDefault="008353AC" w:rsidP="008353AC">
            <w:pPr>
              <w:jc w:val="both"/>
              <w:rPr>
                <w:rFonts w:ascii="Calibri" w:hAnsi="Calibri"/>
                <w:sz w:val="14"/>
              </w:rPr>
            </w:pPr>
          </w:p>
          <w:p w14:paraId="498E8B2F" w14:textId="77777777" w:rsidR="00F43DFF" w:rsidRPr="006E79DF" w:rsidRDefault="00F43DFF" w:rsidP="00F43DFF">
            <w:pPr>
              <w:spacing w:line="480" w:lineRule="auto"/>
              <w:jc w:val="both"/>
              <w:rPr>
                <w:rFonts w:ascii="Calibri" w:hAnsi="Calibri"/>
                <w:sz w:val="14"/>
              </w:rPr>
            </w:pPr>
          </w:p>
          <w:p w14:paraId="7C7E548D" w14:textId="77777777" w:rsidR="001F3CF7" w:rsidRPr="006E79DF" w:rsidRDefault="001F3CF7" w:rsidP="00E45C3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157E9432" w14:textId="77777777" w:rsidR="00F43DFF" w:rsidRPr="006E79DF" w:rsidRDefault="00F43DFF" w:rsidP="00E45C3D">
            <w:pPr>
              <w:jc w:val="both"/>
              <w:rPr>
                <w:rFonts w:ascii="Calibri" w:hAnsi="Calibri"/>
              </w:rPr>
            </w:pPr>
          </w:p>
          <w:p w14:paraId="3407F617" w14:textId="77777777" w:rsidR="000C4AE6" w:rsidRPr="006E79DF" w:rsidRDefault="000C4AE6" w:rsidP="00DD1A37">
            <w:pPr>
              <w:spacing w:after="0"/>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0C4AE6" w:rsidRPr="008153BE" w14:paraId="5CEDE1CD" w14:textId="77777777" w:rsidTr="00F43DFF">
        <w:tc>
          <w:tcPr>
            <w:tcW w:w="3823" w:type="dxa"/>
            <w:tcBorders>
              <w:right w:val="single" w:sz="4" w:space="0" w:color="auto"/>
            </w:tcBorders>
          </w:tcPr>
          <w:p w14:paraId="1F70F9FC" w14:textId="77777777" w:rsidR="000C4AE6" w:rsidRPr="006E79DF" w:rsidRDefault="00F90FBC" w:rsidP="00E45C3D">
            <w:pPr>
              <w:pStyle w:val="Tenderbodytext"/>
              <w:tabs>
                <w:tab w:val="clear" w:pos="4678"/>
                <w:tab w:val="left" w:pos="2777"/>
              </w:tabs>
              <w:ind w:left="0"/>
              <w:rPr>
                <w:sz w:val="24"/>
                <w:szCs w:val="24"/>
              </w:rPr>
            </w:pPr>
            <w:r w:rsidRPr="006E79DF">
              <w:rPr>
                <w:sz w:val="24"/>
                <w:szCs w:val="24"/>
              </w:rPr>
              <w:t>4.5.8</w:t>
            </w:r>
            <w:r w:rsidR="001F3CF7" w:rsidRPr="006E79DF">
              <w:rPr>
                <w:sz w:val="24"/>
                <w:szCs w:val="24"/>
              </w:rPr>
              <w:t xml:space="preserve"> With regard to the organisation’s description of its </w:t>
            </w:r>
            <w:r w:rsidR="001F3CF7" w:rsidRPr="006E79DF">
              <w:rPr>
                <w:sz w:val="24"/>
                <w:szCs w:val="24"/>
              </w:rPr>
              <w:lastRenderedPageBreak/>
              <w:t>recruitment practices, does it include open recruitment methods such as the use of job centres, careers service and press advertisements?</w:t>
            </w:r>
          </w:p>
        </w:tc>
        <w:tc>
          <w:tcPr>
            <w:tcW w:w="5783" w:type="dxa"/>
            <w:gridSpan w:val="2"/>
            <w:tcBorders>
              <w:left w:val="single" w:sz="4" w:space="0" w:color="auto"/>
            </w:tcBorders>
          </w:tcPr>
          <w:p w14:paraId="4C330905" w14:textId="77777777" w:rsidR="000C4AE6" w:rsidRPr="006E79DF" w:rsidRDefault="001F3CF7" w:rsidP="00E45C3D">
            <w:pPr>
              <w:jc w:val="both"/>
              <w:rPr>
                <w:rFonts w:ascii="Calibri" w:hAnsi="Calibri"/>
              </w:rPr>
            </w:pPr>
            <w:r w:rsidRPr="006E79DF">
              <w:rPr>
                <w:rFonts w:ascii="Calibri" w:hAnsi="Calibri"/>
              </w:rPr>
              <w:lastRenderedPageBreak/>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0C4AE6" w:rsidRPr="008153BE" w14:paraId="3280035A" w14:textId="77777777" w:rsidTr="00F43DFF">
        <w:tc>
          <w:tcPr>
            <w:tcW w:w="3823" w:type="dxa"/>
            <w:tcBorders>
              <w:right w:val="single" w:sz="4" w:space="0" w:color="auto"/>
            </w:tcBorders>
          </w:tcPr>
          <w:p w14:paraId="2CFC5F46" w14:textId="77777777" w:rsidR="000C4AE6" w:rsidRPr="006E79DF" w:rsidRDefault="00F90FBC" w:rsidP="00E45C3D">
            <w:pPr>
              <w:pStyle w:val="Tenderbodytext"/>
              <w:tabs>
                <w:tab w:val="clear" w:pos="4678"/>
                <w:tab w:val="left" w:pos="2777"/>
              </w:tabs>
              <w:ind w:left="0"/>
              <w:rPr>
                <w:sz w:val="24"/>
                <w:szCs w:val="24"/>
              </w:rPr>
            </w:pPr>
            <w:r w:rsidRPr="006E79DF">
              <w:rPr>
                <w:sz w:val="24"/>
                <w:szCs w:val="24"/>
              </w:rPr>
              <w:t>4.5.9</w:t>
            </w:r>
            <w:r w:rsidR="001F3CF7" w:rsidRPr="006E79DF">
              <w:rPr>
                <w:sz w:val="24"/>
                <w:szCs w:val="24"/>
              </w:rPr>
              <w:t xml:space="preserve"> Does the organisation state how often it reviews its equality and diversity (or equal opportunities)/employment policy?  </w:t>
            </w:r>
          </w:p>
        </w:tc>
        <w:tc>
          <w:tcPr>
            <w:tcW w:w="5783" w:type="dxa"/>
            <w:gridSpan w:val="2"/>
            <w:tcBorders>
              <w:left w:val="single" w:sz="4" w:space="0" w:color="auto"/>
            </w:tcBorders>
          </w:tcPr>
          <w:p w14:paraId="68DFC630" w14:textId="77777777" w:rsidR="000C4AE6" w:rsidRPr="006E79DF" w:rsidRDefault="001F3CF7" w:rsidP="00E45C3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6BC2FD65" w14:textId="77777777" w:rsidR="001F3CF7" w:rsidRPr="006E79DF" w:rsidRDefault="001F3CF7" w:rsidP="00E45C3D">
            <w:pPr>
              <w:jc w:val="both"/>
              <w:rPr>
                <w:rFonts w:ascii="Calibri" w:hAnsi="Calibri"/>
              </w:rPr>
            </w:pPr>
            <w:r w:rsidRPr="006E79DF">
              <w:rPr>
                <w:rFonts w:ascii="Calibri" w:hAnsi="Calibri"/>
              </w:rPr>
              <w:t xml:space="preserve"> </w:t>
            </w:r>
          </w:p>
        </w:tc>
      </w:tr>
      <w:tr w:rsidR="0068651D" w:rsidRPr="008153BE" w14:paraId="471FF2E8" w14:textId="77777777" w:rsidTr="00F43DFF">
        <w:tc>
          <w:tcPr>
            <w:tcW w:w="3823" w:type="dxa"/>
            <w:tcBorders>
              <w:right w:val="single" w:sz="4" w:space="0" w:color="auto"/>
            </w:tcBorders>
          </w:tcPr>
          <w:p w14:paraId="740D70AE" w14:textId="77777777" w:rsidR="0068651D" w:rsidRPr="006E79DF" w:rsidRDefault="00F90FBC" w:rsidP="00E45C3D">
            <w:pPr>
              <w:pStyle w:val="Tenderbodytext"/>
              <w:tabs>
                <w:tab w:val="clear" w:pos="4678"/>
                <w:tab w:val="left" w:pos="2777"/>
              </w:tabs>
              <w:ind w:left="0"/>
              <w:rPr>
                <w:sz w:val="24"/>
                <w:szCs w:val="24"/>
              </w:rPr>
            </w:pPr>
            <w:r w:rsidRPr="006E79DF">
              <w:rPr>
                <w:sz w:val="24"/>
                <w:szCs w:val="24"/>
              </w:rPr>
              <w:t>4.5.10</w:t>
            </w:r>
            <w:r w:rsidR="0068651D" w:rsidRPr="006E79DF">
              <w:rPr>
                <w:sz w:val="24"/>
                <w:szCs w:val="24"/>
              </w:rPr>
              <w:t xml:space="preserve"> </w:t>
            </w:r>
            <w:r w:rsidR="006E79DF" w:rsidRPr="006E79DF">
              <w:rPr>
                <w:sz w:val="24"/>
                <w:szCs w:val="24"/>
              </w:rPr>
              <w:t xml:space="preserve">If </w:t>
            </w:r>
            <w:proofErr w:type="gramStart"/>
            <w:r w:rsidR="006E79DF" w:rsidRPr="006E79DF">
              <w:rPr>
                <w:sz w:val="24"/>
                <w:szCs w:val="24"/>
              </w:rPr>
              <w:t>Y</w:t>
            </w:r>
            <w:r w:rsidR="0068651D" w:rsidRPr="006E79DF">
              <w:rPr>
                <w:sz w:val="24"/>
                <w:szCs w:val="24"/>
              </w:rPr>
              <w:t>es</w:t>
            </w:r>
            <w:proofErr w:type="gramEnd"/>
            <w:r w:rsidR="0068651D" w:rsidRPr="006E79DF">
              <w:rPr>
                <w:sz w:val="24"/>
                <w:szCs w:val="24"/>
              </w:rPr>
              <w:t>, how often is it reviewed?</w:t>
            </w:r>
          </w:p>
        </w:tc>
        <w:tc>
          <w:tcPr>
            <w:tcW w:w="5783" w:type="dxa"/>
            <w:gridSpan w:val="2"/>
            <w:tcBorders>
              <w:left w:val="single" w:sz="4" w:space="0" w:color="auto"/>
            </w:tcBorders>
          </w:tcPr>
          <w:p w14:paraId="42A8AD03"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w:t>
            </w:r>
            <w:r w:rsidR="00265402" w:rsidRPr="006E79DF">
              <w:rPr>
                <w:rFonts w:ascii="Calibri" w:hAnsi="Calibri"/>
              </w:rPr>
              <w:t>Annually</w:t>
            </w:r>
            <w:r w:rsidRPr="006E79DF">
              <w:rPr>
                <w:rFonts w:ascii="Calibri" w:hAnsi="Calibri"/>
              </w:rPr>
              <w:t xml:space="preserve"> </w:t>
            </w:r>
          </w:p>
          <w:p w14:paraId="5C0211D9"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Every 3 years     </w:t>
            </w:r>
          </w:p>
          <w:p w14:paraId="56738FCB"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Every 5 years or longer     </w:t>
            </w:r>
          </w:p>
          <w:p w14:paraId="2A60300C"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Does not say         </w:t>
            </w:r>
          </w:p>
        </w:tc>
      </w:tr>
      <w:tr w:rsidR="001F3CF7" w:rsidRPr="008153BE" w14:paraId="53B4A06C" w14:textId="77777777" w:rsidTr="00F43DFF">
        <w:tc>
          <w:tcPr>
            <w:tcW w:w="3823" w:type="dxa"/>
            <w:tcBorders>
              <w:right w:val="single" w:sz="4" w:space="0" w:color="auto"/>
            </w:tcBorders>
          </w:tcPr>
          <w:p w14:paraId="2FB6911D" w14:textId="77777777" w:rsidR="001F3CF7" w:rsidRPr="006E79DF" w:rsidRDefault="0068651D" w:rsidP="001F3CF7">
            <w:pPr>
              <w:pStyle w:val="Tenderbodytext"/>
              <w:tabs>
                <w:tab w:val="clear" w:pos="4678"/>
                <w:tab w:val="left" w:pos="2777"/>
              </w:tabs>
              <w:ind w:left="0"/>
              <w:rPr>
                <w:sz w:val="24"/>
                <w:szCs w:val="24"/>
              </w:rPr>
            </w:pPr>
            <w:r w:rsidRPr="006E79DF">
              <w:rPr>
                <w:sz w:val="24"/>
                <w:szCs w:val="24"/>
              </w:rPr>
              <w:t>4</w:t>
            </w:r>
            <w:r w:rsidR="00F90FBC" w:rsidRPr="006E79DF">
              <w:rPr>
                <w:sz w:val="24"/>
                <w:szCs w:val="24"/>
              </w:rPr>
              <w:t>.5.11</w:t>
            </w:r>
            <w:r w:rsidR="001F3CF7" w:rsidRPr="006E79DF">
              <w:rPr>
                <w:sz w:val="24"/>
                <w:szCs w:val="24"/>
              </w:rPr>
              <w:t xml:space="preserve"> Does your organisation monitor the diversity profile of its staff according to:</w:t>
            </w:r>
          </w:p>
          <w:p w14:paraId="09E9CF6B" w14:textId="77777777" w:rsidR="001F3CF7" w:rsidRPr="006E79DF" w:rsidRDefault="001F3CF7" w:rsidP="001F3CF7">
            <w:pPr>
              <w:pStyle w:val="Tenderbodytext"/>
              <w:tabs>
                <w:tab w:val="clear" w:pos="4678"/>
                <w:tab w:val="left" w:pos="2777"/>
              </w:tabs>
              <w:ind w:left="0"/>
              <w:rPr>
                <w:sz w:val="24"/>
                <w:szCs w:val="24"/>
              </w:rPr>
            </w:pPr>
          </w:p>
          <w:p w14:paraId="69C6F317" w14:textId="77777777" w:rsidR="001F3CF7" w:rsidRPr="006E79DF" w:rsidRDefault="001F3CF7" w:rsidP="001F3CF7">
            <w:pPr>
              <w:pStyle w:val="Tenderbodytext"/>
              <w:tabs>
                <w:tab w:val="left" w:pos="2777"/>
              </w:tabs>
              <w:ind w:left="0"/>
              <w:rPr>
                <w:sz w:val="24"/>
                <w:szCs w:val="24"/>
              </w:rPr>
            </w:pPr>
            <w:r w:rsidRPr="006E79DF">
              <w:rPr>
                <w:sz w:val="24"/>
                <w:szCs w:val="24"/>
              </w:rPr>
              <w:t xml:space="preserve">(a) Age?  </w:t>
            </w:r>
          </w:p>
          <w:p w14:paraId="1068B48A" w14:textId="77777777" w:rsidR="001F3CF7" w:rsidRPr="006E79DF" w:rsidRDefault="001F3CF7" w:rsidP="001F3CF7">
            <w:pPr>
              <w:pStyle w:val="Tenderbodytext"/>
              <w:tabs>
                <w:tab w:val="left" w:pos="2777"/>
              </w:tabs>
              <w:rPr>
                <w:sz w:val="24"/>
                <w:szCs w:val="24"/>
              </w:rPr>
            </w:pPr>
          </w:p>
          <w:p w14:paraId="1BE2DD4A" w14:textId="77777777" w:rsidR="001F3CF7" w:rsidRPr="006E79DF" w:rsidRDefault="001F3CF7" w:rsidP="001F3CF7">
            <w:pPr>
              <w:pStyle w:val="Tenderbodytext"/>
              <w:tabs>
                <w:tab w:val="left" w:pos="2777"/>
              </w:tabs>
              <w:ind w:left="0"/>
              <w:rPr>
                <w:sz w:val="24"/>
                <w:szCs w:val="24"/>
              </w:rPr>
            </w:pPr>
            <w:r w:rsidRPr="006E79DF">
              <w:rPr>
                <w:sz w:val="24"/>
                <w:szCs w:val="24"/>
              </w:rPr>
              <w:t>(b) Sex?</w:t>
            </w:r>
          </w:p>
          <w:p w14:paraId="69501A79" w14:textId="77777777" w:rsidR="001F3CF7" w:rsidRPr="006E79DF" w:rsidRDefault="001F3CF7" w:rsidP="001F3CF7">
            <w:pPr>
              <w:pStyle w:val="Tenderbodytext"/>
              <w:tabs>
                <w:tab w:val="left" w:pos="2777"/>
              </w:tabs>
              <w:rPr>
                <w:sz w:val="24"/>
                <w:szCs w:val="24"/>
              </w:rPr>
            </w:pPr>
          </w:p>
          <w:p w14:paraId="411495CF" w14:textId="77777777" w:rsidR="001F3CF7" w:rsidRPr="006E79DF" w:rsidRDefault="001F3CF7" w:rsidP="001F3CF7">
            <w:pPr>
              <w:pStyle w:val="Tenderbodytext"/>
              <w:tabs>
                <w:tab w:val="left" w:pos="2777"/>
              </w:tabs>
              <w:ind w:left="0"/>
              <w:rPr>
                <w:sz w:val="24"/>
                <w:szCs w:val="24"/>
              </w:rPr>
            </w:pPr>
            <w:r w:rsidRPr="006E79DF">
              <w:rPr>
                <w:sz w:val="24"/>
                <w:szCs w:val="24"/>
              </w:rPr>
              <w:t xml:space="preserve">(c) Disability? </w:t>
            </w:r>
          </w:p>
          <w:p w14:paraId="4DC3F7B8" w14:textId="77777777" w:rsidR="001F3CF7" w:rsidRPr="006E79DF" w:rsidRDefault="001F3CF7" w:rsidP="001F3CF7">
            <w:pPr>
              <w:pStyle w:val="Tenderbodytext"/>
              <w:tabs>
                <w:tab w:val="left" w:pos="2777"/>
              </w:tabs>
              <w:rPr>
                <w:sz w:val="24"/>
                <w:szCs w:val="24"/>
              </w:rPr>
            </w:pPr>
          </w:p>
          <w:p w14:paraId="72033FA8" w14:textId="77777777" w:rsidR="001F3CF7" w:rsidRPr="006E79DF" w:rsidRDefault="001F3CF7" w:rsidP="001F3CF7">
            <w:pPr>
              <w:pStyle w:val="Tenderbodytext"/>
              <w:tabs>
                <w:tab w:val="clear" w:pos="4678"/>
                <w:tab w:val="left" w:pos="2777"/>
              </w:tabs>
              <w:ind w:left="0"/>
              <w:rPr>
                <w:sz w:val="24"/>
                <w:szCs w:val="24"/>
              </w:rPr>
            </w:pPr>
            <w:r w:rsidRPr="006E79DF">
              <w:rPr>
                <w:sz w:val="24"/>
                <w:szCs w:val="24"/>
              </w:rPr>
              <w:t xml:space="preserve">(d) Ethnicity?  </w:t>
            </w:r>
          </w:p>
          <w:p w14:paraId="01AE0CDE" w14:textId="77777777" w:rsidR="001F3CF7" w:rsidRPr="006E79DF" w:rsidRDefault="001F3CF7" w:rsidP="001F3CF7">
            <w:pPr>
              <w:pStyle w:val="Tenderbodytext"/>
              <w:tabs>
                <w:tab w:val="clear" w:pos="4678"/>
                <w:tab w:val="left" w:pos="2777"/>
              </w:tabs>
              <w:ind w:left="0"/>
              <w:rPr>
                <w:sz w:val="24"/>
                <w:szCs w:val="24"/>
              </w:rPr>
            </w:pPr>
          </w:p>
          <w:p w14:paraId="0D304571" w14:textId="77777777" w:rsidR="001F3CF7" w:rsidRPr="006E79DF" w:rsidRDefault="001F3CF7" w:rsidP="001F3CF7">
            <w:pPr>
              <w:pStyle w:val="Tenderbodytext"/>
              <w:tabs>
                <w:tab w:val="left" w:pos="2777"/>
              </w:tabs>
              <w:ind w:left="0"/>
              <w:rPr>
                <w:sz w:val="24"/>
                <w:szCs w:val="24"/>
              </w:rPr>
            </w:pPr>
            <w:r w:rsidRPr="006E79DF">
              <w:rPr>
                <w:sz w:val="24"/>
                <w:szCs w:val="24"/>
              </w:rPr>
              <w:t>(e) Sexual orientation?</w:t>
            </w:r>
          </w:p>
          <w:p w14:paraId="0FE4BAA6" w14:textId="77777777" w:rsidR="001F3CF7" w:rsidRPr="006E79DF" w:rsidRDefault="001F3CF7" w:rsidP="001F3CF7">
            <w:pPr>
              <w:pStyle w:val="Tenderbodytext"/>
              <w:tabs>
                <w:tab w:val="left" w:pos="2777"/>
              </w:tabs>
              <w:rPr>
                <w:sz w:val="24"/>
                <w:szCs w:val="24"/>
              </w:rPr>
            </w:pPr>
          </w:p>
          <w:p w14:paraId="54D93E6C" w14:textId="77777777" w:rsidR="001F3CF7" w:rsidRPr="006E79DF" w:rsidRDefault="001F3CF7" w:rsidP="001F3CF7">
            <w:pPr>
              <w:pStyle w:val="Tenderbodytext"/>
              <w:tabs>
                <w:tab w:val="left" w:pos="2777"/>
              </w:tabs>
              <w:ind w:left="0"/>
              <w:rPr>
                <w:sz w:val="24"/>
                <w:szCs w:val="24"/>
              </w:rPr>
            </w:pPr>
            <w:r w:rsidRPr="006E79DF">
              <w:rPr>
                <w:sz w:val="24"/>
                <w:szCs w:val="24"/>
              </w:rPr>
              <w:t>(f) Religion or belief?</w:t>
            </w:r>
          </w:p>
          <w:p w14:paraId="2D3C94CF" w14:textId="77777777" w:rsidR="001F3CF7" w:rsidRPr="006E79DF" w:rsidRDefault="001F3CF7" w:rsidP="001F3CF7">
            <w:pPr>
              <w:pStyle w:val="Tenderbodytext"/>
              <w:tabs>
                <w:tab w:val="clear" w:pos="4678"/>
                <w:tab w:val="left" w:pos="2777"/>
              </w:tabs>
              <w:ind w:left="0"/>
              <w:rPr>
                <w:sz w:val="24"/>
                <w:szCs w:val="24"/>
              </w:rPr>
            </w:pPr>
            <w:r w:rsidRPr="006E79DF">
              <w:rPr>
                <w:sz w:val="24"/>
                <w:szCs w:val="24"/>
              </w:rPr>
              <w:t xml:space="preserve"> </w:t>
            </w:r>
          </w:p>
        </w:tc>
        <w:tc>
          <w:tcPr>
            <w:tcW w:w="5783" w:type="dxa"/>
            <w:gridSpan w:val="2"/>
            <w:tcBorders>
              <w:left w:val="single" w:sz="4" w:space="0" w:color="auto"/>
            </w:tcBorders>
          </w:tcPr>
          <w:p w14:paraId="082583A6" w14:textId="77777777" w:rsidR="001F3CF7" w:rsidRPr="006E79DF" w:rsidRDefault="001F3CF7" w:rsidP="001F3CF7">
            <w:pPr>
              <w:jc w:val="both"/>
              <w:rPr>
                <w:rFonts w:ascii="Calibri" w:hAnsi="Calibri"/>
              </w:rPr>
            </w:pPr>
          </w:p>
          <w:p w14:paraId="22381E7F" w14:textId="77777777" w:rsidR="001F3CF7" w:rsidRPr="006E79DF" w:rsidRDefault="001F3CF7" w:rsidP="00F43DFF">
            <w:pPr>
              <w:spacing w:line="276" w:lineRule="auto"/>
              <w:jc w:val="both"/>
              <w:rPr>
                <w:rFonts w:ascii="Calibri" w:hAnsi="Calibri"/>
              </w:rPr>
            </w:pPr>
          </w:p>
          <w:p w14:paraId="5DF6A189" w14:textId="77777777" w:rsidR="001F3CF7" w:rsidRPr="006E79DF" w:rsidRDefault="001F3CF7" w:rsidP="00F43DF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599FF5D6" w14:textId="77777777" w:rsidR="001F3CF7" w:rsidRPr="006E79DF" w:rsidRDefault="001F3CF7" w:rsidP="00F43DF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68A6F040" w14:textId="77777777" w:rsidR="001F3CF7" w:rsidRPr="006E79DF" w:rsidRDefault="001F3CF7" w:rsidP="00F43DF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675BBB76" w14:textId="77777777" w:rsidR="001F3CF7" w:rsidRPr="006E79DF" w:rsidRDefault="001F3CF7" w:rsidP="00F43DF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45339381" w14:textId="77777777" w:rsidR="00F43DFF" w:rsidRPr="006E79DF" w:rsidRDefault="001F3CF7" w:rsidP="00F43DF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66AE9C72" w14:textId="77777777" w:rsidR="0068651D" w:rsidRPr="006E79DF" w:rsidRDefault="001F3CF7" w:rsidP="0068651D">
            <w:pPr>
              <w:spacing w:line="276"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1F3CF7" w:rsidRPr="008153BE" w14:paraId="37F7CC40" w14:textId="77777777" w:rsidTr="00F43DFF">
        <w:tc>
          <w:tcPr>
            <w:tcW w:w="3823" w:type="dxa"/>
            <w:tcBorders>
              <w:right w:val="single" w:sz="4" w:space="0" w:color="auto"/>
            </w:tcBorders>
          </w:tcPr>
          <w:p w14:paraId="537B355C" w14:textId="77777777" w:rsidR="001F3CF7" w:rsidRPr="006E79DF" w:rsidRDefault="00F90FBC" w:rsidP="001F3CF7">
            <w:pPr>
              <w:pStyle w:val="Tenderbodytext"/>
              <w:tabs>
                <w:tab w:val="clear" w:pos="4678"/>
                <w:tab w:val="left" w:pos="2777"/>
              </w:tabs>
              <w:ind w:left="0"/>
              <w:rPr>
                <w:sz w:val="24"/>
                <w:szCs w:val="24"/>
              </w:rPr>
            </w:pPr>
            <w:r w:rsidRPr="006E79DF">
              <w:rPr>
                <w:sz w:val="24"/>
                <w:szCs w:val="24"/>
              </w:rPr>
              <w:t>4.5.12</w:t>
            </w:r>
            <w:r w:rsidR="006E79DF" w:rsidRPr="006E79DF">
              <w:rPr>
                <w:sz w:val="24"/>
                <w:szCs w:val="24"/>
              </w:rPr>
              <w:t xml:space="preserve"> If </w:t>
            </w:r>
            <w:proofErr w:type="gramStart"/>
            <w:r w:rsidR="006E79DF" w:rsidRPr="006E79DF">
              <w:rPr>
                <w:sz w:val="24"/>
                <w:szCs w:val="24"/>
              </w:rPr>
              <w:t>Y</w:t>
            </w:r>
            <w:r w:rsidR="0068651D" w:rsidRPr="006E79DF">
              <w:rPr>
                <w:sz w:val="24"/>
                <w:szCs w:val="24"/>
              </w:rPr>
              <w:t>es</w:t>
            </w:r>
            <w:proofErr w:type="gramEnd"/>
            <w:r w:rsidR="0068651D" w:rsidRPr="006E79DF">
              <w:rPr>
                <w:sz w:val="24"/>
                <w:szCs w:val="24"/>
              </w:rPr>
              <w:t>, how regularly is monitoring undertaken?</w:t>
            </w:r>
          </w:p>
        </w:tc>
        <w:tc>
          <w:tcPr>
            <w:tcW w:w="5783" w:type="dxa"/>
            <w:gridSpan w:val="2"/>
            <w:tcBorders>
              <w:left w:val="single" w:sz="4" w:space="0" w:color="auto"/>
            </w:tcBorders>
          </w:tcPr>
          <w:p w14:paraId="38BAFA5E"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w:t>
            </w:r>
            <w:r w:rsidR="00265402" w:rsidRPr="006E79DF">
              <w:rPr>
                <w:rFonts w:ascii="Calibri" w:hAnsi="Calibri"/>
              </w:rPr>
              <w:t>Annually</w:t>
            </w:r>
            <w:r w:rsidRPr="006E79DF">
              <w:rPr>
                <w:rFonts w:ascii="Calibri" w:hAnsi="Calibri"/>
              </w:rPr>
              <w:t xml:space="preserve"> </w:t>
            </w:r>
          </w:p>
          <w:p w14:paraId="7823A9DC"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Every 3 years     </w:t>
            </w:r>
          </w:p>
          <w:p w14:paraId="0B38423A" w14:textId="77777777" w:rsidR="0068651D" w:rsidRPr="006E79DF" w:rsidRDefault="0068651D" w:rsidP="0068651D">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Every 5 years or longer     </w:t>
            </w:r>
          </w:p>
          <w:p w14:paraId="085174BB" w14:textId="77777777" w:rsidR="001F3CF7" w:rsidRPr="006E79DF" w:rsidRDefault="0068651D" w:rsidP="0068651D">
            <w:pPr>
              <w:spacing w:line="276"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Does not say         </w:t>
            </w:r>
          </w:p>
        </w:tc>
      </w:tr>
      <w:tr w:rsidR="001F3CF7" w:rsidRPr="008153BE" w14:paraId="0945D839" w14:textId="77777777" w:rsidTr="00F43DFF">
        <w:tc>
          <w:tcPr>
            <w:tcW w:w="3823" w:type="dxa"/>
            <w:tcBorders>
              <w:right w:val="single" w:sz="4" w:space="0" w:color="auto"/>
            </w:tcBorders>
          </w:tcPr>
          <w:p w14:paraId="3863946F" w14:textId="77777777" w:rsidR="001F3CF7" w:rsidRPr="006E79DF" w:rsidRDefault="00F90FBC" w:rsidP="001F3CF7">
            <w:pPr>
              <w:pStyle w:val="Tenderbodytext"/>
              <w:tabs>
                <w:tab w:val="clear" w:pos="4678"/>
                <w:tab w:val="left" w:pos="2777"/>
              </w:tabs>
              <w:ind w:left="0"/>
              <w:rPr>
                <w:sz w:val="24"/>
                <w:szCs w:val="24"/>
              </w:rPr>
            </w:pPr>
            <w:r w:rsidRPr="006E79DF">
              <w:rPr>
                <w:rFonts w:cs="Arial"/>
                <w:sz w:val="24"/>
                <w:szCs w:val="24"/>
              </w:rPr>
              <w:t>4.5.13</w:t>
            </w:r>
            <w:r w:rsidR="0068651D" w:rsidRPr="006E79DF">
              <w:rPr>
                <w:rFonts w:cs="Arial"/>
                <w:sz w:val="24"/>
                <w:szCs w:val="24"/>
              </w:rPr>
              <w:t xml:space="preserve"> Does the organisation regularly monitor external applicants by age, sex, disability, ethnicity or by additional protected equality characteristics such as sexual orientation, religion or belief?</w:t>
            </w:r>
          </w:p>
        </w:tc>
        <w:tc>
          <w:tcPr>
            <w:tcW w:w="5783" w:type="dxa"/>
            <w:gridSpan w:val="2"/>
            <w:tcBorders>
              <w:left w:val="single" w:sz="4" w:space="0" w:color="auto"/>
            </w:tcBorders>
          </w:tcPr>
          <w:p w14:paraId="5F42305A" w14:textId="77777777" w:rsidR="001F3CF7" w:rsidRPr="006E79DF" w:rsidRDefault="0068651D" w:rsidP="001F3CF7">
            <w:pPr>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tc>
      </w:tr>
      <w:tr w:rsidR="0086132A" w:rsidRPr="008153BE" w14:paraId="175131A4" w14:textId="77777777" w:rsidTr="00C43250">
        <w:tc>
          <w:tcPr>
            <w:tcW w:w="9606" w:type="dxa"/>
            <w:gridSpan w:val="3"/>
          </w:tcPr>
          <w:p w14:paraId="5784A8EB" w14:textId="77777777" w:rsidR="0086132A" w:rsidRPr="006E79DF" w:rsidRDefault="0086132A" w:rsidP="0086132A">
            <w:pPr>
              <w:pStyle w:val="Tenderbodytext"/>
              <w:tabs>
                <w:tab w:val="clear" w:pos="4678"/>
                <w:tab w:val="left" w:pos="2777"/>
              </w:tabs>
              <w:ind w:left="0"/>
              <w:jc w:val="center"/>
              <w:rPr>
                <w:b/>
                <w:i/>
                <w:sz w:val="24"/>
                <w:szCs w:val="24"/>
              </w:rPr>
            </w:pPr>
            <w:r w:rsidRPr="006E79DF">
              <w:rPr>
                <w:b/>
                <w:i/>
                <w:sz w:val="24"/>
                <w:szCs w:val="24"/>
              </w:rPr>
              <w:t>50 or more employees</w:t>
            </w:r>
            <w:r w:rsidR="00EE5AD0" w:rsidRPr="006E79DF">
              <w:rPr>
                <w:b/>
                <w:i/>
                <w:sz w:val="24"/>
                <w:szCs w:val="24"/>
              </w:rPr>
              <w:t xml:space="preserve"> ONLY</w:t>
            </w:r>
          </w:p>
        </w:tc>
      </w:tr>
      <w:tr w:rsidR="00F43DFF" w:rsidRPr="008153BE" w14:paraId="29250BC2" w14:textId="77777777" w:rsidTr="00F43DFF">
        <w:tc>
          <w:tcPr>
            <w:tcW w:w="3823" w:type="dxa"/>
          </w:tcPr>
          <w:p w14:paraId="20EA1422"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4.5.14</w:t>
            </w:r>
            <w:r w:rsidR="00F43DFF" w:rsidRPr="006E79DF">
              <w:t xml:space="preserve"> </w:t>
            </w:r>
            <w:r w:rsidR="00F43DFF" w:rsidRPr="006E79DF">
              <w:rPr>
                <w:sz w:val="24"/>
                <w:szCs w:val="24"/>
              </w:rPr>
              <w:t xml:space="preserve">Does the organisation provide written instructions to managers </w:t>
            </w:r>
            <w:r w:rsidR="00F43DFF" w:rsidRPr="006E79DF">
              <w:rPr>
                <w:sz w:val="24"/>
                <w:szCs w:val="24"/>
              </w:rPr>
              <w:lastRenderedPageBreak/>
              <w:t xml:space="preserve">and supervisors on how to ensure equality in their recruitment, selection, training, promotion, discipline and dismissal processes and in service design and delivery?  </w:t>
            </w:r>
          </w:p>
        </w:tc>
        <w:tc>
          <w:tcPr>
            <w:tcW w:w="5783" w:type="dxa"/>
            <w:gridSpan w:val="2"/>
          </w:tcPr>
          <w:p w14:paraId="4F130EA1" w14:textId="77777777" w:rsidR="00F43DFF" w:rsidRPr="006E79DF" w:rsidRDefault="00F43DFF" w:rsidP="0086132A">
            <w:pPr>
              <w:pStyle w:val="Tenderbodytext"/>
              <w:tabs>
                <w:tab w:val="clear" w:pos="4678"/>
                <w:tab w:val="left" w:pos="2777"/>
              </w:tabs>
              <w:ind w:left="0"/>
              <w:rPr>
                <w:sz w:val="24"/>
                <w:szCs w:val="24"/>
              </w:rPr>
            </w:pPr>
            <w:r w:rsidRPr="006E79DF">
              <w:rPr>
                <w:sz w:val="24"/>
              </w:rPr>
              <w:lastRenderedPageBreak/>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34B510DF" w14:textId="77777777" w:rsidTr="00F43DFF">
        <w:tc>
          <w:tcPr>
            <w:tcW w:w="3823" w:type="dxa"/>
          </w:tcPr>
          <w:p w14:paraId="0D40E014"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4.5.15</w:t>
            </w:r>
            <w:r w:rsidR="00F43DFF" w:rsidRPr="006E79DF">
              <w:rPr>
                <w:sz w:val="24"/>
                <w:szCs w:val="24"/>
              </w:rPr>
              <w:t xml:space="preserve"> Does the organisation provide equality training for managers and any staff responsible for recruitment and selection?  </w:t>
            </w:r>
          </w:p>
        </w:tc>
        <w:tc>
          <w:tcPr>
            <w:tcW w:w="5783" w:type="dxa"/>
            <w:gridSpan w:val="2"/>
          </w:tcPr>
          <w:p w14:paraId="0CE12780" w14:textId="77777777" w:rsidR="00F43DFF" w:rsidRPr="006E79DF" w:rsidRDefault="00F43DF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5844CDC1" w14:textId="77777777" w:rsidTr="00F43DFF">
        <w:tc>
          <w:tcPr>
            <w:tcW w:w="3823" w:type="dxa"/>
          </w:tcPr>
          <w:p w14:paraId="21551DC5"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4.5.16</w:t>
            </w:r>
            <w:r w:rsidR="00F43DFF" w:rsidRPr="006E79DF">
              <w:rPr>
                <w:sz w:val="24"/>
                <w:szCs w:val="24"/>
              </w:rPr>
              <w:t xml:space="preserve"> Does the organisation monitor the diversity profile of staff by age, sex, disability, ethnicity or by additional protected equality characteristics such as sexual orientation, religion or belief, for the following:</w:t>
            </w:r>
          </w:p>
          <w:p w14:paraId="5963D17A" w14:textId="77777777" w:rsidR="00F43DFF" w:rsidRPr="006E79DF" w:rsidRDefault="00F43DFF" w:rsidP="00F43DFF">
            <w:pPr>
              <w:pStyle w:val="Tenderbodytext"/>
              <w:tabs>
                <w:tab w:val="left" w:pos="2777"/>
              </w:tabs>
              <w:ind w:left="0"/>
              <w:rPr>
                <w:sz w:val="24"/>
                <w:szCs w:val="24"/>
              </w:rPr>
            </w:pPr>
            <w:r w:rsidRPr="006E79DF">
              <w:rPr>
                <w:sz w:val="24"/>
                <w:szCs w:val="24"/>
              </w:rPr>
              <w:t>(a) Staff in post</w:t>
            </w:r>
          </w:p>
          <w:p w14:paraId="65681706" w14:textId="77777777" w:rsidR="00F43DFF" w:rsidRPr="006E79DF" w:rsidRDefault="00F43DFF" w:rsidP="00F43DFF">
            <w:pPr>
              <w:pStyle w:val="Tenderbodytext"/>
              <w:tabs>
                <w:tab w:val="left" w:pos="2777"/>
              </w:tabs>
              <w:rPr>
                <w:sz w:val="24"/>
                <w:szCs w:val="24"/>
              </w:rPr>
            </w:pPr>
          </w:p>
          <w:p w14:paraId="65483BFC" w14:textId="77777777" w:rsidR="00F43DFF" w:rsidRPr="006E79DF" w:rsidRDefault="00F43DFF" w:rsidP="00F43DFF">
            <w:pPr>
              <w:pStyle w:val="Tenderbodytext"/>
              <w:tabs>
                <w:tab w:val="left" w:pos="2777"/>
              </w:tabs>
              <w:ind w:left="0"/>
              <w:rPr>
                <w:sz w:val="24"/>
                <w:szCs w:val="24"/>
              </w:rPr>
            </w:pPr>
            <w:r w:rsidRPr="006E79DF">
              <w:rPr>
                <w:sz w:val="24"/>
                <w:szCs w:val="24"/>
              </w:rPr>
              <w:t xml:space="preserve">(b) Staff applying for posts </w:t>
            </w:r>
          </w:p>
          <w:p w14:paraId="1F322796" w14:textId="77777777" w:rsidR="00F43DFF" w:rsidRPr="006E79DF" w:rsidRDefault="00F43DFF" w:rsidP="00F43DFF">
            <w:pPr>
              <w:pStyle w:val="Tenderbodytext"/>
              <w:tabs>
                <w:tab w:val="left" w:pos="2777"/>
              </w:tabs>
              <w:rPr>
                <w:sz w:val="24"/>
                <w:szCs w:val="24"/>
              </w:rPr>
            </w:pPr>
          </w:p>
          <w:p w14:paraId="622574B1" w14:textId="77777777" w:rsidR="00F43DFF" w:rsidRPr="006E79DF" w:rsidRDefault="00F43DFF" w:rsidP="00F43DFF">
            <w:pPr>
              <w:pStyle w:val="Tenderbodytext"/>
              <w:tabs>
                <w:tab w:val="clear" w:pos="4678"/>
                <w:tab w:val="left" w:pos="2777"/>
              </w:tabs>
              <w:ind w:left="0"/>
              <w:rPr>
                <w:sz w:val="24"/>
                <w:szCs w:val="24"/>
              </w:rPr>
            </w:pPr>
            <w:r w:rsidRPr="006E79DF">
              <w:rPr>
                <w:sz w:val="24"/>
                <w:szCs w:val="24"/>
              </w:rPr>
              <w:t xml:space="preserve">(c) </w:t>
            </w:r>
            <w:r w:rsidR="00D92D7F" w:rsidRPr="006E79DF">
              <w:rPr>
                <w:sz w:val="24"/>
                <w:szCs w:val="24"/>
              </w:rPr>
              <w:t>Staff taking up training &amp; development opportunities</w:t>
            </w:r>
          </w:p>
          <w:p w14:paraId="51FA83EA" w14:textId="77777777" w:rsidR="00F43DFF" w:rsidRPr="006E79DF" w:rsidRDefault="00F43DFF" w:rsidP="00F43DFF">
            <w:pPr>
              <w:pStyle w:val="Tenderbodytext"/>
              <w:tabs>
                <w:tab w:val="clear" w:pos="4678"/>
                <w:tab w:val="left" w:pos="2777"/>
              </w:tabs>
              <w:ind w:left="0"/>
              <w:rPr>
                <w:sz w:val="24"/>
                <w:szCs w:val="24"/>
              </w:rPr>
            </w:pPr>
          </w:p>
          <w:p w14:paraId="12A38B24" w14:textId="77777777" w:rsidR="00F43DFF" w:rsidRPr="006E79DF" w:rsidRDefault="00F43DFF" w:rsidP="00F43DFF">
            <w:pPr>
              <w:pStyle w:val="Tenderbodytext"/>
              <w:tabs>
                <w:tab w:val="left" w:pos="2777"/>
              </w:tabs>
              <w:ind w:left="0"/>
              <w:rPr>
                <w:sz w:val="24"/>
                <w:szCs w:val="24"/>
              </w:rPr>
            </w:pPr>
            <w:r w:rsidRPr="006E79DF">
              <w:rPr>
                <w:sz w:val="24"/>
                <w:szCs w:val="24"/>
              </w:rPr>
              <w:t xml:space="preserve">(d) </w:t>
            </w:r>
            <w:r w:rsidR="00D92D7F" w:rsidRPr="006E79DF">
              <w:rPr>
                <w:sz w:val="24"/>
                <w:szCs w:val="24"/>
              </w:rPr>
              <w:t>Staff promotions</w:t>
            </w:r>
          </w:p>
          <w:p w14:paraId="271DA378" w14:textId="77777777" w:rsidR="00F43DFF" w:rsidRPr="006E79DF" w:rsidRDefault="00F43DFF" w:rsidP="00F43DFF">
            <w:pPr>
              <w:pStyle w:val="Tenderbodytext"/>
              <w:tabs>
                <w:tab w:val="left" w:pos="2777"/>
              </w:tabs>
              <w:rPr>
                <w:sz w:val="24"/>
                <w:szCs w:val="24"/>
              </w:rPr>
            </w:pPr>
          </w:p>
          <w:p w14:paraId="3714FFB2" w14:textId="77777777" w:rsidR="00F43DFF" w:rsidRPr="006E79DF" w:rsidRDefault="00F43DFF" w:rsidP="00F43DFF">
            <w:pPr>
              <w:pStyle w:val="Tenderbodytext"/>
              <w:tabs>
                <w:tab w:val="left" w:pos="2777"/>
              </w:tabs>
              <w:ind w:left="0"/>
              <w:rPr>
                <w:sz w:val="24"/>
                <w:szCs w:val="24"/>
              </w:rPr>
            </w:pPr>
            <w:r w:rsidRPr="006E79DF">
              <w:rPr>
                <w:sz w:val="24"/>
                <w:szCs w:val="24"/>
              </w:rPr>
              <w:t xml:space="preserve">(e) </w:t>
            </w:r>
            <w:r w:rsidR="00D92D7F" w:rsidRPr="006E79DF">
              <w:rPr>
                <w:sz w:val="24"/>
                <w:szCs w:val="24"/>
              </w:rPr>
              <w:t>Staff transfers</w:t>
            </w:r>
          </w:p>
          <w:p w14:paraId="3BA225FB" w14:textId="77777777" w:rsidR="00D92D7F" w:rsidRPr="006E79DF" w:rsidRDefault="00D92D7F" w:rsidP="00F43DFF">
            <w:pPr>
              <w:pStyle w:val="Tenderbodytext"/>
              <w:tabs>
                <w:tab w:val="left" w:pos="2777"/>
              </w:tabs>
              <w:ind w:left="0"/>
              <w:rPr>
                <w:sz w:val="24"/>
                <w:szCs w:val="24"/>
              </w:rPr>
            </w:pPr>
          </w:p>
          <w:p w14:paraId="5697F19D" w14:textId="77777777" w:rsidR="00D92D7F" w:rsidRPr="006E79DF" w:rsidRDefault="00D92D7F" w:rsidP="00D92D7F">
            <w:pPr>
              <w:pStyle w:val="Tenderbodytext"/>
              <w:tabs>
                <w:tab w:val="left" w:pos="2777"/>
              </w:tabs>
              <w:ind w:left="0"/>
              <w:rPr>
                <w:sz w:val="24"/>
                <w:szCs w:val="24"/>
              </w:rPr>
            </w:pPr>
            <w:r w:rsidRPr="006E79DF">
              <w:rPr>
                <w:sz w:val="24"/>
                <w:szCs w:val="24"/>
              </w:rPr>
              <w:t>(f) Staff who have been disciplined &amp; dismissed</w:t>
            </w:r>
          </w:p>
          <w:p w14:paraId="1E1CEF4D" w14:textId="77777777" w:rsidR="00D92D7F" w:rsidRPr="006E79DF" w:rsidRDefault="00D92D7F" w:rsidP="00D92D7F">
            <w:pPr>
              <w:pStyle w:val="Tenderbodytext"/>
              <w:tabs>
                <w:tab w:val="left" w:pos="2777"/>
              </w:tabs>
              <w:rPr>
                <w:sz w:val="24"/>
                <w:szCs w:val="24"/>
              </w:rPr>
            </w:pPr>
          </w:p>
          <w:p w14:paraId="57151997" w14:textId="77777777" w:rsidR="00F43DFF" w:rsidRPr="006E79DF" w:rsidRDefault="00D92D7F" w:rsidP="00D92D7F">
            <w:pPr>
              <w:pStyle w:val="Tenderbodytext"/>
              <w:tabs>
                <w:tab w:val="left" w:pos="2777"/>
              </w:tabs>
              <w:ind w:left="0"/>
              <w:rPr>
                <w:sz w:val="24"/>
                <w:szCs w:val="24"/>
              </w:rPr>
            </w:pPr>
            <w:r w:rsidRPr="006E79DF">
              <w:rPr>
                <w:sz w:val="24"/>
                <w:szCs w:val="24"/>
              </w:rPr>
              <w:t>(g) Staff leaving their employment</w:t>
            </w:r>
          </w:p>
        </w:tc>
        <w:tc>
          <w:tcPr>
            <w:tcW w:w="5783" w:type="dxa"/>
            <w:gridSpan w:val="2"/>
          </w:tcPr>
          <w:p w14:paraId="5F838DAB" w14:textId="77777777" w:rsidR="00D92D7F" w:rsidRPr="006E79DF" w:rsidRDefault="00D92D7F" w:rsidP="00D92D7F">
            <w:pPr>
              <w:spacing w:line="360" w:lineRule="auto"/>
              <w:jc w:val="both"/>
              <w:rPr>
                <w:rFonts w:ascii="Calibri" w:hAnsi="Calibri"/>
              </w:rPr>
            </w:pPr>
          </w:p>
          <w:p w14:paraId="54DED4D4" w14:textId="77777777" w:rsidR="00D92D7F" w:rsidRPr="006E79DF" w:rsidRDefault="00D92D7F" w:rsidP="00D92D7F">
            <w:pPr>
              <w:spacing w:line="360" w:lineRule="auto"/>
              <w:jc w:val="both"/>
              <w:rPr>
                <w:rFonts w:ascii="Calibri" w:hAnsi="Calibri"/>
              </w:rPr>
            </w:pPr>
          </w:p>
          <w:p w14:paraId="03979E96" w14:textId="77777777" w:rsidR="00D92D7F" w:rsidRPr="006E79DF" w:rsidRDefault="00D92D7F" w:rsidP="00D92D7F">
            <w:pPr>
              <w:spacing w:line="360" w:lineRule="auto"/>
              <w:jc w:val="both"/>
              <w:rPr>
                <w:rFonts w:ascii="Calibri" w:hAnsi="Calibri"/>
              </w:rPr>
            </w:pPr>
          </w:p>
          <w:p w14:paraId="6AABA49A" w14:textId="77777777" w:rsidR="00D92D7F" w:rsidRPr="006E79DF" w:rsidRDefault="00D92D7F" w:rsidP="00D92D7F">
            <w:pPr>
              <w:spacing w:line="48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55D6860E" w14:textId="77777777" w:rsidR="00D92D7F" w:rsidRPr="006E79DF" w:rsidRDefault="00D92D7F" w:rsidP="00D92D7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21E1A652" w14:textId="77777777" w:rsidR="00D92D7F" w:rsidRPr="006E79DF" w:rsidRDefault="00D92D7F" w:rsidP="00D92D7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68B66C75" w14:textId="77777777" w:rsidR="00D92D7F" w:rsidRPr="006E79DF" w:rsidRDefault="00D92D7F" w:rsidP="00D92D7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396BA816" w14:textId="77777777" w:rsidR="00D92D7F" w:rsidRPr="006E79DF" w:rsidRDefault="00D92D7F" w:rsidP="00D92D7F">
            <w:pPr>
              <w:spacing w:line="360" w:lineRule="auto"/>
              <w:jc w:val="both"/>
              <w:rPr>
                <w:rFonts w:ascii="Calibri" w:hAnsi="Calibri"/>
              </w:rPr>
            </w:pPr>
            <w:r w:rsidRPr="006E79DF">
              <w:rPr>
                <w:rFonts w:ascii="Calibri" w:hAnsi="Calibri"/>
              </w:rPr>
              <w:fldChar w:fldCharType="begin">
                <w:ffData>
                  <w:name w:val="Check1"/>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Yes     </w:t>
            </w:r>
            <w:r w:rsidRPr="006E79DF">
              <w:rPr>
                <w:rFonts w:ascii="Calibri" w:hAnsi="Calibri"/>
              </w:rPr>
              <w:fldChar w:fldCharType="begin">
                <w:ffData>
                  <w:name w:val="Check2"/>
                  <w:enabled/>
                  <w:calcOnExit w:val="0"/>
                  <w:checkBox>
                    <w:sizeAuto/>
                    <w:default w:val="0"/>
                  </w:checkBox>
                </w:ffData>
              </w:fldChar>
            </w:r>
            <w:r w:rsidRPr="006E79DF">
              <w:rPr>
                <w:rFonts w:ascii="Calibri" w:hAnsi="Calibri"/>
              </w:rPr>
              <w:instrText xml:space="preserve"> FORMCHECKBOX </w:instrText>
            </w:r>
            <w:r w:rsidR="00832F6A">
              <w:rPr>
                <w:rFonts w:ascii="Calibri" w:hAnsi="Calibri"/>
              </w:rPr>
            </w:r>
            <w:r w:rsidR="00832F6A">
              <w:rPr>
                <w:rFonts w:ascii="Calibri" w:hAnsi="Calibri"/>
              </w:rPr>
              <w:fldChar w:fldCharType="separate"/>
            </w:r>
            <w:r w:rsidRPr="006E79DF">
              <w:rPr>
                <w:rFonts w:ascii="Calibri" w:hAnsi="Calibri"/>
              </w:rPr>
              <w:fldChar w:fldCharType="end"/>
            </w:r>
            <w:r w:rsidRPr="006E79DF">
              <w:rPr>
                <w:rFonts w:ascii="Calibri" w:hAnsi="Calibri"/>
              </w:rPr>
              <w:t xml:space="preserve">   No</w:t>
            </w:r>
          </w:p>
          <w:p w14:paraId="721C16D3" w14:textId="77777777" w:rsidR="00F43DFF" w:rsidRPr="006E79DF" w:rsidRDefault="00D92D7F" w:rsidP="00D92D7F">
            <w:pPr>
              <w:pStyle w:val="Tenderbodytext"/>
              <w:tabs>
                <w:tab w:val="clear" w:pos="4678"/>
                <w:tab w:val="left" w:pos="2777"/>
              </w:tabs>
              <w:spacing w:line="600" w:lineRule="auto"/>
              <w:ind w:left="0"/>
              <w:rPr>
                <w:sz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p w14:paraId="3AA49DC1" w14:textId="77777777" w:rsidR="00D92D7F" w:rsidRPr="006E79DF" w:rsidRDefault="00D92D7F" w:rsidP="00D92D7F">
            <w:pPr>
              <w:pStyle w:val="Tenderbodytext"/>
              <w:tabs>
                <w:tab w:val="clear" w:pos="4678"/>
                <w:tab w:val="left" w:pos="2777"/>
              </w:tabs>
              <w:spacing w:line="480" w:lineRule="auto"/>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1F8AE320" w14:textId="77777777" w:rsidTr="00F43DFF">
        <w:tc>
          <w:tcPr>
            <w:tcW w:w="3823" w:type="dxa"/>
          </w:tcPr>
          <w:p w14:paraId="62963A61"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4.5.17</w:t>
            </w:r>
            <w:r w:rsidR="00D92D7F" w:rsidRPr="006E79DF">
              <w:rPr>
                <w:sz w:val="24"/>
                <w:szCs w:val="24"/>
              </w:rPr>
              <w:t xml:space="preserve"> Does the organisation state that it takes positive action to address under-representation withi</w:t>
            </w:r>
            <w:r w:rsidR="006E79DF" w:rsidRPr="006E79DF">
              <w:rPr>
                <w:sz w:val="24"/>
                <w:szCs w:val="24"/>
              </w:rPr>
              <w:t>n any of the above (4.5.16</w:t>
            </w:r>
            <w:r w:rsidR="00D92D7F" w:rsidRPr="006E79DF">
              <w:rPr>
                <w:sz w:val="24"/>
                <w:szCs w:val="24"/>
              </w:rPr>
              <w:t>) areas affecting staff?</w:t>
            </w:r>
          </w:p>
        </w:tc>
        <w:tc>
          <w:tcPr>
            <w:tcW w:w="5783" w:type="dxa"/>
            <w:gridSpan w:val="2"/>
          </w:tcPr>
          <w:p w14:paraId="384A9034" w14:textId="77777777" w:rsidR="00F43DFF" w:rsidRPr="006E79DF" w:rsidRDefault="00D92D7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76297B99" w14:textId="77777777" w:rsidTr="00F43DFF">
        <w:tc>
          <w:tcPr>
            <w:tcW w:w="3823" w:type="dxa"/>
          </w:tcPr>
          <w:p w14:paraId="2E37FA00"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4.5.18</w:t>
            </w:r>
            <w:r w:rsidR="00D92D7F" w:rsidRPr="006E79DF">
              <w:rPr>
                <w:sz w:val="24"/>
                <w:szCs w:val="24"/>
              </w:rPr>
              <w:t xml:space="preserve"> Does the organisation have a process to enable staff and/or service users to raise equality related complaints, and address these?</w:t>
            </w:r>
          </w:p>
        </w:tc>
        <w:tc>
          <w:tcPr>
            <w:tcW w:w="5783" w:type="dxa"/>
            <w:gridSpan w:val="2"/>
          </w:tcPr>
          <w:p w14:paraId="347E8E65" w14:textId="77777777" w:rsidR="00F43DFF" w:rsidRPr="006E79DF" w:rsidRDefault="00D92D7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54577A35" w14:textId="77777777" w:rsidTr="00F43DFF">
        <w:tc>
          <w:tcPr>
            <w:tcW w:w="3823" w:type="dxa"/>
          </w:tcPr>
          <w:p w14:paraId="3077A4A7"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4.5.19</w:t>
            </w:r>
            <w:r w:rsidR="00D92D7F" w:rsidRPr="006E79DF">
              <w:rPr>
                <w:sz w:val="24"/>
                <w:szCs w:val="24"/>
              </w:rPr>
              <w:t xml:space="preserve"> Does the organisation state that it regularly reports to and consults with its workforce on equality issues within the workforce?</w:t>
            </w:r>
          </w:p>
        </w:tc>
        <w:tc>
          <w:tcPr>
            <w:tcW w:w="5783" w:type="dxa"/>
            <w:gridSpan w:val="2"/>
          </w:tcPr>
          <w:p w14:paraId="78F46F1C" w14:textId="77777777" w:rsidR="00F43DFF" w:rsidRPr="006E79DF" w:rsidRDefault="00D92D7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3B57FC0B" w14:textId="77777777" w:rsidTr="00F43DFF">
        <w:tc>
          <w:tcPr>
            <w:tcW w:w="3823" w:type="dxa"/>
          </w:tcPr>
          <w:p w14:paraId="3AF838F8"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lastRenderedPageBreak/>
              <w:t>4.5.20</w:t>
            </w:r>
            <w:r w:rsidR="00D92D7F" w:rsidRPr="006E79DF">
              <w:rPr>
                <w:sz w:val="24"/>
                <w:szCs w:val="24"/>
              </w:rPr>
              <w:t xml:space="preserve"> Does the organisation state that it is an inclusive/equal opportunities employer in its recruitment advertisements and publicity literature?</w:t>
            </w:r>
          </w:p>
        </w:tc>
        <w:tc>
          <w:tcPr>
            <w:tcW w:w="5783" w:type="dxa"/>
            <w:gridSpan w:val="2"/>
          </w:tcPr>
          <w:p w14:paraId="5FAE4348" w14:textId="77777777" w:rsidR="00F43DFF" w:rsidRPr="006E79DF" w:rsidRDefault="00D92D7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F43DFF" w:rsidRPr="008153BE" w14:paraId="3D55BD6B" w14:textId="77777777" w:rsidTr="00F43DFF">
        <w:tc>
          <w:tcPr>
            <w:tcW w:w="3823" w:type="dxa"/>
          </w:tcPr>
          <w:p w14:paraId="396D1880" w14:textId="77777777" w:rsidR="00F43DFF" w:rsidRPr="006E79DF" w:rsidRDefault="00F90FBC" w:rsidP="0086132A">
            <w:pPr>
              <w:pStyle w:val="Tenderbodytext"/>
              <w:tabs>
                <w:tab w:val="clear" w:pos="4678"/>
                <w:tab w:val="left" w:pos="2777"/>
              </w:tabs>
              <w:ind w:left="0"/>
              <w:rPr>
                <w:sz w:val="24"/>
                <w:szCs w:val="24"/>
              </w:rPr>
            </w:pPr>
            <w:r w:rsidRPr="006E79DF">
              <w:rPr>
                <w:sz w:val="24"/>
                <w:szCs w:val="24"/>
              </w:rPr>
              <w:t>4.5.21</w:t>
            </w:r>
            <w:r w:rsidR="00D92D7F" w:rsidRPr="006E79DF">
              <w:rPr>
                <w:sz w:val="24"/>
                <w:szCs w:val="24"/>
              </w:rPr>
              <w:t xml:space="preserve"> Does the organisation hold any equality related charter marks or standards? For example, Disability Confident Scheme, Stonewall, Race at Work Charter etc.</w:t>
            </w:r>
          </w:p>
        </w:tc>
        <w:tc>
          <w:tcPr>
            <w:tcW w:w="5783" w:type="dxa"/>
            <w:gridSpan w:val="2"/>
          </w:tcPr>
          <w:p w14:paraId="2951AC8F" w14:textId="77777777" w:rsidR="00F43DFF" w:rsidRPr="006E79DF" w:rsidRDefault="00D92D7F" w:rsidP="0086132A">
            <w:pPr>
              <w:pStyle w:val="Tenderbodytext"/>
              <w:tabs>
                <w:tab w:val="clear" w:pos="4678"/>
                <w:tab w:val="left" w:pos="2777"/>
              </w:tabs>
              <w:ind w:left="0"/>
              <w:rPr>
                <w:sz w:val="24"/>
                <w:szCs w:val="24"/>
              </w:rPr>
            </w:pPr>
            <w:r w:rsidRPr="006E79DF">
              <w:rPr>
                <w:sz w:val="24"/>
              </w:rPr>
              <w:fldChar w:fldCharType="begin">
                <w:ffData>
                  <w:name w:val="Check1"/>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Yes     </w:t>
            </w:r>
            <w:r w:rsidRPr="006E79DF">
              <w:rPr>
                <w:sz w:val="24"/>
              </w:rPr>
              <w:fldChar w:fldCharType="begin">
                <w:ffData>
                  <w:name w:val="Check2"/>
                  <w:enabled/>
                  <w:calcOnExit w:val="0"/>
                  <w:checkBox>
                    <w:sizeAuto/>
                    <w:default w:val="0"/>
                  </w:checkBox>
                </w:ffData>
              </w:fldChar>
            </w:r>
            <w:r w:rsidRPr="006E79DF">
              <w:rPr>
                <w:sz w:val="24"/>
              </w:rPr>
              <w:instrText xml:space="preserve"> FORMCHECKBOX </w:instrText>
            </w:r>
            <w:r w:rsidR="00832F6A">
              <w:rPr>
                <w:sz w:val="24"/>
              </w:rPr>
            </w:r>
            <w:r w:rsidR="00832F6A">
              <w:rPr>
                <w:sz w:val="24"/>
              </w:rPr>
              <w:fldChar w:fldCharType="separate"/>
            </w:r>
            <w:r w:rsidRPr="006E79DF">
              <w:rPr>
                <w:sz w:val="24"/>
              </w:rPr>
              <w:fldChar w:fldCharType="end"/>
            </w:r>
            <w:r w:rsidRPr="006E79DF">
              <w:rPr>
                <w:sz w:val="24"/>
              </w:rPr>
              <w:t xml:space="preserve">   No</w:t>
            </w:r>
          </w:p>
        </w:tc>
      </w:tr>
      <w:tr w:rsidR="000E088A" w:rsidRPr="008153BE" w14:paraId="380C3FC5" w14:textId="77777777" w:rsidTr="00930DD8">
        <w:tc>
          <w:tcPr>
            <w:tcW w:w="9606" w:type="dxa"/>
            <w:gridSpan w:val="3"/>
          </w:tcPr>
          <w:p w14:paraId="1D50990D" w14:textId="77777777" w:rsidR="000E088A" w:rsidRPr="008153BE" w:rsidRDefault="000E088A" w:rsidP="009C6BF4">
            <w:pPr>
              <w:pStyle w:val="Tenderbodytext"/>
              <w:tabs>
                <w:tab w:val="clear" w:pos="4678"/>
                <w:tab w:val="left" w:pos="2777"/>
              </w:tabs>
              <w:ind w:left="0"/>
              <w:rPr>
                <w:sz w:val="24"/>
                <w:szCs w:val="24"/>
              </w:rPr>
            </w:pPr>
            <w:r w:rsidRPr="008153BE">
              <w:rPr>
                <w:b/>
                <w:sz w:val="24"/>
                <w:szCs w:val="24"/>
                <w:highlight w:val="cyan"/>
              </w:rPr>
              <w:t>[</w:t>
            </w:r>
            <w:r>
              <w:rPr>
                <w:b/>
                <w:sz w:val="24"/>
                <w:szCs w:val="24"/>
                <w:highlight w:val="cyan"/>
              </w:rPr>
              <w:t>4.X Sustainability</w:t>
            </w:r>
            <w:r w:rsidRPr="008153BE">
              <w:rPr>
                <w:b/>
                <w:sz w:val="24"/>
                <w:szCs w:val="24"/>
                <w:highlight w:val="cyan"/>
              </w:rPr>
              <w:t>]</w:t>
            </w:r>
          </w:p>
        </w:tc>
      </w:tr>
      <w:tr w:rsidR="000A33AD" w:rsidRPr="008153BE" w14:paraId="74E257F6" w14:textId="77777777" w:rsidTr="00F43DFF">
        <w:tc>
          <w:tcPr>
            <w:tcW w:w="3823" w:type="dxa"/>
            <w:tcBorders>
              <w:right w:val="single" w:sz="4" w:space="0" w:color="auto"/>
            </w:tcBorders>
          </w:tcPr>
          <w:p w14:paraId="48F73D4F" w14:textId="77777777" w:rsidR="000A33AD" w:rsidRPr="0038368B" w:rsidRDefault="000A33AD" w:rsidP="009C6BF4">
            <w:pPr>
              <w:spacing w:after="0"/>
              <w:rPr>
                <w:rFonts w:ascii="Calibri" w:hAnsi="Calibri"/>
                <w:highlight w:val="cyan"/>
              </w:rPr>
            </w:pPr>
            <w:r w:rsidRPr="0038368B">
              <w:rPr>
                <w:rFonts w:ascii="Calibri" w:hAnsi="Calibri"/>
                <w:highlight w:val="cyan"/>
              </w:rPr>
              <w:t xml:space="preserve">[4.X.1 </w:t>
            </w:r>
            <w:r w:rsidR="0038368B" w:rsidRPr="0038368B">
              <w:rPr>
                <w:rFonts w:ascii="Calibri" w:hAnsi="Calibri"/>
                <w:highlight w:val="cyan"/>
              </w:rPr>
              <w:t xml:space="preserve">Our University’s Strategic Plan includes the guiding principle of </w:t>
            </w:r>
            <w:r w:rsidR="0038368B" w:rsidRPr="0038368B">
              <w:rPr>
                <w:rFonts w:ascii="Calibri" w:hAnsi="Calibri"/>
                <w:i/>
                <w:iCs/>
                <w:highlight w:val="cyan"/>
              </w:rPr>
              <w:t>environmental sustainability</w:t>
            </w:r>
            <w:r w:rsidR="0038368B" w:rsidRPr="0038368B">
              <w:rPr>
                <w:rFonts w:ascii="Calibri" w:hAnsi="Calibri"/>
                <w:highlight w:val="cyan"/>
              </w:rPr>
              <w:t xml:space="preserve">, and we are committed to achieving ‘net zero carbon’ by 2040, at the latest. Whilst specific sustainability requirements, questions and evaluation criteria may have been set in relation to the particular goods/service for which bids are sought here, we also wish to evaluate, more generally, the extent to which your organisation’s sustainability aims and practices are aligned to ours. In evidencing this alignment, we are particularly interested to know of any sustainability standards and schemes in which your organisation is invested. Examples might include: the sustainability management systems </w:t>
            </w:r>
            <w:hyperlink r:id="rId13" w:history="1">
              <w:r w:rsidR="0038368B" w:rsidRPr="0038368B">
                <w:rPr>
                  <w:rStyle w:val="Hyperlink"/>
                  <w:rFonts w:ascii="Calibri" w:hAnsi="Calibri"/>
                  <w:highlight w:val="cyan"/>
                  <w:lang w:val="en-US"/>
                </w:rPr>
                <w:t>Investors in the Environment</w:t>
              </w:r>
            </w:hyperlink>
            <w:r w:rsidR="0038368B" w:rsidRPr="0038368B">
              <w:rPr>
                <w:rFonts w:ascii="Calibri" w:hAnsi="Calibri"/>
                <w:highlight w:val="cyan"/>
              </w:rPr>
              <w:t xml:space="preserve">, </w:t>
            </w:r>
            <w:hyperlink r:id="rId14" w:history="1">
              <w:r w:rsidR="0038368B" w:rsidRPr="0038368B">
                <w:rPr>
                  <w:rStyle w:val="Hyperlink"/>
                  <w:rFonts w:ascii="Calibri" w:hAnsi="Calibri"/>
                  <w:highlight w:val="cyan"/>
                  <w:lang w:val="en-US"/>
                </w:rPr>
                <w:t>ISO 14001</w:t>
              </w:r>
            </w:hyperlink>
            <w:r w:rsidR="0038368B" w:rsidRPr="0038368B">
              <w:rPr>
                <w:rFonts w:ascii="Calibri" w:hAnsi="Calibri"/>
                <w:highlight w:val="cyan"/>
              </w:rPr>
              <w:t xml:space="preserve"> and </w:t>
            </w:r>
            <w:hyperlink r:id="rId15" w:history="1">
              <w:r w:rsidR="0038368B" w:rsidRPr="0038368B">
                <w:rPr>
                  <w:rStyle w:val="Hyperlink"/>
                  <w:rFonts w:ascii="Calibri" w:hAnsi="Calibri"/>
                  <w:highlight w:val="cyan"/>
                  <w:lang w:val="en-US"/>
                </w:rPr>
                <w:t>ISO 50001</w:t>
              </w:r>
            </w:hyperlink>
            <w:r w:rsidR="0038368B" w:rsidRPr="0038368B">
              <w:rPr>
                <w:rFonts w:ascii="Calibri" w:hAnsi="Calibri"/>
                <w:highlight w:val="cyan"/>
              </w:rPr>
              <w:t xml:space="preserve">; sustainability performance reporting platforms such as </w:t>
            </w:r>
            <w:hyperlink r:id="rId16" w:history="1">
              <w:proofErr w:type="spellStart"/>
              <w:r w:rsidR="0038368B" w:rsidRPr="0038368B">
                <w:rPr>
                  <w:rStyle w:val="Hyperlink"/>
                  <w:rFonts w:ascii="Calibri" w:hAnsi="Calibri"/>
                  <w:highlight w:val="cyan"/>
                </w:rPr>
                <w:t>EcoVadis</w:t>
              </w:r>
              <w:proofErr w:type="spellEnd"/>
            </w:hyperlink>
            <w:r w:rsidR="0038368B" w:rsidRPr="0038368B">
              <w:rPr>
                <w:rFonts w:ascii="Calibri" w:hAnsi="Calibri"/>
                <w:highlight w:val="cyan"/>
              </w:rPr>
              <w:t xml:space="preserve"> and </w:t>
            </w:r>
            <w:hyperlink r:id="rId17" w:history="1">
              <w:r w:rsidR="0038368B" w:rsidRPr="0038368B">
                <w:rPr>
                  <w:rStyle w:val="Hyperlink"/>
                  <w:rFonts w:ascii="Calibri" w:hAnsi="Calibri"/>
                  <w:highlight w:val="cyan"/>
                </w:rPr>
                <w:t>CDP</w:t>
              </w:r>
            </w:hyperlink>
            <w:r w:rsidR="0038368B" w:rsidRPr="0038368B">
              <w:rPr>
                <w:rFonts w:ascii="Calibri" w:hAnsi="Calibri"/>
                <w:highlight w:val="cyan"/>
              </w:rPr>
              <w:t xml:space="preserve">; and other sustainability accreditations such as </w:t>
            </w:r>
            <w:hyperlink r:id="rId18" w:history="1">
              <w:r w:rsidR="0038368B" w:rsidRPr="0038368B">
                <w:rPr>
                  <w:rStyle w:val="Hyperlink"/>
                  <w:rFonts w:ascii="Calibri" w:hAnsi="Calibri"/>
                  <w:highlight w:val="cyan"/>
                </w:rPr>
                <w:t>Carbon Literate Organisation</w:t>
              </w:r>
            </w:hyperlink>
            <w:r w:rsidR="0038368B" w:rsidRPr="0038368B">
              <w:rPr>
                <w:rFonts w:ascii="Calibri" w:hAnsi="Calibri"/>
                <w:highlight w:val="cyan"/>
              </w:rPr>
              <w:t xml:space="preserve">, </w:t>
            </w:r>
            <w:hyperlink r:id="rId19" w:history="1">
              <w:r w:rsidR="0038368B" w:rsidRPr="0038368B">
                <w:rPr>
                  <w:rStyle w:val="Hyperlink"/>
                  <w:rFonts w:ascii="Calibri" w:hAnsi="Calibri"/>
                  <w:highlight w:val="cyan"/>
                </w:rPr>
                <w:t>UN Global Compact signatory</w:t>
              </w:r>
            </w:hyperlink>
            <w:r w:rsidR="0038368B" w:rsidRPr="0038368B">
              <w:rPr>
                <w:rFonts w:ascii="Calibri" w:hAnsi="Calibri"/>
                <w:highlight w:val="cyan"/>
              </w:rPr>
              <w:t xml:space="preserve"> and </w:t>
            </w:r>
            <w:hyperlink r:id="rId20" w:history="1">
              <w:r w:rsidR="0038368B" w:rsidRPr="0038368B">
                <w:rPr>
                  <w:rStyle w:val="Hyperlink"/>
                  <w:rFonts w:ascii="Calibri" w:hAnsi="Calibri"/>
                  <w:highlight w:val="cyan"/>
                  <w:lang w:val="en-US"/>
                </w:rPr>
                <w:t>Carbon Trust Route to Net Zero Standard</w:t>
              </w:r>
            </w:hyperlink>
            <w:r w:rsidR="0038368B" w:rsidRPr="0038368B">
              <w:rPr>
                <w:rFonts w:ascii="Calibri" w:hAnsi="Calibri"/>
                <w:highlight w:val="cyan"/>
              </w:rPr>
              <w:t>.]</w:t>
            </w:r>
          </w:p>
        </w:tc>
        <w:tc>
          <w:tcPr>
            <w:tcW w:w="5783" w:type="dxa"/>
            <w:gridSpan w:val="2"/>
            <w:tcBorders>
              <w:left w:val="single" w:sz="4" w:space="0" w:color="auto"/>
            </w:tcBorders>
          </w:tcPr>
          <w:p w14:paraId="4FF7EA3F" w14:textId="77777777" w:rsidR="000A33AD" w:rsidRPr="008153BE" w:rsidRDefault="000A33AD" w:rsidP="009C6BF4">
            <w:pPr>
              <w:pStyle w:val="Tenderbodytext"/>
              <w:tabs>
                <w:tab w:val="clear" w:pos="4678"/>
                <w:tab w:val="left" w:pos="2777"/>
              </w:tabs>
              <w:ind w:left="0"/>
              <w:rPr>
                <w:sz w:val="24"/>
                <w:szCs w:val="24"/>
              </w:rPr>
            </w:pPr>
          </w:p>
        </w:tc>
      </w:tr>
      <w:tr w:rsidR="009C6BF4" w:rsidRPr="008153BE" w14:paraId="4E8F09A6" w14:textId="77777777" w:rsidTr="00F43DFF">
        <w:tc>
          <w:tcPr>
            <w:tcW w:w="3823" w:type="dxa"/>
            <w:tcBorders>
              <w:right w:val="single" w:sz="4" w:space="0" w:color="auto"/>
            </w:tcBorders>
          </w:tcPr>
          <w:p w14:paraId="2A5579D8" w14:textId="77777777" w:rsidR="009C6BF4" w:rsidRDefault="000A33AD" w:rsidP="009C6BF4">
            <w:pPr>
              <w:spacing w:after="0"/>
              <w:rPr>
                <w:rFonts w:ascii="Calibri" w:hAnsi="Calibri"/>
                <w:highlight w:val="cyan"/>
              </w:rPr>
            </w:pPr>
            <w:r>
              <w:rPr>
                <w:rFonts w:ascii="Calibri" w:hAnsi="Calibri"/>
                <w:highlight w:val="cyan"/>
              </w:rPr>
              <w:t>[4.X.2</w:t>
            </w:r>
            <w:r w:rsidR="009C6BF4" w:rsidRPr="00B03017">
              <w:rPr>
                <w:rFonts w:ascii="Calibri" w:hAnsi="Calibri"/>
                <w:highlight w:val="cyan"/>
              </w:rPr>
              <w:t xml:space="preserve"> How will you manage the logistics relating to the delivery of this contract so as to minimise environmental impact, including carbon emissions?]</w:t>
            </w:r>
          </w:p>
        </w:tc>
        <w:tc>
          <w:tcPr>
            <w:tcW w:w="5783" w:type="dxa"/>
            <w:gridSpan w:val="2"/>
            <w:tcBorders>
              <w:left w:val="single" w:sz="4" w:space="0" w:color="auto"/>
            </w:tcBorders>
          </w:tcPr>
          <w:p w14:paraId="2C302884" w14:textId="77777777" w:rsidR="009C6BF4" w:rsidRPr="008153BE" w:rsidRDefault="009C6BF4" w:rsidP="009C6BF4">
            <w:pPr>
              <w:pStyle w:val="Tenderbodytext"/>
              <w:tabs>
                <w:tab w:val="clear" w:pos="4678"/>
                <w:tab w:val="left" w:pos="2777"/>
              </w:tabs>
              <w:ind w:left="0"/>
              <w:rPr>
                <w:sz w:val="24"/>
                <w:szCs w:val="24"/>
              </w:rPr>
            </w:pPr>
          </w:p>
        </w:tc>
      </w:tr>
      <w:tr w:rsidR="009C6BF4" w:rsidRPr="008153BE" w14:paraId="0166AFB1" w14:textId="77777777" w:rsidTr="00F43DFF">
        <w:tc>
          <w:tcPr>
            <w:tcW w:w="3823" w:type="dxa"/>
            <w:tcBorders>
              <w:right w:val="single" w:sz="4" w:space="0" w:color="auto"/>
            </w:tcBorders>
          </w:tcPr>
          <w:p w14:paraId="6071F9E6" w14:textId="77777777" w:rsidR="009C6BF4" w:rsidRPr="00B03017" w:rsidRDefault="000A33AD" w:rsidP="009C6BF4">
            <w:pPr>
              <w:spacing w:after="0"/>
              <w:rPr>
                <w:rFonts w:ascii="Calibri" w:hAnsi="Calibri"/>
                <w:highlight w:val="cyan"/>
              </w:rPr>
            </w:pPr>
            <w:r>
              <w:rPr>
                <w:rFonts w:ascii="Calibri" w:hAnsi="Calibri"/>
                <w:highlight w:val="cyan"/>
              </w:rPr>
              <w:t>[4.X.3</w:t>
            </w:r>
            <w:r w:rsidR="009C6BF4">
              <w:rPr>
                <w:rFonts w:ascii="Calibri" w:hAnsi="Calibri"/>
                <w:highlight w:val="cyan"/>
              </w:rPr>
              <w:t xml:space="preserve"> </w:t>
            </w:r>
            <w:r w:rsidR="009C6BF4" w:rsidRPr="00B03017">
              <w:rPr>
                <w:rFonts w:ascii="Calibri" w:hAnsi="Calibri"/>
                <w:highlight w:val="cyan"/>
              </w:rPr>
              <w:t xml:space="preserve">What action do you take to mitigate the risk of modern slavery/human trafficking being part </w:t>
            </w:r>
            <w:r w:rsidR="009C6BF4" w:rsidRPr="00B03017">
              <w:rPr>
                <w:rFonts w:ascii="Calibri" w:hAnsi="Calibri"/>
                <w:highlight w:val="cyan"/>
              </w:rPr>
              <w:lastRenderedPageBreak/>
              <w:t>of your operations and that of your supply chains, as they would relate to this contract? The University is particularly interested in:  </w:t>
            </w:r>
          </w:p>
          <w:p w14:paraId="0F8CC92B" w14:textId="77777777" w:rsidR="009C6BF4" w:rsidRPr="00B03017" w:rsidRDefault="009C6BF4" w:rsidP="009C6BF4">
            <w:pPr>
              <w:numPr>
                <w:ilvl w:val="0"/>
                <w:numId w:val="27"/>
              </w:numPr>
              <w:spacing w:after="0"/>
              <w:ind w:left="306" w:hanging="284"/>
              <w:rPr>
                <w:rFonts w:ascii="Calibri" w:hAnsi="Calibri"/>
                <w:highlight w:val="cyan"/>
              </w:rPr>
            </w:pPr>
            <w:r w:rsidRPr="00B03017">
              <w:rPr>
                <w:rFonts w:ascii="Calibri" w:hAnsi="Calibri"/>
                <w:highlight w:val="cyan"/>
              </w:rPr>
              <w:t>The supply chain risk mapping that is undertaken in relation to vulnerable groups, type of work and location</w:t>
            </w:r>
          </w:p>
          <w:p w14:paraId="270E3D94" w14:textId="77777777" w:rsidR="009C6BF4" w:rsidRPr="00B03017" w:rsidRDefault="009C6BF4" w:rsidP="009C6BF4">
            <w:pPr>
              <w:numPr>
                <w:ilvl w:val="0"/>
                <w:numId w:val="27"/>
              </w:numPr>
              <w:spacing w:after="0"/>
              <w:ind w:left="306" w:hanging="284"/>
              <w:rPr>
                <w:rFonts w:ascii="Calibri" w:hAnsi="Calibri"/>
                <w:highlight w:val="cyan"/>
              </w:rPr>
            </w:pPr>
            <w:r w:rsidRPr="00B03017">
              <w:rPr>
                <w:rFonts w:ascii="Calibri" w:hAnsi="Calibri"/>
                <w:highlight w:val="cyan"/>
              </w:rPr>
              <w:t>How it is ensured that the contract workforce:</w:t>
            </w:r>
          </w:p>
          <w:p w14:paraId="685D3121" w14:textId="77777777" w:rsidR="009C6BF4" w:rsidRPr="00B03017" w:rsidRDefault="009C6BF4" w:rsidP="009C6BF4">
            <w:pPr>
              <w:numPr>
                <w:ilvl w:val="1"/>
                <w:numId w:val="27"/>
              </w:numPr>
              <w:spacing w:after="0"/>
              <w:ind w:left="589" w:hanging="283"/>
              <w:rPr>
                <w:rFonts w:ascii="Calibri" w:hAnsi="Calibri"/>
                <w:highlight w:val="cyan"/>
              </w:rPr>
            </w:pPr>
            <w:r w:rsidRPr="00B03017">
              <w:rPr>
                <w:rFonts w:ascii="Calibri" w:hAnsi="Calibri"/>
                <w:highlight w:val="cyan"/>
              </w:rPr>
              <w:t>Has access to:</w:t>
            </w:r>
          </w:p>
          <w:p w14:paraId="5A329B13" w14:textId="77777777" w:rsidR="009C6BF4" w:rsidRPr="00B03017" w:rsidRDefault="009C6BF4" w:rsidP="009C6BF4">
            <w:pPr>
              <w:numPr>
                <w:ilvl w:val="2"/>
                <w:numId w:val="27"/>
              </w:numPr>
              <w:spacing w:after="0"/>
              <w:ind w:left="873" w:hanging="284"/>
              <w:rPr>
                <w:rFonts w:ascii="Calibri" w:hAnsi="Calibri"/>
                <w:highlight w:val="cyan"/>
              </w:rPr>
            </w:pPr>
            <w:r w:rsidRPr="00B03017">
              <w:rPr>
                <w:rFonts w:ascii="Calibri" w:hAnsi="Calibri"/>
                <w:highlight w:val="cyan"/>
              </w:rPr>
              <w:t>Independent, democratic trade union representation or other forms of worker representation</w:t>
            </w:r>
          </w:p>
          <w:p w14:paraId="62740ACE" w14:textId="77777777" w:rsidR="009C6BF4" w:rsidRPr="00B03017" w:rsidRDefault="009C6BF4" w:rsidP="009C6BF4">
            <w:pPr>
              <w:numPr>
                <w:ilvl w:val="2"/>
                <w:numId w:val="27"/>
              </w:numPr>
              <w:spacing w:after="0"/>
              <w:ind w:left="873" w:hanging="284"/>
              <w:rPr>
                <w:rFonts w:ascii="Calibri" w:hAnsi="Calibri"/>
                <w:highlight w:val="cyan"/>
              </w:rPr>
            </w:pPr>
            <w:r w:rsidRPr="00B03017">
              <w:rPr>
                <w:rFonts w:ascii="Calibri" w:hAnsi="Calibri"/>
                <w:highlight w:val="cyan"/>
              </w:rPr>
              <w:t>Grievance mechanisms</w:t>
            </w:r>
          </w:p>
          <w:p w14:paraId="18CF780D" w14:textId="77777777" w:rsidR="009C6BF4" w:rsidRPr="00B03017" w:rsidRDefault="009C6BF4" w:rsidP="009C6BF4">
            <w:pPr>
              <w:numPr>
                <w:ilvl w:val="2"/>
                <w:numId w:val="27"/>
              </w:numPr>
              <w:spacing w:after="0"/>
              <w:ind w:left="873" w:hanging="284"/>
              <w:rPr>
                <w:rFonts w:ascii="Calibri" w:hAnsi="Calibri"/>
                <w:highlight w:val="cyan"/>
              </w:rPr>
            </w:pPr>
            <w:r w:rsidRPr="00B03017">
              <w:rPr>
                <w:rFonts w:ascii="Calibri" w:hAnsi="Calibri"/>
                <w:highlight w:val="cyan"/>
              </w:rPr>
              <w:t>Modern slavery training</w:t>
            </w:r>
          </w:p>
          <w:p w14:paraId="6A3D3DD2" w14:textId="77777777" w:rsidR="009C6BF4" w:rsidRPr="00B03017" w:rsidRDefault="009C6BF4" w:rsidP="009C6BF4">
            <w:pPr>
              <w:numPr>
                <w:ilvl w:val="1"/>
                <w:numId w:val="27"/>
              </w:numPr>
              <w:spacing w:after="0"/>
              <w:ind w:left="589" w:hanging="283"/>
              <w:rPr>
                <w:rFonts w:ascii="Calibri" w:hAnsi="Calibri"/>
                <w:highlight w:val="cyan"/>
              </w:rPr>
            </w:pPr>
            <w:r w:rsidRPr="00B03017">
              <w:rPr>
                <w:rFonts w:ascii="Calibri" w:hAnsi="Calibri"/>
                <w:highlight w:val="cyan"/>
              </w:rPr>
              <w:t>Receives a comprehensive induction that covers their workplace rights</w:t>
            </w:r>
          </w:p>
          <w:p w14:paraId="4A799CD8" w14:textId="77777777" w:rsidR="009C6BF4" w:rsidRPr="00B03017" w:rsidRDefault="009C6BF4" w:rsidP="009C6BF4">
            <w:pPr>
              <w:numPr>
                <w:ilvl w:val="0"/>
                <w:numId w:val="27"/>
              </w:numPr>
              <w:spacing w:after="0"/>
              <w:ind w:left="306" w:hanging="284"/>
              <w:rPr>
                <w:rFonts w:ascii="Calibri" w:hAnsi="Calibri"/>
                <w:highlight w:val="cyan"/>
              </w:rPr>
            </w:pPr>
            <w:r w:rsidRPr="00B03017">
              <w:rPr>
                <w:rFonts w:ascii="Calibri" w:hAnsi="Calibri"/>
                <w:highlight w:val="cyan"/>
              </w:rPr>
              <w:t>What evidence can be provided of:</w:t>
            </w:r>
          </w:p>
          <w:p w14:paraId="3682F877" w14:textId="77777777" w:rsidR="009C6BF4" w:rsidRPr="00B03017" w:rsidRDefault="009C6BF4" w:rsidP="009C6BF4">
            <w:pPr>
              <w:numPr>
                <w:ilvl w:val="1"/>
                <w:numId w:val="27"/>
              </w:numPr>
              <w:spacing w:after="0"/>
              <w:ind w:left="589" w:hanging="283"/>
              <w:rPr>
                <w:highlight w:val="cyan"/>
              </w:rPr>
            </w:pPr>
            <w:r w:rsidRPr="00B03017">
              <w:rPr>
                <w:rFonts w:ascii="Calibri" w:hAnsi="Calibri"/>
                <w:highlight w:val="cyan"/>
              </w:rPr>
              <w:t>Modern slavery/human trafficking auditing and investigation, and follow-up activity where risks/issues identified</w:t>
            </w:r>
          </w:p>
          <w:p w14:paraId="5982B995" w14:textId="77777777" w:rsidR="009C6BF4" w:rsidRPr="00B03017" w:rsidRDefault="009C6BF4" w:rsidP="009C6BF4">
            <w:pPr>
              <w:numPr>
                <w:ilvl w:val="1"/>
                <w:numId w:val="27"/>
              </w:numPr>
              <w:spacing w:after="0"/>
              <w:ind w:left="589" w:hanging="283"/>
              <w:rPr>
                <w:highlight w:val="cyan"/>
              </w:rPr>
            </w:pPr>
            <w:r w:rsidRPr="00B03017">
              <w:rPr>
                <w:rFonts w:ascii="Calibri" w:hAnsi="Calibri"/>
                <w:highlight w:val="cyan"/>
              </w:rPr>
              <w:t>Collaborative action having been taken with NGOs, trade unions and/or other businesses to improve worker welfare</w:t>
            </w:r>
            <w:r>
              <w:rPr>
                <w:rFonts w:ascii="Calibri" w:hAnsi="Calibri"/>
                <w:highlight w:val="cyan"/>
              </w:rPr>
              <w:t>]</w:t>
            </w:r>
          </w:p>
        </w:tc>
        <w:tc>
          <w:tcPr>
            <w:tcW w:w="5783" w:type="dxa"/>
            <w:gridSpan w:val="2"/>
            <w:tcBorders>
              <w:left w:val="single" w:sz="4" w:space="0" w:color="auto"/>
            </w:tcBorders>
          </w:tcPr>
          <w:p w14:paraId="0716667E" w14:textId="77777777" w:rsidR="009C6BF4" w:rsidRPr="008153BE" w:rsidRDefault="009C6BF4" w:rsidP="009C6BF4">
            <w:pPr>
              <w:pStyle w:val="Tenderbodytext"/>
              <w:tabs>
                <w:tab w:val="clear" w:pos="4678"/>
                <w:tab w:val="left" w:pos="2777"/>
              </w:tabs>
              <w:ind w:left="0"/>
              <w:rPr>
                <w:sz w:val="24"/>
                <w:szCs w:val="24"/>
              </w:rPr>
            </w:pPr>
          </w:p>
        </w:tc>
      </w:tr>
      <w:tr w:rsidR="000E088A" w:rsidRPr="00F074F9" w14:paraId="4459A3FA" w14:textId="77777777" w:rsidTr="000304FF">
        <w:tc>
          <w:tcPr>
            <w:tcW w:w="9606" w:type="dxa"/>
            <w:gridSpan w:val="3"/>
          </w:tcPr>
          <w:p w14:paraId="5B6ECA74" w14:textId="77777777" w:rsidR="000E088A" w:rsidRPr="00F074F9" w:rsidRDefault="000E088A" w:rsidP="000304FF">
            <w:pPr>
              <w:pStyle w:val="Tenderbodytext"/>
              <w:tabs>
                <w:tab w:val="clear" w:pos="4678"/>
                <w:tab w:val="left" w:pos="2777"/>
              </w:tabs>
              <w:ind w:left="0"/>
              <w:rPr>
                <w:b/>
                <w:sz w:val="24"/>
                <w:szCs w:val="24"/>
                <w:highlight w:val="cyan"/>
              </w:rPr>
            </w:pPr>
            <w:r w:rsidRPr="00F074F9">
              <w:rPr>
                <w:b/>
                <w:sz w:val="24"/>
                <w:szCs w:val="24"/>
                <w:highlight w:val="cyan"/>
              </w:rPr>
              <w:t>[4.</w:t>
            </w:r>
            <w:r>
              <w:rPr>
                <w:b/>
                <w:sz w:val="24"/>
                <w:szCs w:val="24"/>
                <w:highlight w:val="cyan"/>
              </w:rPr>
              <w:t>X</w:t>
            </w:r>
            <w:r w:rsidRPr="00F074F9">
              <w:rPr>
                <w:b/>
                <w:sz w:val="24"/>
                <w:szCs w:val="24"/>
                <w:highlight w:val="cyan"/>
              </w:rPr>
              <w:t xml:space="preserve"> Compliance with Essential Requirements]</w:t>
            </w:r>
          </w:p>
        </w:tc>
      </w:tr>
      <w:tr w:rsidR="000E088A" w:rsidRPr="003C4A91" w14:paraId="1928C2FF" w14:textId="77777777" w:rsidTr="000304FF">
        <w:tc>
          <w:tcPr>
            <w:tcW w:w="3823" w:type="dxa"/>
            <w:tcBorders>
              <w:right w:val="single" w:sz="4" w:space="0" w:color="auto"/>
            </w:tcBorders>
          </w:tcPr>
          <w:p w14:paraId="3DF478F9" w14:textId="77777777" w:rsidR="000E088A" w:rsidRPr="00F074F9" w:rsidRDefault="000E088A" w:rsidP="000304FF">
            <w:pPr>
              <w:pStyle w:val="Tenderbodytext"/>
              <w:tabs>
                <w:tab w:val="clear" w:pos="4678"/>
                <w:tab w:val="left" w:pos="2777"/>
              </w:tabs>
              <w:ind w:left="0"/>
              <w:rPr>
                <w:sz w:val="24"/>
                <w:szCs w:val="24"/>
                <w:highlight w:val="cyan"/>
              </w:rPr>
            </w:pPr>
            <w:r>
              <w:rPr>
                <w:sz w:val="24"/>
                <w:szCs w:val="24"/>
                <w:highlight w:val="cyan"/>
              </w:rPr>
              <w:t>[4</w:t>
            </w:r>
            <w:r w:rsidRPr="00F074F9">
              <w:rPr>
                <w:sz w:val="24"/>
                <w:szCs w:val="24"/>
                <w:highlight w:val="cyan"/>
              </w:rPr>
              <w:t>.</w:t>
            </w:r>
            <w:r>
              <w:rPr>
                <w:sz w:val="24"/>
                <w:szCs w:val="24"/>
                <w:highlight w:val="cyan"/>
              </w:rPr>
              <w:t>X</w:t>
            </w:r>
            <w:r w:rsidRPr="00F074F9">
              <w:rPr>
                <w:sz w:val="24"/>
                <w:szCs w:val="24"/>
                <w:highlight w:val="cyan"/>
              </w:rPr>
              <w:t>.1 Confirm your compliance with the Essential Requirements in Section 3.X</w:t>
            </w:r>
            <w:r>
              <w:rPr>
                <w:sz w:val="24"/>
                <w:szCs w:val="24"/>
                <w:highlight w:val="cyan"/>
              </w:rPr>
              <w:t>]</w:t>
            </w:r>
          </w:p>
        </w:tc>
        <w:tc>
          <w:tcPr>
            <w:tcW w:w="5783" w:type="dxa"/>
            <w:gridSpan w:val="2"/>
            <w:tcBorders>
              <w:left w:val="single" w:sz="4" w:space="0" w:color="auto"/>
            </w:tcBorders>
          </w:tcPr>
          <w:p w14:paraId="66D1C96A" w14:textId="77777777" w:rsidR="000E088A" w:rsidRPr="003C4A91" w:rsidRDefault="000E088A" w:rsidP="000304FF">
            <w:pPr>
              <w:pStyle w:val="Tenderbodytext"/>
              <w:tabs>
                <w:tab w:val="clear" w:pos="4678"/>
                <w:tab w:val="left" w:pos="2777"/>
              </w:tabs>
              <w:ind w:left="0"/>
              <w:rPr>
                <w:b/>
                <w:sz w:val="24"/>
                <w:szCs w:val="24"/>
              </w:rPr>
            </w:pPr>
          </w:p>
        </w:tc>
      </w:tr>
      <w:tr w:rsidR="000E088A" w:rsidRPr="008153BE" w14:paraId="26072A59" w14:textId="77777777" w:rsidTr="000304FF">
        <w:tc>
          <w:tcPr>
            <w:tcW w:w="9606" w:type="dxa"/>
            <w:gridSpan w:val="3"/>
          </w:tcPr>
          <w:p w14:paraId="4BCD8229" w14:textId="77777777" w:rsidR="000E088A" w:rsidRPr="008153BE" w:rsidRDefault="000E088A" w:rsidP="000304FF">
            <w:pPr>
              <w:pStyle w:val="Tenderbodytext"/>
              <w:tabs>
                <w:tab w:val="clear" w:pos="4678"/>
                <w:tab w:val="left" w:pos="2777"/>
              </w:tabs>
              <w:ind w:left="0"/>
              <w:rPr>
                <w:b/>
                <w:sz w:val="24"/>
                <w:szCs w:val="24"/>
              </w:rPr>
            </w:pPr>
            <w:r>
              <w:rPr>
                <w:b/>
                <w:sz w:val="24"/>
                <w:szCs w:val="24"/>
              </w:rPr>
              <w:t>[</w:t>
            </w:r>
            <w:r w:rsidRPr="00F074F9">
              <w:rPr>
                <w:b/>
                <w:sz w:val="24"/>
                <w:szCs w:val="24"/>
                <w:highlight w:val="cyan"/>
              </w:rPr>
              <w:t>4.</w:t>
            </w:r>
            <w:r>
              <w:rPr>
                <w:b/>
                <w:sz w:val="24"/>
                <w:szCs w:val="24"/>
                <w:highlight w:val="cyan"/>
              </w:rPr>
              <w:t>X</w:t>
            </w:r>
            <w:r w:rsidRPr="00F074F9">
              <w:rPr>
                <w:b/>
                <w:sz w:val="24"/>
                <w:szCs w:val="24"/>
                <w:highlight w:val="cyan"/>
              </w:rPr>
              <w:t xml:space="preserve"> Compliance with </w:t>
            </w:r>
            <w:r>
              <w:rPr>
                <w:b/>
                <w:sz w:val="24"/>
                <w:szCs w:val="24"/>
                <w:highlight w:val="cyan"/>
              </w:rPr>
              <w:t>Desirable</w:t>
            </w:r>
            <w:r w:rsidRPr="00F074F9">
              <w:rPr>
                <w:b/>
                <w:sz w:val="24"/>
                <w:szCs w:val="24"/>
                <w:highlight w:val="cyan"/>
              </w:rPr>
              <w:t xml:space="preserve"> Requirements]</w:t>
            </w:r>
          </w:p>
        </w:tc>
      </w:tr>
      <w:tr w:rsidR="000E088A" w:rsidRPr="008153BE" w14:paraId="525C106A" w14:textId="77777777" w:rsidTr="000304FF">
        <w:tc>
          <w:tcPr>
            <w:tcW w:w="3823" w:type="dxa"/>
            <w:tcBorders>
              <w:right w:val="single" w:sz="4" w:space="0" w:color="auto"/>
            </w:tcBorders>
          </w:tcPr>
          <w:p w14:paraId="7BF06ECC" w14:textId="77777777" w:rsidR="000E088A" w:rsidRPr="008153BE" w:rsidRDefault="000E088A" w:rsidP="000304FF">
            <w:pPr>
              <w:pStyle w:val="Tenderbodytext"/>
              <w:tabs>
                <w:tab w:val="clear" w:pos="4678"/>
                <w:tab w:val="left" w:pos="2777"/>
              </w:tabs>
              <w:ind w:left="0"/>
              <w:rPr>
                <w:b/>
                <w:sz w:val="24"/>
                <w:szCs w:val="24"/>
              </w:rPr>
            </w:pPr>
            <w:r w:rsidRPr="00F074F9">
              <w:rPr>
                <w:sz w:val="24"/>
                <w:szCs w:val="24"/>
                <w:highlight w:val="cyan"/>
              </w:rPr>
              <w:t>[</w:t>
            </w:r>
            <w:r>
              <w:rPr>
                <w:sz w:val="24"/>
                <w:szCs w:val="24"/>
                <w:highlight w:val="cyan"/>
              </w:rPr>
              <w:t>4</w:t>
            </w:r>
            <w:r w:rsidRPr="00F074F9">
              <w:rPr>
                <w:sz w:val="24"/>
                <w:szCs w:val="24"/>
                <w:highlight w:val="cyan"/>
              </w:rPr>
              <w:t>.</w:t>
            </w:r>
            <w:r>
              <w:rPr>
                <w:sz w:val="24"/>
                <w:szCs w:val="24"/>
                <w:highlight w:val="cyan"/>
              </w:rPr>
              <w:t>X</w:t>
            </w:r>
            <w:r w:rsidRPr="00F074F9">
              <w:rPr>
                <w:sz w:val="24"/>
                <w:szCs w:val="24"/>
                <w:highlight w:val="cyan"/>
              </w:rPr>
              <w:t>.1 Confirm and explain the degree to which your tender submission complies with the Desirable Requirements included in Section 3.X]</w:t>
            </w:r>
            <w:r w:rsidRPr="008153BE">
              <w:rPr>
                <w:b/>
                <w:sz w:val="24"/>
                <w:szCs w:val="24"/>
              </w:rPr>
              <w:t xml:space="preserve"> </w:t>
            </w:r>
          </w:p>
        </w:tc>
        <w:tc>
          <w:tcPr>
            <w:tcW w:w="5783" w:type="dxa"/>
            <w:gridSpan w:val="2"/>
            <w:tcBorders>
              <w:left w:val="single" w:sz="4" w:space="0" w:color="auto"/>
            </w:tcBorders>
          </w:tcPr>
          <w:p w14:paraId="51D7797A" w14:textId="77777777" w:rsidR="000E088A" w:rsidRPr="008153BE" w:rsidRDefault="000E088A" w:rsidP="000304FF">
            <w:pPr>
              <w:pStyle w:val="Tenderbodytext"/>
              <w:tabs>
                <w:tab w:val="clear" w:pos="4678"/>
                <w:tab w:val="left" w:pos="2777"/>
              </w:tabs>
              <w:ind w:left="0"/>
              <w:rPr>
                <w:sz w:val="24"/>
                <w:szCs w:val="24"/>
              </w:rPr>
            </w:pPr>
          </w:p>
        </w:tc>
      </w:tr>
      <w:tr w:rsidR="008B4DCF" w:rsidRPr="008153BE" w14:paraId="031B56CE" w14:textId="77777777" w:rsidTr="000304FF">
        <w:tc>
          <w:tcPr>
            <w:tcW w:w="9606" w:type="dxa"/>
            <w:gridSpan w:val="3"/>
          </w:tcPr>
          <w:p w14:paraId="50EF3043" w14:textId="1EA3ECB4" w:rsidR="008B4DCF" w:rsidRPr="008153BE" w:rsidRDefault="008B4DCF" w:rsidP="000304FF">
            <w:pPr>
              <w:pStyle w:val="Tenderbodytext"/>
              <w:tabs>
                <w:tab w:val="clear" w:pos="4678"/>
                <w:tab w:val="left" w:pos="2777"/>
              </w:tabs>
              <w:ind w:left="0"/>
              <w:rPr>
                <w:b/>
                <w:sz w:val="24"/>
                <w:szCs w:val="24"/>
                <w:highlight w:val="cyan"/>
              </w:rPr>
            </w:pPr>
            <w:r>
              <w:rPr>
                <w:b/>
                <w:sz w:val="24"/>
                <w:szCs w:val="24"/>
                <w:highlight w:val="cyan"/>
              </w:rPr>
              <w:t>[</w:t>
            </w:r>
            <w:r w:rsidR="00717F7E">
              <w:rPr>
                <w:b/>
                <w:sz w:val="24"/>
                <w:szCs w:val="24"/>
                <w:highlight w:val="cyan"/>
              </w:rPr>
              <w:t xml:space="preserve">4. X </w:t>
            </w:r>
            <w:r>
              <w:rPr>
                <w:b/>
                <w:sz w:val="24"/>
                <w:szCs w:val="24"/>
                <w:highlight w:val="cyan"/>
              </w:rPr>
              <w:t>Social Value</w:t>
            </w:r>
            <w:r w:rsidR="007F1EAD">
              <w:rPr>
                <w:b/>
                <w:sz w:val="24"/>
                <w:szCs w:val="24"/>
                <w:highlight w:val="cyan"/>
              </w:rPr>
              <w:t>]</w:t>
            </w:r>
            <w:r w:rsidR="004F20D9">
              <w:rPr>
                <w:b/>
                <w:sz w:val="24"/>
                <w:szCs w:val="24"/>
                <w:highlight w:val="cyan"/>
              </w:rPr>
              <w:t xml:space="preserve"> </w:t>
            </w:r>
            <w:r w:rsidR="004F20D9" w:rsidRPr="00E54915">
              <w:rPr>
                <w:bCs/>
                <w:sz w:val="24"/>
                <w:szCs w:val="24"/>
                <w:highlight w:val="cyan"/>
              </w:rPr>
              <w:t>[To be included where a £100k+ contract]</w:t>
            </w:r>
          </w:p>
        </w:tc>
      </w:tr>
      <w:tr w:rsidR="008B4DCF" w:rsidRPr="008153BE" w14:paraId="3B62152B" w14:textId="77777777" w:rsidTr="000304FF">
        <w:tc>
          <w:tcPr>
            <w:tcW w:w="9606" w:type="dxa"/>
            <w:gridSpan w:val="3"/>
          </w:tcPr>
          <w:p w14:paraId="7E270CAC" w14:textId="195BFBE9" w:rsidR="008B4DCF" w:rsidRPr="00DD1A37" w:rsidRDefault="004F20D9" w:rsidP="00151363">
            <w:pPr>
              <w:pStyle w:val="Tenderbodytext"/>
              <w:tabs>
                <w:tab w:val="clear" w:pos="4678"/>
                <w:tab w:val="left" w:pos="2777"/>
              </w:tabs>
              <w:ind w:left="0"/>
              <w:rPr>
                <w:rFonts w:asciiTheme="minorHAnsi" w:eastAsia="Calibri" w:hAnsiTheme="minorHAnsi" w:cstheme="minorHAnsi"/>
                <w:color w:val="000000"/>
                <w:szCs w:val="22"/>
                <w:highlight w:val="cyan"/>
              </w:rPr>
            </w:pPr>
            <w:r w:rsidRPr="00DD1A37">
              <w:rPr>
                <w:rFonts w:asciiTheme="minorHAnsi" w:eastAsia="Calibri" w:hAnsiTheme="minorHAnsi" w:cstheme="minorHAnsi"/>
                <w:szCs w:val="22"/>
                <w:highlight w:val="cyan"/>
              </w:rPr>
              <w:t>[</w:t>
            </w:r>
            <w:r w:rsidR="00BD2B58" w:rsidRPr="00DD1A37">
              <w:rPr>
                <w:rFonts w:asciiTheme="minorHAnsi" w:eastAsia="Calibri" w:hAnsiTheme="minorHAnsi" w:cstheme="minorHAnsi"/>
                <w:szCs w:val="22"/>
                <w:highlight w:val="cyan"/>
              </w:rPr>
              <w:t>The University</w:t>
            </w:r>
            <w:r w:rsidR="0092420C" w:rsidRPr="00DD1A37">
              <w:rPr>
                <w:rFonts w:asciiTheme="minorHAnsi" w:eastAsia="Calibri" w:hAnsiTheme="minorHAnsi" w:cstheme="minorHAnsi"/>
                <w:szCs w:val="22"/>
                <w:highlight w:val="cyan"/>
              </w:rPr>
              <w:t xml:space="preserve"> </w:t>
            </w:r>
            <w:r w:rsidR="0092420C" w:rsidRPr="00DD1A37">
              <w:rPr>
                <w:rFonts w:asciiTheme="minorHAnsi" w:eastAsia="Calibri" w:hAnsiTheme="minorHAnsi" w:cstheme="minorHAnsi"/>
                <w:color w:val="000000"/>
                <w:szCs w:val="22"/>
                <w:highlight w:val="cyan"/>
              </w:rPr>
              <w:t xml:space="preserve">is committed to a performance and evidence-based approach to Social Value. Based on the National TOMs (Themes, Outcomes and Measures) developed by the Social Value Portal, </w:t>
            </w:r>
            <w:r w:rsidRPr="00DD1A37">
              <w:rPr>
                <w:rFonts w:asciiTheme="minorHAnsi" w:eastAsia="Calibri" w:hAnsiTheme="minorHAnsi" w:cstheme="minorHAnsi"/>
                <w:color w:val="000000"/>
                <w:szCs w:val="22"/>
                <w:highlight w:val="cyan"/>
              </w:rPr>
              <w:t>tenderers</w:t>
            </w:r>
            <w:r w:rsidR="0092420C" w:rsidRPr="00DD1A37">
              <w:rPr>
                <w:rFonts w:asciiTheme="minorHAnsi" w:eastAsia="Calibri" w:hAnsiTheme="minorHAnsi" w:cstheme="minorHAnsi"/>
                <w:color w:val="000000"/>
                <w:szCs w:val="22"/>
                <w:highlight w:val="cyan"/>
              </w:rPr>
              <w:t xml:space="preserve"> are required to propose credible targets against which performance (for the successful </w:t>
            </w:r>
            <w:r w:rsidRPr="00DD1A37">
              <w:rPr>
                <w:rFonts w:asciiTheme="minorHAnsi" w:eastAsia="Calibri" w:hAnsiTheme="minorHAnsi" w:cstheme="minorHAnsi"/>
                <w:color w:val="000000"/>
                <w:szCs w:val="22"/>
                <w:highlight w:val="cyan"/>
              </w:rPr>
              <w:t>tenderer</w:t>
            </w:r>
            <w:r w:rsidR="0092420C" w:rsidRPr="00DD1A37">
              <w:rPr>
                <w:rFonts w:asciiTheme="minorHAnsi" w:eastAsia="Calibri" w:hAnsiTheme="minorHAnsi" w:cstheme="minorHAnsi"/>
                <w:color w:val="000000"/>
                <w:szCs w:val="22"/>
                <w:highlight w:val="cyan"/>
              </w:rPr>
              <w:t xml:space="preserve">) will be monitored. </w:t>
            </w:r>
            <w:r w:rsidR="0092420C" w:rsidRPr="00DD1A37">
              <w:rPr>
                <w:rFonts w:asciiTheme="minorHAnsi" w:eastAsia="Calibri" w:hAnsiTheme="minorHAnsi" w:cstheme="minorHAnsi"/>
                <w:szCs w:val="22"/>
                <w:highlight w:val="cyan"/>
              </w:rPr>
              <w:t>T</w:t>
            </w:r>
            <w:r w:rsidR="0092420C" w:rsidRPr="00DD1A37">
              <w:rPr>
                <w:rFonts w:asciiTheme="minorHAnsi" w:eastAsia="Calibri" w:hAnsiTheme="minorHAnsi" w:cstheme="minorHAnsi"/>
                <w:color w:val="000000"/>
                <w:szCs w:val="22"/>
                <w:highlight w:val="cyan"/>
              </w:rPr>
              <w:t xml:space="preserve">he social value measurement framework used in this tender process has been tailored to </w:t>
            </w:r>
            <w:r w:rsidR="0092420C" w:rsidRPr="00DD1A37">
              <w:rPr>
                <w:rFonts w:asciiTheme="minorHAnsi" w:eastAsia="Calibri" w:hAnsiTheme="minorHAnsi" w:cstheme="minorHAnsi"/>
                <w:color w:val="000000"/>
                <w:szCs w:val="22"/>
                <w:highlight w:val="cyan"/>
              </w:rPr>
              <w:lastRenderedPageBreak/>
              <w:t xml:space="preserve">reflect the specific needs of </w:t>
            </w:r>
            <w:r w:rsidRPr="00DD1A37">
              <w:rPr>
                <w:rFonts w:asciiTheme="minorHAnsi" w:eastAsia="Calibri" w:hAnsiTheme="minorHAnsi" w:cstheme="minorHAnsi"/>
                <w:szCs w:val="22"/>
                <w:highlight w:val="cyan"/>
              </w:rPr>
              <w:t>the University</w:t>
            </w:r>
            <w:r w:rsidR="0092420C" w:rsidRPr="00DD1A37">
              <w:rPr>
                <w:rFonts w:asciiTheme="minorHAnsi" w:eastAsia="Calibri" w:hAnsiTheme="minorHAnsi" w:cstheme="minorHAnsi"/>
                <w:szCs w:val="22"/>
                <w:highlight w:val="cyan"/>
              </w:rPr>
              <w:t xml:space="preserve"> using the National TOMs, </w:t>
            </w:r>
            <w:r w:rsidR="0092420C" w:rsidRPr="00DD1A37">
              <w:rPr>
                <w:rFonts w:asciiTheme="minorHAnsi" w:eastAsia="Calibri" w:hAnsiTheme="minorHAnsi" w:cstheme="minorHAnsi"/>
                <w:color w:val="000000"/>
                <w:szCs w:val="22"/>
                <w:highlight w:val="cyan"/>
              </w:rPr>
              <w:t xml:space="preserve">and </w:t>
            </w:r>
            <w:r w:rsidR="00100881" w:rsidRPr="00DD1A37">
              <w:rPr>
                <w:rFonts w:asciiTheme="minorHAnsi" w:eastAsia="Calibri" w:hAnsiTheme="minorHAnsi" w:cstheme="minorHAnsi"/>
                <w:color w:val="000000"/>
                <w:szCs w:val="22"/>
                <w:highlight w:val="cyan"/>
              </w:rPr>
              <w:t>tenderers</w:t>
            </w:r>
            <w:r w:rsidR="0092420C" w:rsidRPr="00DD1A37">
              <w:rPr>
                <w:rFonts w:asciiTheme="minorHAnsi" w:eastAsia="Calibri" w:hAnsiTheme="minorHAnsi" w:cstheme="minorHAnsi"/>
                <w:color w:val="000000"/>
                <w:szCs w:val="22"/>
                <w:highlight w:val="cyan"/>
              </w:rPr>
              <w:t xml:space="preserve"> be able to access it after registering on the Social Value Portal.</w:t>
            </w:r>
          </w:p>
          <w:p w14:paraId="0D8D329E" w14:textId="77777777" w:rsidR="0092420C" w:rsidRPr="00DD1A37" w:rsidRDefault="0092420C" w:rsidP="00151363">
            <w:pPr>
              <w:pStyle w:val="Tenderbodytext"/>
              <w:tabs>
                <w:tab w:val="clear" w:pos="4678"/>
                <w:tab w:val="left" w:pos="2777"/>
              </w:tabs>
              <w:ind w:left="0"/>
              <w:rPr>
                <w:rFonts w:asciiTheme="minorHAnsi" w:eastAsia="Calibri" w:hAnsiTheme="minorHAnsi" w:cstheme="minorHAnsi"/>
                <w:color w:val="000000"/>
                <w:szCs w:val="22"/>
                <w:highlight w:val="cyan"/>
              </w:rPr>
            </w:pPr>
          </w:p>
          <w:p w14:paraId="65C10CD0" w14:textId="6C93B6EA" w:rsidR="0092420C" w:rsidRPr="00DD1A37" w:rsidRDefault="004F20D9" w:rsidP="00151363">
            <w:pPr>
              <w:pStyle w:val="Tenderbodytext"/>
              <w:tabs>
                <w:tab w:val="clear" w:pos="4678"/>
                <w:tab w:val="left" w:pos="2777"/>
              </w:tabs>
              <w:ind w:left="0"/>
              <w:rPr>
                <w:rFonts w:asciiTheme="minorHAnsi" w:hAnsiTheme="minorHAnsi" w:cstheme="minorHAnsi"/>
                <w:szCs w:val="22"/>
                <w:highlight w:val="cyan"/>
              </w:rPr>
            </w:pPr>
            <w:r w:rsidRPr="00DD1A37">
              <w:rPr>
                <w:rFonts w:asciiTheme="minorHAnsi" w:hAnsiTheme="minorHAnsi" w:cstheme="minorHAnsi"/>
                <w:szCs w:val="22"/>
                <w:highlight w:val="cyan"/>
              </w:rPr>
              <w:t>Tenderers</w:t>
            </w:r>
            <w:r w:rsidR="0092420C" w:rsidRPr="00DD1A37">
              <w:rPr>
                <w:rFonts w:asciiTheme="minorHAnsi" w:hAnsiTheme="minorHAnsi" w:cstheme="minorHAnsi"/>
                <w:szCs w:val="22"/>
                <w:highlight w:val="cyan"/>
              </w:rPr>
              <w:t xml:space="preserve"> are free to choose those measures </w:t>
            </w:r>
            <w:r w:rsidRPr="00DD1A37">
              <w:rPr>
                <w:rFonts w:asciiTheme="minorHAnsi" w:hAnsiTheme="minorHAnsi" w:cstheme="minorHAnsi"/>
                <w:szCs w:val="22"/>
                <w:highlight w:val="cyan"/>
              </w:rPr>
              <w:t xml:space="preserve">detailed in the Portal </w:t>
            </w:r>
            <w:r w:rsidR="0092420C" w:rsidRPr="00DD1A37">
              <w:rPr>
                <w:rFonts w:asciiTheme="minorHAnsi" w:hAnsiTheme="minorHAnsi" w:cstheme="minorHAnsi"/>
                <w:szCs w:val="22"/>
                <w:highlight w:val="cyan"/>
              </w:rPr>
              <w:t xml:space="preserve">that they consider appropriate. However, a key success factor for </w:t>
            </w:r>
            <w:r w:rsidRPr="00DD1A37">
              <w:rPr>
                <w:rFonts w:asciiTheme="minorHAnsi" w:hAnsiTheme="minorHAnsi" w:cstheme="minorHAnsi"/>
                <w:szCs w:val="22"/>
                <w:highlight w:val="cyan"/>
              </w:rPr>
              <w:t>tenderers</w:t>
            </w:r>
            <w:r w:rsidR="0092420C" w:rsidRPr="00DD1A37">
              <w:rPr>
                <w:rFonts w:asciiTheme="minorHAnsi" w:hAnsiTheme="minorHAnsi" w:cstheme="minorHAnsi"/>
                <w:szCs w:val="22"/>
                <w:highlight w:val="cyan"/>
              </w:rPr>
              <w:t xml:space="preserve"> will be to demonstrate their ability to deliver against the targets selected, which should be proportional and relevant to their business and this specific contract. </w:t>
            </w:r>
            <w:r w:rsidRPr="00DD1A37">
              <w:rPr>
                <w:rFonts w:asciiTheme="minorHAnsi" w:hAnsiTheme="minorHAnsi" w:cstheme="minorHAnsi"/>
                <w:szCs w:val="22"/>
                <w:highlight w:val="cyan"/>
              </w:rPr>
              <w:t>Tenderers</w:t>
            </w:r>
            <w:r w:rsidR="0092420C" w:rsidRPr="00DD1A37">
              <w:rPr>
                <w:rFonts w:asciiTheme="minorHAnsi" w:hAnsiTheme="minorHAnsi" w:cstheme="minorHAnsi"/>
                <w:szCs w:val="22"/>
                <w:highlight w:val="cyan"/>
              </w:rPr>
              <w:t xml:space="preserve"> should note that targets will be treated as contractual commitments if the </w:t>
            </w:r>
            <w:r w:rsidR="005054E9" w:rsidRPr="00DD1A37">
              <w:rPr>
                <w:rFonts w:asciiTheme="minorHAnsi" w:hAnsiTheme="minorHAnsi" w:cstheme="minorHAnsi"/>
                <w:szCs w:val="22"/>
                <w:highlight w:val="cyan"/>
              </w:rPr>
              <w:t xml:space="preserve">tenderer </w:t>
            </w:r>
            <w:r w:rsidR="0092420C" w:rsidRPr="00DD1A37">
              <w:rPr>
                <w:rFonts w:asciiTheme="minorHAnsi" w:hAnsiTheme="minorHAnsi" w:cstheme="minorHAnsi"/>
                <w:szCs w:val="22"/>
                <w:highlight w:val="cyan"/>
              </w:rPr>
              <w:t>is successful.</w:t>
            </w:r>
            <w:r w:rsidR="00100881" w:rsidRPr="00DD1A37">
              <w:rPr>
                <w:rFonts w:asciiTheme="minorHAnsi" w:hAnsiTheme="minorHAnsi" w:cstheme="minorHAnsi"/>
                <w:szCs w:val="22"/>
                <w:highlight w:val="cyan"/>
              </w:rPr>
              <w:t xml:space="preserve"> The key requirements of your social value submission are listed in the Appendix. </w:t>
            </w:r>
          </w:p>
          <w:p w14:paraId="64687A02" w14:textId="77777777" w:rsidR="0092420C" w:rsidRPr="00DD1A37" w:rsidRDefault="0092420C" w:rsidP="00151363">
            <w:pPr>
              <w:pStyle w:val="Tenderbodytext"/>
              <w:tabs>
                <w:tab w:val="clear" w:pos="4678"/>
                <w:tab w:val="left" w:pos="2777"/>
              </w:tabs>
              <w:ind w:left="0"/>
              <w:rPr>
                <w:rFonts w:asciiTheme="minorHAnsi" w:hAnsiTheme="minorHAnsi" w:cstheme="minorHAnsi"/>
                <w:bCs/>
                <w:szCs w:val="22"/>
                <w:highlight w:val="cyan"/>
              </w:rPr>
            </w:pPr>
          </w:p>
          <w:p w14:paraId="6A31DCFC" w14:textId="7852281D" w:rsidR="00E54915" w:rsidRPr="00DD1A37" w:rsidRDefault="00B06DBB" w:rsidP="00151363">
            <w:pPr>
              <w:spacing w:after="0"/>
              <w:contextualSpacing/>
              <w:rPr>
                <w:rFonts w:asciiTheme="minorHAnsi" w:eastAsia="Times New Roman" w:hAnsiTheme="minorHAnsi" w:cstheme="minorHAnsi"/>
                <w:sz w:val="22"/>
                <w:szCs w:val="22"/>
                <w:highlight w:val="cyan"/>
              </w:rPr>
            </w:pPr>
            <w:r w:rsidRPr="00DD1A37">
              <w:rPr>
                <w:rFonts w:asciiTheme="minorHAnsi" w:eastAsia="Times New Roman" w:hAnsiTheme="minorHAnsi" w:cstheme="minorHAnsi"/>
                <w:sz w:val="22"/>
                <w:szCs w:val="22"/>
                <w:highlight w:val="cyan"/>
              </w:rPr>
              <w:t>The social value part of your tender submission must be made via the Social Value Portal</w:t>
            </w:r>
            <w:r w:rsidR="00E54915" w:rsidRPr="00DD1A37">
              <w:rPr>
                <w:rFonts w:asciiTheme="minorHAnsi" w:eastAsia="Times New Roman" w:hAnsiTheme="minorHAnsi" w:cstheme="minorHAnsi"/>
                <w:sz w:val="22"/>
                <w:szCs w:val="22"/>
                <w:highlight w:val="cyan"/>
              </w:rPr>
              <w:t xml:space="preserve"> (Social Value Calculator page)</w:t>
            </w:r>
            <w:r w:rsidRPr="00DD1A37">
              <w:rPr>
                <w:rFonts w:asciiTheme="minorHAnsi" w:eastAsia="Times New Roman" w:hAnsiTheme="minorHAnsi" w:cstheme="minorHAnsi"/>
                <w:sz w:val="22"/>
                <w:szCs w:val="22"/>
                <w:highlight w:val="cyan"/>
              </w:rPr>
              <w:t xml:space="preserve">: selecting the measures, setting your targets, and describing how </w:t>
            </w:r>
            <w:r w:rsidR="00053581" w:rsidRPr="00DD1A37">
              <w:rPr>
                <w:rFonts w:asciiTheme="minorHAnsi" w:eastAsia="Times New Roman" w:hAnsiTheme="minorHAnsi" w:cstheme="minorHAnsi"/>
                <w:sz w:val="22"/>
                <w:szCs w:val="22"/>
                <w:highlight w:val="cyan"/>
              </w:rPr>
              <w:t xml:space="preserve">you will deliver against </w:t>
            </w:r>
            <w:r w:rsidR="00D51D70" w:rsidRPr="00DD1A37">
              <w:rPr>
                <w:rFonts w:asciiTheme="minorHAnsi" w:eastAsia="Times New Roman" w:hAnsiTheme="minorHAnsi" w:cstheme="minorHAnsi"/>
                <w:sz w:val="22"/>
                <w:szCs w:val="22"/>
                <w:highlight w:val="cyan"/>
              </w:rPr>
              <w:t xml:space="preserve">each of </w:t>
            </w:r>
            <w:r w:rsidR="00053581" w:rsidRPr="00DD1A37">
              <w:rPr>
                <w:rFonts w:asciiTheme="minorHAnsi" w:eastAsia="Times New Roman" w:hAnsiTheme="minorHAnsi" w:cstheme="minorHAnsi"/>
                <w:sz w:val="22"/>
                <w:szCs w:val="22"/>
                <w:highlight w:val="cyan"/>
              </w:rPr>
              <w:t>those targets</w:t>
            </w:r>
            <w:r w:rsidRPr="00DD1A37">
              <w:rPr>
                <w:rFonts w:asciiTheme="minorHAnsi" w:eastAsia="Times New Roman" w:hAnsiTheme="minorHAnsi" w:cstheme="minorHAnsi"/>
                <w:sz w:val="22"/>
                <w:szCs w:val="22"/>
                <w:highlight w:val="cyan"/>
              </w:rPr>
              <w:t>.</w:t>
            </w:r>
          </w:p>
          <w:p w14:paraId="3E89263B" w14:textId="77777777" w:rsidR="00351B94" w:rsidRPr="00DD1A37" w:rsidRDefault="00351B94" w:rsidP="00151363">
            <w:pPr>
              <w:spacing w:after="0"/>
              <w:contextualSpacing/>
              <w:rPr>
                <w:rFonts w:asciiTheme="minorHAnsi" w:eastAsia="Times New Roman" w:hAnsiTheme="minorHAnsi" w:cstheme="minorHAnsi"/>
                <w:sz w:val="22"/>
                <w:szCs w:val="22"/>
                <w:highlight w:val="cyan"/>
              </w:rPr>
            </w:pPr>
          </w:p>
          <w:p w14:paraId="32FEE666" w14:textId="0F23C464" w:rsidR="00B06DBB" w:rsidRPr="00DD1A37" w:rsidRDefault="00B06DBB" w:rsidP="00151363">
            <w:pPr>
              <w:spacing w:after="0"/>
              <w:contextualSpacing/>
              <w:rPr>
                <w:rFonts w:asciiTheme="minorHAnsi" w:eastAsia="Times New Roman" w:hAnsiTheme="minorHAnsi" w:cstheme="minorHAnsi"/>
                <w:sz w:val="22"/>
                <w:szCs w:val="22"/>
                <w:highlight w:val="cyan"/>
              </w:rPr>
            </w:pPr>
            <w:r w:rsidRPr="00DD1A37">
              <w:rPr>
                <w:rFonts w:asciiTheme="minorHAnsi" w:eastAsia="Times New Roman" w:hAnsiTheme="minorHAnsi" w:cstheme="minorHAnsi"/>
                <w:sz w:val="22"/>
                <w:szCs w:val="22"/>
                <w:highlight w:val="cyan"/>
              </w:rPr>
              <w:t xml:space="preserve">You should use the link below to register for the tender regardless of whether you already have Social Value Portal login credentials or not. </w:t>
            </w:r>
          </w:p>
          <w:p w14:paraId="77D99325" w14:textId="77777777" w:rsidR="00B06DBB" w:rsidRPr="009E1680" w:rsidRDefault="00B06DBB" w:rsidP="00B06DBB">
            <w:pPr>
              <w:spacing w:after="0"/>
              <w:contextualSpacing/>
              <w:jc w:val="both"/>
              <w:rPr>
                <w:rFonts w:ascii="Calibri Light" w:eastAsia="Times New Roman" w:hAnsi="Calibri Light" w:cs="Calibri Light"/>
                <w:sz w:val="22"/>
                <w:szCs w:val="22"/>
                <w:highlight w:val="cyan"/>
              </w:rPr>
            </w:pPr>
          </w:p>
          <w:tbl>
            <w:tblPr>
              <w:tblW w:w="5000" w:type="pct"/>
              <w:tblLook w:val="04A0" w:firstRow="1" w:lastRow="0" w:firstColumn="1" w:lastColumn="0" w:noHBand="0" w:noVBand="1"/>
            </w:tblPr>
            <w:tblGrid>
              <w:gridCol w:w="1730"/>
              <w:gridCol w:w="3266"/>
              <w:gridCol w:w="1277"/>
              <w:gridCol w:w="3117"/>
            </w:tblGrid>
            <w:tr w:rsidR="00053581" w:rsidRPr="00DD1A37" w14:paraId="2B0A1786" w14:textId="2C430D7D" w:rsidTr="00EA445E">
              <w:trPr>
                <w:trHeight w:val="126"/>
              </w:trPr>
              <w:tc>
                <w:tcPr>
                  <w:tcW w:w="921" w:type="pct"/>
                  <w:tcMar>
                    <w:top w:w="75" w:type="dxa"/>
                    <w:left w:w="75" w:type="dxa"/>
                    <w:bottom w:w="75" w:type="dxa"/>
                    <w:right w:w="75" w:type="dxa"/>
                  </w:tcMar>
                  <w:hideMark/>
                </w:tcPr>
                <w:p w14:paraId="70EEE634" w14:textId="77777777" w:rsidR="00053581" w:rsidRPr="009E1680" w:rsidRDefault="00053581" w:rsidP="00053581">
                  <w:pPr>
                    <w:spacing w:after="120" w:line="259" w:lineRule="auto"/>
                    <w:rPr>
                      <w:rFonts w:asciiTheme="minorHAnsi" w:eastAsia="Times New Roman" w:hAnsiTheme="minorHAnsi" w:cstheme="minorHAnsi"/>
                      <w:b/>
                      <w:bCs/>
                      <w:sz w:val="22"/>
                      <w:szCs w:val="22"/>
                      <w:highlight w:val="cyan"/>
                    </w:rPr>
                  </w:pPr>
                  <w:r w:rsidRPr="009E1680">
                    <w:rPr>
                      <w:rFonts w:asciiTheme="minorHAnsi" w:eastAsia="Times New Roman" w:hAnsiTheme="minorHAnsi" w:cstheme="minorHAnsi"/>
                      <w:b/>
                      <w:bCs/>
                      <w:sz w:val="22"/>
                      <w:szCs w:val="22"/>
                      <w:highlight w:val="cyan"/>
                    </w:rPr>
                    <w:t>Name of project:</w:t>
                  </w:r>
                </w:p>
              </w:tc>
              <w:tc>
                <w:tcPr>
                  <w:tcW w:w="1739" w:type="pct"/>
                  <w:tcMar>
                    <w:top w:w="75" w:type="dxa"/>
                    <w:left w:w="75" w:type="dxa"/>
                    <w:bottom w:w="75" w:type="dxa"/>
                    <w:right w:w="75" w:type="dxa"/>
                  </w:tcMar>
                  <w:hideMark/>
                </w:tcPr>
                <w:p w14:paraId="18024B29" w14:textId="77777777" w:rsidR="00053581" w:rsidRPr="009E1680" w:rsidRDefault="00053581" w:rsidP="00053581">
                  <w:pPr>
                    <w:spacing w:after="120" w:line="259" w:lineRule="auto"/>
                    <w:rPr>
                      <w:rFonts w:asciiTheme="minorHAnsi" w:eastAsia="Times New Roman" w:hAnsiTheme="minorHAnsi" w:cstheme="minorHAnsi"/>
                      <w:sz w:val="22"/>
                      <w:szCs w:val="22"/>
                      <w:highlight w:val="cyan"/>
                    </w:rPr>
                  </w:pPr>
                  <w:r w:rsidRPr="009E1680">
                    <w:rPr>
                      <w:rFonts w:asciiTheme="minorHAnsi" w:eastAsia="Times New Roman" w:hAnsiTheme="minorHAnsi" w:cstheme="minorHAnsi"/>
                      <w:color w:val="080707"/>
                      <w:sz w:val="22"/>
                      <w:szCs w:val="22"/>
                      <w:highlight w:val="cyan"/>
                    </w:rPr>
                    <w:t>[Insert name of Project]</w:t>
                  </w:r>
                </w:p>
              </w:tc>
              <w:tc>
                <w:tcPr>
                  <w:tcW w:w="680" w:type="pct"/>
                </w:tcPr>
                <w:p w14:paraId="2369396C" w14:textId="0456B7D1" w:rsidR="00053581" w:rsidRPr="00DD1A37" w:rsidRDefault="00053581" w:rsidP="00053581">
                  <w:pPr>
                    <w:spacing w:after="120" w:line="259" w:lineRule="auto"/>
                    <w:rPr>
                      <w:rFonts w:asciiTheme="minorHAnsi" w:eastAsia="Times New Roman" w:hAnsiTheme="minorHAnsi" w:cstheme="minorHAnsi"/>
                      <w:b/>
                      <w:bCs/>
                      <w:color w:val="080707"/>
                      <w:sz w:val="22"/>
                      <w:szCs w:val="22"/>
                      <w:highlight w:val="cyan"/>
                    </w:rPr>
                  </w:pPr>
                  <w:r w:rsidRPr="009E1680">
                    <w:rPr>
                      <w:rFonts w:asciiTheme="minorHAnsi" w:eastAsia="Times New Roman" w:hAnsiTheme="minorHAnsi" w:cstheme="minorHAnsi"/>
                      <w:b/>
                      <w:bCs/>
                      <w:sz w:val="22"/>
                      <w:szCs w:val="22"/>
                      <w:highlight w:val="cyan"/>
                    </w:rPr>
                    <w:t>Reference:</w:t>
                  </w:r>
                </w:p>
              </w:tc>
              <w:tc>
                <w:tcPr>
                  <w:tcW w:w="1660" w:type="pct"/>
                </w:tcPr>
                <w:p w14:paraId="16CCA2E1" w14:textId="0DD68BB8" w:rsidR="00053581" w:rsidRPr="00DD1A37" w:rsidRDefault="00053581" w:rsidP="00053581">
                  <w:pPr>
                    <w:spacing w:after="120" w:line="259" w:lineRule="auto"/>
                    <w:rPr>
                      <w:rFonts w:asciiTheme="minorHAnsi" w:eastAsia="Times New Roman" w:hAnsiTheme="minorHAnsi" w:cstheme="minorHAnsi"/>
                      <w:color w:val="080707"/>
                      <w:sz w:val="22"/>
                      <w:szCs w:val="22"/>
                      <w:highlight w:val="cyan"/>
                    </w:rPr>
                  </w:pPr>
                  <w:r w:rsidRPr="009E1680">
                    <w:rPr>
                      <w:rFonts w:asciiTheme="minorHAnsi" w:eastAsia="Times New Roman" w:hAnsiTheme="minorHAnsi" w:cstheme="minorHAnsi"/>
                      <w:color w:val="080707"/>
                      <w:sz w:val="22"/>
                      <w:szCs w:val="22"/>
                      <w:highlight w:val="cyan"/>
                    </w:rPr>
                    <w:t>[Insert project reference]</w:t>
                  </w:r>
                </w:p>
              </w:tc>
            </w:tr>
            <w:tr w:rsidR="00053581" w:rsidRPr="00DD1A37" w14:paraId="615100D5" w14:textId="4BC3BE44" w:rsidTr="00EA445E">
              <w:tc>
                <w:tcPr>
                  <w:tcW w:w="921" w:type="pct"/>
                  <w:tcMar>
                    <w:top w:w="75" w:type="dxa"/>
                    <w:left w:w="75" w:type="dxa"/>
                    <w:bottom w:w="75" w:type="dxa"/>
                    <w:right w:w="75" w:type="dxa"/>
                  </w:tcMar>
                  <w:hideMark/>
                </w:tcPr>
                <w:p w14:paraId="639A4AFE" w14:textId="77777777" w:rsidR="00053581" w:rsidRPr="009E1680" w:rsidRDefault="00053581" w:rsidP="00472C18">
                  <w:pPr>
                    <w:spacing w:after="0" w:line="259" w:lineRule="auto"/>
                    <w:rPr>
                      <w:rFonts w:asciiTheme="minorHAnsi" w:eastAsia="Times New Roman" w:hAnsiTheme="minorHAnsi" w:cstheme="minorHAnsi"/>
                      <w:b/>
                      <w:bCs/>
                      <w:sz w:val="22"/>
                      <w:szCs w:val="22"/>
                      <w:highlight w:val="cyan"/>
                    </w:rPr>
                  </w:pPr>
                  <w:r w:rsidRPr="009E1680">
                    <w:rPr>
                      <w:rFonts w:asciiTheme="minorHAnsi" w:eastAsia="Times New Roman" w:hAnsiTheme="minorHAnsi" w:cstheme="minorHAnsi"/>
                      <w:b/>
                      <w:bCs/>
                      <w:sz w:val="22"/>
                      <w:szCs w:val="22"/>
                      <w:highlight w:val="cyan"/>
                    </w:rPr>
                    <w:t>Registration link:</w:t>
                  </w:r>
                </w:p>
              </w:tc>
              <w:tc>
                <w:tcPr>
                  <w:tcW w:w="1739" w:type="pct"/>
                  <w:tcMar>
                    <w:top w:w="75" w:type="dxa"/>
                    <w:left w:w="75" w:type="dxa"/>
                    <w:bottom w:w="75" w:type="dxa"/>
                    <w:right w:w="75" w:type="dxa"/>
                  </w:tcMar>
                  <w:hideMark/>
                </w:tcPr>
                <w:p w14:paraId="313BE1C5" w14:textId="77777777" w:rsidR="00053581" w:rsidRPr="009E1680" w:rsidRDefault="00053581" w:rsidP="00472C18">
                  <w:pPr>
                    <w:spacing w:after="0" w:line="259" w:lineRule="auto"/>
                    <w:rPr>
                      <w:rFonts w:asciiTheme="minorHAnsi" w:eastAsia="Times New Roman" w:hAnsiTheme="minorHAnsi" w:cstheme="minorHAnsi"/>
                      <w:sz w:val="22"/>
                      <w:szCs w:val="22"/>
                      <w:highlight w:val="cyan"/>
                    </w:rPr>
                  </w:pPr>
                  <w:r w:rsidRPr="009E1680">
                    <w:rPr>
                      <w:rFonts w:asciiTheme="minorHAnsi" w:eastAsia="Times New Roman" w:hAnsiTheme="minorHAnsi" w:cstheme="minorHAnsi"/>
                      <w:color w:val="080707"/>
                      <w:sz w:val="22"/>
                      <w:szCs w:val="22"/>
                      <w:highlight w:val="cyan"/>
                    </w:rPr>
                    <w:t>[</w:t>
                  </w:r>
                  <w:r w:rsidRPr="009E1680">
                    <w:rPr>
                      <w:rStyle w:val="Hyperlink"/>
                      <w:rFonts w:asciiTheme="minorHAnsi" w:hAnsiTheme="minorHAnsi" w:cstheme="minorHAnsi"/>
                      <w:sz w:val="22"/>
                      <w:szCs w:val="22"/>
                      <w:highlight w:val="cyan"/>
                    </w:rPr>
                    <w:t>Insert project registration link</w:t>
                  </w:r>
                  <w:r w:rsidRPr="009E1680">
                    <w:rPr>
                      <w:rFonts w:asciiTheme="minorHAnsi" w:eastAsia="Times New Roman" w:hAnsiTheme="minorHAnsi" w:cstheme="minorHAnsi"/>
                      <w:color w:val="080707"/>
                      <w:sz w:val="22"/>
                      <w:szCs w:val="22"/>
                      <w:highlight w:val="cyan"/>
                    </w:rPr>
                    <w:t>]</w:t>
                  </w:r>
                </w:p>
              </w:tc>
              <w:tc>
                <w:tcPr>
                  <w:tcW w:w="680" w:type="pct"/>
                </w:tcPr>
                <w:p w14:paraId="2F67018F" w14:textId="77777777" w:rsidR="00053581" w:rsidRPr="00DD1A37" w:rsidRDefault="00053581" w:rsidP="00472C18">
                  <w:pPr>
                    <w:spacing w:after="0" w:line="259" w:lineRule="auto"/>
                    <w:rPr>
                      <w:rFonts w:asciiTheme="minorHAnsi" w:eastAsia="Times New Roman" w:hAnsiTheme="minorHAnsi" w:cstheme="minorHAnsi"/>
                      <w:color w:val="080707"/>
                      <w:sz w:val="22"/>
                      <w:szCs w:val="22"/>
                      <w:highlight w:val="cyan"/>
                    </w:rPr>
                  </w:pPr>
                </w:p>
              </w:tc>
              <w:tc>
                <w:tcPr>
                  <w:tcW w:w="1660" w:type="pct"/>
                </w:tcPr>
                <w:p w14:paraId="1DB39009" w14:textId="77777777" w:rsidR="00053581" w:rsidRPr="00DD1A37" w:rsidRDefault="00053581" w:rsidP="00472C18">
                  <w:pPr>
                    <w:spacing w:after="0" w:line="259" w:lineRule="auto"/>
                    <w:rPr>
                      <w:rFonts w:asciiTheme="minorHAnsi" w:eastAsia="Times New Roman" w:hAnsiTheme="minorHAnsi" w:cstheme="minorHAnsi"/>
                      <w:color w:val="080707"/>
                      <w:sz w:val="22"/>
                      <w:szCs w:val="22"/>
                      <w:highlight w:val="cyan"/>
                    </w:rPr>
                  </w:pPr>
                </w:p>
              </w:tc>
            </w:tr>
          </w:tbl>
          <w:p w14:paraId="2CC7322D" w14:textId="77777777" w:rsidR="00472C18" w:rsidRDefault="00472C18" w:rsidP="00151363">
            <w:pPr>
              <w:spacing w:after="0"/>
              <w:contextualSpacing/>
              <w:rPr>
                <w:rFonts w:asciiTheme="minorHAnsi" w:eastAsia="Calibri" w:hAnsiTheme="minorHAnsi" w:cstheme="minorHAnsi"/>
                <w:sz w:val="22"/>
                <w:szCs w:val="22"/>
                <w:highlight w:val="cyan"/>
              </w:rPr>
            </w:pPr>
          </w:p>
          <w:p w14:paraId="54DC6AC4" w14:textId="3520220E" w:rsidR="00B06DBB" w:rsidRPr="009E1680" w:rsidRDefault="00B06DBB" w:rsidP="00151363">
            <w:pPr>
              <w:spacing w:after="0"/>
              <w:contextualSpacing/>
              <w:rPr>
                <w:rFonts w:asciiTheme="minorHAnsi" w:eastAsia="Calibri" w:hAnsiTheme="minorHAnsi" w:cstheme="minorHAnsi"/>
                <w:sz w:val="22"/>
                <w:szCs w:val="22"/>
                <w:highlight w:val="cyan"/>
              </w:rPr>
            </w:pPr>
            <w:r w:rsidRPr="009E1680">
              <w:rPr>
                <w:rFonts w:asciiTheme="minorHAnsi" w:eastAsia="Calibri" w:hAnsiTheme="minorHAnsi" w:cstheme="minorHAnsi"/>
                <w:sz w:val="22"/>
                <w:szCs w:val="22"/>
                <w:highlight w:val="cyan"/>
              </w:rPr>
              <w:t xml:space="preserve">Once you have completed your registration, you will receive an email to confirm that you have successfully registered for the tender. </w:t>
            </w:r>
            <w:r w:rsidR="00EA445E" w:rsidRPr="00DD1A37">
              <w:rPr>
                <w:rFonts w:asciiTheme="minorHAnsi" w:eastAsia="Calibri" w:hAnsiTheme="minorHAnsi" w:cstheme="minorHAnsi"/>
                <w:sz w:val="22"/>
                <w:szCs w:val="22"/>
                <w:highlight w:val="cyan"/>
              </w:rPr>
              <w:t xml:space="preserve">Please allow at least one working day to receive this email, including your login credentials, checking it has not been moved to your spam/junk mail folder. </w:t>
            </w:r>
            <w:r w:rsidRPr="009E1680">
              <w:rPr>
                <w:rFonts w:asciiTheme="minorHAnsi" w:eastAsia="Calibri" w:hAnsiTheme="minorHAnsi" w:cstheme="minorHAnsi"/>
                <w:sz w:val="22"/>
                <w:szCs w:val="22"/>
                <w:highlight w:val="cyan"/>
              </w:rPr>
              <w:t>The email will include:</w:t>
            </w:r>
          </w:p>
          <w:p w14:paraId="26F8BF17" w14:textId="77777777" w:rsidR="00B06DBB" w:rsidRPr="009E1680" w:rsidRDefault="00B06DBB" w:rsidP="00DD1A37">
            <w:pPr>
              <w:numPr>
                <w:ilvl w:val="0"/>
                <w:numId w:val="32"/>
              </w:numPr>
              <w:spacing w:after="0"/>
              <w:ind w:left="457" w:hanging="44"/>
              <w:contextualSpacing/>
              <w:rPr>
                <w:rFonts w:asciiTheme="minorHAnsi" w:eastAsia="Yu Gothic Light" w:hAnsiTheme="minorHAnsi" w:cstheme="minorHAnsi"/>
                <w:highlight w:val="cyan"/>
                <w:lang w:eastAsia="en-GB"/>
              </w:rPr>
            </w:pPr>
            <w:r w:rsidRPr="009E1680">
              <w:rPr>
                <w:rFonts w:asciiTheme="minorHAnsi" w:eastAsia="Times New Roman" w:hAnsiTheme="minorHAnsi" w:cstheme="minorHAnsi"/>
                <w:sz w:val="22"/>
                <w:szCs w:val="22"/>
                <w:highlight w:val="cyan"/>
                <w:lang w:eastAsia="en-GB"/>
              </w:rPr>
              <w:t xml:space="preserve">A username, typically in the following format: </w:t>
            </w:r>
            <w:hyperlink r:id="rId21" w:history="1">
              <w:r w:rsidRPr="009E1680">
                <w:rPr>
                  <w:rFonts w:asciiTheme="minorHAnsi" w:eastAsia="Times New Roman" w:hAnsiTheme="minorHAnsi" w:cstheme="minorHAnsi"/>
                  <w:sz w:val="22"/>
                  <w:szCs w:val="22"/>
                  <w:highlight w:val="cyan"/>
                  <w:lang w:eastAsia="en-GB"/>
                </w:rPr>
                <w:t>firstname.lastname@socialvalueportal.com</w:t>
              </w:r>
            </w:hyperlink>
          </w:p>
          <w:p w14:paraId="2FC79FB0" w14:textId="77777777" w:rsidR="00B06DBB" w:rsidRPr="009E1680" w:rsidRDefault="00B06DBB" w:rsidP="00DD1A37">
            <w:pPr>
              <w:numPr>
                <w:ilvl w:val="0"/>
                <w:numId w:val="32"/>
              </w:numPr>
              <w:spacing w:after="0"/>
              <w:ind w:left="457" w:hanging="44"/>
              <w:contextualSpacing/>
              <w:rPr>
                <w:rFonts w:asciiTheme="minorHAnsi" w:eastAsia="Yu Gothic Light" w:hAnsiTheme="minorHAnsi" w:cstheme="minorHAnsi"/>
                <w:highlight w:val="cyan"/>
                <w:lang w:eastAsia="en-GB"/>
              </w:rPr>
            </w:pPr>
            <w:r w:rsidRPr="009E1680">
              <w:rPr>
                <w:rFonts w:asciiTheme="minorHAnsi" w:eastAsia="Times New Roman" w:hAnsiTheme="minorHAnsi" w:cstheme="minorHAnsi"/>
                <w:sz w:val="22"/>
                <w:szCs w:val="22"/>
                <w:highlight w:val="cyan"/>
                <w:lang w:eastAsia="en-GB"/>
              </w:rPr>
              <w:t>A password link which expires within 48 hours of being sent</w:t>
            </w:r>
          </w:p>
          <w:p w14:paraId="1845DD9C" w14:textId="2361D10B" w:rsidR="00B06DBB" w:rsidRPr="00DD1A37" w:rsidRDefault="00B06DBB" w:rsidP="00DD1A37">
            <w:pPr>
              <w:spacing w:after="0"/>
              <w:contextualSpacing/>
              <w:rPr>
                <w:rFonts w:asciiTheme="minorHAnsi" w:eastAsia="Calibri" w:hAnsiTheme="minorHAnsi" w:cstheme="minorHAnsi"/>
                <w:bCs/>
                <w:sz w:val="22"/>
                <w:szCs w:val="22"/>
                <w:highlight w:val="cyan"/>
              </w:rPr>
            </w:pPr>
          </w:p>
          <w:p w14:paraId="022E5A7B" w14:textId="3810F6AD" w:rsidR="00FB2D73" w:rsidRDefault="00D51D70" w:rsidP="00472C18">
            <w:pPr>
              <w:spacing w:after="0"/>
              <w:rPr>
                <w:rFonts w:asciiTheme="minorHAnsi" w:eastAsia="Calibri" w:hAnsiTheme="minorHAnsi" w:cstheme="minorHAnsi"/>
                <w:sz w:val="22"/>
                <w:szCs w:val="22"/>
                <w:highlight w:val="cyan"/>
              </w:rPr>
            </w:pPr>
            <w:r w:rsidRPr="00DD1A37">
              <w:rPr>
                <w:rFonts w:asciiTheme="minorHAnsi" w:eastAsia="Calibri" w:hAnsiTheme="minorHAnsi" w:cstheme="minorHAnsi"/>
                <w:sz w:val="22"/>
                <w:szCs w:val="22"/>
                <w:highlight w:val="cyan"/>
              </w:rPr>
              <w:t xml:space="preserve">It is essential that </w:t>
            </w:r>
            <w:r w:rsidR="0075134B" w:rsidRPr="00DD1A37">
              <w:rPr>
                <w:rFonts w:asciiTheme="minorHAnsi" w:eastAsia="Calibri" w:hAnsiTheme="minorHAnsi" w:cstheme="minorHAnsi"/>
                <w:sz w:val="22"/>
                <w:szCs w:val="22"/>
                <w:highlight w:val="cyan"/>
              </w:rPr>
              <w:t>you</w:t>
            </w:r>
            <w:r w:rsidRPr="00DD1A37">
              <w:rPr>
                <w:rFonts w:asciiTheme="minorHAnsi" w:eastAsia="Calibri" w:hAnsiTheme="minorHAnsi" w:cstheme="minorHAnsi"/>
                <w:sz w:val="22"/>
                <w:szCs w:val="22"/>
                <w:highlight w:val="cyan"/>
              </w:rPr>
              <w:t xml:space="preserve"> watch the </w:t>
            </w:r>
            <w:hyperlink r:id="rId22" w:history="1">
              <w:r w:rsidRPr="00DD1A37">
                <w:rPr>
                  <w:rStyle w:val="Hyperlink"/>
                  <w:rFonts w:asciiTheme="minorHAnsi" w:eastAsia="Calibri" w:hAnsiTheme="minorHAnsi" w:cstheme="minorHAnsi"/>
                  <w:sz w:val="22"/>
                  <w:szCs w:val="22"/>
                  <w:highlight w:val="cyan"/>
                </w:rPr>
                <w:t>Dos and Don’ts</w:t>
              </w:r>
            </w:hyperlink>
            <w:r w:rsidRPr="00DD1A37">
              <w:rPr>
                <w:rFonts w:asciiTheme="minorHAnsi" w:eastAsia="Calibri" w:hAnsiTheme="minorHAnsi" w:cstheme="minorHAnsi"/>
                <w:sz w:val="22"/>
                <w:szCs w:val="22"/>
                <w:highlight w:val="cyan"/>
              </w:rPr>
              <w:t xml:space="preserve"> and </w:t>
            </w:r>
            <w:hyperlink r:id="rId23" w:history="1">
              <w:r w:rsidRPr="00DD1A37">
                <w:rPr>
                  <w:rStyle w:val="Hyperlink"/>
                  <w:rFonts w:asciiTheme="minorHAnsi" w:eastAsia="Calibri" w:hAnsiTheme="minorHAnsi" w:cstheme="minorHAnsi"/>
                  <w:sz w:val="22"/>
                  <w:szCs w:val="22"/>
                  <w:highlight w:val="cyan"/>
                </w:rPr>
                <w:t>How to bid and use the Social Value Calculator</w:t>
              </w:r>
            </w:hyperlink>
            <w:r w:rsidRPr="00DD1A37">
              <w:rPr>
                <w:rFonts w:asciiTheme="minorHAnsi" w:eastAsia="Calibri" w:hAnsiTheme="minorHAnsi" w:cstheme="minorHAnsi"/>
                <w:sz w:val="22"/>
                <w:szCs w:val="22"/>
                <w:highlight w:val="cyan"/>
              </w:rPr>
              <w:t xml:space="preserve"> videos</w:t>
            </w:r>
            <w:r w:rsidR="00B45A86">
              <w:rPr>
                <w:rFonts w:asciiTheme="minorHAnsi" w:eastAsia="Calibri" w:hAnsiTheme="minorHAnsi" w:cstheme="minorHAnsi"/>
                <w:sz w:val="22"/>
                <w:szCs w:val="22"/>
                <w:highlight w:val="cyan"/>
              </w:rPr>
              <w:t xml:space="preserve"> </w:t>
            </w:r>
            <w:r w:rsidR="00B45A86" w:rsidRPr="00B45A86">
              <w:rPr>
                <w:rFonts w:asciiTheme="minorHAnsi" w:eastAsia="Calibri" w:hAnsiTheme="minorHAnsi" w:cstheme="minorHAnsi"/>
                <w:i/>
                <w:iCs/>
                <w:sz w:val="22"/>
                <w:szCs w:val="22"/>
                <w:highlight w:val="cyan"/>
              </w:rPr>
              <w:t xml:space="preserve">(only accessible </w:t>
            </w:r>
            <w:r w:rsidR="00B45A86">
              <w:rPr>
                <w:rFonts w:asciiTheme="minorHAnsi" w:eastAsia="Calibri" w:hAnsiTheme="minorHAnsi" w:cstheme="minorHAnsi"/>
                <w:i/>
                <w:iCs/>
                <w:sz w:val="22"/>
                <w:szCs w:val="22"/>
                <w:highlight w:val="cyan"/>
              </w:rPr>
              <w:t>once</w:t>
            </w:r>
            <w:r w:rsidR="00B45A86" w:rsidRPr="00B45A86">
              <w:rPr>
                <w:rFonts w:asciiTheme="minorHAnsi" w:eastAsia="Calibri" w:hAnsiTheme="minorHAnsi" w:cstheme="minorHAnsi"/>
                <w:i/>
                <w:iCs/>
                <w:sz w:val="22"/>
                <w:szCs w:val="22"/>
                <w:highlight w:val="cyan"/>
              </w:rPr>
              <w:t xml:space="preserve"> you have registered)</w:t>
            </w:r>
            <w:r w:rsidRPr="00DD1A37">
              <w:rPr>
                <w:rFonts w:asciiTheme="minorHAnsi" w:eastAsia="Calibri" w:hAnsiTheme="minorHAnsi" w:cstheme="minorHAnsi"/>
                <w:sz w:val="22"/>
                <w:szCs w:val="22"/>
                <w:highlight w:val="cyan"/>
              </w:rPr>
              <w:t xml:space="preserve">, which represents best practice for completing a </w:t>
            </w:r>
            <w:r w:rsidR="003B6658">
              <w:rPr>
                <w:rFonts w:asciiTheme="minorHAnsi" w:eastAsia="Calibri" w:hAnsiTheme="minorHAnsi" w:cstheme="minorHAnsi"/>
                <w:sz w:val="22"/>
                <w:szCs w:val="22"/>
                <w:highlight w:val="cyan"/>
              </w:rPr>
              <w:t>s</w:t>
            </w:r>
            <w:r w:rsidRPr="00DD1A37">
              <w:rPr>
                <w:rFonts w:asciiTheme="minorHAnsi" w:eastAsia="Calibri" w:hAnsiTheme="minorHAnsi" w:cstheme="minorHAnsi"/>
                <w:sz w:val="22"/>
                <w:szCs w:val="22"/>
                <w:highlight w:val="cyan"/>
              </w:rPr>
              <w:t xml:space="preserve">ocial </w:t>
            </w:r>
            <w:r w:rsidR="003B6658">
              <w:rPr>
                <w:rFonts w:asciiTheme="minorHAnsi" w:eastAsia="Calibri" w:hAnsiTheme="minorHAnsi" w:cstheme="minorHAnsi"/>
                <w:sz w:val="22"/>
                <w:szCs w:val="22"/>
                <w:highlight w:val="cyan"/>
              </w:rPr>
              <w:t>v</w:t>
            </w:r>
            <w:r w:rsidRPr="00DD1A37">
              <w:rPr>
                <w:rFonts w:asciiTheme="minorHAnsi" w:eastAsia="Calibri" w:hAnsiTheme="minorHAnsi" w:cstheme="minorHAnsi"/>
                <w:sz w:val="22"/>
                <w:szCs w:val="22"/>
                <w:highlight w:val="cyan"/>
              </w:rPr>
              <w:t xml:space="preserve">alue submission, before </w:t>
            </w:r>
            <w:r w:rsidR="003B6658">
              <w:rPr>
                <w:rFonts w:asciiTheme="minorHAnsi" w:eastAsia="Calibri" w:hAnsiTheme="minorHAnsi" w:cstheme="minorHAnsi"/>
                <w:sz w:val="22"/>
                <w:szCs w:val="22"/>
                <w:highlight w:val="cyan"/>
              </w:rPr>
              <w:t>making</w:t>
            </w:r>
            <w:r w:rsidRPr="00DD1A37">
              <w:rPr>
                <w:rFonts w:asciiTheme="minorHAnsi" w:eastAsia="Calibri" w:hAnsiTheme="minorHAnsi" w:cstheme="minorHAnsi"/>
                <w:sz w:val="22"/>
                <w:szCs w:val="22"/>
                <w:highlight w:val="cyan"/>
              </w:rPr>
              <w:t xml:space="preserve"> </w:t>
            </w:r>
            <w:r w:rsidR="003B6658">
              <w:rPr>
                <w:rFonts w:asciiTheme="minorHAnsi" w:eastAsia="Calibri" w:hAnsiTheme="minorHAnsi" w:cstheme="minorHAnsi"/>
                <w:sz w:val="22"/>
                <w:szCs w:val="22"/>
                <w:highlight w:val="cyan"/>
              </w:rPr>
              <w:t>yours</w:t>
            </w:r>
            <w:r w:rsidRPr="00DD1A37">
              <w:rPr>
                <w:rFonts w:asciiTheme="minorHAnsi" w:eastAsia="Calibri" w:hAnsiTheme="minorHAnsi" w:cstheme="minorHAnsi"/>
                <w:sz w:val="22"/>
                <w:szCs w:val="22"/>
                <w:highlight w:val="cyan"/>
              </w:rPr>
              <w:t>.</w:t>
            </w:r>
            <w:r w:rsidR="004278ED">
              <w:rPr>
                <w:rFonts w:asciiTheme="minorHAnsi" w:eastAsia="Calibri" w:hAnsiTheme="minorHAnsi" w:cstheme="minorHAnsi"/>
                <w:sz w:val="22"/>
                <w:szCs w:val="22"/>
                <w:highlight w:val="cyan"/>
              </w:rPr>
              <w:t xml:space="preserve"> </w:t>
            </w:r>
            <w:bookmarkStart w:id="9" w:name="_Hlk133412998"/>
            <w:r w:rsidR="00CA240E">
              <w:rPr>
                <w:rFonts w:asciiTheme="minorHAnsi" w:eastAsia="Calibri" w:hAnsiTheme="minorHAnsi" w:cstheme="minorHAnsi"/>
                <w:sz w:val="22"/>
                <w:szCs w:val="22"/>
                <w:highlight w:val="cyan"/>
              </w:rPr>
              <w:t>If convenient, y</w:t>
            </w:r>
            <w:r w:rsidR="004278ED">
              <w:rPr>
                <w:rFonts w:asciiTheme="minorHAnsi" w:eastAsia="Calibri" w:hAnsiTheme="minorHAnsi" w:cstheme="minorHAnsi"/>
                <w:sz w:val="22"/>
                <w:szCs w:val="22"/>
                <w:highlight w:val="cyan"/>
              </w:rPr>
              <w:t>ou may also wish to attend the webinar regularly delivered by Social Value Portal explaining how to submit social value submissions</w:t>
            </w:r>
            <w:r w:rsidR="00CA240E">
              <w:rPr>
                <w:rFonts w:asciiTheme="minorHAnsi" w:eastAsia="Calibri" w:hAnsiTheme="minorHAnsi" w:cstheme="minorHAnsi"/>
                <w:sz w:val="22"/>
                <w:szCs w:val="22"/>
                <w:highlight w:val="cyan"/>
              </w:rPr>
              <w:t xml:space="preserve">, for which you can check dates and book </w:t>
            </w:r>
            <w:bookmarkEnd w:id="9"/>
            <w:r w:rsidR="00FB2D73" w:rsidRPr="00FB2D73">
              <w:rPr>
                <w:rFonts w:asciiTheme="minorHAnsi" w:eastAsia="Calibri" w:hAnsiTheme="minorHAnsi" w:cstheme="minorHAnsi"/>
                <w:sz w:val="22"/>
                <w:szCs w:val="22"/>
                <w:highlight w:val="cyan"/>
              </w:rPr>
              <w:fldChar w:fldCharType="begin"/>
            </w:r>
            <w:r w:rsidR="00FB2D73" w:rsidRPr="00FB2D73">
              <w:rPr>
                <w:rFonts w:asciiTheme="minorHAnsi" w:eastAsia="Calibri" w:hAnsiTheme="minorHAnsi" w:cstheme="minorHAnsi"/>
                <w:sz w:val="22"/>
                <w:szCs w:val="22"/>
                <w:highlight w:val="cyan"/>
              </w:rPr>
              <w:instrText xml:space="preserve"> HYPERLINK "https://outlook.office365.com/owa/calendar/SupplierEngagementCalendar@socialvalueportal.com/bookings/s/Cgn2wGzP4EuEEpNVyf3VTQ2" </w:instrText>
            </w:r>
            <w:r w:rsidR="00FB2D73" w:rsidRPr="00FB2D73">
              <w:rPr>
                <w:rFonts w:asciiTheme="minorHAnsi" w:eastAsia="Calibri" w:hAnsiTheme="minorHAnsi" w:cstheme="minorHAnsi"/>
                <w:sz w:val="22"/>
                <w:szCs w:val="22"/>
                <w:highlight w:val="cyan"/>
              </w:rPr>
              <w:fldChar w:fldCharType="separate"/>
            </w:r>
            <w:r w:rsidR="00FB2D73" w:rsidRPr="00FB2D73">
              <w:rPr>
                <w:rStyle w:val="Hyperlink"/>
                <w:rFonts w:asciiTheme="minorHAnsi" w:eastAsia="Calibri" w:hAnsiTheme="minorHAnsi" w:cstheme="minorHAnsi"/>
                <w:sz w:val="22"/>
                <w:szCs w:val="22"/>
                <w:highlight w:val="cyan"/>
              </w:rPr>
              <w:t>here</w:t>
            </w:r>
            <w:r w:rsidR="00FB2D73" w:rsidRPr="00FB2D73">
              <w:rPr>
                <w:rFonts w:asciiTheme="minorHAnsi" w:eastAsia="Calibri" w:hAnsiTheme="minorHAnsi" w:cstheme="minorHAnsi"/>
                <w:sz w:val="22"/>
                <w:szCs w:val="22"/>
                <w:highlight w:val="cyan"/>
              </w:rPr>
              <w:fldChar w:fldCharType="end"/>
            </w:r>
            <w:r w:rsidR="00FB2D73">
              <w:rPr>
                <w:rFonts w:asciiTheme="minorHAnsi" w:eastAsia="Calibri" w:hAnsiTheme="minorHAnsi" w:cstheme="minorHAnsi"/>
                <w:sz w:val="22"/>
                <w:szCs w:val="22"/>
              </w:rPr>
              <w:t>.</w:t>
            </w:r>
          </w:p>
          <w:p w14:paraId="4A0AE08D" w14:textId="77777777" w:rsidR="00472C18" w:rsidRPr="00DD1A37" w:rsidRDefault="00472C18" w:rsidP="00472C18">
            <w:pPr>
              <w:spacing w:after="0"/>
              <w:rPr>
                <w:rFonts w:asciiTheme="minorHAnsi" w:eastAsia="Calibri" w:hAnsiTheme="minorHAnsi" w:cstheme="minorHAnsi"/>
                <w:sz w:val="22"/>
                <w:szCs w:val="22"/>
                <w:highlight w:val="cyan"/>
              </w:rPr>
            </w:pPr>
          </w:p>
          <w:p w14:paraId="294CD367" w14:textId="1E5550A6" w:rsidR="00351B94" w:rsidRDefault="00351B94" w:rsidP="00472C18">
            <w:pPr>
              <w:spacing w:after="0"/>
              <w:rPr>
                <w:rFonts w:asciiTheme="minorHAnsi" w:eastAsia="Calibri" w:hAnsiTheme="minorHAnsi" w:cstheme="minorHAnsi"/>
                <w:sz w:val="22"/>
                <w:szCs w:val="22"/>
                <w:highlight w:val="cyan"/>
              </w:rPr>
            </w:pPr>
            <w:r w:rsidRPr="00DD1A37">
              <w:rPr>
                <w:rFonts w:asciiTheme="minorHAnsi" w:eastAsia="Times New Roman" w:hAnsiTheme="minorHAnsi" w:cstheme="minorHAnsi"/>
                <w:sz w:val="22"/>
                <w:szCs w:val="22"/>
                <w:highlight w:val="cyan"/>
              </w:rPr>
              <w:t xml:space="preserve">For assistance with calculating targets for certain measures tenderers should use the </w:t>
            </w:r>
            <w:hyperlink r:id="rId24" w:history="1">
              <w:r w:rsidRPr="00DD1A37">
                <w:rPr>
                  <w:rStyle w:val="Hyperlink"/>
                  <w:rFonts w:asciiTheme="minorHAnsi" w:eastAsia="Times New Roman" w:hAnsiTheme="minorHAnsi" w:cstheme="minorHAnsi"/>
                  <w:sz w:val="22"/>
                  <w:szCs w:val="22"/>
                  <w:highlight w:val="cyan"/>
                </w:rPr>
                <w:t>Unit Toolkit</w:t>
              </w:r>
            </w:hyperlink>
            <w:r w:rsidRPr="00DD1A37">
              <w:rPr>
                <w:rFonts w:asciiTheme="minorHAnsi" w:eastAsia="Times New Roman" w:hAnsiTheme="minorHAnsi" w:cstheme="minorHAnsi"/>
                <w:sz w:val="22"/>
                <w:szCs w:val="22"/>
                <w:highlight w:val="cyan"/>
              </w:rPr>
              <w:t xml:space="preserve"> on the Portal.</w:t>
            </w:r>
            <w:r w:rsidR="00F2199B" w:rsidRPr="00DD1A37">
              <w:rPr>
                <w:rFonts w:asciiTheme="minorHAnsi" w:eastAsia="Times New Roman" w:hAnsiTheme="minorHAnsi" w:cstheme="minorHAnsi"/>
                <w:sz w:val="22"/>
                <w:szCs w:val="22"/>
                <w:highlight w:val="cyan"/>
              </w:rPr>
              <w:t xml:space="preserve"> </w:t>
            </w:r>
            <w:r w:rsidR="00151363" w:rsidRPr="00DD1A37">
              <w:rPr>
                <w:rFonts w:asciiTheme="minorHAnsi" w:eastAsia="Calibri" w:hAnsiTheme="minorHAnsi" w:cstheme="minorHAnsi"/>
                <w:sz w:val="22"/>
                <w:szCs w:val="22"/>
                <w:highlight w:val="cyan"/>
              </w:rPr>
              <w:t>For measures NT1, NT18 and NT19, which relate to ‘local’ jobs, supply chain and micro/small/medium enterprises, respectively, ‘local’ means a postcode beginning with ‘LE…’</w:t>
            </w:r>
            <w:r w:rsidR="00151363" w:rsidRPr="00DD1A37">
              <w:rPr>
                <w:highlight w:val="cyan"/>
              </w:rPr>
              <w:t xml:space="preserve"> </w:t>
            </w:r>
            <w:r w:rsidR="00151363" w:rsidRPr="00DD1A37">
              <w:rPr>
                <w:rFonts w:asciiTheme="minorHAnsi" w:eastAsia="Calibri" w:hAnsiTheme="minorHAnsi" w:cstheme="minorHAnsi"/>
                <w:sz w:val="22"/>
                <w:szCs w:val="22"/>
                <w:highlight w:val="cyan"/>
              </w:rPr>
              <w:t xml:space="preserve">For all other measures in the Social Value Calculator that do not refer to ‘local’, targets can be delivered outside the LE area, but the University </w:t>
            </w:r>
            <w:r w:rsidR="00A4446F" w:rsidRPr="00DD1A37">
              <w:rPr>
                <w:rFonts w:asciiTheme="minorHAnsi" w:eastAsia="Calibri" w:hAnsiTheme="minorHAnsi" w:cstheme="minorHAnsi"/>
                <w:sz w:val="22"/>
                <w:szCs w:val="22"/>
                <w:highlight w:val="cyan"/>
              </w:rPr>
              <w:t>prefers</w:t>
            </w:r>
            <w:r w:rsidR="00151363" w:rsidRPr="00DD1A37">
              <w:rPr>
                <w:rFonts w:asciiTheme="minorHAnsi" w:eastAsia="Calibri" w:hAnsiTheme="minorHAnsi" w:cstheme="minorHAnsi"/>
                <w:sz w:val="22"/>
                <w:szCs w:val="22"/>
                <w:highlight w:val="cyan"/>
              </w:rPr>
              <w:t xml:space="preserve"> delivery of Social Value targets locally. </w:t>
            </w:r>
            <w:r w:rsidR="00A4446F" w:rsidRPr="00DD1A37">
              <w:rPr>
                <w:rFonts w:asciiTheme="minorHAnsi" w:eastAsia="Calibri" w:hAnsiTheme="minorHAnsi" w:cstheme="minorHAnsi"/>
                <w:sz w:val="22"/>
                <w:szCs w:val="22"/>
                <w:highlight w:val="cyan"/>
              </w:rPr>
              <w:t xml:space="preserve">If selecting the </w:t>
            </w:r>
            <w:r w:rsidR="00151363" w:rsidRPr="00DD1A37">
              <w:rPr>
                <w:rFonts w:asciiTheme="minorHAnsi" w:eastAsia="Calibri" w:hAnsiTheme="minorHAnsi" w:cstheme="minorHAnsi"/>
                <w:sz w:val="22"/>
                <w:szCs w:val="22"/>
                <w:highlight w:val="cyan"/>
              </w:rPr>
              <w:t xml:space="preserve">local (LE) jobs </w:t>
            </w:r>
            <w:r w:rsidR="00A4446F" w:rsidRPr="00DD1A37">
              <w:rPr>
                <w:rFonts w:asciiTheme="minorHAnsi" w:eastAsia="Calibri" w:hAnsiTheme="minorHAnsi" w:cstheme="minorHAnsi"/>
                <w:sz w:val="22"/>
                <w:szCs w:val="22"/>
                <w:highlight w:val="cyan"/>
              </w:rPr>
              <w:t>measure, tenderer</w:t>
            </w:r>
            <w:r w:rsidR="00151363" w:rsidRPr="00DD1A37">
              <w:rPr>
                <w:rFonts w:asciiTheme="minorHAnsi" w:eastAsia="Calibri" w:hAnsiTheme="minorHAnsi" w:cstheme="minorHAnsi"/>
                <w:sz w:val="22"/>
                <w:szCs w:val="22"/>
                <w:highlight w:val="cyan"/>
              </w:rPr>
              <w:t>s should record new and existing local jobs that are created or sustained directly as a result of this contract only</w:t>
            </w:r>
            <w:r w:rsidR="00A4446F" w:rsidRPr="00DD1A37">
              <w:rPr>
                <w:rFonts w:asciiTheme="minorHAnsi" w:eastAsia="Calibri" w:hAnsiTheme="minorHAnsi" w:cstheme="minorHAnsi"/>
                <w:sz w:val="22"/>
                <w:szCs w:val="22"/>
                <w:highlight w:val="cyan"/>
              </w:rPr>
              <w:t>.</w:t>
            </w:r>
          </w:p>
          <w:p w14:paraId="4A03B876" w14:textId="77777777" w:rsidR="00472C18" w:rsidRPr="00DD1A37" w:rsidRDefault="00472C18" w:rsidP="00472C18">
            <w:pPr>
              <w:spacing w:after="0"/>
              <w:rPr>
                <w:rFonts w:asciiTheme="minorHAnsi" w:eastAsia="Calibri" w:hAnsiTheme="minorHAnsi" w:cstheme="minorHAnsi"/>
                <w:sz w:val="22"/>
                <w:szCs w:val="22"/>
                <w:highlight w:val="cyan"/>
              </w:rPr>
            </w:pPr>
          </w:p>
          <w:p w14:paraId="52AD80EF" w14:textId="60BE0532" w:rsidR="00C130CD" w:rsidRPr="00C130CD" w:rsidRDefault="00C130CD" w:rsidP="00472C18">
            <w:pPr>
              <w:spacing w:after="0"/>
              <w:jc w:val="both"/>
              <w:rPr>
                <w:rFonts w:asciiTheme="minorHAnsi" w:eastAsia="Calibri" w:hAnsiTheme="minorHAnsi" w:cstheme="minorHAnsi"/>
                <w:sz w:val="22"/>
                <w:szCs w:val="22"/>
                <w:highlight w:val="cyan"/>
              </w:rPr>
            </w:pPr>
            <w:r w:rsidRPr="00DD1A37">
              <w:rPr>
                <w:rFonts w:asciiTheme="minorHAnsi" w:eastAsia="Calibri" w:hAnsiTheme="minorHAnsi" w:cstheme="minorHAnsi"/>
                <w:sz w:val="22"/>
                <w:szCs w:val="22"/>
                <w:highlight w:val="cyan"/>
              </w:rPr>
              <w:t>A</w:t>
            </w:r>
            <w:r w:rsidRPr="00C130CD">
              <w:rPr>
                <w:rFonts w:asciiTheme="minorHAnsi" w:eastAsia="Calibri" w:hAnsiTheme="minorHAnsi" w:cstheme="minorHAnsi"/>
                <w:sz w:val="22"/>
                <w:szCs w:val="22"/>
                <w:highlight w:val="cyan"/>
              </w:rPr>
              <w:t xml:space="preserve">ny measures </w:t>
            </w:r>
            <w:r w:rsidRPr="00DD1A37">
              <w:rPr>
                <w:rFonts w:asciiTheme="minorHAnsi" w:eastAsia="Calibri" w:hAnsiTheme="minorHAnsi" w:cstheme="minorHAnsi"/>
                <w:sz w:val="22"/>
                <w:szCs w:val="22"/>
                <w:highlight w:val="cyan"/>
              </w:rPr>
              <w:t>without a proxy value (</w:t>
            </w:r>
            <w:proofErr w:type="gramStart"/>
            <w:r w:rsidRPr="00DD1A37">
              <w:rPr>
                <w:rFonts w:asciiTheme="minorHAnsi" w:eastAsia="Calibri" w:hAnsiTheme="minorHAnsi" w:cstheme="minorHAnsi"/>
                <w:sz w:val="22"/>
                <w:szCs w:val="22"/>
                <w:highlight w:val="cyan"/>
              </w:rPr>
              <w:t>i.e.</w:t>
            </w:r>
            <w:proofErr w:type="gramEnd"/>
            <w:r w:rsidRPr="00DD1A37">
              <w:rPr>
                <w:rFonts w:asciiTheme="minorHAnsi" w:eastAsia="Calibri" w:hAnsiTheme="minorHAnsi" w:cstheme="minorHAnsi"/>
                <w:sz w:val="22"/>
                <w:szCs w:val="22"/>
                <w:highlight w:val="cyan"/>
              </w:rPr>
              <w:t xml:space="preserve"> £0.00) on the Social Value Calculator page</w:t>
            </w:r>
            <w:r w:rsidRPr="00C130CD">
              <w:rPr>
                <w:rFonts w:asciiTheme="minorHAnsi" w:eastAsia="Calibri" w:hAnsiTheme="minorHAnsi" w:cstheme="minorHAnsi"/>
                <w:sz w:val="22"/>
                <w:szCs w:val="22"/>
                <w:highlight w:val="cyan"/>
              </w:rPr>
              <w:t xml:space="preserve"> are for recording purposes only and will </w:t>
            </w:r>
            <w:r w:rsidRPr="00C130CD">
              <w:rPr>
                <w:rFonts w:asciiTheme="minorHAnsi" w:eastAsia="Calibri" w:hAnsiTheme="minorHAnsi" w:cstheme="minorHAnsi"/>
                <w:b/>
                <w:bCs/>
                <w:sz w:val="22"/>
                <w:szCs w:val="22"/>
                <w:highlight w:val="cyan"/>
                <w:u w:val="single"/>
              </w:rPr>
              <w:t>not</w:t>
            </w:r>
            <w:r w:rsidRPr="00C130CD">
              <w:rPr>
                <w:rFonts w:asciiTheme="minorHAnsi" w:eastAsia="Calibri" w:hAnsiTheme="minorHAnsi" w:cstheme="minorHAnsi"/>
                <w:sz w:val="22"/>
                <w:szCs w:val="22"/>
                <w:highlight w:val="cyan"/>
              </w:rPr>
              <w:t xml:space="preserve"> contribute to the evaluation of </w:t>
            </w:r>
            <w:r w:rsidRPr="00DD1A37">
              <w:rPr>
                <w:rFonts w:asciiTheme="minorHAnsi" w:eastAsia="Calibri" w:hAnsiTheme="minorHAnsi" w:cstheme="minorHAnsi"/>
                <w:sz w:val="22"/>
                <w:szCs w:val="22"/>
                <w:highlight w:val="cyan"/>
              </w:rPr>
              <w:t>the</w:t>
            </w:r>
            <w:r w:rsidRPr="00C130CD">
              <w:rPr>
                <w:rFonts w:asciiTheme="minorHAnsi" w:eastAsia="Calibri" w:hAnsiTheme="minorHAnsi" w:cstheme="minorHAnsi"/>
                <w:sz w:val="22"/>
                <w:szCs w:val="22"/>
                <w:highlight w:val="cyan"/>
              </w:rPr>
              <w:t xml:space="preserve"> tender</w:t>
            </w:r>
            <w:r w:rsidRPr="00DD1A37">
              <w:rPr>
                <w:rFonts w:asciiTheme="minorHAnsi" w:eastAsia="Calibri" w:hAnsiTheme="minorHAnsi" w:cstheme="minorHAnsi"/>
                <w:sz w:val="22"/>
                <w:szCs w:val="22"/>
                <w:highlight w:val="cyan"/>
              </w:rPr>
              <w:t>, should you select any of them</w:t>
            </w:r>
            <w:r w:rsidRPr="00C130CD">
              <w:rPr>
                <w:rFonts w:asciiTheme="minorHAnsi" w:eastAsia="Calibri" w:hAnsiTheme="minorHAnsi" w:cstheme="minorHAnsi"/>
                <w:sz w:val="22"/>
                <w:szCs w:val="22"/>
                <w:highlight w:val="cyan"/>
              </w:rPr>
              <w:t xml:space="preserve">. </w:t>
            </w:r>
            <w:r w:rsidR="008F55F5" w:rsidRPr="00DD1A37">
              <w:rPr>
                <w:rFonts w:asciiTheme="minorHAnsi" w:eastAsia="Calibri" w:hAnsiTheme="minorHAnsi" w:cstheme="minorHAnsi"/>
                <w:sz w:val="22"/>
                <w:szCs w:val="22"/>
                <w:highlight w:val="cyan"/>
              </w:rPr>
              <w:t xml:space="preserve">The University may request the successful tenderer to report progress against such measures, where selected. </w:t>
            </w:r>
          </w:p>
          <w:p w14:paraId="5A19755E" w14:textId="77777777" w:rsidR="003B6658" w:rsidRDefault="003B6658" w:rsidP="00472C18">
            <w:pPr>
              <w:spacing w:after="0"/>
              <w:rPr>
                <w:rFonts w:asciiTheme="minorHAnsi" w:eastAsia="Calibri" w:hAnsiTheme="minorHAnsi" w:cstheme="minorHAnsi"/>
                <w:sz w:val="22"/>
                <w:szCs w:val="22"/>
                <w:highlight w:val="cyan"/>
              </w:rPr>
            </w:pPr>
          </w:p>
          <w:p w14:paraId="3C054B59" w14:textId="52DF42FB" w:rsidR="009E1680" w:rsidRDefault="00F2199B" w:rsidP="00472C18">
            <w:pPr>
              <w:spacing w:after="0"/>
              <w:rPr>
                <w:rFonts w:asciiTheme="minorHAnsi" w:eastAsia="Calibri" w:hAnsiTheme="minorHAnsi" w:cstheme="minorHAnsi"/>
                <w:sz w:val="22"/>
                <w:szCs w:val="22"/>
                <w:highlight w:val="cyan"/>
              </w:rPr>
            </w:pPr>
            <w:r w:rsidRPr="00DD1A37">
              <w:rPr>
                <w:rFonts w:asciiTheme="minorHAnsi" w:eastAsia="Calibri" w:hAnsiTheme="minorHAnsi" w:cstheme="minorHAnsi"/>
                <w:sz w:val="22"/>
                <w:szCs w:val="22"/>
                <w:highlight w:val="cyan"/>
              </w:rPr>
              <w:t xml:space="preserve">When making </w:t>
            </w:r>
            <w:r w:rsidR="0075134B" w:rsidRPr="00DD1A37">
              <w:rPr>
                <w:rFonts w:asciiTheme="minorHAnsi" w:eastAsia="Calibri" w:hAnsiTheme="minorHAnsi" w:cstheme="minorHAnsi"/>
                <w:sz w:val="22"/>
                <w:szCs w:val="22"/>
                <w:highlight w:val="cyan"/>
              </w:rPr>
              <w:t>your</w:t>
            </w:r>
            <w:r w:rsidRPr="00DD1A37">
              <w:rPr>
                <w:rFonts w:asciiTheme="minorHAnsi" w:eastAsia="Calibri" w:hAnsiTheme="minorHAnsi" w:cstheme="minorHAnsi"/>
                <w:sz w:val="22"/>
                <w:szCs w:val="22"/>
                <w:highlight w:val="cyan"/>
              </w:rPr>
              <w:t xml:space="preserve"> social value submission on the Portal, </w:t>
            </w:r>
            <w:r w:rsidR="0075134B" w:rsidRPr="00DD1A37">
              <w:rPr>
                <w:rFonts w:asciiTheme="minorHAnsi" w:eastAsia="Calibri" w:hAnsiTheme="minorHAnsi" w:cstheme="minorHAnsi"/>
                <w:sz w:val="22"/>
                <w:szCs w:val="22"/>
                <w:highlight w:val="cyan"/>
              </w:rPr>
              <w:t>you</w:t>
            </w:r>
            <w:r w:rsidRPr="00DD1A37">
              <w:rPr>
                <w:rFonts w:asciiTheme="minorHAnsi" w:eastAsia="Calibri" w:hAnsiTheme="minorHAnsi" w:cstheme="minorHAnsi"/>
                <w:sz w:val="22"/>
                <w:szCs w:val="22"/>
                <w:highlight w:val="cyan"/>
              </w:rPr>
              <w:t xml:space="preserve"> </w:t>
            </w:r>
            <w:r w:rsidR="003B6658">
              <w:rPr>
                <w:rFonts w:asciiTheme="minorHAnsi" w:eastAsia="Calibri" w:hAnsiTheme="minorHAnsi" w:cstheme="minorHAnsi"/>
                <w:sz w:val="22"/>
                <w:szCs w:val="22"/>
                <w:highlight w:val="cyan"/>
              </w:rPr>
              <w:t xml:space="preserve">are </w:t>
            </w:r>
            <w:r w:rsidRPr="00DD1A37">
              <w:rPr>
                <w:rFonts w:asciiTheme="minorHAnsi" w:eastAsia="Calibri" w:hAnsiTheme="minorHAnsi" w:cstheme="minorHAnsi"/>
                <w:sz w:val="22"/>
                <w:szCs w:val="22"/>
                <w:highlight w:val="cyan"/>
              </w:rPr>
              <w:t xml:space="preserve">required to input an estimate of the contract value for the full initial contract period, based on </w:t>
            </w:r>
            <w:r w:rsidR="003B6658">
              <w:rPr>
                <w:rFonts w:asciiTheme="minorHAnsi" w:eastAsia="Calibri" w:hAnsiTheme="minorHAnsi" w:cstheme="minorHAnsi"/>
                <w:sz w:val="22"/>
                <w:szCs w:val="22"/>
                <w:highlight w:val="cyan"/>
              </w:rPr>
              <w:t>your</w:t>
            </w:r>
            <w:r w:rsidRPr="00DD1A37">
              <w:rPr>
                <w:rFonts w:asciiTheme="minorHAnsi" w:eastAsia="Calibri" w:hAnsiTheme="minorHAnsi" w:cstheme="minorHAnsi"/>
                <w:sz w:val="22"/>
                <w:szCs w:val="22"/>
                <w:highlight w:val="cyan"/>
              </w:rPr>
              <w:t xml:space="preserve"> completed Pricing Schedule. This will not be evaluated as part of </w:t>
            </w:r>
            <w:r w:rsidR="0075134B" w:rsidRPr="00DD1A37">
              <w:rPr>
                <w:rFonts w:asciiTheme="minorHAnsi" w:eastAsia="Calibri" w:hAnsiTheme="minorHAnsi" w:cstheme="minorHAnsi"/>
                <w:sz w:val="22"/>
                <w:szCs w:val="22"/>
                <w:highlight w:val="cyan"/>
              </w:rPr>
              <w:t>your</w:t>
            </w:r>
            <w:r w:rsidRPr="00DD1A37">
              <w:rPr>
                <w:rFonts w:asciiTheme="minorHAnsi" w:eastAsia="Calibri" w:hAnsiTheme="minorHAnsi" w:cstheme="minorHAnsi"/>
                <w:sz w:val="22"/>
                <w:szCs w:val="22"/>
                <w:highlight w:val="cyan"/>
              </w:rPr>
              <w:t xml:space="preserve"> social value submission, but provides a useful sense check for </w:t>
            </w:r>
            <w:r w:rsidR="0075134B" w:rsidRPr="00DD1A37">
              <w:rPr>
                <w:rFonts w:asciiTheme="minorHAnsi" w:eastAsia="Calibri" w:hAnsiTheme="minorHAnsi" w:cstheme="minorHAnsi"/>
                <w:sz w:val="22"/>
                <w:szCs w:val="22"/>
                <w:highlight w:val="cyan"/>
              </w:rPr>
              <w:t>you</w:t>
            </w:r>
            <w:r w:rsidRPr="00DD1A37">
              <w:rPr>
                <w:rFonts w:asciiTheme="minorHAnsi" w:eastAsia="Calibri" w:hAnsiTheme="minorHAnsi" w:cstheme="minorHAnsi"/>
                <w:sz w:val="22"/>
                <w:szCs w:val="22"/>
                <w:highlight w:val="cyan"/>
              </w:rPr>
              <w:t xml:space="preserve"> and the University as to whether </w:t>
            </w:r>
            <w:r w:rsidR="0075134B" w:rsidRPr="00DD1A37">
              <w:rPr>
                <w:rFonts w:asciiTheme="minorHAnsi" w:eastAsia="Calibri" w:hAnsiTheme="minorHAnsi" w:cstheme="minorHAnsi"/>
                <w:sz w:val="22"/>
                <w:szCs w:val="22"/>
                <w:highlight w:val="cyan"/>
              </w:rPr>
              <w:t xml:space="preserve">your </w:t>
            </w:r>
            <w:r w:rsidRPr="00DD1A37">
              <w:rPr>
                <w:rFonts w:asciiTheme="minorHAnsi" w:eastAsia="Calibri" w:hAnsiTheme="minorHAnsi" w:cstheme="minorHAnsi"/>
                <w:sz w:val="22"/>
                <w:szCs w:val="22"/>
                <w:highlight w:val="cyan"/>
              </w:rPr>
              <w:t xml:space="preserve">social value submission </w:t>
            </w:r>
            <w:r w:rsidR="0075134B" w:rsidRPr="00DD1A37">
              <w:rPr>
                <w:rFonts w:asciiTheme="minorHAnsi" w:eastAsia="Calibri" w:hAnsiTheme="minorHAnsi" w:cstheme="minorHAnsi"/>
                <w:sz w:val="22"/>
                <w:szCs w:val="22"/>
                <w:highlight w:val="cyan"/>
              </w:rPr>
              <w:t>is</w:t>
            </w:r>
            <w:r w:rsidRPr="00DD1A37">
              <w:rPr>
                <w:rFonts w:asciiTheme="minorHAnsi" w:eastAsia="Calibri" w:hAnsiTheme="minorHAnsi" w:cstheme="minorHAnsi"/>
                <w:sz w:val="22"/>
                <w:szCs w:val="22"/>
                <w:highlight w:val="cyan"/>
              </w:rPr>
              <w:t xml:space="preserve"> proportionate to the contract.</w:t>
            </w:r>
          </w:p>
          <w:p w14:paraId="20BCF6BB" w14:textId="77777777" w:rsidR="00472C18" w:rsidRDefault="00472C18" w:rsidP="00472C18">
            <w:pPr>
              <w:spacing w:after="0"/>
              <w:rPr>
                <w:rFonts w:asciiTheme="minorHAnsi" w:eastAsia="Calibri" w:hAnsiTheme="minorHAnsi" w:cstheme="minorHAnsi"/>
                <w:sz w:val="22"/>
                <w:szCs w:val="22"/>
                <w:highlight w:val="cyan"/>
              </w:rPr>
            </w:pPr>
          </w:p>
          <w:p w14:paraId="4ADDD5DB" w14:textId="2AE0C170" w:rsidR="00902F44" w:rsidRPr="00534325" w:rsidRDefault="00534325" w:rsidP="00472C18">
            <w:pPr>
              <w:spacing w:after="0"/>
              <w:rPr>
                <w:rFonts w:asciiTheme="minorHAnsi" w:eastAsia="Calibri" w:hAnsiTheme="minorHAnsi" w:cstheme="minorHAnsi"/>
                <w:b/>
                <w:bCs/>
                <w:sz w:val="22"/>
                <w:szCs w:val="22"/>
                <w:highlight w:val="cyan"/>
              </w:rPr>
            </w:pPr>
            <w:bookmarkStart w:id="10" w:name="_Hlk131493060"/>
            <w:r w:rsidRPr="00534325">
              <w:rPr>
                <w:rFonts w:asciiTheme="minorHAnsi" w:hAnsiTheme="minorHAnsi" w:cstheme="minorHAnsi"/>
                <w:b/>
                <w:bCs/>
                <w:sz w:val="22"/>
                <w:szCs w:val="22"/>
                <w:highlight w:val="cyan"/>
                <w:u w:val="single"/>
              </w:rPr>
              <w:t>Note</w:t>
            </w:r>
            <w:r w:rsidRPr="00534325">
              <w:rPr>
                <w:rFonts w:asciiTheme="minorHAnsi" w:hAnsiTheme="minorHAnsi" w:cstheme="minorHAnsi"/>
                <w:sz w:val="22"/>
                <w:szCs w:val="22"/>
                <w:highlight w:val="cyan"/>
              </w:rPr>
              <w:t xml:space="preserve">: The winning tenderer will be required to pay an annual fee of 0.15% of the total contract value to Social Value Portal, with a minimum fee of £750 and a maximum fee of £7,500, to cover the cost of </w:t>
            </w:r>
            <w:r w:rsidRPr="00534325">
              <w:rPr>
                <w:rFonts w:asciiTheme="minorHAnsi" w:hAnsiTheme="minorHAnsi" w:cstheme="minorHAnsi"/>
                <w:sz w:val="22"/>
                <w:szCs w:val="22"/>
                <w:highlight w:val="cyan"/>
              </w:rPr>
              <w:lastRenderedPageBreak/>
              <w:t>supporting you with the ongoing reporting on your social value targets for this contract via the Portal. Whilst the calculation of the annual fee excludes the value of any extension option, the winning tenderer will be required to continue to pay the annual fee throughout any extension period]</w:t>
            </w:r>
            <w:bookmarkEnd w:id="10"/>
          </w:p>
        </w:tc>
      </w:tr>
      <w:tr w:rsidR="000E088A" w:rsidRPr="008153BE" w14:paraId="7089FC61" w14:textId="77777777" w:rsidTr="000304FF">
        <w:tc>
          <w:tcPr>
            <w:tcW w:w="3823" w:type="dxa"/>
            <w:tcBorders>
              <w:right w:val="single" w:sz="4" w:space="0" w:color="auto"/>
            </w:tcBorders>
          </w:tcPr>
          <w:p w14:paraId="3E088527" w14:textId="355B1FC0" w:rsidR="000E088A" w:rsidRPr="00472C18" w:rsidRDefault="00472C18" w:rsidP="000304FF">
            <w:pPr>
              <w:pStyle w:val="Tenderbodytext"/>
              <w:tabs>
                <w:tab w:val="clear" w:pos="4678"/>
                <w:tab w:val="left" w:pos="2777"/>
              </w:tabs>
              <w:ind w:left="0"/>
              <w:rPr>
                <w:bCs/>
                <w:sz w:val="24"/>
                <w:szCs w:val="24"/>
                <w:highlight w:val="cyan"/>
              </w:rPr>
            </w:pPr>
            <w:r w:rsidRPr="00472C18">
              <w:rPr>
                <w:bCs/>
                <w:sz w:val="24"/>
                <w:szCs w:val="24"/>
                <w:highlight w:val="cyan"/>
              </w:rPr>
              <w:lastRenderedPageBreak/>
              <w:t>[4.X.1</w:t>
            </w:r>
            <w:r>
              <w:rPr>
                <w:bCs/>
                <w:sz w:val="24"/>
                <w:szCs w:val="24"/>
                <w:highlight w:val="cyan"/>
              </w:rPr>
              <w:t xml:space="preserve"> Have you </w:t>
            </w:r>
            <w:r w:rsidR="002B69B6">
              <w:rPr>
                <w:bCs/>
                <w:sz w:val="24"/>
                <w:szCs w:val="24"/>
                <w:highlight w:val="cyan"/>
              </w:rPr>
              <w:t>made your social value submission via the Social Value Portal?]</w:t>
            </w:r>
          </w:p>
        </w:tc>
        <w:tc>
          <w:tcPr>
            <w:tcW w:w="5783" w:type="dxa"/>
            <w:gridSpan w:val="2"/>
            <w:tcBorders>
              <w:left w:val="single" w:sz="4" w:space="0" w:color="auto"/>
            </w:tcBorders>
          </w:tcPr>
          <w:p w14:paraId="67E8FEF5" w14:textId="6A08D0B2" w:rsidR="000E088A" w:rsidRPr="002B69B6" w:rsidRDefault="00717F7E" w:rsidP="002B69B6">
            <w:pPr>
              <w:spacing w:line="360" w:lineRule="auto"/>
              <w:jc w:val="both"/>
              <w:rPr>
                <w:rFonts w:ascii="Calibri" w:hAnsi="Calibri"/>
              </w:rPr>
            </w:pPr>
            <w:r>
              <w:rPr>
                <w:rFonts w:ascii="Calibri" w:hAnsi="Calibri"/>
                <w:highlight w:val="cyan"/>
              </w:rPr>
              <w:t>[</w:t>
            </w:r>
            <w:r w:rsidR="002B69B6" w:rsidRPr="002B69B6">
              <w:rPr>
                <w:rFonts w:ascii="Calibri" w:hAnsi="Calibri"/>
                <w:highlight w:val="cyan"/>
              </w:rPr>
              <w:fldChar w:fldCharType="begin">
                <w:ffData>
                  <w:name w:val="Check1"/>
                  <w:enabled/>
                  <w:calcOnExit w:val="0"/>
                  <w:checkBox>
                    <w:sizeAuto/>
                    <w:default w:val="0"/>
                  </w:checkBox>
                </w:ffData>
              </w:fldChar>
            </w:r>
            <w:r w:rsidR="002B69B6" w:rsidRPr="002B69B6">
              <w:rPr>
                <w:rFonts w:ascii="Calibri" w:hAnsi="Calibri"/>
                <w:highlight w:val="cyan"/>
              </w:rPr>
              <w:instrText xml:space="preserve"> FORMCHECKBOX </w:instrText>
            </w:r>
            <w:r w:rsidR="00832F6A">
              <w:rPr>
                <w:rFonts w:ascii="Calibri" w:hAnsi="Calibri"/>
                <w:highlight w:val="cyan"/>
              </w:rPr>
            </w:r>
            <w:r w:rsidR="00832F6A">
              <w:rPr>
                <w:rFonts w:ascii="Calibri" w:hAnsi="Calibri"/>
                <w:highlight w:val="cyan"/>
              </w:rPr>
              <w:fldChar w:fldCharType="separate"/>
            </w:r>
            <w:r w:rsidR="002B69B6" w:rsidRPr="002B69B6">
              <w:rPr>
                <w:rFonts w:ascii="Calibri" w:hAnsi="Calibri"/>
                <w:highlight w:val="cyan"/>
              </w:rPr>
              <w:fldChar w:fldCharType="end"/>
            </w:r>
            <w:r w:rsidR="002B69B6" w:rsidRPr="002B69B6">
              <w:rPr>
                <w:rFonts w:ascii="Calibri" w:hAnsi="Calibri"/>
                <w:highlight w:val="cyan"/>
              </w:rPr>
              <w:t xml:space="preserve">   </w:t>
            </w:r>
            <w:r w:rsidR="002B69B6" w:rsidRPr="00717F7E">
              <w:rPr>
                <w:rFonts w:ascii="Calibri" w:hAnsi="Calibri"/>
                <w:highlight w:val="cyan"/>
              </w:rPr>
              <w:t xml:space="preserve">Yes     </w:t>
            </w:r>
            <w:r w:rsidR="002B69B6" w:rsidRPr="00717F7E">
              <w:rPr>
                <w:rFonts w:ascii="Calibri" w:hAnsi="Calibri"/>
                <w:highlight w:val="cyan"/>
              </w:rPr>
              <w:fldChar w:fldCharType="begin">
                <w:ffData>
                  <w:name w:val="Check2"/>
                  <w:enabled/>
                  <w:calcOnExit w:val="0"/>
                  <w:checkBox>
                    <w:sizeAuto/>
                    <w:default w:val="0"/>
                  </w:checkBox>
                </w:ffData>
              </w:fldChar>
            </w:r>
            <w:r w:rsidR="002B69B6" w:rsidRPr="00717F7E">
              <w:rPr>
                <w:rFonts w:ascii="Calibri" w:hAnsi="Calibri"/>
                <w:highlight w:val="cyan"/>
              </w:rPr>
              <w:instrText xml:space="preserve"> FORMCHECKBOX </w:instrText>
            </w:r>
            <w:r w:rsidR="00832F6A">
              <w:rPr>
                <w:rFonts w:ascii="Calibri" w:hAnsi="Calibri"/>
                <w:highlight w:val="cyan"/>
              </w:rPr>
            </w:r>
            <w:r w:rsidR="00832F6A">
              <w:rPr>
                <w:rFonts w:ascii="Calibri" w:hAnsi="Calibri"/>
                <w:highlight w:val="cyan"/>
              </w:rPr>
              <w:fldChar w:fldCharType="separate"/>
            </w:r>
            <w:r w:rsidR="002B69B6" w:rsidRPr="00717F7E">
              <w:rPr>
                <w:rFonts w:ascii="Calibri" w:hAnsi="Calibri"/>
                <w:highlight w:val="cyan"/>
              </w:rPr>
              <w:fldChar w:fldCharType="end"/>
            </w:r>
            <w:r w:rsidR="002B69B6" w:rsidRPr="00717F7E">
              <w:rPr>
                <w:rFonts w:ascii="Calibri" w:hAnsi="Calibri"/>
                <w:highlight w:val="cyan"/>
              </w:rPr>
              <w:t xml:space="preserve">   No</w:t>
            </w:r>
            <w:r w:rsidRPr="00717F7E">
              <w:rPr>
                <w:rFonts w:ascii="Calibri" w:hAnsi="Calibri"/>
                <w:highlight w:val="cyan"/>
              </w:rPr>
              <w:t>]</w:t>
            </w:r>
          </w:p>
        </w:tc>
      </w:tr>
      <w:tr w:rsidR="009C6BF4" w:rsidRPr="008153BE" w14:paraId="611B0359" w14:textId="77777777" w:rsidTr="00F43DFF">
        <w:tc>
          <w:tcPr>
            <w:tcW w:w="3823" w:type="dxa"/>
            <w:tcBorders>
              <w:right w:val="single" w:sz="4" w:space="0" w:color="auto"/>
            </w:tcBorders>
          </w:tcPr>
          <w:p w14:paraId="78A40D58" w14:textId="77777777" w:rsidR="009C6BF4" w:rsidRPr="008153BE" w:rsidRDefault="009C6BF4" w:rsidP="009C6BF4">
            <w:pPr>
              <w:pStyle w:val="Tenderbodytext"/>
              <w:tabs>
                <w:tab w:val="clear" w:pos="4678"/>
                <w:tab w:val="left" w:pos="2777"/>
              </w:tabs>
              <w:ind w:left="0"/>
              <w:rPr>
                <w:b/>
                <w:sz w:val="24"/>
                <w:szCs w:val="24"/>
              </w:rPr>
            </w:pPr>
            <w:r w:rsidRPr="00F074F9">
              <w:rPr>
                <w:b/>
                <w:sz w:val="24"/>
                <w:szCs w:val="24"/>
                <w:highlight w:val="cyan"/>
              </w:rPr>
              <w:t>[4.X Additional Questions]</w:t>
            </w:r>
          </w:p>
        </w:tc>
        <w:tc>
          <w:tcPr>
            <w:tcW w:w="5783" w:type="dxa"/>
            <w:gridSpan w:val="2"/>
            <w:tcBorders>
              <w:left w:val="single" w:sz="4" w:space="0" w:color="auto"/>
            </w:tcBorders>
          </w:tcPr>
          <w:p w14:paraId="48A0EFC4" w14:textId="77777777" w:rsidR="009C6BF4" w:rsidRPr="008153BE" w:rsidRDefault="009C6BF4" w:rsidP="009C6BF4">
            <w:pPr>
              <w:pStyle w:val="Tenderbodytext"/>
              <w:tabs>
                <w:tab w:val="clear" w:pos="4678"/>
                <w:tab w:val="left" w:pos="2777"/>
              </w:tabs>
              <w:ind w:left="0"/>
              <w:rPr>
                <w:sz w:val="24"/>
                <w:szCs w:val="24"/>
              </w:rPr>
            </w:pPr>
          </w:p>
        </w:tc>
      </w:tr>
      <w:tr w:rsidR="009C6BF4" w:rsidRPr="008153BE" w14:paraId="4F99B84B" w14:textId="77777777" w:rsidTr="00F43DFF">
        <w:tc>
          <w:tcPr>
            <w:tcW w:w="3823" w:type="dxa"/>
            <w:tcBorders>
              <w:right w:val="single" w:sz="4" w:space="0" w:color="auto"/>
            </w:tcBorders>
          </w:tcPr>
          <w:p w14:paraId="645C62AB" w14:textId="77777777" w:rsidR="009C6BF4" w:rsidRPr="008153BE" w:rsidRDefault="009C6BF4" w:rsidP="009C6BF4">
            <w:pPr>
              <w:pStyle w:val="Tenderbodytext"/>
              <w:tabs>
                <w:tab w:val="clear" w:pos="4678"/>
                <w:tab w:val="left" w:pos="2777"/>
              </w:tabs>
              <w:ind w:left="0"/>
              <w:rPr>
                <w:sz w:val="24"/>
                <w:szCs w:val="24"/>
              </w:rPr>
            </w:pPr>
            <w:r>
              <w:rPr>
                <w:sz w:val="24"/>
                <w:szCs w:val="24"/>
              </w:rPr>
              <w:t>4</w:t>
            </w:r>
            <w:r w:rsidRPr="008153BE">
              <w:rPr>
                <w:sz w:val="24"/>
                <w:szCs w:val="24"/>
              </w:rPr>
              <w:t>.</w:t>
            </w:r>
            <w:r w:rsidRPr="00B03017">
              <w:rPr>
                <w:sz w:val="24"/>
                <w:szCs w:val="24"/>
                <w:highlight w:val="cyan"/>
              </w:rPr>
              <w:t>X</w:t>
            </w:r>
            <w:r w:rsidRPr="008153BE">
              <w:rPr>
                <w:sz w:val="24"/>
                <w:szCs w:val="24"/>
              </w:rPr>
              <w:t>.1 Provide the name</w:t>
            </w:r>
            <w:r>
              <w:rPr>
                <w:sz w:val="24"/>
                <w:szCs w:val="24"/>
              </w:rPr>
              <w:t>, telephone/mobile no. and e-mail address</w:t>
            </w:r>
            <w:r w:rsidRPr="008153BE">
              <w:rPr>
                <w:sz w:val="24"/>
                <w:szCs w:val="24"/>
              </w:rPr>
              <w:t xml:space="preserve"> of the individual to whom queries about this </w:t>
            </w:r>
            <w:r>
              <w:rPr>
                <w:sz w:val="24"/>
                <w:szCs w:val="24"/>
              </w:rPr>
              <w:t>Tender should be addressed</w:t>
            </w:r>
          </w:p>
        </w:tc>
        <w:tc>
          <w:tcPr>
            <w:tcW w:w="5783" w:type="dxa"/>
            <w:gridSpan w:val="2"/>
            <w:tcBorders>
              <w:left w:val="single" w:sz="4" w:space="0" w:color="auto"/>
            </w:tcBorders>
          </w:tcPr>
          <w:p w14:paraId="47422532" w14:textId="77777777" w:rsidR="009C6BF4" w:rsidRPr="008153BE" w:rsidRDefault="009C6BF4" w:rsidP="009C6BF4">
            <w:pPr>
              <w:pStyle w:val="Tenderbodytext"/>
              <w:tabs>
                <w:tab w:val="clear" w:pos="4678"/>
                <w:tab w:val="left" w:pos="2777"/>
              </w:tabs>
              <w:ind w:left="0"/>
              <w:rPr>
                <w:sz w:val="24"/>
                <w:szCs w:val="24"/>
              </w:rPr>
            </w:pPr>
          </w:p>
        </w:tc>
      </w:tr>
      <w:tr w:rsidR="009C6BF4" w:rsidRPr="008153BE" w14:paraId="750E4306" w14:textId="77777777" w:rsidTr="00F43DFF">
        <w:tc>
          <w:tcPr>
            <w:tcW w:w="3823" w:type="dxa"/>
            <w:tcBorders>
              <w:right w:val="single" w:sz="4" w:space="0" w:color="auto"/>
            </w:tcBorders>
          </w:tcPr>
          <w:p w14:paraId="573FF9E0" w14:textId="77777777" w:rsidR="009C6BF4" w:rsidRPr="008B4DCF" w:rsidRDefault="009C6BF4" w:rsidP="009C6BF4">
            <w:pPr>
              <w:spacing w:after="0"/>
              <w:rPr>
                <w:rFonts w:ascii="Calibri" w:eastAsia="Calibri" w:hAnsi="Calibri"/>
              </w:rPr>
            </w:pPr>
            <w:r w:rsidRPr="008B4DCF">
              <w:rPr>
                <w:rFonts w:ascii="Calibri" w:hAnsi="Calibri"/>
              </w:rPr>
              <w:t>4.</w:t>
            </w:r>
            <w:r w:rsidRPr="008B4DCF">
              <w:rPr>
                <w:rFonts w:ascii="Calibri" w:hAnsi="Calibri"/>
                <w:highlight w:val="cyan"/>
              </w:rPr>
              <w:t>X</w:t>
            </w:r>
            <w:r w:rsidRPr="008B4DCF">
              <w:rPr>
                <w:rFonts w:ascii="Calibri" w:hAnsi="Calibri"/>
              </w:rPr>
              <w:t>.2 Would</w:t>
            </w:r>
            <w:r w:rsidRPr="008B4DCF">
              <w:rPr>
                <w:rFonts w:ascii="Calibri" w:eastAsia="Calibri" w:hAnsi="Calibri"/>
              </w:rPr>
              <w:t xml:space="preserve"> your organisation be interested in offering and benefitting from internships, placements and/or graduate roles for </w:t>
            </w:r>
            <w:proofErr w:type="gramStart"/>
            <w:r w:rsidRPr="008B4DCF">
              <w:rPr>
                <w:rFonts w:ascii="Calibri" w:eastAsia="Calibri" w:hAnsi="Calibri"/>
              </w:rPr>
              <w:t>University</w:t>
            </w:r>
            <w:proofErr w:type="gramEnd"/>
            <w:r w:rsidRPr="008B4DCF">
              <w:rPr>
                <w:rFonts w:ascii="Calibri" w:eastAsia="Calibri" w:hAnsi="Calibri"/>
              </w:rPr>
              <w:t xml:space="preserve"> students/graduates?</w:t>
            </w:r>
          </w:p>
        </w:tc>
        <w:tc>
          <w:tcPr>
            <w:tcW w:w="5783" w:type="dxa"/>
            <w:gridSpan w:val="2"/>
            <w:tcBorders>
              <w:left w:val="single" w:sz="4" w:space="0" w:color="auto"/>
            </w:tcBorders>
          </w:tcPr>
          <w:p w14:paraId="4C61DE0A" w14:textId="77777777" w:rsidR="009C6BF4" w:rsidRDefault="009C6BF4" w:rsidP="009C6BF4">
            <w:pPr>
              <w:pStyle w:val="Tenderbodytext"/>
              <w:tabs>
                <w:tab w:val="clear" w:pos="4678"/>
                <w:tab w:val="left" w:pos="2777"/>
              </w:tabs>
              <w:ind w:left="0"/>
              <w:rPr>
                <w:sz w:val="24"/>
                <w:szCs w:val="24"/>
              </w:rPr>
            </w:pPr>
            <w:r w:rsidRPr="00696D15">
              <w:fldChar w:fldCharType="begin">
                <w:ffData>
                  <w:name w:val="Check1"/>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Yes     </w:t>
            </w:r>
            <w:r w:rsidRPr="00696D15">
              <w:fldChar w:fldCharType="begin">
                <w:ffData>
                  <w:name w:val="Check2"/>
                  <w:enabled/>
                  <w:calcOnExit w:val="0"/>
                  <w:checkBox>
                    <w:sizeAuto/>
                    <w:default w:val="0"/>
                  </w:checkBox>
                </w:ffData>
              </w:fldChar>
            </w:r>
            <w:r w:rsidRPr="00696D15">
              <w:instrText xml:space="preserve"> FORMCHECKBOX </w:instrText>
            </w:r>
            <w:r w:rsidR="00832F6A">
              <w:fldChar w:fldCharType="separate"/>
            </w:r>
            <w:r w:rsidRPr="00696D15">
              <w:fldChar w:fldCharType="end"/>
            </w:r>
            <w:r w:rsidRPr="00696D15">
              <w:t xml:space="preserve">   No</w:t>
            </w:r>
            <w:r>
              <w:rPr>
                <w:sz w:val="24"/>
                <w:szCs w:val="24"/>
              </w:rPr>
              <w:t xml:space="preserve"> </w:t>
            </w:r>
          </w:p>
          <w:p w14:paraId="61901367" w14:textId="77777777" w:rsidR="009C6BF4" w:rsidRDefault="009C6BF4" w:rsidP="009C6BF4">
            <w:pPr>
              <w:pStyle w:val="Tenderbodytext"/>
              <w:tabs>
                <w:tab w:val="clear" w:pos="4678"/>
                <w:tab w:val="left" w:pos="2777"/>
              </w:tabs>
              <w:ind w:left="0"/>
              <w:rPr>
                <w:sz w:val="24"/>
                <w:szCs w:val="24"/>
              </w:rPr>
            </w:pPr>
          </w:p>
          <w:p w14:paraId="6F45343A" w14:textId="77777777" w:rsidR="009C6BF4" w:rsidRDefault="006E79DF" w:rsidP="009C6BF4">
            <w:pPr>
              <w:pStyle w:val="Tenderbodytext"/>
              <w:tabs>
                <w:tab w:val="clear" w:pos="4678"/>
                <w:tab w:val="left" w:pos="2777"/>
              </w:tabs>
              <w:ind w:left="0"/>
              <w:rPr>
                <w:sz w:val="24"/>
                <w:szCs w:val="24"/>
              </w:rPr>
            </w:pPr>
            <w:r>
              <w:rPr>
                <w:sz w:val="24"/>
                <w:szCs w:val="24"/>
              </w:rPr>
              <w:t xml:space="preserve">If </w:t>
            </w:r>
            <w:proofErr w:type="gramStart"/>
            <w:r>
              <w:rPr>
                <w:sz w:val="24"/>
                <w:szCs w:val="24"/>
              </w:rPr>
              <w:t>Y</w:t>
            </w:r>
            <w:r w:rsidR="009C6BF4">
              <w:rPr>
                <w:sz w:val="24"/>
                <w:szCs w:val="24"/>
              </w:rPr>
              <w:t>es</w:t>
            </w:r>
            <w:proofErr w:type="gramEnd"/>
            <w:r w:rsidR="009C6BF4">
              <w:rPr>
                <w:sz w:val="24"/>
                <w:szCs w:val="24"/>
              </w:rPr>
              <w:t xml:space="preserve">, please provide the relevant contact details for the University’s </w:t>
            </w:r>
            <w:r w:rsidR="009C6BF4" w:rsidRPr="00246179">
              <w:rPr>
                <w:sz w:val="24"/>
                <w:szCs w:val="24"/>
              </w:rPr>
              <w:t>Careers Development Service</w:t>
            </w:r>
            <w:r w:rsidR="009C6BF4">
              <w:rPr>
                <w:sz w:val="24"/>
                <w:szCs w:val="24"/>
              </w:rPr>
              <w:t>:</w:t>
            </w:r>
          </w:p>
          <w:p w14:paraId="4CF17ECB" w14:textId="77777777" w:rsidR="009C6BF4" w:rsidRDefault="009C6BF4" w:rsidP="009C6BF4">
            <w:pPr>
              <w:pStyle w:val="Tenderbodytext"/>
              <w:tabs>
                <w:tab w:val="clear" w:pos="4678"/>
                <w:tab w:val="left" w:pos="2777"/>
              </w:tabs>
              <w:ind w:left="0"/>
              <w:rPr>
                <w:sz w:val="24"/>
                <w:szCs w:val="24"/>
              </w:rPr>
            </w:pPr>
          </w:p>
          <w:p w14:paraId="679A16F9" w14:textId="77777777" w:rsidR="009C6BF4" w:rsidRDefault="009C6BF4" w:rsidP="009C6BF4">
            <w:pPr>
              <w:pStyle w:val="Tenderbodytext"/>
              <w:tabs>
                <w:tab w:val="clear" w:pos="4678"/>
                <w:tab w:val="left" w:pos="2777"/>
              </w:tabs>
              <w:ind w:left="0"/>
              <w:rPr>
                <w:sz w:val="24"/>
                <w:szCs w:val="24"/>
              </w:rPr>
            </w:pPr>
          </w:p>
          <w:p w14:paraId="1D703782" w14:textId="77777777" w:rsidR="009C6BF4" w:rsidRPr="008153BE" w:rsidRDefault="009C6BF4" w:rsidP="009C6BF4">
            <w:pPr>
              <w:pStyle w:val="Tenderbodytext"/>
              <w:tabs>
                <w:tab w:val="clear" w:pos="4678"/>
                <w:tab w:val="left" w:pos="2777"/>
              </w:tabs>
              <w:ind w:left="0"/>
              <w:rPr>
                <w:sz w:val="24"/>
                <w:szCs w:val="24"/>
              </w:rPr>
            </w:pPr>
          </w:p>
        </w:tc>
      </w:tr>
    </w:tbl>
    <w:p w14:paraId="3F2E445A" w14:textId="77777777" w:rsidR="00E81DB6" w:rsidRPr="00196513" w:rsidRDefault="00E81DB6" w:rsidP="00E81DB6">
      <w:pPr>
        <w:pStyle w:val="Tenderbodytext"/>
        <w:ind w:left="0"/>
        <w:rPr>
          <w:sz w:val="24"/>
          <w:szCs w:val="24"/>
        </w:rPr>
      </w:pPr>
      <w:r w:rsidRPr="00196513">
        <w:rPr>
          <w:sz w:val="24"/>
          <w:szCs w:val="24"/>
        </w:rPr>
        <w:t>PLEASE PROVIDE BESPOKE ANSWERS TO THE ABOVE QUESTIONS – GENERIC INFORMATION WHICH MAY NOT BE OF RELEVANCE TO THIS CONTRACT IS UNLIKELY TO LEAD TO THE AWARD OF MANY MARKS DURING EVALUATION.</w:t>
      </w:r>
    </w:p>
    <w:p w14:paraId="6D00FE3E" w14:textId="77777777" w:rsidR="00E81DB6" w:rsidRPr="00196513" w:rsidRDefault="00E81DB6" w:rsidP="00E81DB6">
      <w:pPr>
        <w:pStyle w:val="Tenderbodytext"/>
        <w:ind w:left="0"/>
        <w:rPr>
          <w:sz w:val="24"/>
          <w:szCs w:val="24"/>
        </w:rPr>
      </w:pPr>
    </w:p>
    <w:p w14:paraId="5A2690A6" w14:textId="77777777" w:rsidR="00E81DB6" w:rsidRPr="00196513" w:rsidRDefault="00E81DB6" w:rsidP="00E81DB6">
      <w:pPr>
        <w:pStyle w:val="Tenderbodytext"/>
        <w:ind w:left="0"/>
        <w:rPr>
          <w:sz w:val="24"/>
          <w:szCs w:val="24"/>
        </w:rPr>
      </w:pPr>
      <w:r w:rsidRPr="00196513">
        <w:rPr>
          <w:sz w:val="24"/>
          <w:szCs w:val="24"/>
        </w:rPr>
        <w:t>After completion of the questionnaire, please sign the declaration below.</w:t>
      </w:r>
    </w:p>
    <w:p w14:paraId="14882186" w14:textId="77777777" w:rsidR="00E81DB6" w:rsidRPr="00196513" w:rsidRDefault="00E81DB6" w:rsidP="00E81DB6">
      <w:pPr>
        <w:pStyle w:val="Tenderbodytext"/>
        <w:ind w:left="0"/>
        <w:rPr>
          <w:sz w:val="24"/>
          <w:szCs w:val="24"/>
        </w:rPr>
      </w:pPr>
    </w:p>
    <w:p w14:paraId="457AD6C3" w14:textId="77777777" w:rsidR="00E81DB6" w:rsidRPr="00196513" w:rsidRDefault="00E81DB6" w:rsidP="00E81DB6">
      <w:pPr>
        <w:pStyle w:val="Tenderbodytext"/>
        <w:ind w:left="0"/>
        <w:rPr>
          <w:sz w:val="24"/>
          <w:szCs w:val="24"/>
        </w:rPr>
      </w:pPr>
      <w:r w:rsidRPr="00196513">
        <w:rPr>
          <w:sz w:val="24"/>
          <w:szCs w:val="24"/>
        </w:rPr>
        <w:t>I/We declare that the information given is accurate to the best of my/our knowledge.</w:t>
      </w:r>
    </w:p>
    <w:p w14:paraId="148DE2D1" w14:textId="77777777" w:rsidR="00E81DB6" w:rsidRPr="00196513" w:rsidRDefault="00E81DB6" w:rsidP="00E81DB6">
      <w:pPr>
        <w:pStyle w:val="Tenderbodytext"/>
        <w:ind w:left="0"/>
        <w:rPr>
          <w:sz w:val="24"/>
          <w:szCs w:val="24"/>
        </w:rPr>
      </w:pPr>
    </w:p>
    <w:p w14:paraId="22431597" w14:textId="77777777" w:rsidR="00E81DB6" w:rsidRPr="00196513" w:rsidRDefault="00E81DB6" w:rsidP="00E81DB6">
      <w:pPr>
        <w:pStyle w:val="Tenderbodytext"/>
        <w:ind w:left="0"/>
        <w:rPr>
          <w:sz w:val="24"/>
          <w:szCs w:val="24"/>
        </w:rPr>
      </w:pPr>
      <w:r w:rsidRPr="00196513">
        <w:rPr>
          <w:sz w:val="24"/>
          <w:szCs w:val="24"/>
        </w:rPr>
        <w:t>I/We understand that false information could result in the termination of any future contract.</w:t>
      </w:r>
    </w:p>
    <w:p w14:paraId="029FF509" w14:textId="77777777" w:rsidR="00E81DB6" w:rsidRPr="00E81DB6" w:rsidRDefault="00E81DB6" w:rsidP="00E81DB6">
      <w:pPr>
        <w:pStyle w:val="Tenderbodytext"/>
        <w:ind w:left="0"/>
        <w:rPr>
          <w:sz w:val="24"/>
          <w:szCs w:val="24"/>
        </w:rPr>
      </w:pPr>
    </w:p>
    <w:p w14:paraId="77DD460C" w14:textId="77777777" w:rsidR="00E81DB6" w:rsidRDefault="00E81DB6" w:rsidP="00E81DB6">
      <w:pPr>
        <w:pStyle w:val="Tenderbodytext"/>
        <w:ind w:left="0"/>
        <w:rPr>
          <w:rFonts w:asciiTheme="minorHAnsi" w:hAnsiTheme="minorHAnsi"/>
          <w:sz w:val="24"/>
          <w:szCs w:val="24"/>
        </w:rPr>
      </w:pPr>
    </w:p>
    <w:p w14:paraId="56AFE6FD" w14:textId="77777777" w:rsidR="00B03017" w:rsidRDefault="00B03017" w:rsidP="00E81DB6">
      <w:pPr>
        <w:pStyle w:val="Tenderbodytext"/>
        <w:ind w:left="0"/>
        <w:rPr>
          <w:rFonts w:asciiTheme="minorHAnsi" w:hAnsiTheme="minorHAnsi"/>
          <w:sz w:val="24"/>
          <w:szCs w:val="24"/>
        </w:rPr>
      </w:pPr>
    </w:p>
    <w:p w14:paraId="0C6A84F1" w14:textId="77777777" w:rsidR="00B03017" w:rsidRDefault="00B03017" w:rsidP="00E81DB6">
      <w:pPr>
        <w:pStyle w:val="Tenderbodytext"/>
        <w:ind w:left="0"/>
        <w:rPr>
          <w:rFonts w:asciiTheme="minorHAnsi" w:hAnsiTheme="minorHAnsi"/>
          <w:sz w:val="24"/>
          <w:szCs w:val="24"/>
        </w:rPr>
      </w:pPr>
    </w:p>
    <w:p w14:paraId="6D7AD50F" w14:textId="77777777" w:rsidR="00B03017" w:rsidRDefault="00B03017" w:rsidP="00E81DB6">
      <w:pPr>
        <w:pStyle w:val="Tenderbodytext"/>
        <w:ind w:left="0"/>
        <w:rPr>
          <w:rFonts w:asciiTheme="minorHAnsi" w:hAnsiTheme="minorHAnsi"/>
          <w:sz w:val="24"/>
          <w:szCs w:val="24"/>
        </w:rPr>
      </w:pPr>
    </w:p>
    <w:p w14:paraId="1C4C938B" w14:textId="77777777" w:rsidR="00E81DB6" w:rsidRDefault="00E81DB6" w:rsidP="00E81DB6">
      <w:pPr>
        <w:pStyle w:val="Tenderbodytext"/>
        <w:ind w:left="0"/>
        <w:rPr>
          <w:rFonts w:asciiTheme="minorHAnsi" w:hAnsiTheme="minorHAnsi"/>
          <w:sz w:val="24"/>
          <w:szCs w:val="24"/>
        </w:rPr>
      </w:pPr>
    </w:p>
    <w:p w14:paraId="40C4EEF9" w14:textId="77777777" w:rsidR="00E81DB6" w:rsidRPr="00E81DB6" w:rsidRDefault="00E81DB6" w:rsidP="00E81DB6">
      <w:pPr>
        <w:pStyle w:val="Tenderbodytext"/>
        <w:ind w:left="0"/>
        <w:rPr>
          <w:rFonts w:asciiTheme="minorHAnsi" w:hAnsiTheme="minorHAnsi"/>
          <w:sz w:val="24"/>
          <w:szCs w:val="24"/>
        </w:rPr>
      </w:pPr>
    </w:p>
    <w:p w14:paraId="5E109821" w14:textId="77777777" w:rsidR="00E81DB6" w:rsidRPr="005A46AC" w:rsidRDefault="00E81DB6" w:rsidP="00E81DB6">
      <w:pPr>
        <w:pStyle w:val="SignatureRHbar"/>
        <w:rPr>
          <w:rFonts w:asciiTheme="minorHAnsi" w:hAnsiTheme="minorHAnsi"/>
          <w:sz w:val="28"/>
          <w:szCs w:val="28"/>
        </w:rPr>
      </w:pPr>
      <w:r w:rsidRPr="005A46AC">
        <w:rPr>
          <w:rFonts w:asciiTheme="minorHAnsi" w:hAnsiTheme="minorHAnsi"/>
          <w:sz w:val="28"/>
          <w:szCs w:val="28"/>
        </w:rPr>
        <w:t>Signed:</w:t>
      </w:r>
      <w:r w:rsidRPr="005A46AC">
        <w:rPr>
          <w:rFonts w:asciiTheme="minorHAnsi" w:hAnsiTheme="minorHAnsi"/>
          <w:sz w:val="28"/>
          <w:szCs w:val="28"/>
        </w:rPr>
        <w:tab/>
      </w:r>
    </w:p>
    <w:p w14:paraId="3DA90361" w14:textId="77777777" w:rsidR="00E81DB6" w:rsidRPr="005A46AC" w:rsidRDefault="00E81DB6" w:rsidP="00E81DB6">
      <w:pPr>
        <w:pStyle w:val="SignatureRHbar"/>
        <w:rPr>
          <w:rFonts w:asciiTheme="minorHAnsi" w:hAnsiTheme="minorHAnsi"/>
          <w:sz w:val="28"/>
          <w:szCs w:val="28"/>
        </w:rPr>
      </w:pPr>
    </w:p>
    <w:p w14:paraId="17F36E77" w14:textId="77777777" w:rsidR="00E81DB6" w:rsidRPr="005A46AC" w:rsidRDefault="00E81DB6" w:rsidP="00E81DB6">
      <w:pPr>
        <w:pStyle w:val="SignatureRHbar"/>
        <w:rPr>
          <w:rFonts w:asciiTheme="minorHAnsi" w:hAnsiTheme="minorHAnsi"/>
          <w:sz w:val="28"/>
          <w:szCs w:val="28"/>
        </w:rPr>
      </w:pPr>
      <w:r w:rsidRPr="005A46AC">
        <w:rPr>
          <w:rFonts w:asciiTheme="minorHAnsi" w:hAnsiTheme="minorHAnsi"/>
          <w:sz w:val="28"/>
          <w:szCs w:val="28"/>
        </w:rPr>
        <w:t>Name</w:t>
      </w:r>
      <w:r w:rsidRPr="005A46AC">
        <w:rPr>
          <w:rFonts w:asciiTheme="minorHAnsi" w:hAnsiTheme="minorHAnsi"/>
          <w:sz w:val="28"/>
          <w:szCs w:val="28"/>
        </w:rPr>
        <w:tab/>
      </w:r>
    </w:p>
    <w:p w14:paraId="70E196FB" w14:textId="77777777" w:rsidR="00E81DB6" w:rsidRPr="005A46AC" w:rsidRDefault="00E81DB6" w:rsidP="00E81DB6">
      <w:pPr>
        <w:pStyle w:val="SignatureRHbar"/>
        <w:rPr>
          <w:rFonts w:asciiTheme="minorHAnsi" w:hAnsiTheme="minorHAnsi"/>
          <w:sz w:val="28"/>
          <w:szCs w:val="28"/>
        </w:rPr>
      </w:pPr>
    </w:p>
    <w:p w14:paraId="196A0D87" w14:textId="77777777" w:rsidR="00E81DB6" w:rsidRPr="005A46AC" w:rsidRDefault="00E81DB6" w:rsidP="00E81DB6">
      <w:pPr>
        <w:pStyle w:val="SignatureRHbar"/>
        <w:rPr>
          <w:rFonts w:asciiTheme="minorHAnsi" w:hAnsiTheme="minorHAnsi"/>
          <w:sz w:val="28"/>
          <w:szCs w:val="28"/>
        </w:rPr>
      </w:pPr>
      <w:r w:rsidRPr="005A46AC">
        <w:rPr>
          <w:rFonts w:asciiTheme="minorHAnsi" w:hAnsiTheme="minorHAnsi"/>
          <w:sz w:val="28"/>
          <w:szCs w:val="28"/>
        </w:rPr>
        <w:t>Position:</w:t>
      </w:r>
      <w:r w:rsidRPr="005A46AC">
        <w:rPr>
          <w:rFonts w:asciiTheme="minorHAnsi" w:hAnsiTheme="minorHAnsi"/>
          <w:sz w:val="28"/>
          <w:szCs w:val="28"/>
        </w:rPr>
        <w:tab/>
      </w:r>
    </w:p>
    <w:p w14:paraId="1495AEB7" w14:textId="77777777" w:rsidR="00E81DB6" w:rsidRPr="005A46AC" w:rsidRDefault="00E81DB6" w:rsidP="00E81DB6">
      <w:pPr>
        <w:pStyle w:val="SignatureRHbar"/>
        <w:rPr>
          <w:rFonts w:asciiTheme="minorHAnsi" w:hAnsiTheme="minorHAnsi"/>
          <w:sz w:val="28"/>
          <w:szCs w:val="28"/>
        </w:rPr>
      </w:pPr>
    </w:p>
    <w:p w14:paraId="4D5C5E93" w14:textId="77777777" w:rsidR="00E81DB6" w:rsidRPr="005A46AC" w:rsidRDefault="00E81DB6" w:rsidP="00FA2CEF">
      <w:pPr>
        <w:pStyle w:val="SignatureRHbar"/>
        <w:rPr>
          <w:rFonts w:asciiTheme="minorHAnsi" w:hAnsiTheme="minorHAnsi"/>
          <w:sz w:val="28"/>
          <w:szCs w:val="28"/>
        </w:rPr>
      </w:pPr>
      <w:r w:rsidRPr="005A46AC">
        <w:rPr>
          <w:rFonts w:asciiTheme="minorHAnsi" w:hAnsiTheme="minorHAnsi"/>
          <w:sz w:val="28"/>
          <w:szCs w:val="28"/>
        </w:rPr>
        <w:t>For and on behalf of:</w:t>
      </w:r>
      <w:r w:rsidRPr="005A46AC">
        <w:rPr>
          <w:rFonts w:asciiTheme="minorHAnsi" w:hAnsiTheme="minorHAnsi"/>
          <w:sz w:val="28"/>
          <w:szCs w:val="28"/>
        </w:rPr>
        <w:tab/>
      </w:r>
    </w:p>
    <w:p w14:paraId="6BA4FACD" w14:textId="77777777" w:rsidR="00E81DB6" w:rsidRPr="005A46AC" w:rsidRDefault="00E81DB6" w:rsidP="00E81DB6">
      <w:pPr>
        <w:pStyle w:val="SignatureRHbar"/>
        <w:rPr>
          <w:rFonts w:asciiTheme="minorHAnsi" w:hAnsiTheme="minorHAnsi"/>
          <w:sz w:val="28"/>
          <w:szCs w:val="28"/>
        </w:rPr>
      </w:pPr>
    </w:p>
    <w:p w14:paraId="33367CAA" w14:textId="77777777" w:rsidR="00E81DB6" w:rsidRPr="00FA2CEF" w:rsidRDefault="00E81DB6" w:rsidP="00FA2CEF">
      <w:pPr>
        <w:tabs>
          <w:tab w:val="left" w:leader="underscore" w:pos="5387"/>
        </w:tabs>
        <w:rPr>
          <w:b/>
        </w:rPr>
      </w:pPr>
      <w:bookmarkStart w:id="11" w:name="_Toc395517697"/>
      <w:r w:rsidRPr="00FA2CEF">
        <w:rPr>
          <w:rFonts w:asciiTheme="minorHAnsi" w:hAnsiTheme="minorHAnsi"/>
          <w:b/>
          <w:sz w:val="28"/>
          <w:szCs w:val="28"/>
        </w:rPr>
        <w:t>Date:</w:t>
      </w:r>
      <w:bookmarkEnd w:id="11"/>
      <w:r w:rsidR="00FA2CEF" w:rsidRPr="00FA2CEF">
        <w:rPr>
          <w:rFonts w:asciiTheme="minorHAnsi" w:hAnsiTheme="minorHAnsi"/>
          <w:b/>
          <w:sz w:val="28"/>
          <w:szCs w:val="28"/>
        </w:rPr>
        <w:t xml:space="preserve"> </w:t>
      </w:r>
      <w:r w:rsidR="00FA2CEF" w:rsidRPr="00FA2CEF">
        <w:rPr>
          <w:rFonts w:asciiTheme="minorHAnsi" w:hAnsiTheme="minorHAnsi"/>
          <w:b/>
          <w:sz w:val="28"/>
          <w:szCs w:val="28"/>
        </w:rPr>
        <w:tab/>
      </w:r>
    </w:p>
    <w:p w14:paraId="4C5958B4" w14:textId="432F6265" w:rsidR="005E4A57" w:rsidRDefault="005E4A57" w:rsidP="0086132B">
      <w:pPr>
        <w:pStyle w:val="Tendersectionhead"/>
      </w:pPr>
      <w:bookmarkStart w:id="12" w:name="_Toc131059165"/>
      <w:r w:rsidRPr="002D7389">
        <w:lastRenderedPageBreak/>
        <w:t xml:space="preserve">Section </w:t>
      </w:r>
      <w:r w:rsidR="00E81DB6">
        <w:t>5</w:t>
      </w:r>
      <w:r w:rsidRPr="002D7389">
        <w:t xml:space="preserve"> – </w:t>
      </w:r>
      <w:r>
        <w:t>Pricing Schedule</w:t>
      </w:r>
      <w:bookmarkEnd w:id="7"/>
      <w:bookmarkEnd w:id="12"/>
    </w:p>
    <w:p w14:paraId="1AACCE28" w14:textId="77777777" w:rsidR="005E4A57" w:rsidRDefault="005E4A57" w:rsidP="002D7389">
      <w:pPr>
        <w:pStyle w:val="Tendernumberedhead"/>
        <w:ind w:left="0" w:firstLine="0"/>
        <w:rPr>
          <w:b w:val="0"/>
        </w:rPr>
      </w:pPr>
    </w:p>
    <w:p w14:paraId="209483AA" w14:textId="77777777" w:rsidR="00F3223D" w:rsidRDefault="00F3223D" w:rsidP="00F3223D">
      <w:pPr>
        <w:pStyle w:val="Tendernumberedhead"/>
        <w:ind w:left="0" w:firstLine="0"/>
        <w:jc w:val="center"/>
        <w:rPr>
          <w:b w:val="0"/>
        </w:rPr>
      </w:pPr>
      <w:r w:rsidRPr="00F3223D">
        <w:rPr>
          <w:b w:val="0"/>
          <w:highlight w:val="cyan"/>
        </w:rPr>
        <w:t xml:space="preserve">[Insert Pricing Schedule, ideally </w:t>
      </w:r>
      <w:proofErr w:type="spellStart"/>
      <w:r w:rsidRPr="00F3223D">
        <w:rPr>
          <w:b w:val="0"/>
          <w:highlight w:val="cyan"/>
        </w:rPr>
        <w:t>itemising</w:t>
      </w:r>
      <w:proofErr w:type="spellEnd"/>
      <w:r w:rsidRPr="00F3223D">
        <w:rPr>
          <w:b w:val="0"/>
          <w:highlight w:val="cyan"/>
        </w:rPr>
        <w:t xml:space="preserve"> the cost components and margin]</w:t>
      </w:r>
    </w:p>
    <w:p w14:paraId="7C8BC654" w14:textId="77777777" w:rsidR="00F3223D" w:rsidRDefault="00F3223D" w:rsidP="002D7389">
      <w:pPr>
        <w:pStyle w:val="Tendernumberedhead"/>
        <w:ind w:left="0" w:firstLine="0"/>
        <w:rPr>
          <w:b w:val="0"/>
        </w:rPr>
      </w:pPr>
    </w:p>
    <w:p w14:paraId="19447FDA" w14:textId="77777777" w:rsidR="005E4A57" w:rsidRPr="00722976" w:rsidRDefault="005E4A57" w:rsidP="00C50FF8">
      <w:pPr>
        <w:pStyle w:val="Tenderbodytext"/>
      </w:pPr>
    </w:p>
    <w:p w14:paraId="73E98112" w14:textId="77777777" w:rsidR="005E4A57" w:rsidRDefault="005E4A57">
      <w:pPr>
        <w:pStyle w:val="Tendersectionhead"/>
      </w:pPr>
      <w:r>
        <w:br w:type="page"/>
      </w:r>
      <w:bookmarkStart w:id="13" w:name="_Toc266797546"/>
      <w:bookmarkStart w:id="14" w:name="_Toc131059166"/>
      <w:r w:rsidRPr="006D7410">
        <w:lastRenderedPageBreak/>
        <w:t xml:space="preserve">Section </w:t>
      </w:r>
      <w:r w:rsidR="00E81DB6">
        <w:t>6</w:t>
      </w:r>
      <w:r w:rsidRPr="006D7410">
        <w:t xml:space="preserve"> – Certificate of Non-collusion</w:t>
      </w:r>
      <w:bookmarkEnd w:id="13"/>
      <w:bookmarkEnd w:id="14"/>
    </w:p>
    <w:p w14:paraId="60097630" w14:textId="77777777" w:rsidR="005E4A57" w:rsidRDefault="005E4A57">
      <w:pPr>
        <w:pStyle w:val="Tenderbodytext"/>
      </w:pPr>
    </w:p>
    <w:p w14:paraId="660809F1" w14:textId="77777777" w:rsidR="005E4A57" w:rsidRPr="009C14BA" w:rsidRDefault="005E4A57" w:rsidP="009C14BA">
      <w:pPr>
        <w:pStyle w:val="Tenderbodytext"/>
        <w:ind w:left="0"/>
        <w:rPr>
          <w:sz w:val="24"/>
          <w:szCs w:val="24"/>
        </w:rPr>
      </w:pPr>
      <w:r w:rsidRPr="009C14BA">
        <w:rPr>
          <w:sz w:val="24"/>
          <w:szCs w:val="24"/>
        </w:rPr>
        <w:t>The essence of selective tendering is that the client shall receiv</w:t>
      </w:r>
      <w:r w:rsidR="001F7404">
        <w:rPr>
          <w:sz w:val="24"/>
          <w:szCs w:val="24"/>
        </w:rPr>
        <w:t>e bona fide competitive T</w:t>
      </w:r>
      <w:r w:rsidRPr="009C14BA">
        <w:rPr>
          <w:sz w:val="24"/>
          <w:szCs w:val="24"/>
        </w:rPr>
        <w:t xml:space="preserve">enders from all </w:t>
      </w:r>
      <w:r w:rsidR="001F7404">
        <w:rPr>
          <w:sz w:val="24"/>
          <w:szCs w:val="24"/>
        </w:rPr>
        <w:t>organisations</w:t>
      </w:r>
      <w:r w:rsidRPr="009C14BA">
        <w:rPr>
          <w:sz w:val="24"/>
          <w:szCs w:val="24"/>
        </w:rPr>
        <w:t xml:space="preserve"> tendering. In recognition of this principle, we certify that this is a bona fide </w:t>
      </w:r>
      <w:r w:rsidR="001F7404">
        <w:rPr>
          <w:sz w:val="24"/>
          <w:szCs w:val="24"/>
        </w:rPr>
        <w:t>T</w:t>
      </w:r>
      <w:r w:rsidRPr="009C14BA">
        <w:rPr>
          <w:sz w:val="24"/>
          <w:szCs w:val="24"/>
        </w:rPr>
        <w:t>ender, intended to be competitive, and that we have not fixed</w:t>
      </w:r>
      <w:r w:rsidR="001F7404">
        <w:rPr>
          <w:sz w:val="24"/>
          <w:szCs w:val="24"/>
        </w:rPr>
        <w:t xml:space="preserve"> or adjusted the amount of the T</w:t>
      </w:r>
      <w:r w:rsidRPr="009C14BA">
        <w:rPr>
          <w:sz w:val="24"/>
          <w:szCs w:val="24"/>
        </w:rPr>
        <w:t>ender by or under or in accordance with any agreement or arrangement with any other person. We also certify that we have not done and we undertake that we will not do at any time befor</w:t>
      </w:r>
      <w:r w:rsidR="001F7404">
        <w:rPr>
          <w:sz w:val="24"/>
          <w:szCs w:val="24"/>
        </w:rPr>
        <w:t>e the returnable date for this T</w:t>
      </w:r>
      <w:r w:rsidRPr="009C14BA">
        <w:rPr>
          <w:sz w:val="24"/>
          <w:szCs w:val="24"/>
        </w:rPr>
        <w:t>ender any of the following</w:t>
      </w:r>
      <w:r w:rsidR="001F7404">
        <w:rPr>
          <w:sz w:val="24"/>
          <w:szCs w:val="24"/>
        </w:rPr>
        <w:t xml:space="preserve"> acts</w:t>
      </w:r>
      <w:r w:rsidRPr="009C14BA">
        <w:rPr>
          <w:sz w:val="24"/>
          <w:szCs w:val="24"/>
        </w:rPr>
        <w:t>:</w:t>
      </w:r>
    </w:p>
    <w:p w14:paraId="5D726214" w14:textId="77777777" w:rsidR="005E4A57" w:rsidRPr="009C14BA" w:rsidRDefault="005E4A57" w:rsidP="009C14BA">
      <w:pPr>
        <w:pStyle w:val="Tenderbodytext"/>
        <w:ind w:left="0"/>
        <w:rPr>
          <w:sz w:val="24"/>
          <w:szCs w:val="24"/>
        </w:rPr>
      </w:pPr>
    </w:p>
    <w:p w14:paraId="082978F4" w14:textId="77777777" w:rsidR="005E4A57" w:rsidRPr="009C14BA" w:rsidRDefault="005E4A57" w:rsidP="009C14BA">
      <w:pPr>
        <w:pStyle w:val="Tenderalphaindent"/>
        <w:ind w:left="425"/>
        <w:rPr>
          <w:sz w:val="24"/>
          <w:szCs w:val="24"/>
        </w:rPr>
      </w:pPr>
      <w:r w:rsidRPr="009C14BA">
        <w:rPr>
          <w:sz w:val="24"/>
          <w:szCs w:val="24"/>
        </w:rPr>
        <w:t>a)</w:t>
      </w:r>
      <w:r w:rsidRPr="009C14BA">
        <w:rPr>
          <w:sz w:val="24"/>
          <w:szCs w:val="24"/>
        </w:rPr>
        <w:tab/>
        <w:t xml:space="preserve">communicating to a person other than the person calling for those </w:t>
      </w:r>
      <w:r w:rsidR="00863B24">
        <w:rPr>
          <w:sz w:val="24"/>
          <w:szCs w:val="24"/>
        </w:rPr>
        <w:t>T</w:t>
      </w:r>
      <w:r w:rsidRPr="009C14BA">
        <w:rPr>
          <w:sz w:val="24"/>
          <w:szCs w:val="24"/>
        </w:rPr>
        <w:t>enders the amount or appr</w:t>
      </w:r>
      <w:r w:rsidR="00863B24">
        <w:rPr>
          <w:sz w:val="24"/>
          <w:szCs w:val="24"/>
        </w:rPr>
        <w:t>oximate amount of the proposed T</w:t>
      </w:r>
      <w:r w:rsidRPr="009C14BA">
        <w:rPr>
          <w:sz w:val="24"/>
          <w:szCs w:val="24"/>
        </w:rPr>
        <w:t>ender, except where the disclosure, in confidence, was necessary to obtain insurance premium quotations requi</w:t>
      </w:r>
      <w:r w:rsidR="00863B24">
        <w:rPr>
          <w:sz w:val="24"/>
          <w:szCs w:val="24"/>
        </w:rPr>
        <w:t>red for the preparation of the T</w:t>
      </w:r>
      <w:r w:rsidRPr="009C14BA">
        <w:rPr>
          <w:sz w:val="24"/>
          <w:szCs w:val="24"/>
        </w:rPr>
        <w:t>ender;</w:t>
      </w:r>
    </w:p>
    <w:p w14:paraId="3A11DA65" w14:textId="77777777" w:rsidR="005E4A57" w:rsidRPr="009C14BA" w:rsidRDefault="005E4A57" w:rsidP="009C14BA">
      <w:pPr>
        <w:pStyle w:val="Tenderalphaindent"/>
        <w:ind w:left="425"/>
        <w:rPr>
          <w:sz w:val="24"/>
          <w:szCs w:val="24"/>
        </w:rPr>
      </w:pPr>
    </w:p>
    <w:p w14:paraId="59F41F8B" w14:textId="77777777" w:rsidR="005E4A57" w:rsidRPr="009C14BA" w:rsidRDefault="005E4A57" w:rsidP="009C14BA">
      <w:pPr>
        <w:pStyle w:val="Tenderalphaindent"/>
        <w:ind w:left="425"/>
        <w:rPr>
          <w:sz w:val="24"/>
          <w:szCs w:val="24"/>
        </w:rPr>
      </w:pPr>
      <w:r w:rsidRPr="009C14BA">
        <w:rPr>
          <w:sz w:val="24"/>
          <w:szCs w:val="24"/>
        </w:rPr>
        <w:t>b)</w:t>
      </w:r>
      <w:r w:rsidRPr="009C14BA">
        <w:rPr>
          <w:sz w:val="24"/>
          <w:szCs w:val="24"/>
        </w:rPr>
        <w:tab/>
        <w:t>entering into any agreement or arrangement with any other person that he shall refrain from tender</w:t>
      </w:r>
      <w:r w:rsidR="00863B24">
        <w:rPr>
          <w:sz w:val="24"/>
          <w:szCs w:val="24"/>
        </w:rPr>
        <w:t>ing or as to the amount of any T</w:t>
      </w:r>
      <w:r w:rsidRPr="009C14BA">
        <w:rPr>
          <w:sz w:val="24"/>
          <w:szCs w:val="24"/>
        </w:rPr>
        <w:t>ender to be submitted;</w:t>
      </w:r>
    </w:p>
    <w:p w14:paraId="056B02F2" w14:textId="77777777" w:rsidR="005E4A57" w:rsidRPr="009C14BA" w:rsidRDefault="005E4A57" w:rsidP="009C14BA">
      <w:pPr>
        <w:pStyle w:val="Tenderalphaindent"/>
        <w:ind w:left="425"/>
        <w:rPr>
          <w:sz w:val="24"/>
          <w:szCs w:val="24"/>
        </w:rPr>
      </w:pPr>
    </w:p>
    <w:p w14:paraId="755CC385" w14:textId="77777777" w:rsidR="005E4A57" w:rsidRPr="009C14BA" w:rsidRDefault="005E4A57" w:rsidP="009C14BA">
      <w:pPr>
        <w:pStyle w:val="Tenderalphaindent"/>
        <w:ind w:left="425"/>
        <w:rPr>
          <w:sz w:val="24"/>
          <w:szCs w:val="24"/>
        </w:rPr>
      </w:pPr>
      <w:r w:rsidRPr="009C14BA">
        <w:rPr>
          <w:sz w:val="24"/>
          <w:szCs w:val="24"/>
        </w:rPr>
        <w:t xml:space="preserve">c) </w:t>
      </w:r>
      <w:r w:rsidRPr="009C14BA">
        <w:rPr>
          <w:sz w:val="24"/>
          <w:szCs w:val="24"/>
        </w:rPr>
        <w:tab/>
        <w:t>offering or paying or giving or agreeing to pay or give any sum of money or valuable consideration directly or indirectly to any person for doing or having done or causing or having caused to be</w:t>
      </w:r>
      <w:r w:rsidR="00863B24">
        <w:rPr>
          <w:sz w:val="24"/>
          <w:szCs w:val="24"/>
        </w:rPr>
        <w:t xml:space="preserve"> done in relation to any other Tender or proposed T</w:t>
      </w:r>
      <w:r w:rsidRPr="009C14BA">
        <w:rPr>
          <w:sz w:val="24"/>
          <w:szCs w:val="24"/>
        </w:rPr>
        <w:t>ender for the said work any act or thing of the sort described above.</w:t>
      </w:r>
    </w:p>
    <w:p w14:paraId="02C5BBB5" w14:textId="77777777" w:rsidR="005E4A57" w:rsidRPr="009C14BA" w:rsidRDefault="005E4A57" w:rsidP="009C14BA">
      <w:pPr>
        <w:pStyle w:val="Tenderalphaindent"/>
        <w:ind w:left="425"/>
        <w:rPr>
          <w:sz w:val="24"/>
          <w:szCs w:val="24"/>
        </w:rPr>
      </w:pPr>
    </w:p>
    <w:p w14:paraId="76BEC1ED" w14:textId="77777777" w:rsidR="005E4A57" w:rsidRPr="009C14BA" w:rsidRDefault="005E4A57" w:rsidP="009C14BA">
      <w:pPr>
        <w:pStyle w:val="Tenderbodytext"/>
        <w:ind w:left="0"/>
        <w:rPr>
          <w:sz w:val="24"/>
          <w:szCs w:val="24"/>
        </w:rPr>
      </w:pPr>
      <w:r w:rsidRPr="009C14BA">
        <w:rPr>
          <w:sz w:val="24"/>
          <w:szCs w:val="24"/>
        </w:rPr>
        <w:t>In this Certificate, the word "person" includes any persons and anybody or association, corporate or unincorporated; and "any agreement or arrangement" includes any such transaction, formal or informal and whether legally binding or not.</w:t>
      </w:r>
    </w:p>
    <w:p w14:paraId="0F22A3A1" w14:textId="77777777" w:rsidR="005E4A57" w:rsidRDefault="005E4A57" w:rsidP="00E81DB6">
      <w:pPr>
        <w:pStyle w:val="Tenderbodytext"/>
        <w:ind w:left="0"/>
      </w:pPr>
    </w:p>
    <w:p w14:paraId="3EEC0BB7" w14:textId="77777777" w:rsidR="005E4A57" w:rsidRDefault="005E4A57" w:rsidP="00E81DB6">
      <w:pPr>
        <w:pStyle w:val="Tenderbodytext"/>
        <w:ind w:left="0"/>
      </w:pPr>
    </w:p>
    <w:p w14:paraId="008A361D" w14:textId="77777777" w:rsidR="005E4A57" w:rsidRDefault="005E4A57" w:rsidP="00E81DB6">
      <w:pPr>
        <w:pStyle w:val="Tenderbodytext"/>
        <w:ind w:left="0"/>
      </w:pPr>
    </w:p>
    <w:p w14:paraId="514AA6B7" w14:textId="77777777" w:rsidR="00B03017" w:rsidRDefault="00B03017" w:rsidP="00E81DB6">
      <w:pPr>
        <w:pStyle w:val="Tenderbodytext"/>
        <w:ind w:left="0"/>
      </w:pPr>
    </w:p>
    <w:p w14:paraId="37EA8C74" w14:textId="77777777" w:rsidR="00B03017" w:rsidRDefault="00B03017" w:rsidP="00E81DB6">
      <w:pPr>
        <w:pStyle w:val="Tenderbodytext"/>
        <w:ind w:left="0"/>
      </w:pPr>
    </w:p>
    <w:p w14:paraId="3C1B1881" w14:textId="77777777" w:rsidR="00B03017" w:rsidRDefault="00B03017" w:rsidP="00E81DB6">
      <w:pPr>
        <w:pStyle w:val="Tenderbodytext"/>
        <w:ind w:left="0"/>
      </w:pPr>
    </w:p>
    <w:p w14:paraId="7687E8F2" w14:textId="77777777" w:rsidR="00B03017" w:rsidRDefault="00B03017" w:rsidP="00E81DB6">
      <w:pPr>
        <w:pStyle w:val="Tenderbodytext"/>
        <w:ind w:left="0"/>
      </w:pPr>
    </w:p>
    <w:p w14:paraId="4C67FCEC" w14:textId="77777777" w:rsidR="005E4A57" w:rsidRDefault="005E4A57" w:rsidP="00E81DB6">
      <w:pPr>
        <w:pStyle w:val="Tenderbodytext"/>
        <w:ind w:left="0"/>
      </w:pPr>
    </w:p>
    <w:p w14:paraId="4C5EC333" w14:textId="77777777" w:rsidR="005E4A57" w:rsidRDefault="005E4A57" w:rsidP="00E81DB6">
      <w:pPr>
        <w:pStyle w:val="Tenderbodytext"/>
        <w:ind w:left="0"/>
      </w:pPr>
    </w:p>
    <w:p w14:paraId="6A7350B8"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Signed:</w:t>
      </w:r>
      <w:r w:rsidRPr="00C909CB">
        <w:rPr>
          <w:rFonts w:asciiTheme="minorHAnsi" w:hAnsiTheme="minorHAnsi"/>
          <w:sz w:val="28"/>
          <w:szCs w:val="28"/>
        </w:rPr>
        <w:tab/>
      </w:r>
    </w:p>
    <w:p w14:paraId="64EC90D6" w14:textId="77777777" w:rsidR="00E81DB6" w:rsidRPr="00C909CB" w:rsidRDefault="00E81DB6" w:rsidP="00E81DB6">
      <w:pPr>
        <w:pStyle w:val="SignatureRHbar"/>
        <w:rPr>
          <w:rFonts w:asciiTheme="minorHAnsi" w:hAnsiTheme="minorHAnsi"/>
          <w:sz w:val="28"/>
          <w:szCs w:val="28"/>
        </w:rPr>
      </w:pPr>
    </w:p>
    <w:p w14:paraId="627D5475"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Name</w:t>
      </w:r>
      <w:r>
        <w:rPr>
          <w:rFonts w:asciiTheme="minorHAnsi" w:hAnsiTheme="minorHAnsi"/>
          <w:sz w:val="28"/>
          <w:szCs w:val="28"/>
        </w:rPr>
        <w:t xml:space="preserve">: </w:t>
      </w:r>
      <w:r w:rsidRPr="00C909CB">
        <w:rPr>
          <w:rFonts w:asciiTheme="minorHAnsi" w:hAnsiTheme="minorHAnsi"/>
          <w:sz w:val="28"/>
          <w:szCs w:val="28"/>
        </w:rPr>
        <w:tab/>
      </w:r>
    </w:p>
    <w:p w14:paraId="7D1DE9DC" w14:textId="77777777" w:rsidR="00E81DB6" w:rsidRPr="00C909CB" w:rsidRDefault="00E81DB6" w:rsidP="00E81DB6">
      <w:pPr>
        <w:pStyle w:val="SignatureRHbar"/>
        <w:rPr>
          <w:rFonts w:asciiTheme="minorHAnsi" w:hAnsiTheme="minorHAnsi"/>
          <w:sz w:val="28"/>
          <w:szCs w:val="28"/>
        </w:rPr>
      </w:pPr>
    </w:p>
    <w:p w14:paraId="7FA1A98F"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Position:</w:t>
      </w:r>
      <w:r w:rsidRPr="00C909CB">
        <w:rPr>
          <w:rFonts w:asciiTheme="minorHAnsi" w:hAnsiTheme="minorHAnsi"/>
          <w:sz w:val="28"/>
          <w:szCs w:val="28"/>
        </w:rPr>
        <w:tab/>
      </w:r>
    </w:p>
    <w:p w14:paraId="77F2D0E7" w14:textId="77777777" w:rsidR="00E81DB6" w:rsidRPr="00C909CB" w:rsidRDefault="00E81DB6" w:rsidP="00E81DB6">
      <w:pPr>
        <w:pStyle w:val="SignatureRHbar"/>
        <w:rPr>
          <w:rFonts w:asciiTheme="minorHAnsi" w:hAnsiTheme="minorHAnsi"/>
          <w:sz w:val="28"/>
          <w:szCs w:val="28"/>
        </w:rPr>
      </w:pPr>
    </w:p>
    <w:p w14:paraId="394514CC"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For and on behalf of:</w:t>
      </w:r>
      <w:r w:rsidRPr="00C909CB">
        <w:rPr>
          <w:rFonts w:asciiTheme="minorHAnsi" w:hAnsiTheme="minorHAnsi"/>
          <w:sz w:val="28"/>
          <w:szCs w:val="28"/>
        </w:rPr>
        <w:tab/>
      </w:r>
    </w:p>
    <w:p w14:paraId="2A3B98B9" w14:textId="77777777" w:rsidR="00E81DB6" w:rsidRPr="00C909CB" w:rsidRDefault="00E81DB6" w:rsidP="00E81DB6">
      <w:pPr>
        <w:pStyle w:val="SignatureRHbar"/>
        <w:rPr>
          <w:rFonts w:asciiTheme="minorHAnsi" w:hAnsiTheme="minorHAnsi"/>
          <w:sz w:val="28"/>
          <w:szCs w:val="28"/>
        </w:rPr>
      </w:pPr>
    </w:p>
    <w:p w14:paraId="4B5EB70A" w14:textId="77777777" w:rsidR="005E4A57" w:rsidRPr="00863B24" w:rsidRDefault="00E81DB6" w:rsidP="00E81DB6">
      <w:pPr>
        <w:pStyle w:val="SignatureRHbar"/>
        <w:rPr>
          <w:rFonts w:asciiTheme="minorHAnsi" w:hAnsiTheme="minorHAnsi"/>
          <w:sz w:val="28"/>
          <w:szCs w:val="28"/>
        </w:rPr>
      </w:pPr>
      <w:r w:rsidRPr="00C909CB">
        <w:rPr>
          <w:rFonts w:asciiTheme="minorHAnsi" w:hAnsiTheme="minorHAnsi"/>
          <w:sz w:val="28"/>
          <w:szCs w:val="28"/>
        </w:rPr>
        <w:t>Date:</w:t>
      </w:r>
      <w:r w:rsidRPr="00C909CB">
        <w:rPr>
          <w:rFonts w:asciiTheme="minorHAnsi" w:hAnsiTheme="minorHAnsi"/>
          <w:sz w:val="28"/>
          <w:szCs w:val="28"/>
        </w:rPr>
        <w:tab/>
      </w:r>
    </w:p>
    <w:p w14:paraId="0BA0DF91" w14:textId="77777777" w:rsidR="005E4A57" w:rsidRDefault="005E4A57">
      <w:pPr>
        <w:pStyle w:val="Tendersectionhead"/>
      </w:pPr>
      <w:r>
        <w:br w:type="page"/>
      </w:r>
      <w:bookmarkStart w:id="15" w:name="_Toc266797547"/>
      <w:bookmarkStart w:id="16" w:name="_Toc131059167"/>
      <w:r w:rsidRPr="006D7410">
        <w:lastRenderedPageBreak/>
        <w:t xml:space="preserve">Section </w:t>
      </w:r>
      <w:r w:rsidR="00E81DB6">
        <w:t>7</w:t>
      </w:r>
      <w:r w:rsidRPr="006D7410">
        <w:t xml:space="preserve"> – Non-compliance Statement</w:t>
      </w:r>
      <w:bookmarkEnd w:id="15"/>
      <w:bookmarkEnd w:id="16"/>
    </w:p>
    <w:p w14:paraId="35AD647D" w14:textId="77777777" w:rsidR="005E4A57" w:rsidRPr="00863B24" w:rsidRDefault="005E4A57">
      <w:pPr>
        <w:pStyle w:val="Tenderbodytext"/>
        <w:rPr>
          <w:sz w:val="24"/>
          <w:szCs w:val="24"/>
        </w:rPr>
      </w:pPr>
    </w:p>
    <w:p w14:paraId="57F4ECB2" w14:textId="77777777" w:rsidR="005E4A57" w:rsidRPr="00863B24" w:rsidRDefault="005E4A57" w:rsidP="00863B24">
      <w:pPr>
        <w:pStyle w:val="Tenderbodytext"/>
        <w:ind w:left="0"/>
        <w:rPr>
          <w:b/>
          <w:sz w:val="24"/>
          <w:szCs w:val="24"/>
        </w:rPr>
      </w:pPr>
      <w:r w:rsidRPr="00863B24">
        <w:rPr>
          <w:b/>
          <w:sz w:val="24"/>
          <w:szCs w:val="24"/>
        </w:rPr>
        <w:t>NOTE TO TENDERER:</w:t>
      </w:r>
    </w:p>
    <w:p w14:paraId="6A2947F8" w14:textId="77777777" w:rsidR="005E4A57" w:rsidRPr="00863B24" w:rsidRDefault="005E4A57" w:rsidP="00863B24">
      <w:pPr>
        <w:pStyle w:val="Tenderbodytext"/>
        <w:ind w:left="0"/>
        <w:rPr>
          <w:sz w:val="24"/>
          <w:szCs w:val="24"/>
        </w:rPr>
      </w:pPr>
    </w:p>
    <w:p w14:paraId="4CBAF718" w14:textId="77777777" w:rsidR="005E4A57" w:rsidRPr="00863B24" w:rsidRDefault="005E4A57" w:rsidP="00863B24">
      <w:pPr>
        <w:pStyle w:val="Tenderbodytext"/>
        <w:ind w:left="0"/>
        <w:rPr>
          <w:sz w:val="24"/>
          <w:szCs w:val="24"/>
        </w:rPr>
      </w:pPr>
      <w:r w:rsidRPr="00863B24">
        <w:rPr>
          <w:sz w:val="24"/>
          <w:szCs w:val="24"/>
        </w:rPr>
        <w:t xml:space="preserve">Detail below all matters (Technical, Commercial or Contractual) in which your Tender response does not comply with the requirements laid down in the Invitation to Tender documentation.  Sequentially number each point in the first column for ease of reference.  If required, take copies of this blank form for additional points of non-compliance.  Cross reference to any supporting information provided separately. </w:t>
      </w:r>
    </w:p>
    <w:p w14:paraId="3BA6332E" w14:textId="77777777" w:rsidR="005E4A57" w:rsidRPr="00863B24" w:rsidRDefault="005E4A57" w:rsidP="00863B24">
      <w:pPr>
        <w:pStyle w:val="Tenderbodytext"/>
        <w:ind w:left="0"/>
        <w:rPr>
          <w:sz w:val="24"/>
          <w:szCs w:val="24"/>
        </w:rPr>
      </w:pPr>
    </w:p>
    <w:p w14:paraId="72062EEB" w14:textId="77777777" w:rsidR="005E4A57" w:rsidRPr="00863B24" w:rsidRDefault="005E4A57" w:rsidP="00863B24">
      <w:pPr>
        <w:pStyle w:val="Tenderbodytext"/>
        <w:tabs>
          <w:tab w:val="clear" w:pos="4678"/>
          <w:tab w:val="left" w:pos="3828"/>
          <w:tab w:val="left" w:pos="5954"/>
        </w:tabs>
        <w:ind w:left="0"/>
        <w:rPr>
          <w:sz w:val="24"/>
          <w:szCs w:val="24"/>
        </w:rPr>
      </w:pPr>
      <w:r w:rsidRPr="00863B24">
        <w:rPr>
          <w:sz w:val="24"/>
          <w:szCs w:val="24"/>
        </w:rPr>
        <w:t>TENDERER: .......................................................................</w:t>
      </w:r>
      <w:r w:rsidR="00863B24">
        <w:rPr>
          <w:sz w:val="24"/>
          <w:szCs w:val="24"/>
        </w:rPr>
        <w:t>.......................</w:t>
      </w:r>
    </w:p>
    <w:p w14:paraId="7242EAF3" w14:textId="77777777" w:rsidR="005E4A57" w:rsidRPr="00863B24" w:rsidRDefault="005E4A57" w:rsidP="00863B24">
      <w:pPr>
        <w:pStyle w:val="Tenderbodytext"/>
        <w:tabs>
          <w:tab w:val="clear" w:pos="4678"/>
          <w:tab w:val="left" w:pos="3828"/>
          <w:tab w:val="left" w:pos="5954"/>
        </w:tabs>
        <w:ind w:left="0"/>
        <w:rPr>
          <w:sz w:val="24"/>
          <w:szCs w:val="24"/>
        </w:rPr>
      </w:pPr>
    </w:p>
    <w:p w14:paraId="0C3C569B" w14:textId="77777777" w:rsidR="005E4A57" w:rsidRPr="00863B24" w:rsidRDefault="005E4A57" w:rsidP="00863B24">
      <w:pPr>
        <w:pStyle w:val="Tenderbodytext"/>
        <w:tabs>
          <w:tab w:val="clear" w:pos="4678"/>
          <w:tab w:val="left" w:pos="3828"/>
          <w:tab w:val="left" w:pos="5103"/>
        </w:tabs>
        <w:ind w:left="0"/>
        <w:rPr>
          <w:sz w:val="24"/>
          <w:szCs w:val="24"/>
        </w:rPr>
      </w:pPr>
      <w:r w:rsidRPr="00863B24">
        <w:rPr>
          <w:sz w:val="24"/>
          <w:szCs w:val="24"/>
        </w:rPr>
        <w:t>DATE: .............................................</w:t>
      </w:r>
      <w:r w:rsidRPr="00863B24">
        <w:rPr>
          <w:sz w:val="24"/>
          <w:szCs w:val="24"/>
        </w:rPr>
        <w:tab/>
        <w:t>PAGE ............</w:t>
      </w:r>
      <w:r w:rsidRPr="00863B24">
        <w:rPr>
          <w:sz w:val="24"/>
          <w:szCs w:val="24"/>
        </w:rPr>
        <w:tab/>
        <w:t xml:space="preserve">OF </w:t>
      </w:r>
      <w:r w:rsidR="00863B24" w:rsidRPr="00863B24">
        <w:rPr>
          <w:sz w:val="24"/>
          <w:szCs w:val="24"/>
        </w:rPr>
        <w:t>............</w:t>
      </w:r>
    </w:p>
    <w:p w14:paraId="01D32233" w14:textId="77777777" w:rsidR="005E4A57" w:rsidRPr="00863B24" w:rsidRDefault="005E4A57">
      <w:pPr>
        <w:pStyle w:val="Tenderbodytext"/>
        <w:tabs>
          <w:tab w:val="clear" w:pos="4678"/>
          <w:tab w:val="left" w:pos="3828"/>
          <w:tab w:val="left" w:pos="5954"/>
        </w:tabs>
        <w:rPr>
          <w:sz w:val="24"/>
          <w:szCs w:val="24"/>
        </w:rPr>
      </w:pPr>
    </w:p>
    <w:p w14:paraId="1BD3A03F" w14:textId="77777777" w:rsidR="005E4A57" w:rsidRDefault="005E4A57">
      <w:pPr>
        <w:pStyle w:val="Tender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2574"/>
        <w:gridCol w:w="2835"/>
        <w:gridCol w:w="2977"/>
      </w:tblGrid>
      <w:tr w:rsidR="005E4A57" w:rsidRPr="00657E0C" w14:paraId="4296B96E" w14:textId="77777777" w:rsidTr="00863B24">
        <w:tc>
          <w:tcPr>
            <w:tcW w:w="1503" w:type="dxa"/>
            <w:vAlign w:val="center"/>
          </w:tcPr>
          <w:p w14:paraId="20B760B1" w14:textId="77777777" w:rsidR="005E4A57" w:rsidRPr="00863B24" w:rsidRDefault="005E4A57" w:rsidP="00863B24">
            <w:pPr>
              <w:pStyle w:val="Tabletextnormal"/>
              <w:jc w:val="center"/>
              <w:rPr>
                <w:b/>
              </w:rPr>
            </w:pPr>
            <w:r w:rsidRPr="00863B24">
              <w:rPr>
                <w:b/>
              </w:rPr>
              <w:t>Section No</w:t>
            </w:r>
            <w:r w:rsidR="00863B24">
              <w:rPr>
                <w:b/>
              </w:rPr>
              <w:t>.</w:t>
            </w:r>
            <w:r w:rsidRPr="00863B24">
              <w:rPr>
                <w:b/>
              </w:rPr>
              <w:t xml:space="preserve"> </w:t>
            </w:r>
            <w:r w:rsidR="00863B24">
              <w:rPr>
                <w:b/>
              </w:rPr>
              <w:t>i</w:t>
            </w:r>
            <w:r w:rsidRPr="00863B24">
              <w:rPr>
                <w:b/>
              </w:rPr>
              <w:t>n Tender</w:t>
            </w:r>
          </w:p>
        </w:tc>
        <w:tc>
          <w:tcPr>
            <w:tcW w:w="2574" w:type="dxa"/>
            <w:vAlign w:val="center"/>
          </w:tcPr>
          <w:p w14:paraId="36051B93" w14:textId="77777777" w:rsidR="005E4A57" w:rsidRPr="00863B24" w:rsidRDefault="00863B24" w:rsidP="00863B24">
            <w:pPr>
              <w:pStyle w:val="Tabletextnormal"/>
              <w:jc w:val="center"/>
              <w:rPr>
                <w:b/>
              </w:rPr>
            </w:pPr>
            <w:r>
              <w:rPr>
                <w:b/>
              </w:rPr>
              <w:t xml:space="preserve">Requirement with which the </w:t>
            </w:r>
            <w:r w:rsidR="005E4A57" w:rsidRPr="00863B24">
              <w:rPr>
                <w:b/>
              </w:rPr>
              <w:t>Tender</w:t>
            </w:r>
            <w:r>
              <w:rPr>
                <w:b/>
              </w:rPr>
              <w:t xml:space="preserve"> does not comply</w:t>
            </w:r>
          </w:p>
        </w:tc>
        <w:tc>
          <w:tcPr>
            <w:tcW w:w="2835" w:type="dxa"/>
            <w:vAlign w:val="center"/>
          </w:tcPr>
          <w:p w14:paraId="7CFFB5DC" w14:textId="77777777" w:rsidR="005E4A57" w:rsidRPr="00863B24" w:rsidRDefault="005E4A57" w:rsidP="00863B24">
            <w:pPr>
              <w:pStyle w:val="Tabletextnormal"/>
              <w:jc w:val="center"/>
              <w:rPr>
                <w:b/>
              </w:rPr>
            </w:pPr>
            <w:r w:rsidRPr="00863B24">
              <w:rPr>
                <w:b/>
              </w:rPr>
              <w:t xml:space="preserve">Extent of </w:t>
            </w:r>
            <w:r w:rsidR="00863B24">
              <w:rPr>
                <w:b/>
              </w:rPr>
              <w:t>n</w:t>
            </w:r>
            <w:r w:rsidRPr="00863B24">
              <w:rPr>
                <w:b/>
              </w:rPr>
              <w:t>on</w:t>
            </w:r>
            <w:r w:rsidR="00863B24">
              <w:rPr>
                <w:b/>
              </w:rPr>
              <w:t>-c</w:t>
            </w:r>
            <w:r w:rsidRPr="00863B24">
              <w:rPr>
                <w:b/>
              </w:rPr>
              <w:t>ompliance</w:t>
            </w:r>
          </w:p>
        </w:tc>
        <w:tc>
          <w:tcPr>
            <w:tcW w:w="2977" w:type="dxa"/>
            <w:vAlign w:val="center"/>
          </w:tcPr>
          <w:p w14:paraId="78F0A27E" w14:textId="77777777" w:rsidR="005E4A57" w:rsidRPr="00863B24" w:rsidRDefault="005E4A57" w:rsidP="00863B24">
            <w:pPr>
              <w:pStyle w:val="Tabletextnormal"/>
              <w:jc w:val="center"/>
              <w:rPr>
                <w:b/>
              </w:rPr>
            </w:pPr>
            <w:r w:rsidRPr="00863B24">
              <w:rPr>
                <w:b/>
              </w:rPr>
              <w:t xml:space="preserve">Alternatives </w:t>
            </w:r>
            <w:r w:rsidR="00863B24">
              <w:rPr>
                <w:b/>
              </w:rPr>
              <w:t>offered and effect on specified r</w:t>
            </w:r>
            <w:r w:rsidRPr="00863B24">
              <w:rPr>
                <w:b/>
              </w:rPr>
              <w:t>equirement</w:t>
            </w:r>
          </w:p>
        </w:tc>
      </w:tr>
      <w:tr w:rsidR="005E4A57" w:rsidRPr="00657E0C" w14:paraId="5BEB8800" w14:textId="77777777" w:rsidTr="00863B24">
        <w:trPr>
          <w:trHeight w:val="567"/>
        </w:trPr>
        <w:tc>
          <w:tcPr>
            <w:tcW w:w="1503" w:type="dxa"/>
          </w:tcPr>
          <w:p w14:paraId="2B547BF7" w14:textId="77777777" w:rsidR="005E4A57" w:rsidRPr="00657E0C" w:rsidRDefault="005E4A57">
            <w:pPr>
              <w:pStyle w:val="Tabletextnormal"/>
            </w:pPr>
          </w:p>
        </w:tc>
        <w:tc>
          <w:tcPr>
            <w:tcW w:w="2574" w:type="dxa"/>
          </w:tcPr>
          <w:p w14:paraId="632485C0" w14:textId="77777777" w:rsidR="005E4A57" w:rsidRPr="00657E0C" w:rsidRDefault="005E4A57">
            <w:pPr>
              <w:pStyle w:val="Tabletextnormal"/>
            </w:pPr>
          </w:p>
        </w:tc>
        <w:tc>
          <w:tcPr>
            <w:tcW w:w="2835" w:type="dxa"/>
          </w:tcPr>
          <w:p w14:paraId="0B2BFA7C" w14:textId="77777777" w:rsidR="005E4A57" w:rsidRPr="00657E0C" w:rsidRDefault="005E4A57">
            <w:pPr>
              <w:pStyle w:val="Tabletextnormal"/>
            </w:pPr>
          </w:p>
        </w:tc>
        <w:tc>
          <w:tcPr>
            <w:tcW w:w="2977" w:type="dxa"/>
          </w:tcPr>
          <w:p w14:paraId="31351175" w14:textId="77777777" w:rsidR="005E4A57" w:rsidRPr="00657E0C" w:rsidRDefault="005E4A57">
            <w:pPr>
              <w:pStyle w:val="Tabletextnormal"/>
            </w:pPr>
          </w:p>
        </w:tc>
      </w:tr>
      <w:tr w:rsidR="005E4A57" w:rsidRPr="00657E0C" w14:paraId="70A51688" w14:textId="77777777" w:rsidTr="00863B24">
        <w:trPr>
          <w:trHeight w:val="567"/>
        </w:trPr>
        <w:tc>
          <w:tcPr>
            <w:tcW w:w="1503" w:type="dxa"/>
          </w:tcPr>
          <w:p w14:paraId="75CD4150" w14:textId="77777777" w:rsidR="005E4A57" w:rsidRPr="00657E0C" w:rsidRDefault="005E4A57">
            <w:pPr>
              <w:pStyle w:val="Tabletextnormal"/>
            </w:pPr>
          </w:p>
        </w:tc>
        <w:tc>
          <w:tcPr>
            <w:tcW w:w="2574" w:type="dxa"/>
          </w:tcPr>
          <w:p w14:paraId="5E4F87AE" w14:textId="77777777" w:rsidR="005E4A57" w:rsidRPr="00657E0C" w:rsidRDefault="005E4A57">
            <w:pPr>
              <w:pStyle w:val="Tabletextnormal"/>
            </w:pPr>
          </w:p>
        </w:tc>
        <w:tc>
          <w:tcPr>
            <w:tcW w:w="2835" w:type="dxa"/>
          </w:tcPr>
          <w:p w14:paraId="2C151486" w14:textId="77777777" w:rsidR="005E4A57" w:rsidRPr="00657E0C" w:rsidRDefault="005E4A57">
            <w:pPr>
              <w:pStyle w:val="Tabletextnormal"/>
            </w:pPr>
          </w:p>
        </w:tc>
        <w:tc>
          <w:tcPr>
            <w:tcW w:w="2977" w:type="dxa"/>
          </w:tcPr>
          <w:p w14:paraId="3FC12B40" w14:textId="77777777" w:rsidR="005E4A57" w:rsidRPr="00657E0C" w:rsidRDefault="005E4A57">
            <w:pPr>
              <w:pStyle w:val="Tabletextnormal"/>
            </w:pPr>
          </w:p>
        </w:tc>
      </w:tr>
      <w:tr w:rsidR="005E4A57" w:rsidRPr="00657E0C" w14:paraId="76F93853" w14:textId="77777777" w:rsidTr="00863B24">
        <w:trPr>
          <w:trHeight w:val="567"/>
        </w:trPr>
        <w:tc>
          <w:tcPr>
            <w:tcW w:w="1503" w:type="dxa"/>
          </w:tcPr>
          <w:p w14:paraId="085E48E9" w14:textId="77777777" w:rsidR="005E4A57" w:rsidRPr="00657E0C" w:rsidRDefault="005E4A57">
            <w:pPr>
              <w:pStyle w:val="Tabletextnormal"/>
            </w:pPr>
          </w:p>
        </w:tc>
        <w:tc>
          <w:tcPr>
            <w:tcW w:w="2574" w:type="dxa"/>
          </w:tcPr>
          <w:p w14:paraId="241FBC88" w14:textId="77777777" w:rsidR="005E4A57" w:rsidRPr="00657E0C" w:rsidRDefault="005E4A57">
            <w:pPr>
              <w:pStyle w:val="Tabletextnormal"/>
            </w:pPr>
          </w:p>
        </w:tc>
        <w:tc>
          <w:tcPr>
            <w:tcW w:w="2835" w:type="dxa"/>
          </w:tcPr>
          <w:p w14:paraId="7090757C" w14:textId="77777777" w:rsidR="005E4A57" w:rsidRPr="00657E0C" w:rsidRDefault="005E4A57">
            <w:pPr>
              <w:pStyle w:val="Tabletextnormal"/>
            </w:pPr>
          </w:p>
        </w:tc>
        <w:tc>
          <w:tcPr>
            <w:tcW w:w="2977" w:type="dxa"/>
          </w:tcPr>
          <w:p w14:paraId="70F80C35" w14:textId="77777777" w:rsidR="005E4A57" w:rsidRPr="00657E0C" w:rsidRDefault="005E4A57">
            <w:pPr>
              <w:pStyle w:val="Tabletextnormal"/>
            </w:pPr>
          </w:p>
        </w:tc>
      </w:tr>
      <w:tr w:rsidR="005E4A57" w:rsidRPr="00657E0C" w14:paraId="3AD80A47" w14:textId="77777777" w:rsidTr="00863B24">
        <w:trPr>
          <w:trHeight w:val="567"/>
        </w:trPr>
        <w:tc>
          <w:tcPr>
            <w:tcW w:w="1503" w:type="dxa"/>
          </w:tcPr>
          <w:p w14:paraId="51F2B7B8" w14:textId="77777777" w:rsidR="005E4A57" w:rsidRPr="00657E0C" w:rsidRDefault="005E4A57">
            <w:pPr>
              <w:pStyle w:val="Tabletextnormal"/>
            </w:pPr>
          </w:p>
        </w:tc>
        <w:tc>
          <w:tcPr>
            <w:tcW w:w="2574" w:type="dxa"/>
          </w:tcPr>
          <w:p w14:paraId="677EF983" w14:textId="77777777" w:rsidR="005E4A57" w:rsidRPr="00657E0C" w:rsidRDefault="005E4A57">
            <w:pPr>
              <w:pStyle w:val="Tabletextnormal"/>
            </w:pPr>
          </w:p>
        </w:tc>
        <w:tc>
          <w:tcPr>
            <w:tcW w:w="2835" w:type="dxa"/>
          </w:tcPr>
          <w:p w14:paraId="0D371778" w14:textId="77777777" w:rsidR="005E4A57" w:rsidRPr="00657E0C" w:rsidRDefault="005E4A57">
            <w:pPr>
              <w:pStyle w:val="Tabletextnormal"/>
            </w:pPr>
          </w:p>
        </w:tc>
        <w:tc>
          <w:tcPr>
            <w:tcW w:w="2977" w:type="dxa"/>
          </w:tcPr>
          <w:p w14:paraId="158C1A42" w14:textId="77777777" w:rsidR="005E4A57" w:rsidRPr="00657E0C" w:rsidRDefault="005E4A57">
            <w:pPr>
              <w:pStyle w:val="Tabletextnormal"/>
            </w:pPr>
          </w:p>
        </w:tc>
      </w:tr>
      <w:tr w:rsidR="005E4A57" w:rsidRPr="00657E0C" w14:paraId="7B8AC55D" w14:textId="77777777" w:rsidTr="00863B24">
        <w:trPr>
          <w:trHeight w:val="567"/>
        </w:trPr>
        <w:tc>
          <w:tcPr>
            <w:tcW w:w="1503" w:type="dxa"/>
          </w:tcPr>
          <w:p w14:paraId="0D0F1765" w14:textId="77777777" w:rsidR="005E4A57" w:rsidRPr="00657E0C" w:rsidRDefault="005E4A57">
            <w:pPr>
              <w:pStyle w:val="Tabletextnormal"/>
            </w:pPr>
          </w:p>
        </w:tc>
        <w:tc>
          <w:tcPr>
            <w:tcW w:w="2574" w:type="dxa"/>
          </w:tcPr>
          <w:p w14:paraId="170129C1" w14:textId="77777777" w:rsidR="005E4A57" w:rsidRPr="00657E0C" w:rsidRDefault="005E4A57">
            <w:pPr>
              <w:pStyle w:val="Tabletextnormal"/>
            </w:pPr>
          </w:p>
        </w:tc>
        <w:tc>
          <w:tcPr>
            <w:tcW w:w="2835" w:type="dxa"/>
          </w:tcPr>
          <w:p w14:paraId="22AB7D19" w14:textId="77777777" w:rsidR="005E4A57" w:rsidRPr="00657E0C" w:rsidRDefault="005E4A57">
            <w:pPr>
              <w:pStyle w:val="Tabletextnormal"/>
            </w:pPr>
          </w:p>
        </w:tc>
        <w:tc>
          <w:tcPr>
            <w:tcW w:w="2977" w:type="dxa"/>
          </w:tcPr>
          <w:p w14:paraId="27EAF376" w14:textId="77777777" w:rsidR="005E4A57" w:rsidRPr="00657E0C" w:rsidRDefault="005E4A57">
            <w:pPr>
              <w:pStyle w:val="Tabletextnormal"/>
            </w:pPr>
          </w:p>
        </w:tc>
      </w:tr>
    </w:tbl>
    <w:p w14:paraId="15C27647" w14:textId="77777777" w:rsidR="005E4A57" w:rsidRDefault="005E4A57" w:rsidP="00E81DB6">
      <w:pPr>
        <w:pStyle w:val="Tenderbodytext"/>
        <w:ind w:left="0"/>
      </w:pPr>
    </w:p>
    <w:p w14:paraId="60402E13" w14:textId="77777777" w:rsidR="00C909CB" w:rsidRDefault="00C909CB" w:rsidP="00E81DB6">
      <w:pPr>
        <w:pStyle w:val="Tenderbodytext"/>
        <w:ind w:left="0"/>
      </w:pPr>
    </w:p>
    <w:p w14:paraId="19347628" w14:textId="77777777" w:rsidR="00C909CB" w:rsidRDefault="00C909CB" w:rsidP="00E81DB6">
      <w:pPr>
        <w:pStyle w:val="Tenderbodytext"/>
        <w:ind w:left="0"/>
      </w:pPr>
    </w:p>
    <w:p w14:paraId="0CA59B8D" w14:textId="6C6A7983" w:rsidR="005E4A57" w:rsidRDefault="005E4A57" w:rsidP="00E81DB6">
      <w:pPr>
        <w:pStyle w:val="Tenderbodytext"/>
        <w:ind w:left="0"/>
      </w:pPr>
    </w:p>
    <w:p w14:paraId="50FDCB9B" w14:textId="77777777" w:rsidR="00B03017" w:rsidRDefault="00B03017" w:rsidP="00E81DB6">
      <w:pPr>
        <w:pStyle w:val="Tenderbodytext"/>
        <w:ind w:left="0"/>
      </w:pPr>
    </w:p>
    <w:p w14:paraId="3378DADE" w14:textId="77777777" w:rsidR="00B03017" w:rsidRDefault="00B03017" w:rsidP="00E81DB6">
      <w:pPr>
        <w:pStyle w:val="Tenderbodytext"/>
        <w:ind w:left="0"/>
      </w:pPr>
    </w:p>
    <w:p w14:paraId="3E713D28" w14:textId="77777777" w:rsidR="00E81DB6" w:rsidRDefault="00E81DB6" w:rsidP="00E81DB6">
      <w:pPr>
        <w:pStyle w:val="Tenderbodytext"/>
        <w:ind w:left="0"/>
      </w:pPr>
    </w:p>
    <w:p w14:paraId="1943FE73" w14:textId="77777777" w:rsidR="005E4A57" w:rsidRPr="00C909CB" w:rsidRDefault="005E4A57" w:rsidP="003A5229">
      <w:pPr>
        <w:pStyle w:val="SignatureRHbar"/>
        <w:rPr>
          <w:rFonts w:asciiTheme="minorHAnsi" w:hAnsiTheme="minorHAnsi"/>
          <w:sz w:val="28"/>
          <w:szCs w:val="28"/>
        </w:rPr>
      </w:pPr>
      <w:r w:rsidRPr="00C909CB">
        <w:rPr>
          <w:rFonts w:asciiTheme="minorHAnsi" w:hAnsiTheme="minorHAnsi"/>
          <w:sz w:val="28"/>
          <w:szCs w:val="28"/>
        </w:rPr>
        <w:t>Signed:</w:t>
      </w:r>
      <w:r w:rsidRPr="00C909CB">
        <w:rPr>
          <w:rFonts w:asciiTheme="minorHAnsi" w:hAnsiTheme="minorHAnsi"/>
          <w:sz w:val="28"/>
          <w:szCs w:val="28"/>
        </w:rPr>
        <w:tab/>
      </w:r>
    </w:p>
    <w:p w14:paraId="6085503A" w14:textId="77777777" w:rsidR="005E4A57" w:rsidRPr="00C909CB" w:rsidRDefault="005E4A57" w:rsidP="003A5229">
      <w:pPr>
        <w:pStyle w:val="SignatureRHbar"/>
        <w:rPr>
          <w:rFonts w:asciiTheme="minorHAnsi" w:hAnsiTheme="minorHAnsi"/>
          <w:sz w:val="28"/>
          <w:szCs w:val="28"/>
        </w:rPr>
      </w:pPr>
    </w:p>
    <w:p w14:paraId="7563A1BA" w14:textId="77777777" w:rsidR="005E4A57" w:rsidRPr="00C909CB" w:rsidRDefault="005E4A57" w:rsidP="003A5229">
      <w:pPr>
        <w:pStyle w:val="SignatureRHbar"/>
        <w:rPr>
          <w:rFonts w:asciiTheme="minorHAnsi" w:hAnsiTheme="minorHAnsi"/>
          <w:sz w:val="28"/>
          <w:szCs w:val="28"/>
        </w:rPr>
      </w:pPr>
      <w:r w:rsidRPr="00C909CB">
        <w:rPr>
          <w:rFonts w:asciiTheme="minorHAnsi" w:hAnsiTheme="minorHAnsi"/>
          <w:sz w:val="28"/>
          <w:szCs w:val="28"/>
        </w:rPr>
        <w:t>Name</w:t>
      </w:r>
      <w:r w:rsidR="00E81DB6">
        <w:rPr>
          <w:rFonts w:asciiTheme="minorHAnsi" w:hAnsiTheme="minorHAnsi"/>
          <w:sz w:val="28"/>
          <w:szCs w:val="28"/>
        </w:rPr>
        <w:t xml:space="preserve">: </w:t>
      </w:r>
      <w:r w:rsidRPr="00C909CB">
        <w:rPr>
          <w:rFonts w:asciiTheme="minorHAnsi" w:hAnsiTheme="minorHAnsi"/>
          <w:sz w:val="28"/>
          <w:szCs w:val="28"/>
        </w:rPr>
        <w:tab/>
      </w:r>
    </w:p>
    <w:p w14:paraId="0A40428D" w14:textId="77777777" w:rsidR="005E4A57" w:rsidRPr="00C909CB" w:rsidRDefault="005E4A57" w:rsidP="003A5229">
      <w:pPr>
        <w:pStyle w:val="SignatureRHbar"/>
        <w:rPr>
          <w:rFonts w:asciiTheme="minorHAnsi" w:hAnsiTheme="minorHAnsi"/>
          <w:sz w:val="28"/>
          <w:szCs w:val="28"/>
        </w:rPr>
      </w:pPr>
    </w:p>
    <w:p w14:paraId="5E45D6F0" w14:textId="77777777" w:rsidR="005E4A57" w:rsidRPr="00C909CB" w:rsidRDefault="005E4A57" w:rsidP="003A5229">
      <w:pPr>
        <w:pStyle w:val="SignatureRHbar"/>
        <w:rPr>
          <w:rFonts w:asciiTheme="minorHAnsi" w:hAnsiTheme="minorHAnsi"/>
          <w:sz w:val="28"/>
          <w:szCs w:val="28"/>
        </w:rPr>
      </w:pPr>
      <w:r w:rsidRPr="00C909CB">
        <w:rPr>
          <w:rFonts w:asciiTheme="minorHAnsi" w:hAnsiTheme="minorHAnsi"/>
          <w:sz w:val="28"/>
          <w:szCs w:val="28"/>
        </w:rPr>
        <w:t>Position:</w:t>
      </w:r>
      <w:r w:rsidRPr="00C909CB">
        <w:rPr>
          <w:rFonts w:asciiTheme="minorHAnsi" w:hAnsiTheme="minorHAnsi"/>
          <w:sz w:val="28"/>
          <w:szCs w:val="28"/>
        </w:rPr>
        <w:tab/>
      </w:r>
    </w:p>
    <w:p w14:paraId="3853AC79" w14:textId="77777777" w:rsidR="005E4A57" w:rsidRPr="00C909CB" w:rsidRDefault="005E4A57" w:rsidP="003A5229">
      <w:pPr>
        <w:pStyle w:val="SignatureRHbar"/>
        <w:rPr>
          <w:rFonts w:asciiTheme="minorHAnsi" w:hAnsiTheme="minorHAnsi"/>
          <w:sz w:val="28"/>
          <w:szCs w:val="28"/>
        </w:rPr>
      </w:pPr>
    </w:p>
    <w:p w14:paraId="7D0C7E63" w14:textId="77777777" w:rsidR="005E4A57" w:rsidRPr="00C909CB" w:rsidRDefault="005E4A57" w:rsidP="003A5229">
      <w:pPr>
        <w:pStyle w:val="SignatureRHbar"/>
        <w:rPr>
          <w:rFonts w:asciiTheme="minorHAnsi" w:hAnsiTheme="minorHAnsi"/>
          <w:sz w:val="28"/>
          <w:szCs w:val="28"/>
        </w:rPr>
      </w:pPr>
      <w:r w:rsidRPr="00C909CB">
        <w:rPr>
          <w:rFonts w:asciiTheme="minorHAnsi" w:hAnsiTheme="minorHAnsi"/>
          <w:sz w:val="28"/>
          <w:szCs w:val="28"/>
        </w:rPr>
        <w:t>For and on behalf of:</w:t>
      </w:r>
      <w:r w:rsidRPr="00C909CB">
        <w:rPr>
          <w:rFonts w:asciiTheme="minorHAnsi" w:hAnsiTheme="minorHAnsi"/>
          <w:sz w:val="28"/>
          <w:szCs w:val="28"/>
        </w:rPr>
        <w:tab/>
      </w:r>
    </w:p>
    <w:p w14:paraId="63599366" w14:textId="77777777" w:rsidR="005E4A57" w:rsidRPr="00C909CB" w:rsidRDefault="005E4A57" w:rsidP="003A5229">
      <w:pPr>
        <w:pStyle w:val="SignatureRHbar"/>
        <w:rPr>
          <w:rFonts w:asciiTheme="minorHAnsi" w:hAnsiTheme="minorHAnsi"/>
          <w:sz w:val="28"/>
          <w:szCs w:val="28"/>
        </w:rPr>
      </w:pPr>
    </w:p>
    <w:p w14:paraId="7E789E92" w14:textId="77777777" w:rsidR="005E4A57" w:rsidRDefault="005E4A57" w:rsidP="00B03017">
      <w:pPr>
        <w:pStyle w:val="SignatureRHbar"/>
      </w:pPr>
      <w:r w:rsidRPr="00C909CB">
        <w:rPr>
          <w:rFonts w:asciiTheme="minorHAnsi" w:hAnsiTheme="minorHAnsi"/>
          <w:sz w:val="28"/>
          <w:szCs w:val="28"/>
        </w:rPr>
        <w:t>Date:</w:t>
      </w:r>
      <w:r w:rsidRPr="00C909CB">
        <w:rPr>
          <w:rFonts w:asciiTheme="minorHAnsi" w:hAnsiTheme="minorHAnsi"/>
          <w:sz w:val="28"/>
          <w:szCs w:val="28"/>
        </w:rPr>
        <w:tab/>
      </w:r>
    </w:p>
    <w:p w14:paraId="7468442B" w14:textId="77777777" w:rsidR="005E4A57" w:rsidRDefault="005E4A57" w:rsidP="009F1D02">
      <w:pPr>
        <w:pStyle w:val="Tendersectionhead"/>
      </w:pPr>
      <w:r w:rsidRPr="00BE29B0">
        <w:br w:type="page"/>
      </w:r>
      <w:bookmarkStart w:id="17" w:name="_Toc266797548"/>
      <w:bookmarkStart w:id="18" w:name="_Toc131059168"/>
      <w:r w:rsidRPr="006D7410">
        <w:lastRenderedPageBreak/>
        <w:t xml:space="preserve">Section </w:t>
      </w:r>
      <w:r w:rsidR="00E81DB6">
        <w:t>8</w:t>
      </w:r>
      <w:r w:rsidRPr="006D7410">
        <w:t xml:space="preserve"> – Form of Tender</w:t>
      </w:r>
      <w:bookmarkEnd w:id="17"/>
      <w:bookmarkEnd w:id="18"/>
    </w:p>
    <w:p w14:paraId="5F0C0CA5" w14:textId="77777777" w:rsidR="005E4A57" w:rsidRPr="00106A55" w:rsidRDefault="005E4A57">
      <w:pPr>
        <w:spacing w:after="0"/>
        <w:rPr>
          <w:rFonts w:ascii="Calibri" w:hAnsi="Calibri"/>
          <w:b/>
          <w:sz w:val="22"/>
          <w:szCs w:val="22"/>
        </w:rPr>
      </w:pPr>
    </w:p>
    <w:p w14:paraId="6C4E0CDA" w14:textId="77777777" w:rsidR="005E4A57" w:rsidRPr="00106A55" w:rsidRDefault="005E4A57" w:rsidP="000356F7">
      <w:pPr>
        <w:pStyle w:val="Tenderbodytext"/>
        <w:ind w:left="0"/>
        <w:rPr>
          <w:b/>
          <w:szCs w:val="22"/>
        </w:rPr>
      </w:pPr>
      <w:r w:rsidRPr="00106A55">
        <w:rPr>
          <w:b/>
          <w:szCs w:val="22"/>
        </w:rPr>
        <w:t>TENDER REFERENCE: LUV</w:t>
      </w:r>
      <w:r w:rsidR="00106A55" w:rsidRPr="00106A55">
        <w:rPr>
          <w:b/>
          <w:szCs w:val="22"/>
          <w:highlight w:val="cyan"/>
        </w:rPr>
        <w:t>[XXXXX]</w:t>
      </w:r>
    </w:p>
    <w:p w14:paraId="094FEB27" w14:textId="77777777" w:rsidR="005E4A57" w:rsidRPr="00106A55" w:rsidRDefault="005E4A57" w:rsidP="000356F7">
      <w:pPr>
        <w:pStyle w:val="Tenderbodytext"/>
        <w:ind w:left="0"/>
        <w:rPr>
          <w:szCs w:val="22"/>
        </w:rPr>
      </w:pPr>
    </w:p>
    <w:p w14:paraId="59FCF6A2" w14:textId="77777777" w:rsidR="005E4A57" w:rsidRPr="00106A55" w:rsidRDefault="005E4A57" w:rsidP="000356F7">
      <w:pPr>
        <w:pStyle w:val="Tenderbodytext"/>
        <w:ind w:left="0"/>
        <w:rPr>
          <w:szCs w:val="22"/>
        </w:rPr>
      </w:pPr>
      <w:r w:rsidRPr="00106A55">
        <w:rPr>
          <w:szCs w:val="22"/>
        </w:rPr>
        <w:t>Dear Sirs,</w:t>
      </w:r>
    </w:p>
    <w:p w14:paraId="588E78EC" w14:textId="77777777" w:rsidR="005E4A57" w:rsidRPr="00106A55" w:rsidRDefault="005E4A57" w:rsidP="000356F7">
      <w:pPr>
        <w:pStyle w:val="Tenderbodytext"/>
        <w:ind w:left="0"/>
        <w:rPr>
          <w:szCs w:val="22"/>
        </w:rPr>
      </w:pPr>
    </w:p>
    <w:p w14:paraId="6CC1C7EE" w14:textId="77777777" w:rsidR="005E4A57" w:rsidRPr="00106A55" w:rsidRDefault="005E4A57" w:rsidP="000356F7">
      <w:pPr>
        <w:pStyle w:val="Tenderbodytext"/>
        <w:ind w:left="0"/>
        <w:rPr>
          <w:szCs w:val="22"/>
        </w:rPr>
      </w:pPr>
      <w:r w:rsidRPr="00106A55">
        <w:rPr>
          <w:szCs w:val="22"/>
        </w:rPr>
        <w:t>Having examined all the documents listed below and, subject to and upon the terms and conditions contained in the said documents, I/We offer to provide the Services / Goods to the University of Leicester at the rates/prices detailed in the Schedule of Prices enclosed.</w:t>
      </w:r>
    </w:p>
    <w:p w14:paraId="611FD944" w14:textId="77777777" w:rsidR="005E4A57" w:rsidRPr="00106A55" w:rsidRDefault="005E4A57" w:rsidP="000356F7">
      <w:pPr>
        <w:pStyle w:val="Tenderbodytext"/>
        <w:ind w:left="0"/>
        <w:rPr>
          <w:szCs w:val="22"/>
        </w:rPr>
      </w:pPr>
    </w:p>
    <w:p w14:paraId="1DDEDD72" w14:textId="77777777" w:rsidR="005E4A57" w:rsidRPr="00106A55" w:rsidRDefault="005E4A57" w:rsidP="000356F7">
      <w:pPr>
        <w:pStyle w:val="Tenderbodytext"/>
        <w:ind w:left="0"/>
        <w:rPr>
          <w:szCs w:val="22"/>
        </w:rPr>
      </w:pPr>
      <w:r w:rsidRPr="00106A55">
        <w:rPr>
          <w:szCs w:val="22"/>
        </w:rPr>
        <w:t>I/We agree that this tender and any framework which may result from it shall be based upon the documents listed below and bearing the framework reference shown at the top of this tender.</w:t>
      </w:r>
    </w:p>
    <w:p w14:paraId="09E22CCB" w14:textId="77777777" w:rsidR="005E4A57" w:rsidRPr="00106A55" w:rsidRDefault="005E4A57" w:rsidP="000356F7">
      <w:pPr>
        <w:pStyle w:val="Tenderalphaindent"/>
        <w:ind w:left="425"/>
        <w:rPr>
          <w:szCs w:val="22"/>
        </w:rPr>
      </w:pPr>
    </w:p>
    <w:p w14:paraId="44DD1B12" w14:textId="77777777" w:rsidR="005E4A57" w:rsidRPr="00106A55" w:rsidRDefault="005E4A57" w:rsidP="000356F7">
      <w:pPr>
        <w:pStyle w:val="Tenderalphaindent"/>
        <w:ind w:left="425"/>
        <w:rPr>
          <w:szCs w:val="22"/>
        </w:rPr>
      </w:pPr>
      <w:r w:rsidRPr="00106A55">
        <w:rPr>
          <w:szCs w:val="22"/>
        </w:rPr>
        <w:t>(i)</w:t>
      </w:r>
      <w:r w:rsidRPr="00106A55">
        <w:rPr>
          <w:szCs w:val="22"/>
        </w:rPr>
        <w:tab/>
        <w:t>Overview of the Procurement Exercise</w:t>
      </w:r>
    </w:p>
    <w:p w14:paraId="34822DD9" w14:textId="77777777" w:rsidR="005E4A57" w:rsidRPr="00106A55" w:rsidRDefault="005E4A57" w:rsidP="000356F7">
      <w:pPr>
        <w:pStyle w:val="Tenderalphaindent"/>
        <w:ind w:left="425"/>
        <w:rPr>
          <w:szCs w:val="22"/>
        </w:rPr>
      </w:pPr>
      <w:r w:rsidRPr="00106A55">
        <w:rPr>
          <w:szCs w:val="22"/>
        </w:rPr>
        <w:t>(ii)</w:t>
      </w:r>
      <w:r w:rsidRPr="00106A55">
        <w:rPr>
          <w:szCs w:val="22"/>
        </w:rPr>
        <w:tab/>
        <w:t>Instructions to Tenderers</w:t>
      </w:r>
    </w:p>
    <w:p w14:paraId="1D2CA85E" w14:textId="77777777" w:rsidR="005E4A57" w:rsidRPr="00106A55" w:rsidRDefault="005E4A57" w:rsidP="000356F7">
      <w:pPr>
        <w:pStyle w:val="Tenderalphaindent"/>
        <w:ind w:left="425"/>
        <w:rPr>
          <w:szCs w:val="22"/>
        </w:rPr>
      </w:pPr>
      <w:r w:rsidRPr="00106A55">
        <w:rPr>
          <w:szCs w:val="22"/>
        </w:rPr>
        <w:t>(iii)</w:t>
      </w:r>
      <w:r w:rsidRPr="00106A55">
        <w:rPr>
          <w:szCs w:val="22"/>
        </w:rPr>
        <w:tab/>
        <w:t>Specification and General Description of Requirements</w:t>
      </w:r>
    </w:p>
    <w:p w14:paraId="2948DC36" w14:textId="77777777" w:rsidR="005E4A57" w:rsidRPr="00106A55" w:rsidRDefault="005E4A57" w:rsidP="000356F7">
      <w:pPr>
        <w:pStyle w:val="Tenderalphaindent"/>
        <w:ind w:left="425"/>
        <w:rPr>
          <w:szCs w:val="22"/>
        </w:rPr>
      </w:pPr>
      <w:r w:rsidRPr="00106A55">
        <w:rPr>
          <w:szCs w:val="22"/>
        </w:rPr>
        <w:t>(iv)</w:t>
      </w:r>
      <w:r w:rsidRPr="00106A55">
        <w:rPr>
          <w:szCs w:val="22"/>
        </w:rPr>
        <w:tab/>
        <w:t>Pricing Schedule</w:t>
      </w:r>
    </w:p>
    <w:p w14:paraId="60C580DD" w14:textId="77777777" w:rsidR="005E4A57" w:rsidRPr="00106A55" w:rsidRDefault="005E4A57" w:rsidP="000356F7">
      <w:pPr>
        <w:pStyle w:val="Tenderalphaindent"/>
        <w:ind w:left="425"/>
        <w:rPr>
          <w:szCs w:val="22"/>
        </w:rPr>
      </w:pPr>
      <w:r w:rsidRPr="00106A55">
        <w:rPr>
          <w:szCs w:val="22"/>
        </w:rPr>
        <w:t>(v)</w:t>
      </w:r>
      <w:r w:rsidRPr="00106A55">
        <w:rPr>
          <w:szCs w:val="22"/>
        </w:rPr>
        <w:tab/>
      </w:r>
      <w:r w:rsidR="002D3049">
        <w:rPr>
          <w:szCs w:val="22"/>
        </w:rPr>
        <w:t>Certificate of Non-c</w:t>
      </w:r>
      <w:r w:rsidRPr="00106A55">
        <w:rPr>
          <w:szCs w:val="22"/>
        </w:rPr>
        <w:t>ollusion</w:t>
      </w:r>
    </w:p>
    <w:p w14:paraId="1979660A" w14:textId="77777777" w:rsidR="005E4A57" w:rsidRPr="00106A55" w:rsidRDefault="005E4A57" w:rsidP="000356F7">
      <w:pPr>
        <w:pStyle w:val="Tenderalphaindent"/>
        <w:ind w:left="425"/>
        <w:rPr>
          <w:szCs w:val="22"/>
        </w:rPr>
      </w:pPr>
      <w:r w:rsidRPr="00106A55">
        <w:rPr>
          <w:szCs w:val="22"/>
        </w:rPr>
        <w:t>(vi)</w:t>
      </w:r>
      <w:r w:rsidRPr="00106A55">
        <w:rPr>
          <w:szCs w:val="22"/>
        </w:rPr>
        <w:tab/>
      </w:r>
      <w:r w:rsidR="002D3049">
        <w:rPr>
          <w:szCs w:val="22"/>
        </w:rPr>
        <w:t>Non-c</w:t>
      </w:r>
      <w:r w:rsidRPr="00106A55">
        <w:rPr>
          <w:szCs w:val="22"/>
        </w:rPr>
        <w:t>ompliance Statement</w:t>
      </w:r>
    </w:p>
    <w:p w14:paraId="47368C27" w14:textId="77777777" w:rsidR="005E4A57" w:rsidRPr="00106A55" w:rsidRDefault="005E4A57" w:rsidP="000356F7">
      <w:pPr>
        <w:pStyle w:val="Tenderalphaindent"/>
        <w:ind w:left="425"/>
        <w:rPr>
          <w:szCs w:val="22"/>
        </w:rPr>
      </w:pPr>
      <w:r w:rsidRPr="00106A55">
        <w:rPr>
          <w:szCs w:val="22"/>
        </w:rPr>
        <w:t>(vii)</w:t>
      </w:r>
      <w:r w:rsidRPr="00106A55">
        <w:rPr>
          <w:szCs w:val="22"/>
        </w:rPr>
        <w:tab/>
        <w:t>Form of Tender</w:t>
      </w:r>
    </w:p>
    <w:p w14:paraId="594E8197" w14:textId="1C5BAB50" w:rsidR="005E4A57" w:rsidRDefault="00106A55" w:rsidP="000356F7">
      <w:pPr>
        <w:pStyle w:val="Tenderalphaindent"/>
        <w:ind w:left="425"/>
        <w:rPr>
          <w:szCs w:val="22"/>
        </w:rPr>
      </w:pPr>
      <w:r>
        <w:rPr>
          <w:szCs w:val="22"/>
        </w:rPr>
        <w:t>(viii)</w:t>
      </w:r>
      <w:r>
        <w:rPr>
          <w:szCs w:val="22"/>
        </w:rPr>
        <w:tab/>
        <w:t>Questionnaire</w:t>
      </w:r>
    </w:p>
    <w:p w14:paraId="08FAC75E" w14:textId="3461745F" w:rsidR="00326911" w:rsidRDefault="00326911" w:rsidP="000356F7">
      <w:pPr>
        <w:pStyle w:val="Tenderalphaindent"/>
        <w:ind w:left="425"/>
        <w:rPr>
          <w:szCs w:val="22"/>
        </w:rPr>
      </w:pPr>
      <w:r w:rsidRPr="00326911">
        <w:rPr>
          <w:szCs w:val="22"/>
          <w:highlight w:val="cyan"/>
        </w:rPr>
        <w:t>[(ix</w:t>
      </w:r>
      <w:proofErr w:type="gramStart"/>
      <w:r w:rsidRPr="00326911">
        <w:rPr>
          <w:szCs w:val="22"/>
          <w:highlight w:val="cyan"/>
        </w:rPr>
        <w:t>)  Social</w:t>
      </w:r>
      <w:proofErr w:type="gramEnd"/>
      <w:r w:rsidRPr="00326911">
        <w:rPr>
          <w:szCs w:val="22"/>
          <w:highlight w:val="cyan"/>
        </w:rPr>
        <w:t xml:space="preserve"> Value submission via Social Value Portal]</w:t>
      </w:r>
    </w:p>
    <w:p w14:paraId="33CE5599" w14:textId="77777777" w:rsidR="005E4A57" w:rsidRPr="00106A55" w:rsidRDefault="005E4A57" w:rsidP="000356F7">
      <w:pPr>
        <w:pStyle w:val="Tenderbodytext"/>
        <w:ind w:left="0"/>
        <w:rPr>
          <w:szCs w:val="22"/>
        </w:rPr>
      </w:pPr>
    </w:p>
    <w:p w14:paraId="0DB69CF6" w14:textId="77777777" w:rsidR="005E4A57" w:rsidRPr="00106A55" w:rsidRDefault="005E4A57" w:rsidP="000356F7">
      <w:pPr>
        <w:pStyle w:val="Tenderbodytext"/>
        <w:ind w:left="0"/>
        <w:rPr>
          <w:szCs w:val="22"/>
        </w:rPr>
      </w:pPr>
      <w:r w:rsidRPr="00106A55">
        <w:rPr>
          <w:szCs w:val="22"/>
        </w:rPr>
        <w:t xml:space="preserve">I/We agree that any other terms or conditions of framework which may be printed on any correspondence emanating from us/me in connection with this tender or with any framework resulting from this tender, </w:t>
      </w:r>
      <w:r w:rsidR="00DE2DD2" w:rsidRPr="00106A55">
        <w:rPr>
          <w:szCs w:val="22"/>
        </w:rPr>
        <w:t>shall not be applicable to the f</w:t>
      </w:r>
      <w:r w:rsidRPr="00106A55">
        <w:rPr>
          <w:szCs w:val="22"/>
        </w:rPr>
        <w:t>ramework.</w:t>
      </w:r>
    </w:p>
    <w:p w14:paraId="31B03CB2" w14:textId="77777777" w:rsidR="005E4A57" w:rsidRPr="00106A55" w:rsidRDefault="005E4A57" w:rsidP="000356F7">
      <w:pPr>
        <w:pStyle w:val="Tenderbodytext"/>
        <w:ind w:left="0"/>
        <w:rPr>
          <w:szCs w:val="22"/>
        </w:rPr>
      </w:pPr>
    </w:p>
    <w:p w14:paraId="51153C66" w14:textId="77777777" w:rsidR="005E4A57" w:rsidRPr="00106A55" w:rsidRDefault="005E4A57" w:rsidP="000356F7">
      <w:pPr>
        <w:pStyle w:val="Tenderbodytext"/>
        <w:ind w:left="0"/>
        <w:rPr>
          <w:szCs w:val="22"/>
        </w:rPr>
      </w:pPr>
      <w:r w:rsidRPr="00106A55">
        <w:rPr>
          <w:szCs w:val="22"/>
        </w:rPr>
        <w:t>The prices quoted in this tender are valid and open to acceptance by you for 3 months from the date below</w:t>
      </w:r>
    </w:p>
    <w:p w14:paraId="36BAF6B0" w14:textId="77777777" w:rsidR="005E4A57" w:rsidRPr="00106A55" w:rsidRDefault="005E4A57" w:rsidP="000356F7">
      <w:pPr>
        <w:pStyle w:val="Tenderbodytext"/>
        <w:ind w:left="0"/>
        <w:rPr>
          <w:szCs w:val="22"/>
        </w:rPr>
      </w:pPr>
    </w:p>
    <w:p w14:paraId="3D968B6A" w14:textId="77777777" w:rsidR="005E4A57" w:rsidRPr="00106A55" w:rsidRDefault="005E4A57" w:rsidP="000356F7">
      <w:pPr>
        <w:pStyle w:val="Tenderbodytext"/>
        <w:ind w:left="0"/>
        <w:rPr>
          <w:szCs w:val="22"/>
        </w:rPr>
      </w:pPr>
      <w:r w:rsidRPr="00106A55">
        <w:rPr>
          <w:szCs w:val="22"/>
        </w:rPr>
        <w:t>I/We agree that should our tender be accepted then time shall be the essence of the contract</w:t>
      </w:r>
      <w:r w:rsidR="00106A55">
        <w:rPr>
          <w:szCs w:val="22"/>
        </w:rPr>
        <w:t>.</w:t>
      </w:r>
    </w:p>
    <w:p w14:paraId="536F344D" w14:textId="77777777" w:rsidR="005E4A57" w:rsidRDefault="005E4A57" w:rsidP="00106A55">
      <w:pPr>
        <w:pStyle w:val="Tenderbodytext"/>
        <w:ind w:left="0"/>
      </w:pPr>
    </w:p>
    <w:p w14:paraId="18D4E2C9" w14:textId="77777777" w:rsidR="00717F7E" w:rsidRDefault="00717F7E" w:rsidP="00E81DB6">
      <w:pPr>
        <w:pStyle w:val="SignatureRHbar"/>
        <w:rPr>
          <w:rFonts w:asciiTheme="minorHAnsi" w:hAnsiTheme="minorHAnsi"/>
          <w:sz w:val="28"/>
          <w:szCs w:val="28"/>
        </w:rPr>
      </w:pPr>
    </w:p>
    <w:p w14:paraId="20015178" w14:textId="6D9F3ADD" w:rsidR="00717F7E" w:rsidRDefault="00717F7E" w:rsidP="00E81DB6">
      <w:pPr>
        <w:pStyle w:val="SignatureRHbar"/>
        <w:rPr>
          <w:rFonts w:asciiTheme="minorHAnsi" w:hAnsiTheme="minorHAnsi"/>
          <w:sz w:val="28"/>
          <w:szCs w:val="28"/>
        </w:rPr>
      </w:pPr>
    </w:p>
    <w:p w14:paraId="10A21B10" w14:textId="77777777" w:rsidR="00717F7E" w:rsidRDefault="00717F7E" w:rsidP="00E81DB6">
      <w:pPr>
        <w:pStyle w:val="SignatureRHbar"/>
        <w:rPr>
          <w:rFonts w:asciiTheme="minorHAnsi" w:hAnsiTheme="minorHAnsi"/>
          <w:sz w:val="28"/>
          <w:szCs w:val="28"/>
        </w:rPr>
      </w:pPr>
    </w:p>
    <w:p w14:paraId="6C366328" w14:textId="3A0D018D"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Signed:</w:t>
      </w:r>
      <w:r w:rsidRPr="00C909CB">
        <w:rPr>
          <w:rFonts w:asciiTheme="minorHAnsi" w:hAnsiTheme="minorHAnsi"/>
          <w:sz w:val="28"/>
          <w:szCs w:val="28"/>
        </w:rPr>
        <w:tab/>
      </w:r>
    </w:p>
    <w:p w14:paraId="7D86F907" w14:textId="77777777" w:rsidR="00E81DB6" w:rsidRPr="00C909CB" w:rsidRDefault="00E81DB6" w:rsidP="00E81DB6">
      <w:pPr>
        <w:pStyle w:val="SignatureRHbar"/>
        <w:rPr>
          <w:rFonts w:asciiTheme="minorHAnsi" w:hAnsiTheme="minorHAnsi"/>
          <w:sz w:val="28"/>
          <w:szCs w:val="28"/>
        </w:rPr>
      </w:pPr>
    </w:p>
    <w:p w14:paraId="3E0C795B"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Name</w:t>
      </w:r>
      <w:r>
        <w:rPr>
          <w:rFonts w:asciiTheme="minorHAnsi" w:hAnsiTheme="minorHAnsi"/>
          <w:sz w:val="28"/>
          <w:szCs w:val="28"/>
        </w:rPr>
        <w:t xml:space="preserve">: </w:t>
      </w:r>
      <w:r w:rsidRPr="00C909CB">
        <w:rPr>
          <w:rFonts w:asciiTheme="minorHAnsi" w:hAnsiTheme="minorHAnsi"/>
          <w:sz w:val="28"/>
          <w:szCs w:val="28"/>
        </w:rPr>
        <w:tab/>
      </w:r>
    </w:p>
    <w:p w14:paraId="7F985C9D" w14:textId="77777777" w:rsidR="00E81DB6" w:rsidRPr="00C909CB" w:rsidRDefault="00E81DB6" w:rsidP="00E81DB6">
      <w:pPr>
        <w:pStyle w:val="SignatureRHbar"/>
        <w:rPr>
          <w:rFonts w:asciiTheme="minorHAnsi" w:hAnsiTheme="minorHAnsi"/>
          <w:sz w:val="28"/>
          <w:szCs w:val="28"/>
        </w:rPr>
      </w:pPr>
    </w:p>
    <w:p w14:paraId="1325FAF5"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Position:</w:t>
      </w:r>
      <w:r w:rsidRPr="00C909CB">
        <w:rPr>
          <w:rFonts w:asciiTheme="minorHAnsi" w:hAnsiTheme="minorHAnsi"/>
          <w:sz w:val="28"/>
          <w:szCs w:val="28"/>
        </w:rPr>
        <w:tab/>
      </w:r>
    </w:p>
    <w:p w14:paraId="33194FAA" w14:textId="77777777" w:rsidR="00E81DB6" w:rsidRPr="00C909CB" w:rsidRDefault="00E81DB6" w:rsidP="00E81DB6">
      <w:pPr>
        <w:pStyle w:val="SignatureRHbar"/>
        <w:rPr>
          <w:rFonts w:asciiTheme="minorHAnsi" w:hAnsiTheme="minorHAnsi"/>
          <w:sz w:val="28"/>
          <w:szCs w:val="28"/>
        </w:rPr>
      </w:pPr>
    </w:p>
    <w:p w14:paraId="6D11EB3F" w14:textId="77777777" w:rsidR="00E81DB6" w:rsidRPr="00C909CB" w:rsidRDefault="00E81DB6" w:rsidP="00E81DB6">
      <w:pPr>
        <w:pStyle w:val="SignatureRHbar"/>
        <w:rPr>
          <w:rFonts w:asciiTheme="minorHAnsi" w:hAnsiTheme="minorHAnsi"/>
          <w:sz w:val="28"/>
          <w:szCs w:val="28"/>
        </w:rPr>
      </w:pPr>
      <w:r w:rsidRPr="00C909CB">
        <w:rPr>
          <w:rFonts w:asciiTheme="minorHAnsi" w:hAnsiTheme="minorHAnsi"/>
          <w:sz w:val="28"/>
          <w:szCs w:val="28"/>
        </w:rPr>
        <w:t>For and on behalf of:</w:t>
      </w:r>
      <w:r w:rsidRPr="00C909CB">
        <w:rPr>
          <w:rFonts w:asciiTheme="minorHAnsi" w:hAnsiTheme="minorHAnsi"/>
          <w:sz w:val="28"/>
          <w:szCs w:val="28"/>
        </w:rPr>
        <w:tab/>
      </w:r>
    </w:p>
    <w:p w14:paraId="637ABC75" w14:textId="77777777" w:rsidR="00E81DB6" w:rsidRPr="00C909CB" w:rsidRDefault="00E81DB6" w:rsidP="00E81DB6">
      <w:pPr>
        <w:pStyle w:val="SignatureRHbar"/>
        <w:rPr>
          <w:rFonts w:asciiTheme="minorHAnsi" w:hAnsiTheme="minorHAnsi"/>
          <w:sz w:val="28"/>
          <w:szCs w:val="28"/>
        </w:rPr>
      </w:pPr>
    </w:p>
    <w:p w14:paraId="769CB5FC" w14:textId="79DD113C" w:rsidR="005E4A57" w:rsidRDefault="00E81DB6" w:rsidP="00E81DB6">
      <w:pPr>
        <w:pStyle w:val="SignatureRHbar"/>
        <w:rPr>
          <w:rFonts w:asciiTheme="minorHAnsi" w:hAnsiTheme="minorHAnsi"/>
          <w:sz w:val="28"/>
          <w:szCs w:val="28"/>
        </w:rPr>
      </w:pPr>
      <w:r w:rsidRPr="00C909CB">
        <w:rPr>
          <w:rFonts w:asciiTheme="minorHAnsi" w:hAnsiTheme="minorHAnsi"/>
          <w:sz w:val="28"/>
          <w:szCs w:val="28"/>
        </w:rPr>
        <w:t>Date:</w:t>
      </w:r>
      <w:r w:rsidRPr="00C909CB">
        <w:rPr>
          <w:rFonts w:asciiTheme="minorHAnsi" w:hAnsiTheme="minorHAnsi"/>
          <w:sz w:val="28"/>
          <w:szCs w:val="28"/>
        </w:rPr>
        <w:tab/>
      </w:r>
    </w:p>
    <w:p w14:paraId="30EB3018" w14:textId="58DDD548" w:rsidR="00100881" w:rsidRPr="00DC64E0" w:rsidRDefault="00100881" w:rsidP="00F1406A">
      <w:pPr>
        <w:pStyle w:val="Tendersectionhead"/>
        <w:rPr>
          <w:rFonts w:asciiTheme="minorHAnsi" w:hAnsiTheme="minorHAnsi"/>
          <w:szCs w:val="28"/>
          <w:highlight w:val="cyan"/>
        </w:rPr>
      </w:pPr>
      <w:bookmarkStart w:id="19" w:name="_Toc131059169"/>
      <w:r w:rsidRPr="00F1406A">
        <w:rPr>
          <w:highlight w:val="cyan"/>
        </w:rPr>
        <w:lastRenderedPageBreak/>
        <w:t xml:space="preserve">[Appendix – </w:t>
      </w:r>
      <w:bookmarkStart w:id="20" w:name="_Hlk130980993"/>
      <w:r w:rsidRPr="00F1406A">
        <w:rPr>
          <w:highlight w:val="cyan"/>
        </w:rPr>
        <w:t>Social Value Key Requirements</w:t>
      </w:r>
      <w:bookmarkEnd w:id="20"/>
      <w:bookmarkEnd w:id="19"/>
    </w:p>
    <w:p w14:paraId="44C61706" w14:textId="7E6E1578" w:rsidR="00DC64E0" w:rsidRPr="00DC64E0" w:rsidRDefault="00DC64E0" w:rsidP="00DC64E0">
      <w:pPr>
        <w:pStyle w:val="SignatureRHbar"/>
        <w:spacing w:after="0"/>
        <w:rPr>
          <w:rFonts w:asciiTheme="minorHAnsi" w:hAnsiTheme="minorHAnsi" w:cstheme="minorHAnsi"/>
          <w:b w:val="0"/>
          <w:bCs/>
          <w:sz w:val="24"/>
          <w:highlight w:val="cyan"/>
        </w:rPr>
      </w:pPr>
    </w:p>
    <w:p w14:paraId="1E3D9C50" w14:textId="37394554" w:rsidR="00DC64E0" w:rsidRPr="00DC64E0" w:rsidRDefault="00DC64E0" w:rsidP="00A71397">
      <w:pPr>
        <w:pStyle w:val="SignatureRHbar"/>
        <w:numPr>
          <w:ilvl w:val="0"/>
          <w:numId w:val="34"/>
        </w:numPr>
        <w:spacing w:after="0"/>
        <w:rPr>
          <w:rFonts w:asciiTheme="minorHAnsi" w:hAnsiTheme="minorHAnsi" w:cstheme="minorHAnsi"/>
          <w:b w:val="0"/>
          <w:bCs/>
          <w:sz w:val="24"/>
          <w:highlight w:val="cyan"/>
        </w:rPr>
      </w:pPr>
      <w:r>
        <w:rPr>
          <w:rFonts w:asciiTheme="minorHAnsi" w:hAnsiTheme="minorHAnsi" w:cstheme="minorHAnsi"/>
          <w:b w:val="0"/>
          <w:bCs/>
          <w:sz w:val="24"/>
          <w:highlight w:val="cyan"/>
        </w:rPr>
        <w:t>Tenderers</w:t>
      </w:r>
      <w:r w:rsidRPr="00DC64E0">
        <w:rPr>
          <w:rFonts w:asciiTheme="minorHAnsi" w:hAnsiTheme="minorHAnsi" w:cstheme="minorHAnsi"/>
          <w:b w:val="0"/>
          <w:bCs/>
          <w:sz w:val="24"/>
          <w:highlight w:val="cyan"/>
        </w:rPr>
        <w:t xml:space="preserve">’ social value proposals should relate to what will be delivered directly as a result of this contract only. Social value or corporate social responsibility initiatives being delivered as business as usual and/or outside of this contract must not be included in a </w:t>
      </w:r>
      <w:r w:rsidR="00154143">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’s social value proposal.  </w:t>
      </w:r>
    </w:p>
    <w:p w14:paraId="3F85009C" w14:textId="77777777" w:rsidR="00DC64E0" w:rsidRPr="00DC64E0" w:rsidRDefault="00DC64E0" w:rsidP="00DC64E0">
      <w:pPr>
        <w:pStyle w:val="SignatureRHbar"/>
        <w:spacing w:after="0"/>
        <w:ind w:left="720"/>
        <w:rPr>
          <w:rFonts w:asciiTheme="minorHAnsi" w:hAnsiTheme="minorHAnsi" w:cstheme="minorHAnsi"/>
          <w:b w:val="0"/>
          <w:bCs/>
          <w:sz w:val="24"/>
          <w:highlight w:val="cyan"/>
        </w:rPr>
      </w:pPr>
    </w:p>
    <w:p w14:paraId="7B27F32A" w14:textId="49360B00" w:rsidR="00DC64E0" w:rsidRPr="00DC64E0" w:rsidRDefault="00DC64E0" w:rsidP="000149C9">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ab/>
        <w:t xml:space="preserve">The core requirements of the contract cannot be included within social value targets </w:t>
      </w:r>
      <w:proofErr w:type="gramStart"/>
      <w:r w:rsidRPr="00DC64E0">
        <w:rPr>
          <w:rFonts w:asciiTheme="minorHAnsi" w:hAnsiTheme="minorHAnsi" w:cstheme="minorHAnsi"/>
          <w:b w:val="0"/>
          <w:bCs/>
          <w:sz w:val="24"/>
          <w:highlight w:val="cyan"/>
        </w:rPr>
        <w:t>–  social</w:t>
      </w:r>
      <w:proofErr w:type="gramEnd"/>
      <w:r w:rsidRPr="00DC64E0">
        <w:rPr>
          <w:rFonts w:asciiTheme="minorHAnsi" w:hAnsiTheme="minorHAnsi" w:cstheme="minorHAnsi"/>
          <w:b w:val="0"/>
          <w:bCs/>
          <w:sz w:val="24"/>
          <w:highlight w:val="cyan"/>
        </w:rPr>
        <w:t xml:space="preserve"> value targets must go above and beyond what a supplier is contracted and paid to deliver. </w:t>
      </w:r>
    </w:p>
    <w:p w14:paraId="3950D6F7" w14:textId="77777777" w:rsidR="00DC64E0" w:rsidRPr="00DC64E0" w:rsidRDefault="00DC64E0" w:rsidP="00DC64E0">
      <w:pPr>
        <w:pStyle w:val="SignatureRHbar"/>
        <w:spacing w:after="0"/>
        <w:rPr>
          <w:rFonts w:asciiTheme="minorHAnsi" w:hAnsiTheme="minorHAnsi" w:cstheme="minorHAnsi"/>
          <w:b w:val="0"/>
          <w:bCs/>
          <w:sz w:val="24"/>
          <w:highlight w:val="cyan"/>
        </w:rPr>
      </w:pPr>
    </w:p>
    <w:p w14:paraId="16BC6938" w14:textId="7669C4A0" w:rsidR="00DC64E0" w:rsidRPr="00DC64E0" w:rsidRDefault="00DC64E0" w:rsidP="00276E82">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ab/>
        <w:t xml:space="preserve">Care must be taken by </w:t>
      </w:r>
      <w:r w:rsidR="00154143">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s to ensure the target levels they set align with the duration of the contract. Some target units are annualised (notably Full-Time Equivalents or FTEs), so for these measures contract durations of less than one year will require a fraction of a full FTE, while contract durations of longer than one year will require a multiple of a full FTE. Please check the guidance for further information.</w:t>
      </w:r>
    </w:p>
    <w:p w14:paraId="141FF7A2" w14:textId="77777777" w:rsidR="00DC64E0" w:rsidRDefault="00DC64E0" w:rsidP="00DC64E0">
      <w:pPr>
        <w:pStyle w:val="SignatureRHbar"/>
        <w:spacing w:after="0"/>
        <w:ind w:left="720"/>
        <w:rPr>
          <w:rFonts w:asciiTheme="minorHAnsi" w:hAnsiTheme="minorHAnsi" w:cstheme="minorHAnsi"/>
          <w:b w:val="0"/>
          <w:bCs/>
          <w:sz w:val="24"/>
          <w:highlight w:val="cyan"/>
        </w:rPr>
      </w:pPr>
    </w:p>
    <w:p w14:paraId="5B79BBDD" w14:textId="50B2CDFC" w:rsidR="00DC64E0" w:rsidRPr="00DC64E0" w:rsidRDefault="00DC64E0" w:rsidP="00C13FF8">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 xml:space="preserve">Targets must </w:t>
      </w:r>
      <w:r w:rsidR="005C7A9E">
        <w:rPr>
          <w:rFonts w:asciiTheme="minorHAnsi" w:hAnsiTheme="minorHAnsi" w:cstheme="minorHAnsi"/>
          <w:b w:val="0"/>
          <w:bCs/>
          <w:sz w:val="24"/>
          <w:highlight w:val="cyan"/>
        </w:rPr>
        <w:t xml:space="preserve">not </w:t>
      </w:r>
      <w:r w:rsidRPr="00DC64E0">
        <w:rPr>
          <w:rFonts w:asciiTheme="minorHAnsi" w:hAnsiTheme="minorHAnsi" w:cstheme="minorHAnsi"/>
          <w:b w:val="0"/>
          <w:bCs/>
          <w:sz w:val="24"/>
          <w:highlight w:val="cyan"/>
        </w:rPr>
        <w:t xml:space="preserve">be provided for the total duration of the contract, but for the initial term of the contract only – </w:t>
      </w:r>
      <w:proofErr w:type="gramStart"/>
      <w:r w:rsidRPr="00DC64E0">
        <w:rPr>
          <w:rFonts w:asciiTheme="minorHAnsi" w:hAnsiTheme="minorHAnsi" w:cstheme="minorHAnsi"/>
          <w:b w:val="0"/>
          <w:bCs/>
          <w:sz w:val="24"/>
          <w:highlight w:val="cyan"/>
        </w:rPr>
        <w:t>i.e.</w:t>
      </w:r>
      <w:proofErr w:type="gramEnd"/>
      <w:r w:rsidRPr="00DC64E0">
        <w:rPr>
          <w:rFonts w:asciiTheme="minorHAnsi" w:hAnsiTheme="minorHAnsi" w:cstheme="minorHAnsi"/>
          <w:b w:val="0"/>
          <w:bCs/>
          <w:sz w:val="24"/>
          <w:highlight w:val="cyan"/>
        </w:rPr>
        <w:t xml:space="preserve"> not including any potential extension periods. For example, if the contract you are </w:t>
      </w:r>
      <w:r w:rsidR="00154143">
        <w:rPr>
          <w:rFonts w:asciiTheme="minorHAnsi" w:hAnsiTheme="minorHAnsi" w:cstheme="minorHAnsi"/>
          <w:b w:val="0"/>
          <w:bCs/>
          <w:sz w:val="24"/>
          <w:highlight w:val="cyan"/>
        </w:rPr>
        <w:t>tendering</w:t>
      </w:r>
      <w:r w:rsidRPr="00DC64E0">
        <w:rPr>
          <w:rFonts w:asciiTheme="minorHAnsi" w:hAnsiTheme="minorHAnsi" w:cstheme="minorHAnsi"/>
          <w:b w:val="0"/>
          <w:bCs/>
          <w:sz w:val="24"/>
          <w:highlight w:val="cyan"/>
        </w:rPr>
        <w:t xml:space="preserve"> for has an initial term of 2-years with a potential extension of period of a further year (2+1), you should set your targets against the initial 2-year duration.</w:t>
      </w:r>
    </w:p>
    <w:p w14:paraId="2042F8C1" w14:textId="77777777" w:rsidR="00DC64E0" w:rsidRPr="00DC64E0" w:rsidRDefault="00DC64E0" w:rsidP="00DC64E0">
      <w:pPr>
        <w:pStyle w:val="SignatureRHbar"/>
        <w:spacing w:after="0"/>
        <w:ind w:left="720"/>
        <w:rPr>
          <w:rFonts w:asciiTheme="minorHAnsi" w:hAnsiTheme="minorHAnsi" w:cstheme="minorHAnsi"/>
          <w:b w:val="0"/>
          <w:bCs/>
          <w:sz w:val="24"/>
          <w:highlight w:val="cyan"/>
        </w:rPr>
      </w:pPr>
    </w:p>
    <w:p w14:paraId="0DCB58F5" w14:textId="4B24BA7C" w:rsidR="00DC64E0" w:rsidRPr="00DC64E0" w:rsidRDefault="00DC64E0" w:rsidP="003A56E8">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 xml:space="preserve">It is important that </w:t>
      </w:r>
      <w:r>
        <w:rPr>
          <w:rFonts w:asciiTheme="minorHAnsi" w:hAnsiTheme="minorHAnsi" w:cstheme="minorHAnsi"/>
          <w:b w:val="0"/>
          <w:bCs/>
          <w:sz w:val="24"/>
          <w:highlight w:val="cyan"/>
        </w:rPr>
        <w:t>tenderers</w:t>
      </w:r>
      <w:r w:rsidRPr="00DC64E0">
        <w:rPr>
          <w:rFonts w:asciiTheme="minorHAnsi" w:hAnsiTheme="minorHAnsi" w:cstheme="minorHAnsi"/>
          <w:b w:val="0"/>
          <w:bCs/>
          <w:sz w:val="24"/>
          <w:highlight w:val="cyan"/>
        </w:rPr>
        <w:t xml:space="preserve"> are genuine and confident in their ability to deliver Social Value proposals made, as </w:t>
      </w:r>
      <w:r>
        <w:rPr>
          <w:rFonts w:asciiTheme="minorHAnsi" w:hAnsiTheme="minorHAnsi" w:cstheme="minorHAnsi"/>
          <w:b w:val="0"/>
          <w:bCs/>
          <w:sz w:val="24"/>
          <w:highlight w:val="cyan"/>
        </w:rPr>
        <w:t>the University</w:t>
      </w:r>
      <w:r w:rsidRPr="00DC64E0">
        <w:rPr>
          <w:rFonts w:asciiTheme="minorHAnsi" w:hAnsiTheme="minorHAnsi" w:cstheme="minorHAnsi"/>
          <w:b w:val="0"/>
          <w:bCs/>
          <w:sz w:val="24"/>
          <w:highlight w:val="cyan"/>
        </w:rPr>
        <w:t xml:space="preserve"> will </w:t>
      </w:r>
      <w:proofErr w:type="spellStart"/>
      <w:r w:rsidRPr="00DC64E0">
        <w:rPr>
          <w:rFonts w:asciiTheme="minorHAnsi" w:hAnsiTheme="minorHAnsi" w:cstheme="minorHAnsi"/>
          <w:b w:val="0"/>
          <w:bCs/>
          <w:sz w:val="24"/>
          <w:highlight w:val="cyan"/>
        </w:rPr>
        <w:t>contractualise</w:t>
      </w:r>
      <w:proofErr w:type="spellEnd"/>
      <w:r w:rsidRPr="00DC64E0">
        <w:rPr>
          <w:rFonts w:asciiTheme="minorHAnsi" w:hAnsiTheme="minorHAnsi" w:cstheme="minorHAnsi"/>
          <w:b w:val="0"/>
          <w:bCs/>
          <w:sz w:val="24"/>
          <w:highlight w:val="cyan"/>
        </w:rPr>
        <w:t xml:space="preserve"> these commitments with the winning </w:t>
      </w:r>
      <w:r>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 which will then be monitored and reported on periodically.</w:t>
      </w:r>
    </w:p>
    <w:p w14:paraId="2C130499" w14:textId="77777777" w:rsidR="00DC64E0" w:rsidRPr="00DC64E0" w:rsidRDefault="00DC64E0" w:rsidP="00DC64E0">
      <w:pPr>
        <w:pStyle w:val="SignatureRHbar"/>
        <w:spacing w:after="0"/>
        <w:ind w:left="720"/>
        <w:rPr>
          <w:rFonts w:asciiTheme="minorHAnsi" w:hAnsiTheme="minorHAnsi" w:cstheme="minorHAnsi"/>
          <w:b w:val="0"/>
          <w:bCs/>
          <w:sz w:val="24"/>
          <w:highlight w:val="cyan"/>
        </w:rPr>
      </w:pPr>
    </w:p>
    <w:p w14:paraId="1789A4A2" w14:textId="55DA2445" w:rsidR="00DC64E0" w:rsidRPr="00DC64E0" w:rsidRDefault="00DC64E0" w:rsidP="00DC64E0">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ab/>
        <w:t xml:space="preserve">The </w:t>
      </w:r>
      <w:r>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’s ability to deliver its social value targets will be evaluated as part of the submission, based on the supporting evidence provided by the </w:t>
      </w:r>
      <w:r>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 Where evidence provided is deemed to be inadequate, targets set by </w:t>
      </w:r>
      <w:r>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 may be discounted.  </w:t>
      </w:r>
    </w:p>
    <w:p w14:paraId="5F445965" w14:textId="77777777" w:rsidR="00DC64E0" w:rsidRPr="00DC64E0" w:rsidRDefault="00DC64E0" w:rsidP="00DC64E0">
      <w:pPr>
        <w:pStyle w:val="SignatureRHbar"/>
        <w:spacing w:after="0"/>
        <w:ind w:left="720"/>
        <w:rPr>
          <w:rFonts w:asciiTheme="minorHAnsi" w:hAnsiTheme="minorHAnsi" w:cstheme="minorHAnsi"/>
          <w:b w:val="0"/>
          <w:bCs/>
          <w:sz w:val="24"/>
          <w:highlight w:val="cyan"/>
        </w:rPr>
      </w:pPr>
    </w:p>
    <w:p w14:paraId="603AAA0F" w14:textId="43EAEE2C" w:rsidR="00DC64E0" w:rsidRPr="00DC64E0" w:rsidRDefault="00DC64E0" w:rsidP="0057655B">
      <w:pPr>
        <w:pStyle w:val="SignatureRHbar"/>
        <w:numPr>
          <w:ilvl w:val="0"/>
          <w:numId w:val="34"/>
        </w:numPr>
        <w:spacing w:after="0"/>
        <w:rPr>
          <w:rFonts w:asciiTheme="minorHAnsi" w:hAnsiTheme="minorHAnsi" w:cstheme="minorHAnsi"/>
          <w:b w:val="0"/>
          <w:bCs/>
          <w:sz w:val="24"/>
          <w:highlight w:val="cyan"/>
        </w:rPr>
      </w:pPr>
      <w:r w:rsidRPr="00DC64E0">
        <w:rPr>
          <w:rFonts w:asciiTheme="minorHAnsi" w:hAnsiTheme="minorHAnsi" w:cstheme="minorHAnsi"/>
          <w:b w:val="0"/>
          <w:bCs/>
          <w:sz w:val="24"/>
          <w:highlight w:val="cyan"/>
        </w:rPr>
        <w:t xml:space="preserve">Unless specified in the measure text or supporting guidance, targets should only relate to the social value that will be delivered directly by the </w:t>
      </w:r>
      <w:r>
        <w:rPr>
          <w:rFonts w:asciiTheme="minorHAnsi" w:hAnsiTheme="minorHAnsi" w:cstheme="minorHAnsi"/>
          <w:b w:val="0"/>
          <w:bCs/>
          <w:sz w:val="24"/>
          <w:highlight w:val="cyan"/>
        </w:rPr>
        <w:t>tenderer</w:t>
      </w:r>
      <w:r w:rsidRPr="00DC64E0">
        <w:rPr>
          <w:rFonts w:asciiTheme="minorHAnsi" w:hAnsiTheme="minorHAnsi" w:cstheme="minorHAnsi"/>
          <w:b w:val="0"/>
          <w:bCs/>
          <w:sz w:val="24"/>
          <w:highlight w:val="cyan"/>
        </w:rPr>
        <w:t xml:space="preserve">. In other words, social value delivery unlocked through wider supply chains should not be included unless this is explicitly permitted. This is in order to ensure a level playing field and reflects the likelihood that at the </w:t>
      </w:r>
      <w:r>
        <w:rPr>
          <w:rFonts w:asciiTheme="minorHAnsi" w:hAnsiTheme="minorHAnsi" w:cstheme="minorHAnsi"/>
          <w:b w:val="0"/>
          <w:bCs/>
          <w:sz w:val="24"/>
          <w:highlight w:val="cyan"/>
        </w:rPr>
        <w:t>tender</w:t>
      </w:r>
      <w:r w:rsidRPr="00DC64E0">
        <w:rPr>
          <w:rFonts w:asciiTheme="minorHAnsi" w:hAnsiTheme="minorHAnsi" w:cstheme="minorHAnsi"/>
          <w:b w:val="0"/>
          <w:bCs/>
          <w:sz w:val="24"/>
          <w:highlight w:val="cyan"/>
        </w:rPr>
        <w:t xml:space="preserve"> stage supply chains may not be fully </w:t>
      </w:r>
      <w:proofErr w:type="spellStart"/>
      <w:r w:rsidRPr="00DC64E0">
        <w:rPr>
          <w:rFonts w:asciiTheme="minorHAnsi" w:hAnsiTheme="minorHAnsi" w:cstheme="minorHAnsi"/>
          <w:b w:val="0"/>
          <w:bCs/>
          <w:sz w:val="24"/>
          <w:highlight w:val="cyan"/>
        </w:rPr>
        <w:t>contractualised</w:t>
      </w:r>
      <w:proofErr w:type="spellEnd"/>
      <w:r w:rsidRPr="00DC64E0">
        <w:rPr>
          <w:rFonts w:asciiTheme="minorHAnsi" w:hAnsiTheme="minorHAnsi" w:cstheme="minorHAnsi"/>
          <w:b w:val="0"/>
          <w:bCs/>
          <w:sz w:val="24"/>
          <w:highlight w:val="cyan"/>
        </w:rPr>
        <w:t>.]</w:t>
      </w:r>
    </w:p>
    <w:sectPr w:rsidR="00DC64E0" w:rsidRPr="00DC64E0" w:rsidSect="001E7CFC">
      <w:headerReference w:type="even" r:id="rId25"/>
      <w:headerReference w:type="default" r:id="rId26"/>
      <w:footerReference w:type="even" r:id="rId27"/>
      <w:footerReference w:type="default" r:id="rId28"/>
      <w:headerReference w:type="first" r:id="rId29"/>
      <w:footerReference w:type="first" r:id="rId30"/>
      <w:pgSz w:w="11900" w:h="16840" w:code="9"/>
      <w:pgMar w:top="113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6ECC" w14:textId="77777777" w:rsidR="000A33AD" w:rsidRDefault="000A33AD" w:rsidP="006C4F95">
      <w:pPr>
        <w:spacing w:after="0"/>
      </w:pPr>
      <w:r>
        <w:separator/>
      </w:r>
    </w:p>
  </w:endnote>
  <w:endnote w:type="continuationSeparator" w:id="0">
    <w:p w14:paraId="7BB07C0D" w14:textId="77777777" w:rsidR="000A33AD" w:rsidRDefault="000A33AD" w:rsidP="006C4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D4B4" w14:textId="77777777" w:rsidR="000A33AD" w:rsidRDefault="000A33AD" w:rsidP="00CB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5DDD3" w14:textId="77777777" w:rsidR="000A33AD" w:rsidRDefault="000A33AD" w:rsidP="00CB01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7F93" w14:textId="77777777" w:rsidR="000A33AD" w:rsidRDefault="000A33AD" w:rsidP="007E5795">
    <w:pPr>
      <w:pStyle w:val="Tenderpagefooter"/>
    </w:pPr>
    <w:r>
      <w:t xml:space="preserve">University of Leicester </w:t>
    </w:r>
    <w:r>
      <w:tab/>
    </w:r>
    <w:r>
      <w:fldChar w:fldCharType="begin"/>
    </w:r>
    <w:r>
      <w:instrText xml:space="preserve"> PAGE   \* MERGEFORMAT </w:instrText>
    </w:r>
    <w:r>
      <w:fldChar w:fldCharType="separate"/>
    </w:r>
    <w:r w:rsidR="00D33BAD">
      <w:rPr>
        <w:noProof/>
      </w:rPr>
      <w:t>20</w:t>
    </w:r>
    <w:r>
      <w:rPr>
        <w:noProof/>
      </w:rPr>
      <w:fldChar w:fldCharType="end"/>
    </w:r>
    <w:r>
      <w:tab/>
      <w:t>LUV</w:t>
    </w:r>
    <w:r w:rsidRPr="005A46AC">
      <w:rPr>
        <w:highlight w:val="cyan"/>
      </w:rPr>
      <w:t>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0B72" w14:textId="34D60E5D" w:rsidR="000A33AD" w:rsidRDefault="000A33AD">
    <w:pPr>
      <w:pStyle w:val="Footer"/>
    </w:pPr>
    <w:r>
      <w:fldChar w:fldCharType="begin"/>
    </w:r>
    <w:r>
      <w:instrText xml:space="preserve"> DATE \@ "dd/MM/yyyy HH:mm:ss" </w:instrText>
    </w:r>
    <w:r>
      <w:fldChar w:fldCharType="separate"/>
    </w:r>
    <w:r w:rsidR="00832F6A">
      <w:rPr>
        <w:noProof/>
      </w:rPr>
      <w:t>24/07/2023 15:35:25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98D0" w14:textId="77777777" w:rsidR="000A33AD" w:rsidRDefault="000A33AD" w:rsidP="006C4F95">
      <w:pPr>
        <w:spacing w:after="0"/>
      </w:pPr>
      <w:r>
        <w:separator/>
      </w:r>
    </w:p>
  </w:footnote>
  <w:footnote w:type="continuationSeparator" w:id="0">
    <w:p w14:paraId="5B7CBC0C" w14:textId="77777777" w:rsidR="000A33AD" w:rsidRDefault="000A33AD" w:rsidP="006C4F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3DA3" w14:textId="77777777" w:rsidR="00832F6A" w:rsidRDefault="00832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1512" w14:textId="77777777" w:rsidR="00832F6A" w:rsidRDefault="00832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CB57" w14:textId="77777777" w:rsidR="000A33AD" w:rsidRDefault="000A33AD">
    <w:pPr>
      <w:pStyle w:val="Header"/>
    </w:pPr>
  </w:p>
  <w:tbl>
    <w:tblPr>
      <w:tblW w:w="9639" w:type="dxa"/>
      <w:tblLayout w:type="fixed"/>
      <w:tblLook w:val="01E0" w:firstRow="1" w:lastRow="1" w:firstColumn="1" w:lastColumn="1" w:noHBand="0" w:noVBand="0"/>
    </w:tblPr>
    <w:tblGrid>
      <w:gridCol w:w="4825"/>
      <w:gridCol w:w="4814"/>
    </w:tblGrid>
    <w:tr w:rsidR="000A33AD" w:rsidRPr="00657E0C" w14:paraId="6F697B7A" w14:textId="77777777">
      <w:tc>
        <w:tcPr>
          <w:tcW w:w="4825" w:type="dxa"/>
          <w:tcBorders>
            <w:bottom w:val="single" w:sz="4" w:space="0" w:color="auto"/>
          </w:tcBorders>
          <w:tcMar>
            <w:left w:w="0" w:type="dxa"/>
            <w:right w:w="0" w:type="dxa"/>
          </w:tcMar>
        </w:tcPr>
        <w:p w14:paraId="09448A65" w14:textId="27104098" w:rsidR="000A33AD" w:rsidRPr="00657E0C" w:rsidRDefault="00DE5384" w:rsidP="00657E0C">
          <w:pPr>
            <w:spacing w:after="0"/>
          </w:pPr>
          <w:r w:rsidRPr="00212193">
            <w:rPr>
              <w:noProof/>
            </w:rPr>
            <w:drawing>
              <wp:inline distT="0" distB="0" distL="0" distR="0" wp14:anchorId="358AC170" wp14:editId="2A858606">
                <wp:extent cx="2128520" cy="760730"/>
                <wp:effectExtent l="0" t="0" r="508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520" cy="760730"/>
                        </a:xfrm>
                        <a:prstGeom prst="rect">
                          <a:avLst/>
                        </a:prstGeom>
                      </pic:spPr>
                    </pic:pic>
                  </a:graphicData>
                </a:graphic>
              </wp:inline>
            </w:drawing>
          </w:r>
        </w:p>
      </w:tc>
      <w:tc>
        <w:tcPr>
          <w:tcW w:w="4814" w:type="dxa"/>
          <w:tcBorders>
            <w:bottom w:val="single" w:sz="4" w:space="0" w:color="auto"/>
          </w:tcBorders>
          <w:tcMar>
            <w:left w:w="0" w:type="dxa"/>
            <w:right w:w="0" w:type="dxa"/>
          </w:tcMar>
          <w:vAlign w:val="bottom"/>
        </w:tcPr>
        <w:p w14:paraId="257E0A9A" w14:textId="77777777" w:rsidR="000A33AD" w:rsidRPr="00657E0C" w:rsidRDefault="000A33AD" w:rsidP="00D91C64">
          <w:pPr>
            <w:pStyle w:val="Tenderdepartmentname"/>
          </w:pPr>
          <w:r w:rsidRPr="00657E0C">
            <w:t>P</w:t>
          </w:r>
          <w:r>
            <w:t>rocurement</w:t>
          </w:r>
          <w:r w:rsidRPr="00657E0C">
            <w:t xml:space="preserve"> Unit</w:t>
          </w:r>
        </w:p>
      </w:tc>
    </w:tr>
  </w:tbl>
  <w:p w14:paraId="3CB2E6BD" w14:textId="77777777" w:rsidR="000A33AD" w:rsidRDefault="000A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5C2"/>
    <w:multiLevelType w:val="hybridMultilevel"/>
    <w:tmpl w:val="2C36875C"/>
    <w:lvl w:ilvl="0" w:tplc="8CA07AD8">
      <w:numFmt w:val="bullet"/>
      <w:lvlText w:val="-"/>
      <w:lvlJc w:val="left"/>
      <w:pPr>
        <w:ind w:left="1091" w:hanging="360"/>
      </w:pPr>
      <w:rPr>
        <w:rFonts w:ascii="Calibri" w:eastAsia="Cambria" w:hAnsi="Calibri" w:cs="Calibri"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1" w15:restartNumberingAfterBreak="0">
    <w:nsid w:val="0A2D1B17"/>
    <w:multiLevelType w:val="hybridMultilevel"/>
    <w:tmpl w:val="115C3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422C20"/>
    <w:multiLevelType w:val="hybridMultilevel"/>
    <w:tmpl w:val="9F228266"/>
    <w:lvl w:ilvl="0" w:tplc="EE860B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B40C2"/>
    <w:multiLevelType w:val="hybridMultilevel"/>
    <w:tmpl w:val="DE6C8A3C"/>
    <w:lvl w:ilvl="0" w:tplc="A1C82148">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16C0"/>
    <w:multiLevelType w:val="hybridMultilevel"/>
    <w:tmpl w:val="1C72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33356"/>
    <w:multiLevelType w:val="hybridMultilevel"/>
    <w:tmpl w:val="9A120C1A"/>
    <w:lvl w:ilvl="0" w:tplc="31F26712">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A32FA"/>
    <w:multiLevelType w:val="hybridMultilevel"/>
    <w:tmpl w:val="DB3A03C4"/>
    <w:lvl w:ilvl="0" w:tplc="EE860B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A0BA1"/>
    <w:multiLevelType w:val="hybridMultilevel"/>
    <w:tmpl w:val="2C588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154217"/>
    <w:multiLevelType w:val="hybridMultilevel"/>
    <w:tmpl w:val="44C2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84D66"/>
    <w:multiLevelType w:val="hybridMultilevel"/>
    <w:tmpl w:val="2E42E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DC2A1F"/>
    <w:multiLevelType w:val="hybridMultilevel"/>
    <w:tmpl w:val="3716B1A8"/>
    <w:lvl w:ilvl="0" w:tplc="08090005">
      <w:start w:val="1"/>
      <w:numFmt w:val="bullet"/>
      <w:lvlText w:val=""/>
      <w:lvlJc w:val="left"/>
      <w:pPr>
        <w:ind w:left="393" w:hanging="360"/>
      </w:pPr>
      <w:rPr>
        <w:rFonts w:ascii="Wingdings" w:hAnsi="Wingdings"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1" w15:restartNumberingAfterBreak="0">
    <w:nsid w:val="2DCC1DB2"/>
    <w:multiLevelType w:val="hybridMultilevel"/>
    <w:tmpl w:val="FD2621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F11583A"/>
    <w:multiLevelType w:val="hybridMultilevel"/>
    <w:tmpl w:val="11B25642"/>
    <w:lvl w:ilvl="0" w:tplc="BDA29CAC">
      <w:start w:val="1"/>
      <w:numFmt w:val="bullet"/>
      <w:pStyle w:val="Tenderbullettex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w:hAnsi="Courier"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w:hAnsi="Courier"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w:hAnsi="Courier"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AF34706"/>
    <w:multiLevelType w:val="hybridMultilevel"/>
    <w:tmpl w:val="F2AC2F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C7F0747"/>
    <w:multiLevelType w:val="hybridMultilevel"/>
    <w:tmpl w:val="BC5A7A4C"/>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D330F03"/>
    <w:multiLevelType w:val="hybridMultilevel"/>
    <w:tmpl w:val="446EA3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00D03DC"/>
    <w:multiLevelType w:val="hybridMultilevel"/>
    <w:tmpl w:val="58DA36A4"/>
    <w:lvl w:ilvl="0" w:tplc="2F30C6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2A6732"/>
    <w:multiLevelType w:val="hybridMultilevel"/>
    <w:tmpl w:val="7004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95D53"/>
    <w:multiLevelType w:val="hybridMultilevel"/>
    <w:tmpl w:val="0434BE6E"/>
    <w:lvl w:ilvl="0" w:tplc="08090005">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CC31CCA"/>
    <w:multiLevelType w:val="hybridMultilevel"/>
    <w:tmpl w:val="5962967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51335251"/>
    <w:multiLevelType w:val="hybridMultilevel"/>
    <w:tmpl w:val="7A2C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22B6E"/>
    <w:multiLevelType w:val="hybridMultilevel"/>
    <w:tmpl w:val="FDC05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2665C"/>
    <w:multiLevelType w:val="hybridMultilevel"/>
    <w:tmpl w:val="AE78D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7C72402"/>
    <w:multiLevelType w:val="hybridMultilevel"/>
    <w:tmpl w:val="4956E35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0015868"/>
    <w:multiLevelType w:val="hybridMultilevel"/>
    <w:tmpl w:val="D62C0D3C"/>
    <w:lvl w:ilvl="0" w:tplc="416E76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A7A71"/>
    <w:multiLevelType w:val="hybridMultilevel"/>
    <w:tmpl w:val="50C060B6"/>
    <w:lvl w:ilvl="0" w:tplc="08090001">
      <w:start w:val="1"/>
      <w:numFmt w:val="bullet"/>
      <w:lvlText w:val=""/>
      <w:lvlJc w:val="left"/>
      <w:pPr>
        <w:ind w:left="1091" w:hanging="360"/>
      </w:pPr>
      <w:rPr>
        <w:rFonts w:ascii="Symbol" w:hAnsi="Symbol" w:hint="default"/>
      </w:rPr>
    </w:lvl>
    <w:lvl w:ilvl="1" w:tplc="08090003">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6" w15:restartNumberingAfterBreak="0">
    <w:nsid w:val="6A604018"/>
    <w:multiLevelType w:val="hybridMultilevel"/>
    <w:tmpl w:val="4970D8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53C5ECC"/>
    <w:multiLevelType w:val="hybridMultilevel"/>
    <w:tmpl w:val="FCF2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10090"/>
    <w:multiLevelType w:val="hybridMultilevel"/>
    <w:tmpl w:val="620499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7C522CD"/>
    <w:multiLevelType w:val="hybridMultilevel"/>
    <w:tmpl w:val="8AB01510"/>
    <w:lvl w:ilvl="0" w:tplc="13C4B1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802B1"/>
    <w:multiLevelType w:val="hybridMultilevel"/>
    <w:tmpl w:val="C08C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047B3"/>
    <w:multiLevelType w:val="hybridMultilevel"/>
    <w:tmpl w:val="B442E31A"/>
    <w:lvl w:ilvl="0" w:tplc="147E7FDE">
      <w:start w:val="1"/>
      <w:numFmt w:val="bullet"/>
      <w:lvlText w:val=""/>
      <w:lvlJc w:val="left"/>
      <w:pPr>
        <w:ind w:left="360" w:hanging="360"/>
      </w:pPr>
      <w:rPr>
        <w:rFonts w:ascii="Symbol" w:hAnsi="Symbol" w:hint="default"/>
      </w:rPr>
    </w:lvl>
    <w:lvl w:ilvl="1" w:tplc="F01619AC">
      <w:start w:val="1"/>
      <w:numFmt w:val="bullet"/>
      <w:lvlText w:val="o"/>
      <w:lvlJc w:val="left"/>
      <w:pPr>
        <w:ind w:left="1080" w:hanging="360"/>
      </w:pPr>
      <w:rPr>
        <w:rFonts w:ascii="Courier New" w:hAnsi="Courier New" w:hint="default"/>
      </w:rPr>
    </w:lvl>
    <w:lvl w:ilvl="2" w:tplc="561A98E8">
      <w:start w:val="1"/>
      <w:numFmt w:val="bullet"/>
      <w:lvlText w:val=""/>
      <w:lvlJc w:val="left"/>
      <w:pPr>
        <w:ind w:left="1800" w:hanging="360"/>
      </w:pPr>
      <w:rPr>
        <w:rFonts w:ascii="Wingdings" w:hAnsi="Wingdings" w:hint="default"/>
      </w:rPr>
    </w:lvl>
    <w:lvl w:ilvl="3" w:tplc="68BEAC48">
      <w:start w:val="1"/>
      <w:numFmt w:val="bullet"/>
      <w:lvlText w:val=""/>
      <w:lvlJc w:val="left"/>
      <w:pPr>
        <w:ind w:left="2520" w:hanging="360"/>
      </w:pPr>
      <w:rPr>
        <w:rFonts w:ascii="Symbol" w:hAnsi="Symbol" w:hint="default"/>
      </w:rPr>
    </w:lvl>
    <w:lvl w:ilvl="4" w:tplc="D7AA51D6">
      <w:start w:val="1"/>
      <w:numFmt w:val="bullet"/>
      <w:lvlText w:val="o"/>
      <w:lvlJc w:val="left"/>
      <w:pPr>
        <w:ind w:left="3240" w:hanging="360"/>
      </w:pPr>
      <w:rPr>
        <w:rFonts w:ascii="Courier New" w:hAnsi="Courier New" w:hint="default"/>
      </w:rPr>
    </w:lvl>
    <w:lvl w:ilvl="5" w:tplc="D5EC65DA">
      <w:start w:val="1"/>
      <w:numFmt w:val="bullet"/>
      <w:lvlText w:val=""/>
      <w:lvlJc w:val="left"/>
      <w:pPr>
        <w:ind w:left="3960" w:hanging="360"/>
      </w:pPr>
      <w:rPr>
        <w:rFonts w:ascii="Wingdings" w:hAnsi="Wingdings" w:hint="default"/>
      </w:rPr>
    </w:lvl>
    <w:lvl w:ilvl="6" w:tplc="C87A87F4">
      <w:start w:val="1"/>
      <w:numFmt w:val="bullet"/>
      <w:lvlText w:val=""/>
      <w:lvlJc w:val="left"/>
      <w:pPr>
        <w:ind w:left="4680" w:hanging="360"/>
      </w:pPr>
      <w:rPr>
        <w:rFonts w:ascii="Symbol" w:hAnsi="Symbol" w:hint="default"/>
      </w:rPr>
    </w:lvl>
    <w:lvl w:ilvl="7" w:tplc="02F02518">
      <w:start w:val="1"/>
      <w:numFmt w:val="bullet"/>
      <w:lvlText w:val="o"/>
      <w:lvlJc w:val="left"/>
      <w:pPr>
        <w:ind w:left="5400" w:hanging="360"/>
      </w:pPr>
      <w:rPr>
        <w:rFonts w:ascii="Courier New" w:hAnsi="Courier New" w:hint="default"/>
      </w:rPr>
    </w:lvl>
    <w:lvl w:ilvl="8" w:tplc="5CF8179E">
      <w:start w:val="1"/>
      <w:numFmt w:val="bullet"/>
      <w:lvlText w:val=""/>
      <w:lvlJc w:val="left"/>
      <w:pPr>
        <w:ind w:left="6120" w:hanging="360"/>
      </w:pPr>
      <w:rPr>
        <w:rFonts w:ascii="Wingdings" w:hAnsi="Wingdings" w:hint="default"/>
      </w:rPr>
    </w:lvl>
  </w:abstractNum>
  <w:abstractNum w:abstractNumId="32" w15:restartNumberingAfterBreak="0">
    <w:nsid w:val="7FF653A4"/>
    <w:multiLevelType w:val="multilevel"/>
    <w:tmpl w:val="25D82A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3"/>
  </w:num>
  <w:num w:numId="3">
    <w:abstractNumId w:val="15"/>
  </w:num>
  <w:num w:numId="4">
    <w:abstractNumId w:val="30"/>
  </w:num>
  <w:num w:numId="5">
    <w:abstractNumId w:val="26"/>
  </w:num>
  <w:num w:numId="6">
    <w:abstractNumId w:val="23"/>
  </w:num>
  <w:num w:numId="7">
    <w:abstractNumId w:val="18"/>
  </w:num>
  <w:num w:numId="8">
    <w:abstractNumId w:val="14"/>
  </w:num>
  <w:num w:numId="9">
    <w:abstractNumId w:val="19"/>
  </w:num>
  <w:num w:numId="10">
    <w:abstractNumId w:val="10"/>
  </w:num>
  <w:num w:numId="11">
    <w:abstractNumId w:val="27"/>
  </w:num>
  <w:num w:numId="12">
    <w:abstractNumId w:val="0"/>
  </w:num>
  <w:num w:numId="13">
    <w:abstractNumId w:val="25"/>
  </w:num>
  <w:num w:numId="14">
    <w:abstractNumId w:val="8"/>
  </w:num>
  <w:num w:numId="15">
    <w:abstractNumId w:val="5"/>
  </w:num>
  <w:num w:numId="16">
    <w:abstractNumId w:val="1"/>
  </w:num>
  <w:num w:numId="17">
    <w:abstractNumId w:val="20"/>
  </w:num>
  <w:num w:numId="18">
    <w:abstractNumId w:val="28"/>
  </w:num>
  <w:num w:numId="19">
    <w:abstractNumId w:val="17"/>
  </w:num>
  <w:num w:numId="20">
    <w:abstractNumId w:val="32"/>
  </w:num>
  <w:num w:numId="21">
    <w:abstractNumId w:val="29"/>
  </w:num>
  <w:num w:numId="22">
    <w:abstractNumId w:val="6"/>
  </w:num>
  <w:num w:numId="23">
    <w:abstractNumId w:val="11"/>
  </w:num>
  <w:num w:numId="24">
    <w:abstractNumId w:val="2"/>
  </w:num>
  <w:num w:numId="25">
    <w:abstractNumId w:val="9"/>
  </w:num>
  <w:num w:numId="26">
    <w:abstractNumId w:val="22"/>
  </w:num>
  <w:num w:numId="27">
    <w:abstractNumId w:val="7"/>
  </w:num>
  <w:num w:numId="28">
    <w:abstractNumId w:val="16"/>
  </w:num>
  <w:num w:numId="29">
    <w:abstractNumId w:val="24"/>
  </w:num>
  <w:num w:numId="30">
    <w:abstractNumId w:val="21"/>
  </w:num>
  <w:num w:numId="31">
    <w:abstractNumId w:val="22"/>
  </w:num>
  <w:num w:numId="32">
    <w:abstractNumId w:val="31"/>
  </w:num>
  <w:num w:numId="33">
    <w:abstractNumId w:val="3"/>
  </w:num>
  <w:num w:numId="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4A"/>
    <w:rsid w:val="00001252"/>
    <w:rsid w:val="000050E4"/>
    <w:rsid w:val="0001021B"/>
    <w:rsid w:val="00010A99"/>
    <w:rsid w:val="00012384"/>
    <w:rsid w:val="00012F32"/>
    <w:rsid w:val="0001619A"/>
    <w:rsid w:val="0001725C"/>
    <w:rsid w:val="00017556"/>
    <w:rsid w:val="00021A5B"/>
    <w:rsid w:val="000239EC"/>
    <w:rsid w:val="00030D31"/>
    <w:rsid w:val="000312AC"/>
    <w:rsid w:val="000356F7"/>
    <w:rsid w:val="0003596A"/>
    <w:rsid w:val="00036C73"/>
    <w:rsid w:val="000410AC"/>
    <w:rsid w:val="00044D94"/>
    <w:rsid w:val="000472BA"/>
    <w:rsid w:val="00047B25"/>
    <w:rsid w:val="00050AE3"/>
    <w:rsid w:val="000516A4"/>
    <w:rsid w:val="00051A50"/>
    <w:rsid w:val="00053240"/>
    <w:rsid w:val="00053581"/>
    <w:rsid w:val="00053B5E"/>
    <w:rsid w:val="000542DD"/>
    <w:rsid w:val="00054B64"/>
    <w:rsid w:val="0005539B"/>
    <w:rsid w:val="000554FB"/>
    <w:rsid w:val="0005660A"/>
    <w:rsid w:val="0005671D"/>
    <w:rsid w:val="00062A9D"/>
    <w:rsid w:val="00063C6D"/>
    <w:rsid w:val="00064391"/>
    <w:rsid w:val="0006490B"/>
    <w:rsid w:val="00066C91"/>
    <w:rsid w:val="00067809"/>
    <w:rsid w:val="000714E0"/>
    <w:rsid w:val="0007222D"/>
    <w:rsid w:val="0007282F"/>
    <w:rsid w:val="0007365C"/>
    <w:rsid w:val="00081879"/>
    <w:rsid w:val="00087216"/>
    <w:rsid w:val="000925E5"/>
    <w:rsid w:val="00094E8A"/>
    <w:rsid w:val="000967B6"/>
    <w:rsid w:val="00097613"/>
    <w:rsid w:val="000A072D"/>
    <w:rsid w:val="000A1BEA"/>
    <w:rsid w:val="000A3137"/>
    <w:rsid w:val="000A33AD"/>
    <w:rsid w:val="000A4532"/>
    <w:rsid w:val="000B2666"/>
    <w:rsid w:val="000B3F23"/>
    <w:rsid w:val="000B632D"/>
    <w:rsid w:val="000B651B"/>
    <w:rsid w:val="000C1E5B"/>
    <w:rsid w:val="000C4AE6"/>
    <w:rsid w:val="000C65B0"/>
    <w:rsid w:val="000D0D0B"/>
    <w:rsid w:val="000D191D"/>
    <w:rsid w:val="000D45B1"/>
    <w:rsid w:val="000D5BDD"/>
    <w:rsid w:val="000D5E51"/>
    <w:rsid w:val="000D7FCE"/>
    <w:rsid w:val="000E088A"/>
    <w:rsid w:val="000E0DE4"/>
    <w:rsid w:val="000E1068"/>
    <w:rsid w:val="000E1ACF"/>
    <w:rsid w:val="000E3A72"/>
    <w:rsid w:val="000E3C70"/>
    <w:rsid w:val="000E48F6"/>
    <w:rsid w:val="000E4EB7"/>
    <w:rsid w:val="000F198D"/>
    <w:rsid w:val="000F2DEB"/>
    <w:rsid w:val="000F440B"/>
    <w:rsid w:val="000F64D6"/>
    <w:rsid w:val="000F799F"/>
    <w:rsid w:val="00100881"/>
    <w:rsid w:val="00101202"/>
    <w:rsid w:val="00106A55"/>
    <w:rsid w:val="00106EC9"/>
    <w:rsid w:val="00110F71"/>
    <w:rsid w:val="00110FCE"/>
    <w:rsid w:val="00111036"/>
    <w:rsid w:val="001119B9"/>
    <w:rsid w:val="00114A2F"/>
    <w:rsid w:val="001157CA"/>
    <w:rsid w:val="00115A4E"/>
    <w:rsid w:val="00116A81"/>
    <w:rsid w:val="001170C6"/>
    <w:rsid w:val="0012198B"/>
    <w:rsid w:val="00123CDA"/>
    <w:rsid w:val="00124A8A"/>
    <w:rsid w:val="00124DC7"/>
    <w:rsid w:val="00124F26"/>
    <w:rsid w:val="00125064"/>
    <w:rsid w:val="00125DAD"/>
    <w:rsid w:val="0013579E"/>
    <w:rsid w:val="00135DFF"/>
    <w:rsid w:val="00140808"/>
    <w:rsid w:val="00140CA0"/>
    <w:rsid w:val="001411A7"/>
    <w:rsid w:val="00142F21"/>
    <w:rsid w:val="00143712"/>
    <w:rsid w:val="00145020"/>
    <w:rsid w:val="00146CF5"/>
    <w:rsid w:val="00147736"/>
    <w:rsid w:val="00147C5F"/>
    <w:rsid w:val="00150D42"/>
    <w:rsid w:val="00151199"/>
    <w:rsid w:val="00151363"/>
    <w:rsid w:val="0015187B"/>
    <w:rsid w:val="0015404B"/>
    <w:rsid w:val="001540D1"/>
    <w:rsid w:val="00154143"/>
    <w:rsid w:val="0015419E"/>
    <w:rsid w:val="001562A7"/>
    <w:rsid w:val="00161559"/>
    <w:rsid w:val="001622B0"/>
    <w:rsid w:val="001639AE"/>
    <w:rsid w:val="0016424E"/>
    <w:rsid w:val="00165B42"/>
    <w:rsid w:val="001661D2"/>
    <w:rsid w:val="00167731"/>
    <w:rsid w:val="00167863"/>
    <w:rsid w:val="001705AE"/>
    <w:rsid w:val="00170E7C"/>
    <w:rsid w:val="001714D0"/>
    <w:rsid w:val="0017295F"/>
    <w:rsid w:val="00172B20"/>
    <w:rsid w:val="001736F6"/>
    <w:rsid w:val="00174096"/>
    <w:rsid w:val="001752FA"/>
    <w:rsid w:val="001754BC"/>
    <w:rsid w:val="00176DB3"/>
    <w:rsid w:val="001775E5"/>
    <w:rsid w:val="0018133F"/>
    <w:rsid w:val="00183678"/>
    <w:rsid w:val="00183C16"/>
    <w:rsid w:val="00185597"/>
    <w:rsid w:val="001864F0"/>
    <w:rsid w:val="0018747B"/>
    <w:rsid w:val="00190C42"/>
    <w:rsid w:val="00193D6E"/>
    <w:rsid w:val="00195E49"/>
    <w:rsid w:val="001963D5"/>
    <w:rsid w:val="00196513"/>
    <w:rsid w:val="00197DA7"/>
    <w:rsid w:val="00197E96"/>
    <w:rsid w:val="001A1E07"/>
    <w:rsid w:val="001A403B"/>
    <w:rsid w:val="001B2D8A"/>
    <w:rsid w:val="001B3B14"/>
    <w:rsid w:val="001B42CF"/>
    <w:rsid w:val="001B5A23"/>
    <w:rsid w:val="001B6B8C"/>
    <w:rsid w:val="001C4D09"/>
    <w:rsid w:val="001D135E"/>
    <w:rsid w:val="001D5451"/>
    <w:rsid w:val="001E0432"/>
    <w:rsid w:val="001E27AC"/>
    <w:rsid w:val="001E2BAE"/>
    <w:rsid w:val="001E33A2"/>
    <w:rsid w:val="001E7281"/>
    <w:rsid w:val="001E7374"/>
    <w:rsid w:val="001E79D3"/>
    <w:rsid w:val="001E7CFC"/>
    <w:rsid w:val="001F0264"/>
    <w:rsid w:val="001F1048"/>
    <w:rsid w:val="001F30BA"/>
    <w:rsid w:val="001F3CF7"/>
    <w:rsid w:val="001F3EC1"/>
    <w:rsid w:val="001F6EF0"/>
    <w:rsid w:val="001F7404"/>
    <w:rsid w:val="00205C17"/>
    <w:rsid w:val="002069D0"/>
    <w:rsid w:val="00206AEF"/>
    <w:rsid w:val="002079D0"/>
    <w:rsid w:val="00210928"/>
    <w:rsid w:val="0021530A"/>
    <w:rsid w:val="00222D85"/>
    <w:rsid w:val="00223DD5"/>
    <w:rsid w:val="00227053"/>
    <w:rsid w:val="00234DE3"/>
    <w:rsid w:val="00243662"/>
    <w:rsid w:val="002448BA"/>
    <w:rsid w:val="00246179"/>
    <w:rsid w:val="0024701B"/>
    <w:rsid w:val="00247DE0"/>
    <w:rsid w:val="00247FDF"/>
    <w:rsid w:val="00250345"/>
    <w:rsid w:val="002514DA"/>
    <w:rsid w:val="00253EB4"/>
    <w:rsid w:val="002541DE"/>
    <w:rsid w:val="00254F18"/>
    <w:rsid w:val="00255C0D"/>
    <w:rsid w:val="00261C05"/>
    <w:rsid w:val="00264580"/>
    <w:rsid w:val="00264C28"/>
    <w:rsid w:val="00265402"/>
    <w:rsid w:val="00265551"/>
    <w:rsid w:val="002662D9"/>
    <w:rsid w:val="00271A18"/>
    <w:rsid w:val="00272015"/>
    <w:rsid w:val="0027218C"/>
    <w:rsid w:val="0027317C"/>
    <w:rsid w:val="002731D6"/>
    <w:rsid w:val="0027360A"/>
    <w:rsid w:val="00274DA9"/>
    <w:rsid w:val="002767CC"/>
    <w:rsid w:val="00280F68"/>
    <w:rsid w:val="00282838"/>
    <w:rsid w:val="00285FB9"/>
    <w:rsid w:val="00286D1B"/>
    <w:rsid w:val="0028798A"/>
    <w:rsid w:val="00292912"/>
    <w:rsid w:val="0029527D"/>
    <w:rsid w:val="002954A2"/>
    <w:rsid w:val="00295764"/>
    <w:rsid w:val="002A00BB"/>
    <w:rsid w:val="002A1F11"/>
    <w:rsid w:val="002A30CD"/>
    <w:rsid w:val="002A50ED"/>
    <w:rsid w:val="002A6F22"/>
    <w:rsid w:val="002B2D7C"/>
    <w:rsid w:val="002B3655"/>
    <w:rsid w:val="002B3CA8"/>
    <w:rsid w:val="002B3FAD"/>
    <w:rsid w:val="002B523C"/>
    <w:rsid w:val="002B5672"/>
    <w:rsid w:val="002B69B6"/>
    <w:rsid w:val="002C08D6"/>
    <w:rsid w:val="002C1CA0"/>
    <w:rsid w:val="002C2004"/>
    <w:rsid w:val="002C344E"/>
    <w:rsid w:val="002C54E2"/>
    <w:rsid w:val="002C57ED"/>
    <w:rsid w:val="002C59B1"/>
    <w:rsid w:val="002C5A07"/>
    <w:rsid w:val="002C5C8A"/>
    <w:rsid w:val="002C61D1"/>
    <w:rsid w:val="002D0051"/>
    <w:rsid w:val="002D1D35"/>
    <w:rsid w:val="002D2D12"/>
    <w:rsid w:val="002D3049"/>
    <w:rsid w:val="002D4907"/>
    <w:rsid w:val="002D4DA2"/>
    <w:rsid w:val="002D7389"/>
    <w:rsid w:val="002E047F"/>
    <w:rsid w:val="002E2946"/>
    <w:rsid w:val="002E5B95"/>
    <w:rsid w:val="002E6268"/>
    <w:rsid w:val="002E6904"/>
    <w:rsid w:val="002E6CC9"/>
    <w:rsid w:val="002E7A80"/>
    <w:rsid w:val="002E7DD4"/>
    <w:rsid w:val="002F0E9C"/>
    <w:rsid w:val="002F68CF"/>
    <w:rsid w:val="002F759E"/>
    <w:rsid w:val="002F7971"/>
    <w:rsid w:val="0030050B"/>
    <w:rsid w:val="00301552"/>
    <w:rsid w:val="00301E0C"/>
    <w:rsid w:val="00306AF1"/>
    <w:rsid w:val="003141C1"/>
    <w:rsid w:val="00321053"/>
    <w:rsid w:val="00322DF3"/>
    <w:rsid w:val="00326911"/>
    <w:rsid w:val="0032736F"/>
    <w:rsid w:val="00332277"/>
    <w:rsid w:val="00332ACA"/>
    <w:rsid w:val="0033341A"/>
    <w:rsid w:val="003337EE"/>
    <w:rsid w:val="00333D1C"/>
    <w:rsid w:val="003342C4"/>
    <w:rsid w:val="003367E0"/>
    <w:rsid w:val="00340689"/>
    <w:rsid w:val="0034165B"/>
    <w:rsid w:val="00341E84"/>
    <w:rsid w:val="00342644"/>
    <w:rsid w:val="00342DF0"/>
    <w:rsid w:val="0034393D"/>
    <w:rsid w:val="00343B51"/>
    <w:rsid w:val="00345846"/>
    <w:rsid w:val="00345C02"/>
    <w:rsid w:val="00351B94"/>
    <w:rsid w:val="00353867"/>
    <w:rsid w:val="003546FA"/>
    <w:rsid w:val="00354D7E"/>
    <w:rsid w:val="00357716"/>
    <w:rsid w:val="00360542"/>
    <w:rsid w:val="003613FB"/>
    <w:rsid w:val="0036775E"/>
    <w:rsid w:val="00370144"/>
    <w:rsid w:val="00370AFA"/>
    <w:rsid w:val="00371556"/>
    <w:rsid w:val="00371BAA"/>
    <w:rsid w:val="00372C20"/>
    <w:rsid w:val="003747EA"/>
    <w:rsid w:val="003753BD"/>
    <w:rsid w:val="00377351"/>
    <w:rsid w:val="00381CDE"/>
    <w:rsid w:val="00382D5E"/>
    <w:rsid w:val="00382D89"/>
    <w:rsid w:val="0038368B"/>
    <w:rsid w:val="003860D9"/>
    <w:rsid w:val="0038641B"/>
    <w:rsid w:val="00386A3F"/>
    <w:rsid w:val="0038752B"/>
    <w:rsid w:val="00387F85"/>
    <w:rsid w:val="0039005B"/>
    <w:rsid w:val="003903D5"/>
    <w:rsid w:val="003914BC"/>
    <w:rsid w:val="00396D50"/>
    <w:rsid w:val="003974FB"/>
    <w:rsid w:val="003A00ED"/>
    <w:rsid w:val="003A5229"/>
    <w:rsid w:val="003A7737"/>
    <w:rsid w:val="003B4B00"/>
    <w:rsid w:val="003B4DFD"/>
    <w:rsid w:val="003B6658"/>
    <w:rsid w:val="003B6C16"/>
    <w:rsid w:val="003B6FE1"/>
    <w:rsid w:val="003C0A2C"/>
    <w:rsid w:val="003C4A91"/>
    <w:rsid w:val="003C6C34"/>
    <w:rsid w:val="003C6C6E"/>
    <w:rsid w:val="003C77CA"/>
    <w:rsid w:val="003D317B"/>
    <w:rsid w:val="003D404B"/>
    <w:rsid w:val="003D5F57"/>
    <w:rsid w:val="003D66B1"/>
    <w:rsid w:val="003D7251"/>
    <w:rsid w:val="003E696D"/>
    <w:rsid w:val="003F3E45"/>
    <w:rsid w:val="003F4EC1"/>
    <w:rsid w:val="003F51F1"/>
    <w:rsid w:val="003F5CBB"/>
    <w:rsid w:val="0040127C"/>
    <w:rsid w:val="0040434D"/>
    <w:rsid w:val="004109E6"/>
    <w:rsid w:val="00410F7D"/>
    <w:rsid w:val="00411301"/>
    <w:rsid w:val="00414CDC"/>
    <w:rsid w:val="00415B79"/>
    <w:rsid w:val="0042084B"/>
    <w:rsid w:val="00421716"/>
    <w:rsid w:val="004265A3"/>
    <w:rsid w:val="004278ED"/>
    <w:rsid w:val="004303B4"/>
    <w:rsid w:val="004313D5"/>
    <w:rsid w:val="00433100"/>
    <w:rsid w:val="00433499"/>
    <w:rsid w:val="00433AC9"/>
    <w:rsid w:val="004402DE"/>
    <w:rsid w:val="00444396"/>
    <w:rsid w:val="00446D6D"/>
    <w:rsid w:val="00447622"/>
    <w:rsid w:val="00447F5A"/>
    <w:rsid w:val="0045183D"/>
    <w:rsid w:val="00452BD7"/>
    <w:rsid w:val="004556ED"/>
    <w:rsid w:val="004566F1"/>
    <w:rsid w:val="004613AD"/>
    <w:rsid w:val="004620A2"/>
    <w:rsid w:val="00462474"/>
    <w:rsid w:val="004651F1"/>
    <w:rsid w:val="00466FD0"/>
    <w:rsid w:val="00472C18"/>
    <w:rsid w:val="00474E11"/>
    <w:rsid w:val="00477A0B"/>
    <w:rsid w:val="004853C8"/>
    <w:rsid w:val="00487680"/>
    <w:rsid w:val="00494AA9"/>
    <w:rsid w:val="00495574"/>
    <w:rsid w:val="00496076"/>
    <w:rsid w:val="004A24C8"/>
    <w:rsid w:val="004A4BF6"/>
    <w:rsid w:val="004A55A8"/>
    <w:rsid w:val="004A5EE5"/>
    <w:rsid w:val="004A7937"/>
    <w:rsid w:val="004B0B58"/>
    <w:rsid w:val="004B44A7"/>
    <w:rsid w:val="004B6A96"/>
    <w:rsid w:val="004B6BC3"/>
    <w:rsid w:val="004C1B64"/>
    <w:rsid w:val="004C28F6"/>
    <w:rsid w:val="004C6D82"/>
    <w:rsid w:val="004D0F7D"/>
    <w:rsid w:val="004D26CF"/>
    <w:rsid w:val="004D3511"/>
    <w:rsid w:val="004D4C4B"/>
    <w:rsid w:val="004D66D7"/>
    <w:rsid w:val="004D6709"/>
    <w:rsid w:val="004E42B1"/>
    <w:rsid w:val="004F039B"/>
    <w:rsid w:val="004F20D9"/>
    <w:rsid w:val="00502E15"/>
    <w:rsid w:val="005047D8"/>
    <w:rsid w:val="005054E9"/>
    <w:rsid w:val="00511B34"/>
    <w:rsid w:val="00511CB6"/>
    <w:rsid w:val="00512486"/>
    <w:rsid w:val="005152B3"/>
    <w:rsid w:val="005166F5"/>
    <w:rsid w:val="005227A7"/>
    <w:rsid w:val="0052441B"/>
    <w:rsid w:val="00525751"/>
    <w:rsid w:val="00534325"/>
    <w:rsid w:val="00534C24"/>
    <w:rsid w:val="00536372"/>
    <w:rsid w:val="00537320"/>
    <w:rsid w:val="00540094"/>
    <w:rsid w:val="0054101E"/>
    <w:rsid w:val="00543385"/>
    <w:rsid w:val="0054652A"/>
    <w:rsid w:val="00546554"/>
    <w:rsid w:val="00551056"/>
    <w:rsid w:val="005521ED"/>
    <w:rsid w:val="005549FB"/>
    <w:rsid w:val="00556A5E"/>
    <w:rsid w:val="00563F52"/>
    <w:rsid w:val="0056571C"/>
    <w:rsid w:val="00567018"/>
    <w:rsid w:val="00567914"/>
    <w:rsid w:val="00571300"/>
    <w:rsid w:val="00572820"/>
    <w:rsid w:val="0057385F"/>
    <w:rsid w:val="00573FD5"/>
    <w:rsid w:val="00574267"/>
    <w:rsid w:val="00574F00"/>
    <w:rsid w:val="00577209"/>
    <w:rsid w:val="005811A7"/>
    <w:rsid w:val="00581752"/>
    <w:rsid w:val="00581ABD"/>
    <w:rsid w:val="0058425A"/>
    <w:rsid w:val="00585352"/>
    <w:rsid w:val="00590340"/>
    <w:rsid w:val="00595369"/>
    <w:rsid w:val="00595526"/>
    <w:rsid w:val="005A32C1"/>
    <w:rsid w:val="005A46AC"/>
    <w:rsid w:val="005A5045"/>
    <w:rsid w:val="005A62E6"/>
    <w:rsid w:val="005A649E"/>
    <w:rsid w:val="005A6645"/>
    <w:rsid w:val="005A6A4F"/>
    <w:rsid w:val="005A6C73"/>
    <w:rsid w:val="005A7F46"/>
    <w:rsid w:val="005B3B69"/>
    <w:rsid w:val="005B671E"/>
    <w:rsid w:val="005C0E9F"/>
    <w:rsid w:val="005C1C36"/>
    <w:rsid w:val="005C35D3"/>
    <w:rsid w:val="005C3AEA"/>
    <w:rsid w:val="005C6EC5"/>
    <w:rsid w:val="005C7A9E"/>
    <w:rsid w:val="005D1A0F"/>
    <w:rsid w:val="005D22E0"/>
    <w:rsid w:val="005D2ABE"/>
    <w:rsid w:val="005D5585"/>
    <w:rsid w:val="005D5D17"/>
    <w:rsid w:val="005E10C8"/>
    <w:rsid w:val="005E3427"/>
    <w:rsid w:val="005E41AD"/>
    <w:rsid w:val="005E45B1"/>
    <w:rsid w:val="005E4A57"/>
    <w:rsid w:val="005E68F7"/>
    <w:rsid w:val="005F0065"/>
    <w:rsid w:val="005F2FA1"/>
    <w:rsid w:val="005F6770"/>
    <w:rsid w:val="005F6FF1"/>
    <w:rsid w:val="00603B44"/>
    <w:rsid w:val="00605E55"/>
    <w:rsid w:val="00610A9A"/>
    <w:rsid w:val="00612FE7"/>
    <w:rsid w:val="00613622"/>
    <w:rsid w:val="006156F6"/>
    <w:rsid w:val="00617D84"/>
    <w:rsid w:val="00631323"/>
    <w:rsid w:val="0063167B"/>
    <w:rsid w:val="00633BF3"/>
    <w:rsid w:val="00634E36"/>
    <w:rsid w:val="0063513C"/>
    <w:rsid w:val="00636627"/>
    <w:rsid w:val="006366CE"/>
    <w:rsid w:val="006376CB"/>
    <w:rsid w:val="00641FD1"/>
    <w:rsid w:val="00643AD9"/>
    <w:rsid w:val="00644FD9"/>
    <w:rsid w:val="0064716B"/>
    <w:rsid w:val="006503AE"/>
    <w:rsid w:val="00652075"/>
    <w:rsid w:val="00653D4A"/>
    <w:rsid w:val="00655EA6"/>
    <w:rsid w:val="00657E0C"/>
    <w:rsid w:val="00660060"/>
    <w:rsid w:val="0066359D"/>
    <w:rsid w:val="00665014"/>
    <w:rsid w:val="00670D56"/>
    <w:rsid w:val="00672251"/>
    <w:rsid w:val="00672421"/>
    <w:rsid w:val="006734CE"/>
    <w:rsid w:val="0067407B"/>
    <w:rsid w:val="006748B0"/>
    <w:rsid w:val="0067615B"/>
    <w:rsid w:val="00676268"/>
    <w:rsid w:val="00682928"/>
    <w:rsid w:val="0068651D"/>
    <w:rsid w:val="00686DD0"/>
    <w:rsid w:val="00686E06"/>
    <w:rsid w:val="00693285"/>
    <w:rsid w:val="00696D15"/>
    <w:rsid w:val="006A0EA2"/>
    <w:rsid w:val="006A1696"/>
    <w:rsid w:val="006A49DA"/>
    <w:rsid w:val="006A5772"/>
    <w:rsid w:val="006A5CE0"/>
    <w:rsid w:val="006A7835"/>
    <w:rsid w:val="006B3F6A"/>
    <w:rsid w:val="006B40E5"/>
    <w:rsid w:val="006C03BE"/>
    <w:rsid w:val="006C29D8"/>
    <w:rsid w:val="006C3ACC"/>
    <w:rsid w:val="006C4482"/>
    <w:rsid w:val="006C4EA2"/>
    <w:rsid w:val="006C4F95"/>
    <w:rsid w:val="006C54E2"/>
    <w:rsid w:val="006D22A0"/>
    <w:rsid w:val="006D2E1A"/>
    <w:rsid w:val="006D7410"/>
    <w:rsid w:val="006E0819"/>
    <w:rsid w:val="006E2158"/>
    <w:rsid w:val="006E79DF"/>
    <w:rsid w:val="006F0601"/>
    <w:rsid w:val="006F07BD"/>
    <w:rsid w:val="006F17AB"/>
    <w:rsid w:val="006F285E"/>
    <w:rsid w:val="006F5B84"/>
    <w:rsid w:val="006F6ACA"/>
    <w:rsid w:val="007015AA"/>
    <w:rsid w:val="00702F93"/>
    <w:rsid w:val="00703043"/>
    <w:rsid w:val="007058B7"/>
    <w:rsid w:val="0071020D"/>
    <w:rsid w:val="0071102F"/>
    <w:rsid w:val="00713DE2"/>
    <w:rsid w:val="00715459"/>
    <w:rsid w:val="00717E3E"/>
    <w:rsid w:val="00717F7E"/>
    <w:rsid w:val="00721624"/>
    <w:rsid w:val="00722976"/>
    <w:rsid w:val="00724306"/>
    <w:rsid w:val="00724866"/>
    <w:rsid w:val="007249D4"/>
    <w:rsid w:val="00724BCF"/>
    <w:rsid w:val="00726262"/>
    <w:rsid w:val="00727DF8"/>
    <w:rsid w:val="00727F29"/>
    <w:rsid w:val="007331DC"/>
    <w:rsid w:val="00735FE9"/>
    <w:rsid w:val="007371CE"/>
    <w:rsid w:val="0074095C"/>
    <w:rsid w:val="00742541"/>
    <w:rsid w:val="007435D5"/>
    <w:rsid w:val="0074548A"/>
    <w:rsid w:val="007454B1"/>
    <w:rsid w:val="00747AD2"/>
    <w:rsid w:val="007500AB"/>
    <w:rsid w:val="0075134B"/>
    <w:rsid w:val="007525B9"/>
    <w:rsid w:val="00755607"/>
    <w:rsid w:val="007560E6"/>
    <w:rsid w:val="007576C7"/>
    <w:rsid w:val="0076320A"/>
    <w:rsid w:val="00767132"/>
    <w:rsid w:val="00767B8E"/>
    <w:rsid w:val="00771BFD"/>
    <w:rsid w:val="00772464"/>
    <w:rsid w:val="00776043"/>
    <w:rsid w:val="00777DF0"/>
    <w:rsid w:val="00782D18"/>
    <w:rsid w:val="00791C5E"/>
    <w:rsid w:val="00793502"/>
    <w:rsid w:val="00794877"/>
    <w:rsid w:val="007A07A5"/>
    <w:rsid w:val="007A4369"/>
    <w:rsid w:val="007A4621"/>
    <w:rsid w:val="007A5D82"/>
    <w:rsid w:val="007B1495"/>
    <w:rsid w:val="007B2EBD"/>
    <w:rsid w:val="007B792F"/>
    <w:rsid w:val="007B7ED1"/>
    <w:rsid w:val="007C236A"/>
    <w:rsid w:val="007C27CD"/>
    <w:rsid w:val="007C2BC6"/>
    <w:rsid w:val="007C46B9"/>
    <w:rsid w:val="007C4CC0"/>
    <w:rsid w:val="007C5D0A"/>
    <w:rsid w:val="007D27D0"/>
    <w:rsid w:val="007D5F16"/>
    <w:rsid w:val="007D695D"/>
    <w:rsid w:val="007E2466"/>
    <w:rsid w:val="007E3EEB"/>
    <w:rsid w:val="007E5795"/>
    <w:rsid w:val="007E6294"/>
    <w:rsid w:val="007E675F"/>
    <w:rsid w:val="007F01D8"/>
    <w:rsid w:val="007F052F"/>
    <w:rsid w:val="007F0554"/>
    <w:rsid w:val="007F1200"/>
    <w:rsid w:val="007F1813"/>
    <w:rsid w:val="007F1EAD"/>
    <w:rsid w:val="007F2765"/>
    <w:rsid w:val="00801A34"/>
    <w:rsid w:val="00804ECD"/>
    <w:rsid w:val="00807A89"/>
    <w:rsid w:val="00807AC7"/>
    <w:rsid w:val="00810113"/>
    <w:rsid w:val="00810127"/>
    <w:rsid w:val="0081049A"/>
    <w:rsid w:val="00811650"/>
    <w:rsid w:val="00811A33"/>
    <w:rsid w:val="00812350"/>
    <w:rsid w:val="008138D1"/>
    <w:rsid w:val="00815300"/>
    <w:rsid w:val="008153BE"/>
    <w:rsid w:val="00816E0B"/>
    <w:rsid w:val="00822A55"/>
    <w:rsid w:val="00823125"/>
    <w:rsid w:val="00826ED0"/>
    <w:rsid w:val="00827C6C"/>
    <w:rsid w:val="00830797"/>
    <w:rsid w:val="00830D35"/>
    <w:rsid w:val="00832F6A"/>
    <w:rsid w:val="00833031"/>
    <w:rsid w:val="008353AC"/>
    <w:rsid w:val="008402DA"/>
    <w:rsid w:val="008435FE"/>
    <w:rsid w:val="00845C83"/>
    <w:rsid w:val="00851E33"/>
    <w:rsid w:val="008549DF"/>
    <w:rsid w:val="00857104"/>
    <w:rsid w:val="00857EC5"/>
    <w:rsid w:val="008602B4"/>
    <w:rsid w:val="0086132A"/>
    <w:rsid w:val="0086132B"/>
    <w:rsid w:val="008637DF"/>
    <w:rsid w:val="00863B0F"/>
    <w:rsid w:val="00863B24"/>
    <w:rsid w:val="008643BA"/>
    <w:rsid w:val="00865CB7"/>
    <w:rsid w:val="008674FE"/>
    <w:rsid w:val="00867DCF"/>
    <w:rsid w:val="00871306"/>
    <w:rsid w:val="00871B98"/>
    <w:rsid w:val="0087515E"/>
    <w:rsid w:val="008760B7"/>
    <w:rsid w:val="00876D0B"/>
    <w:rsid w:val="008807DA"/>
    <w:rsid w:val="008910F9"/>
    <w:rsid w:val="00893524"/>
    <w:rsid w:val="008939EE"/>
    <w:rsid w:val="00895CE8"/>
    <w:rsid w:val="00896D7D"/>
    <w:rsid w:val="008A3DB3"/>
    <w:rsid w:val="008A7942"/>
    <w:rsid w:val="008A7E94"/>
    <w:rsid w:val="008B1FE8"/>
    <w:rsid w:val="008B4DCF"/>
    <w:rsid w:val="008B642C"/>
    <w:rsid w:val="008C080F"/>
    <w:rsid w:val="008C4A93"/>
    <w:rsid w:val="008C5072"/>
    <w:rsid w:val="008C5D1A"/>
    <w:rsid w:val="008C792C"/>
    <w:rsid w:val="008D02E2"/>
    <w:rsid w:val="008D1A67"/>
    <w:rsid w:val="008D1E3B"/>
    <w:rsid w:val="008D25AD"/>
    <w:rsid w:val="008D30C6"/>
    <w:rsid w:val="008D3833"/>
    <w:rsid w:val="008D7349"/>
    <w:rsid w:val="008D7DA9"/>
    <w:rsid w:val="008E2D2D"/>
    <w:rsid w:val="008E3BFD"/>
    <w:rsid w:val="008E6047"/>
    <w:rsid w:val="008E78DE"/>
    <w:rsid w:val="008E79A0"/>
    <w:rsid w:val="008E7A63"/>
    <w:rsid w:val="008F5569"/>
    <w:rsid w:val="008F55F5"/>
    <w:rsid w:val="008F75AA"/>
    <w:rsid w:val="00900D7F"/>
    <w:rsid w:val="0090216E"/>
    <w:rsid w:val="00902F44"/>
    <w:rsid w:val="0091098B"/>
    <w:rsid w:val="009114A7"/>
    <w:rsid w:val="00915846"/>
    <w:rsid w:val="0092137A"/>
    <w:rsid w:val="009216CD"/>
    <w:rsid w:val="00921818"/>
    <w:rsid w:val="0092309C"/>
    <w:rsid w:val="00923C4D"/>
    <w:rsid w:val="0092420C"/>
    <w:rsid w:val="009253A7"/>
    <w:rsid w:val="00925D21"/>
    <w:rsid w:val="0092794F"/>
    <w:rsid w:val="00930EDF"/>
    <w:rsid w:val="00931503"/>
    <w:rsid w:val="009351DF"/>
    <w:rsid w:val="009372A1"/>
    <w:rsid w:val="00937A00"/>
    <w:rsid w:val="009437F2"/>
    <w:rsid w:val="00943BCB"/>
    <w:rsid w:val="00944165"/>
    <w:rsid w:val="00944CAD"/>
    <w:rsid w:val="009501D8"/>
    <w:rsid w:val="00952DA2"/>
    <w:rsid w:val="00952DB2"/>
    <w:rsid w:val="0095308E"/>
    <w:rsid w:val="00953FD2"/>
    <w:rsid w:val="00954930"/>
    <w:rsid w:val="00955B3F"/>
    <w:rsid w:val="009565D5"/>
    <w:rsid w:val="009567D6"/>
    <w:rsid w:val="009572F3"/>
    <w:rsid w:val="00961147"/>
    <w:rsid w:val="00961818"/>
    <w:rsid w:val="00961CB1"/>
    <w:rsid w:val="009626C2"/>
    <w:rsid w:val="00962919"/>
    <w:rsid w:val="009639EF"/>
    <w:rsid w:val="00964778"/>
    <w:rsid w:val="00966EF7"/>
    <w:rsid w:val="00977ADD"/>
    <w:rsid w:val="00983681"/>
    <w:rsid w:val="00983871"/>
    <w:rsid w:val="00983CCF"/>
    <w:rsid w:val="00984F9D"/>
    <w:rsid w:val="009858B8"/>
    <w:rsid w:val="0099050E"/>
    <w:rsid w:val="00991DA6"/>
    <w:rsid w:val="009945FD"/>
    <w:rsid w:val="009954F2"/>
    <w:rsid w:val="00997F4D"/>
    <w:rsid w:val="009A3DB1"/>
    <w:rsid w:val="009A75A9"/>
    <w:rsid w:val="009B303E"/>
    <w:rsid w:val="009B3C19"/>
    <w:rsid w:val="009B431E"/>
    <w:rsid w:val="009B474C"/>
    <w:rsid w:val="009B682F"/>
    <w:rsid w:val="009C0CA9"/>
    <w:rsid w:val="009C14BA"/>
    <w:rsid w:val="009C23AD"/>
    <w:rsid w:val="009C4850"/>
    <w:rsid w:val="009C5AE1"/>
    <w:rsid w:val="009C6996"/>
    <w:rsid w:val="009C6BF4"/>
    <w:rsid w:val="009D05A0"/>
    <w:rsid w:val="009D0754"/>
    <w:rsid w:val="009D21BF"/>
    <w:rsid w:val="009D2573"/>
    <w:rsid w:val="009D30DA"/>
    <w:rsid w:val="009D3D20"/>
    <w:rsid w:val="009D489D"/>
    <w:rsid w:val="009D48BF"/>
    <w:rsid w:val="009E054C"/>
    <w:rsid w:val="009E1680"/>
    <w:rsid w:val="009E3E1D"/>
    <w:rsid w:val="009E7094"/>
    <w:rsid w:val="009E7231"/>
    <w:rsid w:val="009F1D02"/>
    <w:rsid w:val="009F2259"/>
    <w:rsid w:val="009F51BE"/>
    <w:rsid w:val="009F52FD"/>
    <w:rsid w:val="00A007FC"/>
    <w:rsid w:val="00A050A9"/>
    <w:rsid w:val="00A0674F"/>
    <w:rsid w:val="00A13854"/>
    <w:rsid w:val="00A15893"/>
    <w:rsid w:val="00A22E08"/>
    <w:rsid w:val="00A22F98"/>
    <w:rsid w:val="00A30775"/>
    <w:rsid w:val="00A312AC"/>
    <w:rsid w:val="00A36D24"/>
    <w:rsid w:val="00A414F9"/>
    <w:rsid w:val="00A4305A"/>
    <w:rsid w:val="00A4446F"/>
    <w:rsid w:val="00A46740"/>
    <w:rsid w:val="00A510C8"/>
    <w:rsid w:val="00A526B0"/>
    <w:rsid w:val="00A52A17"/>
    <w:rsid w:val="00A53360"/>
    <w:rsid w:val="00A57C78"/>
    <w:rsid w:val="00A63E21"/>
    <w:rsid w:val="00A64AA4"/>
    <w:rsid w:val="00A724F8"/>
    <w:rsid w:val="00A735E9"/>
    <w:rsid w:val="00A749EB"/>
    <w:rsid w:val="00A76EC4"/>
    <w:rsid w:val="00A802FF"/>
    <w:rsid w:val="00A8178F"/>
    <w:rsid w:val="00A8191B"/>
    <w:rsid w:val="00A81B4A"/>
    <w:rsid w:val="00A835F4"/>
    <w:rsid w:val="00A86B1E"/>
    <w:rsid w:val="00A8783D"/>
    <w:rsid w:val="00A930E1"/>
    <w:rsid w:val="00A9325F"/>
    <w:rsid w:val="00A93352"/>
    <w:rsid w:val="00A9340A"/>
    <w:rsid w:val="00A95B7D"/>
    <w:rsid w:val="00A96EF1"/>
    <w:rsid w:val="00AA02A1"/>
    <w:rsid w:val="00AA4D23"/>
    <w:rsid w:val="00AA5779"/>
    <w:rsid w:val="00AB2D68"/>
    <w:rsid w:val="00AB3CC0"/>
    <w:rsid w:val="00AB461D"/>
    <w:rsid w:val="00AB7F50"/>
    <w:rsid w:val="00AC1620"/>
    <w:rsid w:val="00AC1F48"/>
    <w:rsid w:val="00AC409C"/>
    <w:rsid w:val="00AC5690"/>
    <w:rsid w:val="00AC79D5"/>
    <w:rsid w:val="00AD165B"/>
    <w:rsid w:val="00AD2F4D"/>
    <w:rsid w:val="00AD3F77"/>
    <w:rsid w:val="00AD4235"/>
    <w:rsid w:val="00AD541D"/>
    <w:rsid w:val="00AD6A81"/>
    <w:rsid w:val="00AE1C8C"/>
    <w:rsid w:val="00AE43C0"/>
    <w:rsid w:val="00AE4441"/>
    <w:rsid w:val="00AE78DA"/>
    <w:rsid w:val="00AF4C08"/>
    <w:rsid w:val="00AF524E"/>
    <w:rsid w:val="00B022D2"/>
    <w:rsid w:val="00B03017"/>
    <w:rsid w:val="00B06DBB"/>
    <w:rsid w:val="00B1046E"/>
    <w:rsid w:val="00B116C2"/>
    <w:rsid w:val="00B14D39"/>
    <w:rsid w:val="00B16F0A"/>
    <w:rsid w:val="00B178AD"/>
    <w:rsid w:val="00B2005D"/>
    <w:rsid w:val="00B23237"/>
    <w:rsid w:val="00B24818"/>
    <w:rsid w:val="00B27279"/>
    <w:rsid w:val="00B27F85"/>
    <w:rsid w:val="00B3151D"/>
    <w:rsid w:val="00B316A1"/>
    <w:rsid w:val="00B316DD"/>
    <w:rsid w:val="00B3200E"/>
    <w:rsid w:val="00B3249A"/>
    <w:rsid w:val="00B32981"/>
    <w:rsid w:val="00B34399"/>
    <w:rsid w:val="00B34FA9"/>
    <w:rsid w:val="00B37A69"/>
    <w:rsid w:val="00B421CC"/>
    <w:rsid w:val="00B44677"/>
    <w:rsid w:val="00B449F9"/>
    <w:rsid w:val="00B44D3E"/>
    <w:rsid w:val="00B45A86"/>
    <w:rsid w:val="00B5025D"/>
    <w:rsid w:val="00B51663"/>
    <w:rsid w:val="00B516FC"/>
    <w:rsid w:val="00B52D73"/>
    <w:rsid w:val="00B53A1A"/>
    <w:rsid w:val="00B53FD7"/>
    <w:rsid w:val="00B56FD0"/>
    <w:rsid w:val="00B61B57"/>
    <w:rsid w:val="00B67A39"/>
    <w:rsid w:val="00B67A9D"/>
    <w:rsid w:val="00B722BE"/>
    <w:rsid w:val="00B7266A"/>
    <w:rsid w:val="00B74A3C"/>
    <w:rsid w:val="00B759FF"/>
    <w:rsid w:val="00B76093"/>
    <w:rsid w:val="00B76564"/>
    <w:rsid w:val="00B76F50"/>
    <w:rsid w:val="00B77541"/>
    <w:rsid w:val="00B77F1A"/>
    <w:rsid w:val="00B80022"/>
    <w:rsid w:val="00B807C4"/>
    <w:rsid w:val="00B8265F"/>
    <w:rsid w:val="00B82B3C"/>
    <w:rsid w:val="00B82C1D"/>
    <w:rsid w:val="00B843EC"/>
    <w:rsid w:val="00B86170"/>
    <w:rsid w:val="00B9037E"/>
    <w:rsid w:val="00B90A53"/>
    <w:rsid w:val="00B93E66"/>
    <w:rsid w:val="00B943D4"/>
    <w:rsid w:val="00B949ED"/>
    <w:rsid w:val="00B95084"/>
    <w:rsid w:val="00B95E7A"/>
    <w:rsid w:val="00B97EB0"/>
    <w:rsid w:val="00BA19E0"/>
    <w:rsid w:val="00BA1CF9"/>
    <w:rsid w:val="00BA35BE"/>
    <w:rsid w:val="00BA772D"/>
    <w:rsid w:val="00BB29B9"/>
    <w:rsid w:val="00BB3DCF"/>
    <w:rsid w:val="00BB4538"/>
    <w:rsid w:val="00BB62D1"/>
    <w:rsid w:val="00BB6857"/>
    <w:rsid w:val="00BB6C99"/>
    <w:rsid w:val="00BC2017"/>
    <w:rsid w:val="00BC2688"/>
    <w:rsid w:val="00BC2A46"/>
    <w:rsid w:val="00BC502C"/>
    <w:rsid w:val="00BC6DE1"/>
    <w:rsid w:val="00BD105F"/>
    <w:rsid w:val="00BD2B58"/>
    <w:rsid w:val="00BD37A3"/>
    <w:rsid w:val="00BD3BB7"/>
    <w:rsid w:val="00BD4214"/>
    <w:rsid w:val="00BD5D8D"/>
    <w:rsid w:val="00BD6134"/>
    <w:rsid w:val="00BE29B0"/>
    <w:rsid w:val="00BE7D4F"/>
    <w:rsid w:val="00BF2763"/>
    <w:rsid w:val="00BF32D6"/>
    <w:rsid w:val="00BF61DD"/>
    <w:rsid w:val="00BF6F65"/>
    <w:rsid w:val="00C01C71"/>
    <w:rsid w:val="00C02416"/>
    <w:rsid w:val="00C02C81"/>
    <w:rsid w:val="00C03B93"/>
    <w:rsid w:val="00C11D6F"/>
    <w:rsid w:val="00C12C2C"/>
    <w:rsid w:val="00C130CD"/>
    <w:rsid w:val="00C13C0A"/>
    <w:rsid w:val="00C14DDC"/>
    <w:rsid w:val="00C1504D"/>
    <w:rsid w:val="00C17BC0"/>
    <w:rsid w:val="00C21A73"/>
    <w:rsid w:val="00C3353F"/>
    <w:rsid w:val="00C33F50"/>
    <w:rsid w:val="00C342B9"/>
    <w:rsid w:val="00C42682"/>
    <w:rsid w:val="00C427BF"/>
    <w:rsid w:val="00C43250"/>
    <w:rsid w:val="00C50046"/>
    <w:rsid w:val="00C50CDE"/>
    <w:rsid w:val="00C50FF8"/>
    <w:rsid w:val="00C56503"/>
    <w:rsid w:val="00C577A4"/>
    <w:rsid w:val="00C61CCF"/>
    <w:rsid w:val="00C64273"/>
    <w:rsid w:val="00C64528"/>
    <w:rsid w:val="00C6586D"/>
    <w:rsid w:val="00C663DD"/>
    <w:rsid w:val="00C7795A"/>
    <w:rsid w:val="00C80703"/>
    <w:rsid w:val="00C83875"/>
    <w:rsid w:val="00C83925"/>
    <w:rsid w:val="00C83D6A"/>
    <w:rsid w:val="00C87675"/>
    <w:rsid w:val="00C909CB"/>
    <w:rsid w:val="00C912BB"/>
    <w:rsid w:val="00C916EE"/>
    <w:rsid w:val="00C93E7D"/>
    <w:rsid w:val="00CA0560"/>
    <w:rsid w:val="00CA240E"/>
    <w:rsid w:val="00CA2CCD"/>
    <w:rsid w:val="00CA491E"/>
    <w:rsid w:val="00CA4CCE"/>
    <w:rsid w:val="00CA6673"/>
    <w:rsid w:val="00CA7782"/>
    <w:rsid w:val="00CB010A"/>
    <w:rsid w:val="00CB027C"/>
    <w:rsid w:val="00CB2C48"/>
    <w:rsid w:val="00CC1841"/>
    <w:rsid w:val="00CC7A67"/>
    <w:rsid w:val="00CC7AD6"/>
    <w:rsid w:val="00CC7E3D"/>
    <w:rsid w:val="00CD148B"/>
    <w:rsid w:val="00CD1C8E"/>
    <w:rsid w:val="00CD2042"/>
    <w:rsid w:val="00CE09C3"/>
    <w:rsid w:val="00CE7761"/>
    <w:rsid w:val="00CE7DD6"/>
    <w:rsid w:val="00CE7F7C"/>
    <w:rsid w:val="00CF586C"/>
    <w:rsid w:val="00CF5E2C"/>
    <w:rsid w:val="00CF65B4"/>
    <w:rsid w:val="00CF6EC2"/>
    <w:rsid w:val="00CF7383"/>
    <w:rsid w:val="00D003E4"/>
    <w:rsid w:val="00D01613"/>
    <w:rsid w:val="00D0198B"/>
    <w:rsid w:val="00D05A96"/>
    <w:rsid w:val="00D06CF4"/>
    <w:rsid w:val="00D07988"/>
    <w:rsid w:val="00D07C84"/>
    <w:rsid w:val="00D10971"/>
    <w:rsid w:val="00D132B2"/>
    <w:rsid w:val="00D17019"/>
    <w:rsid w:val="00D1740F"/>
    <w:rsid w:val="00D20FDC"/>
    <w:rsid w:val="00D236FE"/>
    <w:rsid w:val="00D2387D"/>
    <w:rsid w:val="00D27236"/>
    <w:rsid w:val="00D30F98"/>
    <w:rsid w:val="00D3238E"/>
    <w:rsid w:val="00D33BAD"/>
    <w:rsid w:val="00D33FDD"/>
    <w:rsid w:val="00D36013"/>
    <w:rsid w:val="00D36967"/>
    <w:rsid w:val="00D41970"/>
    <w:rsid w:val="00D41DCA"/>
    <w:rsid w:val="00D43CFD"/>
    <w:rsid w:val="00D476FF"/>
    <w:rsid w:val="00D47C8B"/>
    <w:rsid w:val="00D501EC"/>
    <w:rsid w:val="00D50476"/>
    <w:rsid w:val="00D51D70"/>
    <w:rsid w:val="00D55D00"/>
    <w:rsid w:val="00D637B8"/>
    <w:rsid w:val="00D71D05"/>
    <w:rsid w:val="00D75399"/>
    <w:rsid w:val="00D80F46"/>
    <w:rsid w:val="00D81C18"/>
    <w:rsid w:val="00D82CFD"/>
    <w:rsid w:val="00D91C64"/>
    <w:rsid w:val="00D92D7F"/>
    <w:rsid w:val="00D93099"/>
    <w:rsid w:val="00D95053"/>
    <w:rsid w:val="00DA046B"/>
    <w:rsid w:val="00DA0C60"/>
    <w:rsid w:val="00DA383A"/>
    <w:rsid w:val="00DA6E28"/>
    <w:rsid w:val="00DA6E2F"/>
    <w:rsid w:val="00DB39C2"/>
    <w:rsid w:val="00DC0202"/>
    <w:rsid w:val="00DC2993"/>
    <w:rsid w:val="00DC3E12"/>
    <w:rsid w:val="00DC528E"/>
    <w:rsid w:val="00DC53FF"/>
    <w:rsid w:val="00DC64E0"/>
    <w:rsid w:val="00DD047E"/>
    <w:rsid w:val="00DD0F46"/>
    <w:rsid w:val="00DD1A37"/>
    <w:rsid w:val="00DD48CA"/>
    <w:rsid w:val="00DD6AC7"/>
    <w:rsid w:val="00DE00C0"/>
    <w:rsid w:val="00DE2DD2"/>
    <w:rsid w:val="00DE5384"/>
    <w:rsid w:val="00DE7323"/>
    <w:rsid w:val="00DF1481"/>
    <w:rsid w:val="00DF20D4"/>
    <w:rsid w:val="00DF470F"/>
    <w:rsid w:val="00DF58DD"/>
    <w:rsid w:val="00E01F9E"/>
    <w:rsid w:val="00E03234"/>
    <w:rsid w:val="00E1174A"/>
    <w:rsid w:val="00E12CB0"/>
    <w:rsid w:val="00E15479"/>
    <w:rsid w:val="00E2129F"/>
    <w:rsid w:val="00E2330D"/>
    <w:rsid w:val="00E23F4D"/>
    <w:rsid w:val="00E2742F"/>
    <w:rsid w:val="00E27482"/>
    <w:rsid w:val="00E2766D"/>
    <w:rsid w:val="00E2781E"/>
    <w:rsid w:val="00E325BD"/>
    <w:rsid w:val="00E345C8"/>
    <w:rsid w:val="00E3672D"/>
    <w:rsid w:val="00E408F9"/>
    <w:rsid w:val="00E40929"/>
    <w:rsid w:val="00E4252D"/>
    <w:rsid w:val="00E44F25"/>
    <w:rsid w:val="00E45C3D"/>
    <w:rsid w:val="00E46043"/>
    <w:rsid w:val="00E46791"/>
    <w:rsid w:val="00E47194"/>
    <w:rsid w:val="00E475C1"/>
    <w:rsid w:val="00E50675"/>
    <w:rsid w:val="00E540EF"/>
    <w:rsid w:val="00E54915"/>
    <w:rsid w:val="00E56549"/>
    <w:rsid w:val="00E56C1B"/>
    <w:rsid w:val="00E576D3"/>
    <w:rsid w:val="00E6030B"/>
    <w:rsid w:val="00E60360"/>
    <w:rsid w:val="00E6769D"/>
    <w:rsid w:val="00E67ABE"/>
    <w:rsid w:val="00E71680"/>
    <w:rsid w:val="00E72CD0"/>
    <w:rsid w:val="00E73828"/>
    <w:rsid w:val="00E7687A"/>
    <w:rsid w:val="00E81DB6"/>
    <w:rsid w:val="00E84A32"/>
    <w:rsid w:val="00EA0147"/>
    <w:rsid w:val="00EA33BC"/>
    <w:rsid w:val="00EA411F"/>
    <w:rsid w:val="00EA445E"/>
    <w:rsid w:val="00EB0A02"/>
    <w:rsid w:val="00EB2262"/>
    <w:rsid w:val="00EB2E08"/>
    <w:rsid w:val="00EB4045"/>
    <w:rsid w:val="00EC0354"/>
    <w:rsid w:val="00EC4F01"/>
    <w:rsid w:val="00EC5E30"/>
    <w:rsid w:val="00EC5EC1"/>
    <w:rsid w:val="00EC756B"/>
    <w:rsid w:val="00EC7CB5"/>
    <w:rsid w:val="00ED133A"/>
    <w:rsid w:val="00ED3ADB"/>
    <w:rsid w:val="00ED3C12"/>
    <w:rsid w:val="00ED3DDE"/>
    <w:rsid w:val="00ED40A0"/>
    <w:rsid w:val="00ED53CC"/>
    <w:rsid w:val="00ED59C8"/>
    <w:rsid w:val="00ED64A9"/>
    <w:rsid w:val="00EE3A67"/>
    <w:rsid w:val="00EE4BAB"/>
    <w:rsid w:val="00EE5AD0"/>
    <w:rsid w:val="00EF2095"/>
    <w:rsid w:val="00EF26D1"/>
    <w:rsid w:val="00EF53BA"/>
    <w:rsid w:val="00F021FA"/>
    <w:rsid w:val="00F02CB2"/>
    <w:rsid w:val="00F04319"/>
    <w:rsid w:val="00F05DB8"/>
    <w:rsid w:val="00F07457"/>
    <w:rsid w:val="00F074F9"/>
    <w:rsid w:val="00F104B8"/>
    <w:rsid w:val="00F11DE6"/>
    <w:rsid w:val="00F127EB"/>
    <w:rsid w:val="00F1406A"/>
    <w:rsid w:val="00F2106F"/>
    <w:rsid w:val="00F2199B"/>
    <w:rsid w:val="00F25EDE"/>
    <w:rsid w:val="00F26387"/>
    <w:rsid w:val="00F2753D"/>
    <w:rsid w:val="00F276BA"/>
    <w:rsid w:val="00F3016E"/>
    <w:rsid w:val="00F3093F"/>
    <w:rsid w:val="00F3223D"/>
    <w:rsid w:val="00F3397E"/>
    <w:rsid w:val="00F372F1"/>
    <w:rsid w:val="00F37AB5"/>
    <w:rsid w:val="00F408CE"/>
    <w:rsid w:val="00F41941"/>
    <w:rsid w:val="00F43DFF"/>
    <w:rsid w:val="00F45415"/>
    <w:rsid w:val="00F461EE"/>
    <w:rsid w:val="00F470EF"/>
    <w:rsid w:val="00F5085D"/>
    <w:rsid w:val="00F51701"/>
    <w:rsid w:val="00F5374C"/>
    <w:rsid w:val="00F5782C"/>
    <w:rsid w:val="00F6006B"/>
    <w:rsid w:val="00F61E3C"/>
    <w:rsid w:val="00F620FD"/>
    <w:rsid w:val="00F624AB"/>
    <w:rsid w:val="00F66701"/>
    <w:rsid w:val="00F6677C"/>
    <w:rsid w:val="00F73729"/>
    <w:rsid w:val="00F73821"/>
    <w:rsid w:val="00F77B39"/>
    <w:rsid w:val="00F77EC6"/>
    <w:rsid w:val="00F83DCD"/>
    <w:rsid w:val="00F8402E"/>
    <w:rsid w:val="00F841F8"/>
    <w:rsid w:val="00F85039"/>
    <w:rsid w:val="00F85F56"/>
    <w:rsid w:val="00F8724A"/>
    <w:rsid w:val="00F90FBC"/>
    <w:rsid w:val="00F92F44"/>
    <w:rsid w:val="00F939E9"/>
    <w:rsid w:val="00F95766"/>
    <w:rsid w:val="00FA1B31"/>
    <w:rsid w:val="00FA22B2"/>
    <w:rsid w:val="00FA2CEF"/>
    <w:rsid w:val="00FA300E"/>
    <w:rsid w:val="00FA4F40"/>
    <w:rsid w:val="00FA5625"/>
    <w:rsid w:val="00FB2D73"/>
    <w:rsid w:val="00FB4EAF"/>
    <w:rsid w:val="00FB68E7"/>
    <w:rsid w:val="00FB6C5B"/>
    <w:rsid w:val="00FC0361"/>
    <w:rsid w:val="00FD1896"/>
    <w:rsid w:val="00FD4C8F"/>
    <w:rsid w:val="00FD5084"/>
    <w:rsid w:val="00FD5E58"/>
    <w:rsid w:val="00FE061C"/>
    <w:rsid w:val="00FE2DCD"/>
    <w:rsid w:val="00FE3F1C"/>
    <w:rsid w:val="00FE5EBD"/>
    <w:rsid w:val="00FE718B"/>
    <w:rsid w:val="00FF7229"/>
    <w:rsid w:val="00FF7B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371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uiPriority="22" w:qFormat="1"/>
    <w:lsdException w:name="Emphasis"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8A"/>
    <w:pPr>
      <w:spacing w:after="200"/>
    </w:pPr>
    <w:rPr>
      <w:sz w:val="24"/>
      <w:szCs w:val="24"/>
      <w:lang w:val="en-GB"/>
    </w:rPr>
  </w:style>
  <w:style w:type="paragraph" w:styleId="Heading1">
    <w:name w:val="heading 1"/>
    <w:basedOn w:val="Normal"/>
    <w:next w:val="Normal"/>
    <w:link w:val="Heading1Char"/>
    <w:uiPriority w:val="99"/>
    <w:qFormat/>
    <w:rsid w:val="006F5B84"/>
    <w:pPr>
      <w:keepNext/>
      <w:keepLines/>
      <w:spacing w:before="480" w:after="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9"/>
    <w:qFormat/>
    <w:rsid w:val="006F5B84"/>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6F5B84"/>
    <w:pPr>
      <w:keepNext/>
      <w:keepLines/>
      <w:spacing w:before="200" w:after="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5B84"/>
    <w:rPr>
      <w:rFonts w:ascii="Calibri" w:hAnsi="Calibri" w:cs="Times New Roman"/>
      <w:b/>
      <w:bCs/>
      <w:color w:val="365F91"/>
      <w:sz w:val="28"/>
      <w:szCs w:val="28"/>
      <w:lang w:val="en-GB"/>
    </w:rPr>
  </w:style>
  <w:style w:type="character" w:customStyle="1" w:styleId="Heading2Char">
    <w:name w:val="Heading 2 Char"/>
    <w:basedOn w:val="DefaultParagraphFont"/>
    <w:link w:val="Heading2"/>
    <w:uiPriority w:val="99"/>
    <w:locked/>
    <w:rsid w:val="006F5B84"/>
    <w:rPr>
      <w:rFonts w:ascii="Calibri" w:hAnsi="Calibri" w:cs="Times New Roman"/>
      <w:b/>
      <w:bCs/>
      <w:color w:val="4F81BD"/>
      <w:sz w:val="26"/>
      <w:szCs w:val="26"/>
      <w:lang w:val="en-GB"/>
    </w:rPr>
  </w:style>
  <w:style w:type="character" w:customStyle="1" w:styleId="Heading3Char">
    <w:name w:val="Heading 3 Char"/>
    <w:basedOn w:val="DefaultParagraphFont"/>
    <w:link w:val="Heading3"/>
    <w:uiPriority w:val="99"/>
    <w:locked/>
    <w:rsid w:val="006F5B84"/>
    <w:rPr>
      <w:rFonts w:ascii="Calibri" w:hAnsi="Calibri" w:cs="Times New Roman"/>
      <w:b/>
      <w:bCs/>
      <w:color w:val="4F81BD"/>
      <w:lang w:val="en-GB"/>
    </w:rPr>
  </w:style>
  <w:style w:type="paragraph" w:styleId="ListParagraph">
    <w:name w:val="List Paragraph"/>
    <w:basedOn w:val="Normal"/>
    <w:uiPriority w:val="34"/>
    <w:qFormat/>
    <w:rsid w:val="00FC0361"/>
    <w:pPr>
      <w:ind w:left="720"/>
      <w:contextualSpacing/>
    </w:pPr>
  </w:style>
  <w:style w:type="paragraph" w:styleId="Footer">
    <w:name w:val="footer"/>
    <w:basedOn w:val="Normal"/>
    <w:link w:val="FooterChar"/>
    <w:uiPriority w:val="99"/>
    <w:rsid w:val="00CB010A"/>
    <w:pPr>
      <w:tabs>
        <w:tab w:val="center" w:pos="4320"/>
        <w:tab w:val="right" w:pos="8640"/>
      </w:tabs>
      <w:spacing w:after="0"/>
    </w:pPr>
  </w:style>
  <w:style w:type="character" w:customStyle="1" w:styleId="FooterChar">
    <w:name w:val="Footer Char"/>
    <w:basedOn w:val="DefaultParagraphFont"/>
    <w:link w:val="Footer"/>
    <w:uiPriority w:val="99"/>
    <w:locked/>
    <w:rsid w:val="00CB010A"/>
    <w:rPr>
      <w:rFonts w:cs="Times New Roman"/>
    </w:rPr>
  </w:style>
  <w:style w:type="character" w:styleId="PageNumber">
    <w:name w:val="page number"/>
    <w:basedOn w:val="DefaultParagraphFont"/>
    <w:uiPriority w:val="99"/>
    <w:rsid w:val="00CB010A"/>
    <w:rPr>
      <w:rFonts w:cs="Times New Roman"/>
    </w:rPr>
  </w:style>
  <w:style w:type="table" w:styleId="TableGrid">
    <w:name w:val="Table Grid"/>
    <w:basedOn w:val="TableNormal"/>
    <w:rsid w:val="00663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B722BE"/>
    <w:rPr>
      <w:rFonts w:cs="Times New Roman"/>
      <w:sz w:val="16"/>
      <w:szCs w:val="16"/>
    </w:rPr>
  </w:style>
  <w:style w:type="paragraph" w:styleId="CommentText">
    <w:name w:val="annotation text"/>
    <w:basedOn w:val="Normal"/>
    <w:link w:val="CommentTextChar"/>
    <w:uiPriority w:val="99"/>
    <w:rsid w:val="00B722BE"/>
    <w:rPr>
      <w:sz w:val="20"/>
      <w:szCs w:val="20"/>
    </w:rPr>
  </w:style>
  <w:style w:type="character" w:customStyle="1" w:styleId="CommentTextChar">
    <w:name w:val="Comment Text Char"/>
    <w:basedOn w:val="DefaultParagraphFont"/>
    <w:link w:val="CommentText"/>
    <w:uiPriority w:val="99"/>
    <w:locked/>
    <w:rsid w:val="00B722BE"/>
    <w:rPr>
      <w:rFonts w:cs="Times New Roman"/>
      <w:sz w:val="20"/>
      <w:szCs w:val="20"/>
    </w:rPr>
  </w:style>
  <w:style w:type="paragraph" w:styleId="CommentSubject">
    <w:name w:val="annotation subject"/>
    <w:basedOn w:val="CommentText"/>
    <w:next w:val="CommentText"/>
    <w:link w:val="CommentSubjectChar"/>
    <w:uiPriority w:val="99"/>
    <w:rsid w:val="00B722BE"/>
    <w:rPr>
      <w:b/>
      <w:bCs/>
    </w:rPr>
  </w:style>
  <w:style w:type="character" w:customStyle="1" w:styleId="CommentSubjectChar">
    <w:name w:val="Comment Subject Char"/>
    <w:basedOn w:val="CommentTextChar"/>
    <w:link w:val="CommentSubject"/>
    <w:uiPriority w:val="99"/>
    <w:locked/>
    <w:rsid w:val="00B722BE"/>
    <w:rPr>
      <w:rFonts w:cs="Times New Roman"/>
      <w:b/>
      <w:bCs/>
      <w:sz w:val="20"/>
      <w:szCs w:val="20"/>
    </w:rPr>
  </w:style>
  <w:style w:type="paragraph" w:styleId="BalloonText">
    <w:name w:val="Balloon Text"/>
    <w:basedOn w:val="Normal"/>
    <w:link w:val="BalloonTextChar"/>
    <w:uiPriority w:val="99"/>
    <w:rsid w:val="00B722B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B722BE"/>
    <w:rPr>
      <w:rFonts w:ascii="Tahoma" w:hAnsi="Tahoma" w:cs="Tahoma"/>
      <w:sz w:val="16"/>
      <w:szCs w:val="16"/>
    </w:rPr>
  </w:style>
  <w:style w:type="paragraph" w:customStyle="1" w:styleId="Tendersectionhead">
    <w:name w:val="Tender section head"/>
    <w:next w:val="BodyText"/>
    <w:uiPriority w:val="99"/>
    <w:rsid w:val="00415B79"/>
    <w:rPr>
      <w:rFonts w:ascii="Calibri" w:hAnsi="Calibri"/>
      <w:b/>
      <w:sz w:val="28"/>
      <w:szCs w:val="20"/>
    </w:rPr>
  </w:style>
  <w:style w:type="paragraph" w:customStyle="1" w:styleId="Tenderdepartmentname">
    <w:name w:val="Tender department name"/>
    <w:uiPriority w:val="99"/>
    <w:rsid w:val="00415B79"/>
    <w:pPr>
      <w:jc w:val="right"/>
    </w:pPr>
    <w:rPr>
      <w:rFonts w:ascii="Calibri" w:hAnsi="Calibri"/>
      <w:sz w:val="28"/>
      <w:szCs w:val="28"/>
    </w:rPr>
  </w:style>
  <w:style w:type="paragraph" w:styleId="BodyText">
    <w:name w:val="Body Text"/>
    <w:basedOn w:val="Normal"/>
    <w:link w:val="BodyTextChar"/>
    <w:uiPriority w:val="99"/>
    <w:rsid w:val="006D7410"/>
    <w:pPr>
      <w:spacing w:after="120"/>
    </w:pPr>
  </w:style>
  <w:style w:type="character" w:customStyle="1" w:styleId="BodyTextChar">
    <w:name w:val="Body Text Char"/>
    <w:basedOn w:val="DefaultParagraphFont"/>
    <w:link w:val="BodyText"/>
    <w:uiPriority w:val="99"/>
    <w:locked/>
    <w:rsid w:val="006D7410"/>
    <w:rPr>
      <w:rFonts w:cs="Times New Roman"/>
    </w:rPr>
  </w:style>
  <w:style w:type="paragraph" w:customStyle="1" w:styleId="Tendertitlehead">
    <w:name w:val="Tender title head"/>
    <w:basedOn w:val="Tendersectionhead"/>
    <w:uiPriority w:val="99"/>
    <w:rsid w:val="00717E3E"/>
    <w:rPr>
      <w:szCs w:val="28"/>
    </w:rPr>
  </w:style>
  <w:style w:type="paragraph" w:customStyle="1" w:styleId="Tendernumberedhead">
    <w:name w:val="Tender numbered head"/>
    <w:uiPriority w:val="99"/>
    <w:rsid w:val="00415B79"/>
    <w:pPr>
      <w:ind w:left="709" w:hanging="709"/>
    </w:pPr>
    <w:rPr>
      <w:rFonts w:ascii="Calibri" w:hAnsi="Calibri"/>
      <w:b/>
      <w:sz w:val="24"/>
      <w:szCs w:val="20"/>
    </w:rPr>
  </w:style>
  <w:style w:type="paragraph" w:customStyle="1" w:styleId="Tenderbodytext">
    <w:name w:val="Tender body text"/>
    <w:basedOn w:val="Normal"/>
    <w:link w:val="TenderbodytextChar"/>
    <w:qFormat/>
    <w:rsid w:val="00415B79"/>
    <w:pPr>
      <w:tabs>
        <w:tab w:val="left" w:pos="4678"/>
      </w:tabs>
      <w:spacing w:after="0"/>
      <w:ind w:left="709"/>
    </w:pPr>
    <w:rPr>
      <w:rFonts w:ascii="Calibri" w:hAnsi="Calibri"/>
      <w:sz w:val="22"/>
      <w:szCs w:val="20"/>
    </w:rPr>
  </w:style>
  <w:style w:type="paragraph" w:customStyle="1" w:styleId="Tendertimetable">
    <w:name w:val="Tender timetable"/>
    <w:basedOn w:val="Normal"/>
    <w:uiPriority w:val="99"/>
    <w:rsid w:val="00415B79"/>
    <w:pPr>
      <w:tabs>
        <w:tab w:val="left" w:pos="4678"/>
      </w:tabs>
      <w:spacing w:after="0"/>
      <w:ind w:left="709"/>
    </w:pPr>
    <w:rPr>
      <w:rFonts w:ascii="Calibri" w:hAnsi="Calibri"/>
      <w:sz w:val="22"/>
      <w:szCs w:val="20"/>
    </w:rPr>
  </w:style>
  <w:style w:type="paragraph" w:customStyle="1" w:styleId="Tenderbullettext">
    <w:name w:val="Tender bullet text"/>
    <w:uiPriority w:val="99"/>
    <w:rsid w:val="00415B79"/>
    <w:pPr>
      <w:numPr>
        <w:numId w:val="1"/>
      </w:numPr>
      <w:tabs>
        <w:tab w:val="left" w:pos="4678"/>
      </w:tabs>
    </w:pPr>
    <w:rPr>
      <w:rFonts w:ascii="Calibri" w:hAnsi="Calibri"/>
      <w:szCs w:val="20"/>
    </w:rPr>
  </w:style>
  <w:style w:type="paragraph" w:customStyle="1" w:styleId="Tabletextbold">
    <w:name w:val="Table text bold"/>
    <w:uiPriority w:val="99"/>
    <w:rsid w:val="003F51F1"/>
    <w:pPr>
      <w:spacing w:after="200"/>
    </w:pPr>
    <w:rPr>
      <w:rFonts w:ascii="Calibri" w:hAnsi="Calibri"/>
      <w:b/>
      <w:sz w:val="20"/>
      <w:szCs w:val="20"/>
    </w:rPr>
  </w:style>
  <w:style w:type="paragraph" w:customStyle="1" w:styleId="Tabletextnormal">
    <w:name w:val="Table text normal"/>
    <w:basedOn w:val="Tabletextbold"/>
    <w:uiPriority w:val="99"/>
    <w:rsid w:val="003F51F1"/>
    <w:pPr>
      <w:spacing w:after="0"/>
    </w:pPr>
    <w:rPr>
      <w:b w:val="0"/>
    </w:rPr>
  </w:style>
  <w:style w:type="paragraph" w:customStyle="1" w:styleId="Tenderalphaindent">
    <w:name w:val="Tender alpha indent"/>
    <w:basedOn w:val="Tenderbullettext"/>
    <w:uiPriority w:val="99"/>
    <w:rsid w:val="00DC528E"/>
    <w:pPr>
      <w:numPr>
        <w:numId w:val="0"/>
      </w:numPr>
      <w:ind w:left="1134" w:hanging="425"/>
    </w:pPr>
  </w:style>
  <w:style w:type="paragraph" w:styleId="NormalWeb">
    <w:name w:val="Normal (Web)"/>
    <w:basedOn w:val="Normal"/>
    <w:uiPriority w:val="99"/>
    <w:rsid w:val="009D0754"/>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rsid w:val="00A510C8"/>
    <w:pPr>
      <w:tabs>
        <w:tab w:val="center" w:pos="4513"/>
        <w:tab w:val="right" w:pos="9026"/>
      </w:tabs>
      <w:spacing w:after="0"/>
    </w:pPr>
  </w:style>
  <w:style w:type="character" w:customStyle="1" w:styleId="HeaderChar">
    <w:name w:val="Header Char"/>
    <w:basedOn w:val="DefaultParagraphFont"/>
    <w:link w:val="Header"/>
    <w:uiPriority w:val="99"/>
    <w:locked/>
    <w:rsid w:val="00A510C8"/>
    <w:rPr>
      <w:rFonts w:cs="Times New Roman"/>
    </w:rPr>
  </w:style>
  <w:style w:type="paragraph" w:customStyle="1" w:styleId="Tenderpagefooter">
    <w:name w:val="Tender page footer"/>
    <w:basedOn w:val="Tenderbodytext"/>
    <w:uiPriority w:val="99"/>
    <w:rsid w:val="00966EF7"/>
    <w:pPr>
      <w:pBdr>
        <w:top w:val="single" w:sz="4" w:space="6" w:color="auto"/>
      </w:pBdr>
      <w:tabs>
        <w:tab w:val="clear" w:pos="4678"/>
        <w:tab w:val="center" w:pos="4820"/>
        <w:tab w:val="right" w:pos="9632"/>
      </w:tabs>
      <w:ind w:left="0"/>
    </w:pPr>
  </w:style>
  <w:style w:type="paragraph" w:customStyle="1" w:styleId="TenderCoverpagetitle">
    <w:name w:val="Tender Cover page title"/>
    <w:basedOn w:val="Tendertitlehead"/>
    <w:uiPriority w:val="99"/>
    <w:rsid w:val="001E7CFC"/>
    <w:rPr>
      <w:sz w:val="36"/>
      <w:szCs w:val="36"/>
    </w:rPr>
  </w:style>
  <w:style w:type="character" w:styleId="Hyperlink">
    <w:name w:val="Hyperlink"/>
    <w:basedOn w:val="DefaultParagraphFont"/>
    <w:uiPriority w:val="99"/>
    <w:rsid w:val="006F5B84"/>
    <w:rPr>
      <w:rFonts w:cs="Times New Roman"/>
      <w:color w:val="0000FF"/>
      <w:u w:val="single"/>
    </w:rPr>
  </w:style>
  <w:style w:type="paragraph" w:styleId="TOC1">
    <w:name w:val="toc 1"/>
    <w:basedOn w:val="Normal"/>
    <w:next w:val="Normal"/>
    <w:autoRedefine/>
    <w:uiPriority w:val="39"/>
    <w:rsid w:val="006F5B84"/>
    <w:pPr>
      <w:spacing w:after="100"/>
    </w:pPr>
  </w:style>
  <w:style w:type="paragraph" w:customStyle="1" w:styleId="Tenderbodytextwithindentandbold">
    <w:name w:val="Tender body text with indent and bold"/>
    <w:basedOn w:val="Tenderbodytext"/>
    <w:link w:val="TenderbodytextwithindentandboldChar"/>
    <w:uiPriority w:val="99"/>
    <w:rsid w:val="00A050A9"/>
    <w:rPr>
      <w:b/>
    </w:rPr>
  </w:style>
  <w:style w:type="paragraph" w:customStyle="1" w:styleId="Tenderbodytextwithadditionalindent">
    <w:name w:val="Tender body text with additional indent"/>
    <w:basedOn w:val="Tenderbodytext"/>
    <w:link w:val="TenderbodytextwithadditionalindentChar"/>
    <w:uiPriority w:val="99"/>
    <w:rsid w:val="00BA19E0"/>
    <w:pPr>
      <w:tabs>
        <w:tab w:val="left" w:pos="1418"/>
      </w:tabs>
      <w:ind w:left="2269" w:hanging="851"/>
    </w:pPr>
  </w:style>
  <w:style w:type="character" w:customStyle="1" w:styleId="TenderbodytextChar">
    <w:name w:val="Tender body text Char"/>
    <w:basedOn w:val="DefaultParagraphFont"/>
    <w:link w:val="Tenderbodytext"/>
    <w:locked/>
    <w:rsid w:val="00A050A9"/>
    <w:rPr>
      <w:rFonts w:ascii="Calibri" w:hAnsi="Calibri" w:cs="Times New Roman"/>
      <w:sz w:val="20"/>
      <w:szCs w:val="20"/>
      <w:lang w:val="en-GB"/>
    </w:rPr>
  </w:style>
  <w:style w:type="character" w:customStyle="1" w:styleId="TenderbodytextwithindentandboldChar">
    <w:name w:val="Tender body text with indent and bold Char"/>
    <w:basedOn w:val="TenderbodytextChar"/>
    <w:link w:val="Tenderbodytextwithindentandbold"/>
    <w:uiPriority w:val="99"/>
    <w:locked/>
    <w:rsid w:val="00A050A9"/>
    <w:rPr>
      <w:rFonts w:ascii="Calibri" w:hAnsi="Calibri" w:cs="Times New Roman"/>
      <w:b/>
      <w:sz w:val="20"/>
      <w:szCs w:val="20"/>
      <w:lang w:val="en-GB"/>
    </w:rPr>
  </w:style>
  <w:style w:type="paragraph" w:styleId="NormalIndent">
    <w:name w:val="Normal Indent"/>
    <w:basedOn w:val="Normal"/>
    <w:uiPriority w:val="99"/>
    <w:rsid w:val="008D1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0"/>
      <w:ind w:left="720"/>
      <w:jc w:val="both"/>
    </w:pPr>
    <w:rPr>
      <w:rFonts w:ascii="Times New Roman" w:eastAsia="Times New Roman" w:hAnsi="Times New Roman"/>
      <w:szCs w:val="20"/>
    </w:rPr>
  </w:style>
  <w:style w:type="character" w:customStyle="1" w:styleId="TenderbodytextwithadditionalindentChar">
    <w:name w:val="Tender body text with additional indent Char"/>
    <w:basedOn w:val="TenderbodytextChar"/>
    <w:link w:val="Tenderbodytextwithadditionalindent"/>
    <w:uiPriority w:val="99"/>
    <w:locked/>
    <w:rsid w:val="00BA19E0"/>
    <w:rPr>
      <w:rFonts w:ascii="Calibri" w:hAnsi="Calibri" w:cs="Times New Roman"/>
      <w:sz w:val="20"/>
      <w:szCs w:val="20"/>
      <w:lang w:val="en-GB"/>
    </w:rPr>
  </w:style>
  <w:style w:type="paragraph" w:customStyle="1" w:styleId="SignatureRHbar">
    <w:name w:val="Signature RH bar"/>
    <w:basedOn w:val="BodyText"/>
    <w:link w:val="SignatureRHbarChar"/>
    <w:uiPriority w:val="99"/>
    <w:rsid w:val="003A5229"/>
    <w:pPr>
      <w:tabs>
        <w:tab w:val="right" w:leader="underscore" w:pos="5387"/>
      </w:tabs>
    </w:pPr>
    <w:rPr>
      <w:b/>
      <w:sz w:val="22"/>
    </w:rPr>
  </w:style>
  <w:style w:type="character" w:styleId="PlaceholderText">
    <w:name w:val="Placeholder Text"/>
    <w:basedOn w:val="DefaultParagraphFont"/>
    <w:uiPriority w:val="99"/>
    <w:rsid w:val="00B82C1D"/>
    <w:rPr>
      <w:rFonts w:cs="Times New Roman"/>
      <w:color w:val="808080"/>
    </w:rPr>
  </w:style>
  <w:style w:type="character" w:customStyle="1" w:styleId="SignatureRHbarChar">
    <w:name w:val="Signature RH bar Char"/>
    <w:basedOn w:val="BodyTextChar"/>
    <w:link w:val="SignatureRHbar"/>
    <w:uiPriority w:val="99"/>
    <w:locked/>
    <w:rsid w:val="003A5229"/>
    <w:rPr>
      <w:rFonts w:cs="Times New Roman"/>
      <w:b/>
      <w:sz w:val="22"/>
      <w:lang w:val="en-GB"/>
    </w:rPr>
  </w:style>
  <w:style w:type="character" w:styleId="FollowedHyperlink">
    <w:name w:val="FollowedHyperlink"/>
    <w:basedOn w:val="DefaultParagraphFont"/>
    <w:uiPriority w:val="99"/>
    <w:rsid w:val="009A3DB1"/>
    <w:rPr>
      <w:rFonts w:cs="Times New Roman"/>
      <w:color w:val="800080"/>
      <w:u w:val="single"/>
    </w:rPr>
  </w:style>
  <w:style w:type="paragraph" w:styleId="BodyText2">
    <w:name w:val="Body Text 2"/>
    <w:basedOn w:val="Normal"/>
    <w:link w:val="BodyText2Char"/>
    <w:uiPriority w:val="99"/>
    <w:rsid w:val="00AD3F77"/>
    <w:pPr>
      <w:spacing w:after="120" w:line="480" w:lineRule="auto"/>
    </w:pPr>
  </w:style>
  <w:style w:type="character" w:customStyle="1" w:styleId="BodyText2Char">
    <w:name w:val="Body Text 2 Char"/>
    <w:basedOn w:val="DefaultParagraphFont"/>
    <w:link w:val="BodyText2"/>
    <w:uiPriority w:val="99"/>
    <w:locked/>
    <w:rsid w:val="00AD3F77"/>
    <w:rPr>
      <w:rFonts w:cs="Times New Roman"/>
      <w:lang w:val="en-GB"/>
    </w:rPr>
  </w:style>
  <w:style w:type="paragraph" w:styleId="Revision">
    <w:name w:val="Revision"/>
    <w:hidden/>
    <w:uiPriority w:val="99"/>
    <w:rsid w:val="00AD3F77"/>
    <w:rPr>
      <w:sz w:val="24"/>
      <w:szCs w:val="24"/>
      <w:lang w:val="en-GB"/>
    </w:rPr>
  </w:style>
  <w:style w:type="paragraph" w:styleId="PlainText">
    <w:name w:val="Plain Text"/>
    <w:basedOn w:val="Normal"/>
    <w:link w:val="PlainTextChar"/>
    <w:uiPriority w:val="99"/>
    <w:rsid w:val="00581752"/>
    <w:pPr>
      <w:spacing w:after="0"/>
    </w:pPr>
    <w:rPr>
      <w:rFonts w:ascii="Consolas" w:hAnsi="Consolas"/>
      <w:sz w:val="21"/>
      <w:szCs w:val="21"/>
    </w:rPr>
  </w:style>
  <w:style w:type="character" w:customStyle="1" w:styleId="PlainTextChar">
    <w:name w:val="Plain Text Char"/>
    <w:basedOn w:val="DefaultParagraphFont"/>
    <w:link w:val="PlainText"/>
    <w:uiPriority w:val="99"/>
    <w:locked/>
    <w:rsid w:val="00581752"/>
    <w:rPr>
      <w:rFonts w:ascii="Consolas" w:hAnsi="Consolas" w:cs="Times New Roman"/>
      <w:sz w:val="21"/>
      <w:szCs w:val="21"/>
      <w:lang w:val="en-GB"/>
    </w:rPr>
  </w:style>
  <w:style w:type="paragraph" w:styleId="NoSpacing">
    <w:name w:val="No Spacing"/>
    <w:uiPriority w:val="99"/>
    <w:qFormat/>
    <w:rsid w:val="00012F32"/>
  </w:style>
  <w:style w:type="character" w:customStyle="1" w:styleId="emailstyle18">
    <w:name w:val="emailstyle18"/>
    <w:uiPriority w:val="99"/>
    <w:semiHidden/>
    <w:rsid w:val="007C2BC6"/>
    <w:rPr>
      <w:rFonts w:ascii="Arial" w:hAnsi="Arial"/>
      <w:color w:val="000080"/>
      <w:sz w:val="20"/>
    </w:rPr>
  </w:style>
  <w:style w:type="paragraph" w:styleId="TOCHeading">
    <w:name w:val="TOC Heading"/>
    <w:basedOn w:val="Heading1"/>
    <w:next w:val="Normal"/>
    <w:uiPriority w:val="39"/>
    <w:semiHidden/>
    <w:unhideWhenUsed/>
    <w:qFormat/>
    <w:rsid w:val="00E325BD"/>
    <w:pPr>
      <w:spacing w:line="276" w:lineRule="auto"/>
      <w:outlineLvl w:val="9"/>
    </w:pPr>
    <w:rPr>
      <w:rFonts w:asciiTheme="majorHAnsi" w:eastAsiaTheme="majorEastAsia" w:hAnsiTheme="majorHAnsi" w:cstheme="majorBidi"/>
      <w:color w:val="365F91" w:themeColor="accent1" w:themeShade="BF"/>
      <w:lang w:val="en-US" w:eastAsia="ja-JP"/>
    </w:rPr>
  </w:style>
  <w:style w:type="paragraph" w:customStyle="1" w:styleId="Likenormalbutariel">
    <w:name w:val="Like normal but ariel"/>
    <w:basedOn w:val="Normal"/>
    <w:autoRedefine/>
    <w:rsid w:val="00A735E9"/>
    <w:pPr>
      <w:spacing w:after="0"/>
    </w:pPr>
    <w:rPr>
      <w:rFonts w:asciiTheme="minorHAnsi" w:eastAsia="Times New Roman" w:hAnsiTheme="minorHAnsi"/>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A735E9"/>
    <w:pPr>
      <w:spacing w:before="120" w:after="120"/>
    </w:pPr>
    <w:rPr>
      <w:rFonts w:ascii="Arial" w:eastAsia="Times New Roman" w:hAnsi="Arial" w:cs="Arial"/>
      <w:sz w:val="22"/>
      <w:szCs w:val="22"/>
      <w:lang w:val="en-US"/>
    </w:rPr>
  </w:style>
  <w:style w:type="paragraph" w:customStyle="1" w:styleId="bodytext0">
    <w:name w:val="bodytext"/>
    <w:basedOn w:val="Normal"/>
    <w:rsid w:val="007371CE"/>
    <w:pPr>
      <w:spacing w:before="100" w:beforeAutospacing="1" w:after="100" w:afterAutospacing="1"/>
    </w:pPr>
    <w:rPr>
      <w:rFonts w:ascii="Times New Roman" w:eastAsia="Times New Roman" w:hAnsi="Times New Roman"/>
      <w:lang w:eastAsia="en-GB"/>
    </w:rPr>
  </w:style>
  <w:style w:type="paragraph" w:customStyle="1" w:styleId="CharChar1">
    <w:name w:val="Char Char1"/>
    <w:basedOn w:val="Normal"/>
    <w:rsid w:val="00264C28"/>
    <w:pPr>
      <w:spacing w:after="120" w:line="240" w:lineRule="exact"/>
    </w:pPr>
    <w:rPr>
      <w:rFonts w:ascii="Verdana" w:eastAsia="Times New Roman" w:hAnsi="Verdana"/>
      <w:sz w:val="20"/>
      <w:szCs w:val="20"/>
      <w:lang w:val="en-US"/>
    </w:rPr>
  </w:style>
  <w:style w:type="character" w:styleId="UnresolvedMention">
    <w:name w:val="Unresolved Mention"/>
    <w:basedOn w:val="DefaultParagraphFont"/>
    <w:uiPriority w:val="99"/>
    <w:semiHidden/>
    <w:unhideWhenUsed/>
    <w:rsid w:val="00D5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7759">
      <w:bodyDiv w:val="1"/>
      <w:marLeft w:val="0"/>
      <w:marRight w:val="0"/>
      <w:marTop w:val="0"/>
      <w:marBottom w:val="0"/>
      <w:divBdr>
        <w:top w:val="none" w:sz="0" w:space="0" w:color="auto"/>
        <w:left w:val="none" w:sz="0" w:space="0" w:color="auto"/>
        <w:bottom w:val="none" w:sz="0" w:space="0" w:color="auto"/>
        <w:right w:val="none" w:sz="0" w:space="0" w:color="auto"/>
      </w:divBdr>
    </w:div>
    <w:div w:id="448161166">
      <w:bodyDiv w:val="1"/>
      <w:marLeft w:val="0"/>
      <w:marRight w:val="0"/>
      <w:marTop w:val="0"/>
      <w:marBottom w:val="0"/>
      <w:divBdr>
        <w:top w:val="none" w:sz="0" w:space="0" w:color="auto"/>
        <w:left w:val="none" w:sz="0" w:space="0" w:color="auto"/>
        <w:bottom w:val="none" w:sz="0" w:space="0" w:color="auto"/>
        <w:right w:val="none" w:sz="0" w:space="0" w:color="auto"/>
      </w:divBdr>
    </w:div>
    <w:div w:id="817183959">
      <w:bodyDiv w:val="1"/>
      <w:marLeft w:val="0"/>
      <w:marRight w:val="0"/>
      <w:marTop w:val="0"/>
      <w:marBottom w:val="0"/>
      <w:divBdr>
        <w:top w:val="none" w:sz="0" w:space="0" w:color="auto"/>
        <w:left w:val="none" w:sz="0" w:space="0" w:color="auto"/>
        <w:bottom w:val="none" w:sz="0" w:space="0" w:color="auto"/>
        <w:right w:val="none" w:sz="0" w:space="0" w:color="auto"/>
      </w:divBdr>
    </w:div>
    <w:div w:id="1023168227">
      <w:bodyDiv w:val="1"/>
      <w:marLeft w:val="0"/>
      <w:marRight w:val="0"/>
      <w:marTop w:val="0"/>
      <w:marBottom w:val="0"/>
      <w:divBdr>
        <w:top w:val="none" w:sz="0" w:space="0" w:color="auto"/>
        <w:left w:val="none" w:sz="0" w:space="0" w:color="auto"/>
        <w:bottom w:val="none" w:sz="0" w:space="0" w:color="auto"/>
        <w:right w:val="none" w:sz="0" w:space="0" w:color="auto"/>
      </w:divBdr>
    </w:div>
    <w:div w:id="1033044537">
      <w:marLeft w:val="0"/>
      <w:marRight w:val="0"/>
      <w:marTop w:val="0"/>
      <w:marBottom w:val="0"/>
      <w:divBdr>
        <w:top w:val="none" w:sz="0" w:space="0" w:color="auto"/>
        <w:left w:val="none" w:sz="0" w:space="0" w:color="auto"/>
        <w:bottom w:val="none" w:sz="0" w:space="0" w:color="auto"/>
        <w:right w:val="none" w:sz="0" w:space="0" w:color="auto"/>
      </w:divBdr>
    </w:div>
    <w:div w:id="1033044538">
      <w:marLeft w:val="0"/>
      <w:marRight w:val="0"/>
      <w:marTop w:val="0"/>
      <w:marBottom w:val="0"/>
      <w:divBdr>
        <w:top w:val="none" w:sz="0" w:space="0" w:color="auto"/>
        <w:left w:val="none" w:sz="0" w:space="0" w:color="auto"/>
        <w:bottom w:val="none" w:sz="0" w:space="0" w:color="auto"/>
        <w:right w:val="none" w:sz="0" w:space="0" w:color="auto"/>
      </w:divBdr>
    </w:div>
    <w:div w:id="1033044540">
      <w:marLeft w:val="0"/>
      <w:marRight w:val="0"/>
      <w:marTop w:val="0"/>
      <w:marBottom w:val="0"/>
      <w:divBdr>
        <w:top w:val="none" w:sz="0" w:space="0" w:color="auto"/>
        <w:left w:val="none" w:sz="0" w:space="0" w:color="auto"/>
        <w:bottom w:val="none" w:sz="0" w:space="0" w:color="auto"/>
        <w:right w:val="none" w:sz="0" w:space="0" w:color="auto"/>
      </w:divBdr>
    </w:div>
    <w:div w:id="1033044541">
      <w:marLeft w:val="0"/>
      <w:marRight w:val="0"/>
      <w:marTop w:val="0"/>
      <w:marBottom w:val="0"/>
      <w:divBdr>
        <w:top w:val="none" w:sz="0" w:space="0" w:color="auto"/>
        <w:left w:val="none" w:sz="0" w:space="0" w:color="auto"/>
        <w:bottom w:val="none" w:sz="0" w:space="0" w:color="auto"/>
        <w:right w:val="none" w:sz="0" w:space="0" w:color="auto"/>
      </w:divBdr>
    </w:div>
    <w:div w:id="1033044542">
      <w:marLeft w:val="0"/>
      <w:marRight w:val="0"/>
      <w:marTop w:val="0"/>
      <w:marBottom w:val="0"/>
      <w:divBdr>
        <w:top w:val="none" w:sz="0" w:space="0" w:color="auto"/>
        <w:left w:val="none" w:sz="0" w:space="0" w:color="auto"/>
        <w:bottom w:val="none" w:sz="0" w:space="0" w:color="auto"/>
        <w:right w:val="none" w:sz="0" w:space="0" w:color="auto"/>
      </w:divBdr>
    </w:div>
    <w:div w:id="1033044543">
      <w:marLeft w:val="0"/>
      <w:marRight w:val="0"/>
      <w:marTop w:val="0"/>
      <w:marBottom w:val="0"/>
      <w:divBdr>
        <w:top w:val="none" w:sz="0" w:space="0" w:color="auto"/>
        <w:left w:val="none" w:sz="0" w:space="0" w:color="auto"/>
        <w:bottom w:val="none" w:sz="0" w:space="0" w:color="auto"/>
        <w:right w:val="none" w:sz="0" w:space="0" w:color="auto"/>
      </w:divBdr>
    </w:div>
    <w:div w:id="1033044544">
      <w:marLeft w:val="0"/>
      <w:marRight w:val="0"/>
      <w:marTop w:val="0"/>
      <w:marBottom w:val="0"/>
      <w:divBdr>
        <w:top w:val="none" w:sz="0" w:space="0" w:color="auto"/>
        <w:left w:val="none" w:sz="0" w:space="0" w:color="auto"/>
        <w:bottom w:val="none" w:sz="0" w:space="0" w:color="auto"/>
        <w:right w:val="none" w:sz="0" w:space="0" w:color="auto"/>
      </w:divBdr>
    </w:div>
    <w:div w:id="1033044547">
      <w:marLeft w:val="0"/>
      <w:marRight w:val="0"/>
      <w:marTop w:val="0"/>
      <w:marBottom w:val="0"/>
      <w:divBdr>
        <w:top w:val="none" w:sz="0" w:space="0" w:color="auto"/>
        <w:left w:val="none" w:sz="0" w:space="0" w:color="auto"/>
        <w:bottom w:val="none" w:sz="0" w:space="0" w:color="auto"/>
        <w:right w:val="none" w:sz="0" w:space="0" w:color="auto"/>
      </w:divBdr>
    </w:div>
    <w:div w:id="1033044548">
      <w:marLeft w:val="0"/>
      <w:marRight w:val="0"/>
      <w:marTop w:val="0"/>
      <w:marBottom w:val="0"/>
      <w:divBdr>
        <w:top w:val="none" w:sz="0" w:space="0" w:color="auto"/>
        <w:left w:val="none" w:sz="0" w:space="0" w:color="auto"/>
        <w:bottom w:val="none" w:sz="0" w:space="0" w:color="auto"/>
        <w:right w:val="none" w:sz="0" w:space="0" w:color="auto"/>
      </w:divBdr>
    </w:div>
    <w:div w:id="1033044550">
      <w:marLeft w:val="0"/>
      <w:marRight w:val="0"/>
      <w:marTop w:val="0"/>
      <w:marBottom w:val="0"/>
      <w:divBdr>
        <w:top w:val="none" w:sz="0" w:space="0" w:color="auto"/>
        <w:left w:val="none" w:sz="0" w:space="0" w:color="auto"/>
        <w:bottom w:val="none" w:sz="0" w:space="0" w:color="auto"/>
        <w:right w:val="none" w:sz="0" w:space="0" w:color="auto"/>
      </w:divBdr>
    </w:div>
    <w:div w:id="1033044551">
      <w:marLeft w:val="0"/>
      <w:marRight w:val="0"/>
      <w:marTop w:val="0"/>
      <w:marBottom w:val="0"/>
      <w:divBdr>
        <w:top w:val="none" w:sz="0" w:space="0" w:color="auto"/>
        <w:left w:val="none" w:sz="0" w:space="0" w:color="auto"/>
        <w:bottom w:val="none" w:sz="0" w:space="0" w:color="auto"/>
        <w:right w:val="none" w:sz="0" w:space="0" w:color="auto"/>
      </w:divBdr>
    </w:div>
    <w:div w:id="1033044552">
      <w:marLeft w:val="0"/>
      <w:marRight w:val="0"/>
      <w:marTop w:val="0"/>
      <w:marBottom w:val="0"/>
      <w:divBdr>
        <w:top w:val="none" w:sz="0" w:space="0" w:color="auto"/>
        <w:left w:val="none" w:sz="0" w:space="0" w:color="auto"/>
        <w:bottom w:val="none" w:sz="0" w:space="0" w:color="auto"/>
        <w:right w:val="none" w:sz="0" w:space="0" w:color="auto"/>
      </w:divBdr>
      <w:divsChild>
        <w:div w:id="1033044545">
          <w:marLeft w:val="0"/>
          <w:marRight w:val="0"/>
          <w:marTop w:val="0"/>
          <w:marBottom w:val="0"/>
          <w:divBdr>
            <w:top w:val="none" w:sz="0" w:space="0" w:color="auto"/>
            <w:left w:val="none" w:sz="0" w:space="0" w:color="auto"/>
            <w:bottom w:val="none" w:sz="0" w:space="0" w:color="auto"/>
            <w:right w:val="none" w:sz="0" w:space="0" w:color="auto"/>
          </w:divBdr>
          <w:divsChild>
            <w:div w:id="1033044539">
              <w:marLeft w:val="0"/>
              <w:marRight w:val="0"/>
              <w:marTop w:val="0"/>
              <w:marBottom w:val="0"/>
              <w:divBdr>
                <w:top w:val="none" w:sz="0" w:space="0" w:color="auto"/>
                <w:left w:val="none" w:sz="0" w:space="0" w:color="auto"/>
                <w:bottom w:val="none" w:sz="0" w:space="0" w:color="auto"/>
                <w:right w:val="none" w:sz="0" w:space="0" w:color="auto"/>
              </w:divBdr>
              <w:divsChild>
                <w:div w:id="1033044546">
                  <w:marLeft w:val="0"/>
                  <w:marRight w:val="0"/>
                  <w:marTop w:val="0"/>
                  <w:marBottom w:val="0"/>
                  <w:divBdr>
                    <w:top w:val="none" w:sz="0" w:space="0" w:color="auto"/>
                    <w:left w:val="none" w:sz="0" w:space="0" w:color="auto"/>
                    <w:bottom w:val="none" w:sz="0" w:space="0" w:color="auto"/>
                    <w:right w:val="none" w:sz="0" w:space="0" w:color="auto"/>
                  </w:divBdr>
                  <w:divsChild>
                    <w:div w:id="1033044536">
                      <w:marLeft w:val="0"/>
                      <w:marRight w:val="0"/>
                      <w:marTop w:val="0"/>
                      <w:marBottom w:val="0"/>
                      <w:divBdr>
                        <w:top w:val="none" w:sz="0" w:space="0" w:color="auto"/>
                        <w:left w:val="none" w:sz="0" w:space="0" w:color="auto"/>
                        <w:bottom w:val="none" w:sz="0" w:space="0" w:color="auto"/>
                        <w:right w:val="none" w:sz="0" w:space="0" w:color="auto"/>
                      </w:divBdr>
                      <w:divsChild>
                        <w:div w:id="10330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0945">
      <w:bodyDiv w:val="1"/>
      <w:marLeft w:val="0"/>
      <w:marRight w:val="0"/>
      <w:marTop w:val="0"/>
      <w:marBottom w:val="0"/>
      <w:divBdr>
        <w:top w:val="none" w:sz="0" w:space="0" w:color="auto"/>
        <w:left w:val="none" w:sz="0" w:space="0" w:color="auto"/>
        <w:bottom w:val="none" w:sz="0" w:space="0" w:color="auto"/>
        <w:right w:val="none" w:sz="0" w:space="0" w:color="auto"/>
      </w:divBdr>
    </w:div>
    <w:div w:id="17436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ww.iie.uk.com%2F&amp;data=05%7C01%7Cryan.barrow%40leicester.ac.uk%7C2af56e68993a448d144d08dab01a2bb5%7Caebecd6a31d44b0195ce8274afe853d9%7C0%7C0%7C638015923813499222%7CUnknown%7CTWFpbGZsb3d8eyJWIjoiMC4wLjAwMDAiLCJQIjoiV2luMzIiLCJBTiI6Ik1haWwiLCJXVCI6Mn0%3D%7C3000%7C%7C%7C&amp;sdata=YIji76I1KO7FnWtk5VfkxnYxtu2EzfAu%2FWASjVoHsvo%3D&amp;reserved=0" TargetMode="External"/><Relationship Id="rId18" Type="http://schemas.openxmlformats.org/officeDocument/2006/relationships/hyperlink" Target="https://eur03.safelinks.protection.outlook.com/?url=https%3A%2F%2Fcarbonliteracy.com%2Forganisation%2F&amp;data=05%7C01%7Cryan.barrow%40leicester.ac.uk%7C2af56e68993a448d144d08dab01a2bb5%7Caebecd6a31d44b0195ce8274afe853d9%7C0%7C0%7C638015923813499222%7CUnknown%7CTWFpbGZsb3d8eyJWIjoiMC4wLjAwMDAiLCJQIjoiV2luMzIiLCJBTiI6Ik1haWwiLCJXVCI6Mn0%3D%7C3000%7C%7C%7C&amp;sdata=iN2ww0Z2enXUtQ8VW3Tnf48BalL0GYyHxcnKit4QhEE%3D&amp;reserve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firstname.lastname@socialvalueportal.com" TargetMode="External"/><Relationship Id="rId7" Type="http://schemas.openxmlformats.org/officeDocument/2006/relationships/settings" Target="settings.xml"/><Relationship Id="rId12" Type="http://schemas.openxmlformats.org/officeDocument/2006/relationships/hyperlink" Target="mailto:support@socialvalueportal.com" TargetMode="External"/><Relationship Id="rId17" Type="http://schemas.openxmlformats.org/officeDocument/2006/relationships/hyperlink" Target="https://eur03.safelinks.protection.outlook.com/?url=https%3A%2F%2Fwww.cdp.net%2Fen&amp;data=05%7C01%7Cryan.barrow%40leicester.ac.uk%7C2af56e68993a448d144d08dab01a2bb5%7Caebecd6a31d44b0195ce8274afe853d9%7C0%7C0%7C638015923813499222%7CUnknown%7CTWFpbGZsb3d8eyJWIjoiMC4wLjAwMDAiLCJQIjoiV2luMzIiLCJBTiI6Ik1haWwiLCJXVCI6Mn0%3D%7C3000%7C%7C%7C&amp;sdata=6i%2FRDXyCM%2BQJvKNVyo0AUPh1s%2FTW5nJDbiZxbN5Ai%2Bk%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3.safelinks.protection.outlook.com/?url=https%3A%2F%2Fecovadis.com%2F&amp;data=05%7C01%7Cryan.barrow%40leicester.ac.uk%7C2af56e68993a448d144d08dab01a2bb5%7Caebecd6a31d44b0195ce8274afe853d9%7C0%7C0%7C638015923813499222%7CUnknown%7CTWFpbGZsb3d8eyJWIjoiMC4wLjAwMDAiLCJQIjoiV2luMzIiLCJBTiI6Ik1haWwiLCJXVCI6Mn0%3D%7C3000%7C%7C%7C&amp;sdata=r9Jz3TBXNyxQgK7NnL1JcoBTcvcQvyCtA5QBV5cIqSc%3D&amp;reserved=0" TargetMode="External"/><Relationship Id="rId20" Type="http://schemas.openxmlformats.org/officeDocument/2006/relationships/hyperlink" Target="https://eur03.safelinks.protection.outlook.com/?url=https%3A%2F%2Fwww.carbontrust.com%2Fwhat-we-do%2Fassurance-and-certification%2Froute-to-net-zero-standard&amp;data=05%7C01%7Cryan.barrow%40leicester.ac.uk%7C2af56e68993a448d144d08dab01a2bb5%7Caebecd6a31d44b0195ce8274afe853d9%7C0%7C0%7C638015923813499222%7CUnknown%7CTWFpbGZsb3d8eyJWIjoiMC4wLjAwMDAiLCJQIjoiV2luMzIiLCJBTiI6Ik1haWwiLCJXVCI6Mn0%3D%7C3000%7C%7C%7C&amp;sdata=RDhV5pNFXZkr1FGWOxEUFLl1%2FC4c6wolDwsFASlt%2Bdc%3D&amp;reserved=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lta-esourcing.com/delta/contact.html" TargetMode="External"/><Relationship Id="rId24" Type="http://schemas.openxmlformats.org/officeDocument/2006/relationships/hyperlink" Target="https://socialvalueportal--c.um5.visual.force.com/apex/unittoolki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3.safelinks.protection.outlook.com/?url=https%3A%2F%2Fwww.bsigroup.com%2Fen-GB%2Fiso-50001-energy-management%2F&amp;data=05%7C01%7Cryan.barrow%40leicester.ac.uk%7C2af56e68993a448d144d08dab01a2bb5%7Caebecd6a31d44b0195ce8274afe853d9%7C0%7C0%7C638015923813499222%7CUnknown%7CTWFpbGZsb3d8eyJWIjoiMC4wLjAwMDAiLCJQIjoiV2luMzIiLCJBTiI6Ik1haWwiLCJXVCI6Mn0%3D%7C3000%7C%7C%7C&amp;sdata=qhYvLNyFEkwkWsgU9K1q35tIdmC05MxLjQNvjI1cKms%3D&amp;reserved=0" TargetMode="External"/><Relationship Id="rId23" Type="http://schemas.openxmlformats.org/officeDocument/2006/relationships/hyperlink" Target="https://support.socialvalueportal.com/hc/en-gb/articles/4402368311953-video-how-to-bid-and-use-the-Social-Value-Calculato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ur03.safelinks.protection.outlook.com/?url=https%3A%2F%2Fwww.unglobalcompact.org%2F&amp;data=05%7C01%7Cryan.barrow%40leicester.ac.uk%7C2af56e68993a448d144d08dab01a2bb5%7Caebecd6a31d44b0195ce8274afe853d9%7C0%7C0%7C638015923813499222%7CUnknown%7CTWFpbGZsb3d8eyJWIjoiMC4wLjAwMDAiLCJQIjoiV2luMzIiLCJBTiI6Ik1haWwiLCJXVCI6Mn0%3D%7C3000%7C%7C%7C&amp;sdata=gcX0nIlOrx7g76r8eNTP9iCEKRUrZFNKV5lJmUxA%2Blc%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bsigroup.com%2Fen-GB%2Fiso-14001-environmental-management%2F&amp;data=05%7C01%7Cryan.barrow%40leicester.ac.uk%7C2af56e68993a448d144d08dab01a2bb5%7Caebecd6a31d44b0195ce8274afe853d9%7C0%7C0%7C638015923813499222%7CUnknown%7CTWFpbGZsb3d8eyJWIjoiMC4wLjAwMDAiLCJQIjoiV2luMzIiLCJBTiI6Ik1haWwiLCJXVCI6Mn0%3D%7C3000%7C%7C%7C&amp;sdata=la86jf9VZCuePzeAS3bkY8BMn%2Bj4xGc%2FY3zg8f%2FDHDU%3D&amp;reserved=0" TargetMode="External"/><Relationship Id="rId22" Type="http://schemas.openxmlformats.org/officeDocument/2006/relationships/hyperlink" Target="https://support.socialvalueportal.com/hc/en-gb/articles/4418109087249-dos-and-don-t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ABA0C28B464DBE50C9517A8BCEDF" ma:contentTypeVersion="7" ma:contentTypeDescription="Create a new document." ma:contentTypeScope="" ma:versionID="a252bc4f251af96c99ef16fd6df9ff45">
  <xsd:schema xmlns:xsd="http://www.w3.org/2001/XMLSchema" xmlns:xs="http://www.w3.org/2001/XMLSchema" xmlns:p="http://schemas.microsoft.com/office/2006/metadata/properties" xmlns:ns2="a5961bb6-c3d3-4712-b170-25e230046315" xmlns:ns3="bc676a68-b861-44d5-a39a-94602e5ec2b2" targetNamespace="http://schemas.microsoft.com/office/2006/metadata/properties" ma:root="true" ma:fieldsID="d5455f9e139d50382314afb465020204" ns2:_="" ns3:_="">
    <xsd:import namespace="a5961bb6-c3d3-4712-b170-25e230046315"/>
    <xsd:import namespace="bc676a68-b861-44d5-a39a-94602e5ec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61bb6-c3d3-4712-b170-25e23004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676a68-b861-44d5-a39a-94602e5ec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BC23F-D378-49BD-B182-5F7EB356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61bb6-c3d3-4712-b170-25e230046315"/>
    <ds:schemaRef ds:uri="bc676a68-b861-44d5-a39a-94602e5ec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03A0A-B43D-4594-8023-0CB778F6C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F2396-2E5D-4B97-9894-FFA25DCBE97F}">
  <ds:schemaRefs>
    <ds:schemaRef ds:uri="http://schemas.microsoft.com/sharepoint/v3/contenttype/forms"/>
  </ds:schemaRefs>
</ds:datastoreItem>
</file>

<file path=customXml/itemProps4.xml><?xml version="1.0" encoding="utf-8"?>
<ds:datastoreItem xmlns:ds="http://schemas.openxmlformats.org/officeDocument/2006/customXml" ds:itemID="{266B6FCB-B23E-4DEF-A5B2-BD2AD1B4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8702</Words>
  <Characters>49603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2013-10-29T12:48:00Z</cp:lastPrinted>
  <dcterms:created xsi:type="dcterms:W3CDTF">2023-06-26T08:08:00Z</dcterms:created>
  <dcterms:modified xsi:type="dcterms:W3CDTF">2023-07-24T14:36:00Z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0x0101004AD0ABA0C28B464DBE50C9517A8BCEDF</vt:lpwstr>
  </property>
</Properties>
</file>