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3F210" w14:textId="77777777" w:rsidR="007F1693" w:rsidRDefault="00FB5191" w:rsidP="00FB5191">
      <w:pPr>
        <w:pStyle w:val="Heading1"/>
        <w:spacing w:before="41"/>
        <w:ind w:left="0" w:right="36"/>
        <w:jc w:val="center"/>
      </w:pPr>
      <w:r>
        <w:t>UNIVERSITY</w:t>
      </w:r>
      <w:r>
        <w:rPr>
          <w:spacing w:val="-4"/>
        </w:rPr>
        <w:t xml:space="preserve"> </w:t>
      </w:r>
      <w:r>
        <w:t>OF</w:t>
      </w:r>
      <w:r>
        <w:rPr>
          <w:spacing w:val="-6"/>
        </w:rPr>
        <w:t xml:space="preserve"> </w:t>
      </w:r>
      <w:r>
        <w:rPr>
          <w:spacing w:val="-2"/>
        </w:rPr>
        <w:t>LEICESTER</w:t>
      </w:r>
    </w:p>
    <w:p w14:paraId="4E8A0755" w14:textId="77777777" w:rsidR="007F1693" w:rsidRDefault="007F1693" w:rsidP="00FB5191">
      <w:pPr>
        <w:pStyle w:val="BodyText"/>
        <w:spacing w:before="7"/>
        <w:ind w:right="36"/>
        <w:jc w:val="center"/>
        <w:rPr>
          <w:b/>
          <w:sz w:val="16"/>
        </w:rPr>
      </w:pPr>
    </w:p>
    <w:p w14:paraId="20483893" w14:textId="77777777" w:rsidR="007F1693" w:rsidRDefault="00FB5191" w:rsidP="00FB5191">
      <w:pPr>
        <w:pStyle w:val="Title"/>
        <w:ind w:left="0" w:right="36"/>
      </w:pPr>
      <w:r>
        <w:rPr>
          <w:spacing w:val="-2"/>
        </w:rPr>
        <w:t>COUNCIL</w:t>
      </w:r>
    </w:p>
    <w:p w14:paraId="0DAF1A13" w14:textId="77777777" w:rsidR="007F1693" w:rsidRDefault="007F1693" w:rsidP="00FB5191">
      <w:pPr>
        <w:pStyle w:val="BodyText"/>
        <w:spacing w:before="7"/>
        <w:ind w:right="36"/>
        <w:jc w:val="center"/>
        <w:rPr>
          <w:b/>
          <w:sz w:val="11"/>
        </w:rPr>
      </w:pPr>
    </w:p>
    <w:p w14:paraId="63A5350E" w14:textId="678F4EDA" w:rsidR="00FB5191" w:rsidRDefault="00FB5191" w:rsidP="00FB5191">
      <w:pPr>
        <w:pStyle w:val="Heading2"/>
        <w:spacing w:before="56"/>
        <w:ind w:left="0" w:right="36"/>
        <w:jc w:val="center"/>
        <w:rPr>
          <w:color w:val="000000"/>
        </w:rPr>
      </w:pPr>
      <w:r>
        <w:rPr>
          <w:color w:val="000000"/>
        </w:rPr>
        <w:t>Minutes</w:t>
      </w:r>
      <w:r>
        <w:rPr>
          <w:color w:val="000000"/>
          <w:spacing w:val="-6"/>
        </w:rPr>
        <w:t xml:space="preserve"> </w:t>
      </w:r>
      <w:r>
        <w:rPr>
          <w:color w:val="000000"/>
        </w:rPr>
        <w:t>of</w:t>
      </w:r>
      <w:r>
        <w:rPr>
          <w:color w:val="000000"/>
          <w:spacing w:val="-6"/>
        </w:rPr>
        <w:t xml:space="preserve"> </w:t>
      </w:r>
      <w:r>
        <w:rPr>
          <w:color w:val="000000"/>
        </w:rPr>
        <w:t>a</w:t>
      </w:r>
      <w:r>
        <w:rPr>
          <w:color w:val="000000"/>
          <w:spacing w:val="-7"/>
        </w:rPr>
        <w:t xml:space="preserve"> </w:t>
      </w:r>
      <w:r>
        <w:rPr>
          <w:color w:val="000000"/>
        </w:rPr>
        <w:t>Meeting</w:t>
      </w:r>
      <w:r>
        <w:rPr>
          <w:color w:val="000000"/>
          <w:spacing w:val="-5"/>
        </w:rPr>
        <w:t xml:space="preserve"> </w:t>
      </w:r>
      <w:r>
        <w:rPr>
          <w:color w:val="000000"/>
        </w:rPr>
        <w:t>held</w:t>
      </w:r>
      <w:r>
        <w:rPr>
          <w:color w:val="000000"/>
          <w:spacing w:val="-7"/>
        </w:rPr>
        <w:t xml:space="preserve"> </w:t>
      </w:r>
      <w:r>
        <w:rPr>
          <w:color w:val="000000"/>
        </w:rPr>
        <w:t>on</w:t>
      </w:r>
    </w:p>
    <w:p w14:paraId="118806FF" w14:textId="0058A456" w:rsidR="007F1693" w:rsidRDefault="00FB5191" w:rsidP="00FB5191">
      <w:pPr>
        <w:pStyle w:val="Heading2"/>
        <w:spacing w:before="56"/>
        <w:ind w:left="0" w:right="36"/>
        <w:jc w:val="center"/>
      </w:pPr>
      <w:r>
        <w:rPr>
          <w:color w:val="000000"/>
        </w:rPr>
        <w:t>Tuesday 24 October 2023</w:t>
      </w:r>
    </w:p>
    <w:p w14:paraId="2A81320A" w14:textId="77777777" w:rsidR="007F1693" w:rsidRDefault="007F1693">
      <w:pPr>
        <w:pStyle w:val="BodyText"/>
        <w:spacing w:before="6"/>
        <w:rPr>
          <w:b/>
          <w:sz w:val="17"/>
        </w:rPr>
      </w:pPr>
    </w:p>
    <w:p w14:paraId="39697576" w14:textId="77777777" w:rsidR="007F1693" w:rsidRDefault="007F1693">
      <w:pPr>
        <w:rPr>
          <w:sz w:val="17"/>
        </w:rPr>
        <w:sectPr w:rsidR="007F1693">
          <w:footerReference w:type="default" r:id="rId7"/>
          <w:type w:val="continuous"/>
          <w:pgSz w:w="11910" w:h="16840"/>
          <w:pgMar w:top="1380" w:right="1320" w:bottom="1200" w:left="1340" w:header="0" w:footer="1010" w:gutter="0"/>
          <w:pgNumType w:start="1"/>
          <w:cols w:space="720"/>
        </w:sectPr>
      </w:pPr>
    </w:p>
    <w:p w14:paraId="1DCC02D1" w14:textId="77777777" w:rsidR="007F1693" w:rsidRDefault="00FB5191">
      <w:pPr>
        <w:spacing w:before="56"/>
        <w:ind w:left="100"/>
        <w:rPr>
          <w:b/>
        </w:rPr>
      </w:pPr>
      <w:r>
        <w:rPr>
          <w:b/>
          <w:spacing w:val="-2"/>
        </w:rPr>
        <w:t>Present:</w:t>
      </w:r>
    </w:p>
    <w:p w14:paraId="3694C253" w14:textId="77777777" w:rsidR="007F1693" w:rsidRDefault="00FB5191">
      <w:pPr>
        <w:spacing w:before="5"/>
        <w:rPr>
          <w:b/>
          <w:sz w:val="26"/>
        </w:rPr>
      </w:pPr>
      <w:r>
        <w:br w:type="column"/>
      </w:r>
    </w:p>
    <w:p w14:paraId="03EFBF0D" w14:textId="77777777" w:rsidR="007F1693" w:rsidRDefault="00FB5191">
      <w:pPr>
        <w:pStyle w:val="BodyText"/>
        <w:ind w:left="1953"/>
      </w:pPr>
      <w:r>
        <w:t>Gary</w:t>
      </w:r>
      <w:r>
        <w:rPr>
          <w:spacing w:val="-4"/>
        </w:rPr>
        <w:t xml:space="preserve"> </w:t>
      </w:r>
      <w:r>
        <w:t>Dixon</w:t>
      </w:r>
      <w:r>
        <w:rPr>
          <w:spacing w:val="-1"/>
        </w:rPr>
        <w:t xml:space="preserve"> </w:t>
      </w:r>
      <w:r>
        <w:rPr>
          <w:spacing w:val="-2"/>
        </w:rPr>
        <w:t>(Chair)</w:t>
      </w:r>
    </w:p>
    <w:p w14:paraId="1F81017C" w14:textId="77777777" w:rsidR="007F1693" w:rsidRDefault="00FB5191">
      <w:pPr>
        <w:pStyle w:val="BodyText"/>
        <w:tabs>
          <w:tab w:val="left" w:pos="3787"/>
        </w:tabs>
        <w:spacing w:before="1"/>
        <w:ind w:left="100"/>
      </w:pPr>
      <w:r>
        <w:t>George</w:t>
      </w:r>
      <w:r>
        <w:rPr>
          <w:spacing w:val="-5"/>
        </w:rPr>
        <w:t xml:space="preserve"> </w:t>
      </w:r>
      <w:r>
        <w:rPr>
          <w:spacing w:val="-2"/>
        </w:rPr>
        <w:t>Acquah</w:t>
      </w:r>
      <w:r>
        <w:tab/>
        <w:t>Lauren</w:t>
      </w:r>
      <w:r>
        <w:rPr>
          <w:spacing w:val="-4"/>
        </w:rPr>
        <w:t xml:space="preserve"> </w:t>
      </w:r>
      <w:r>
        <w:rPr>
          <w:spacing w:val="-2"/>
        </w:rPr>
        <w:t>Bartlett</w:t>
      </w:r>
    </w:p>
    <w:p w14:paraId="3322A885" w14:textId="77777777" w:rsidR="007F1693" w:rsidRDefault="00FB5191">
      <w:pPr>
        <w:pStyle w:val="BodyText"/>
        <w:tabs>
          <w:tab w:val="left" w:pos="3787"/>
        </w:tabs>
        <w:ind w:left="100"/>
      </w:pPr>
      <w:r>
        <w:t>Liz</w:t>
      </w:r>
      <w:r>
        <w:rPr>
          <w:spacing w:val="-1"/>
        </w:rPr>
        <w:t xml:space="preserve"> </w:t>
      </w:r>
      <w:r>
        <w:rPr>
          <w:spacing w:val="-2"/>
        </w:rPr>
        <w:t>Blyth</w:t>
      </w:r>
      <w:r>
        <w:tab/>
        <w:t>Nishan</w:t>
      </w:r>
      <w:r>
        <w:rPr>
          <w:spacing w:val="-9"/>
        </w:rPr>
        <w:t xml:space="preserve"> </w:t>
      </w:r>
      <w:r>
        <w:rPr>
          <w:spacing w:val="-2"/>
        </w:rPr>
        <w:t>Canagarajah</w:t>
      </w:r>
    </w:p>
    <w:p w14:paraId="53A7D22D" w14:textId="77777777" w:rsidR="007F1693" w:rsidRDefault="00FB5191">
      <w:pPr>
        <w:pStyle w:val="BodyText"/>
        <w:tabs>
          <w:tab w:val="left" w:pos="3787"/>
        </w:tabs>
        <w:ind w:left="100"/>
      </w:pPr>
      <w:r>
        <w:t>Jack</w:t>
      </w:r>
      <w:r>
        <w:rPr>
          <w:spacing w:val="-1"/>
        </w:rPr>
        <w:t xml:space="preserve"> </w:t>
      </w:r>
      <w:r>
        <w:rPr>
          <w:spacing w:val="-2"/>
        </w:rPr>
        <w:t>Chambers</w:t>
      </w:r>
      <w:r>
        <w:tab/>
        <w:t>Martin</w:t>
      </w:r>
      <w:r>
        <w:rPr>
          <w:spacing w:val="-6"/>
        </w:rPr>
        <w:t xml:space="preserve"> </w:t>
      </w:r>
      <w:r>
        <w:rPr>
          <w:spacing w:val="-2"/>
        </w:rPr>
        <w:t>Cullen</w:t>
      </w:r>
    </w:p>
    <w:p w14:paraId="6836FCB6" w14:textId="77777777" w:rsidR="007F1693" w:rsidRDefault="00FB5191">
      <w:pPr>
        <w:pStyle w:val="BodyText"/>
        <w:tabs>
          <w:tab w:val="left" w:pos="3787"/>
        </w:tabs>
        <w:spacing w:before="1"/>
        <w:ind w:left="100"/>
      </w:pPr>
      <w:r>
        <w:t>Sophie</w:t>
      </w:r>
      <w:r>
        <w:rPr>
          <w:spacing w:val="-5"/>
        </w:rPr>
        <w:t xml:space="preserve"> </w:t>
      </w:r>
      <w:r>
        <w:t>Dale-</w:t>
      </w:r>
      <w:r>
        <w:rPr>
          <w:spacing w:val="-4"/>
        </w:rPr>
        <w:t>Black</w:t>
      </w:r>
      <w:r>
        <w:tab/>
        <w:t xml:space="preserve">Cathy </w:t>
      </w:r>
      <w:r>
        <w:rPr>
          <w:spacing w:val="-2"/>
        </w:rPr>
        <w:t>Ellis</w:t>
      </w:r>
    </w:p>
    <w:p w14:paraId="2089AF55" w14:textId="77777777" w:rsidR="007F1693" w:rsidRDefault="00FB5191">
      <w:pPr>
        <w:pStyle w:val="BodyText"/>
        <w:tabs>
          <w:tab w:val="left" w:pos="3787"/>
        </w:tabs>
        <w:ind w:left="100"/>
      </w:pPr>
      <w:r>
        <w:t>Rishi</w:t>
      </w:r>
      <w:r>
        <w:rPr>
          <w:spacing w:val="-3"/>
        </w:rPr>
        <w:t xml:space="preserve"> </w:t>
      </w:r>
      <w:r>
        <w:rPr>
          <w:spacing w:val="-2"/>
        </w:rPr>
        <w:t>Madlani</w:t>
      </w:r>
      <w:r>
        <w:tab/>
        <w:t>Catherine</w:t>
      </w:r>
      <w:r>
        <w:rPr>
          <w:spacing w:val="-4"/>
        </w:rPr>
        <w:t xml:space="preserve"> </w:t>
      </w:r>
      <w:r>
        <w:rPr>
          <w:spacing w:val="-2"/>
        </w:rPr>
        <w:t>Morley</w:t>
      </w:r>
    </w:p>
    <w:p w14:paraId="5D1801DB" w14:textId="77777777" w:rsidR="007F1693" w:rsidRDefault="00FB5191">
      <w:pPr>
        <w:pStyle w:val="BodyText"/>
        <w:tabs>
          <w:tab w:val="left" w:pos="3787"/>
        </w:tabs>
        <w:ind w:left="100"/>
      </w:pPr>
      <w:r>
        <w:t>Kevin</w:t>
      </w:r>
      <w:r>
        <w:rPr>
          <w:spacing w:val="-5"/>
        </w:rPr>
        <w:t xml:space="preserve"> </w:t>
      </w:r>
      <w:r>
        <w:rPr>
          <w:spacing w:val="-2"/>
        </w:rPr>
        <w:t>Nagle</w:t>
      </w:r>
      <w:r>
        <w:tab/>
        <w:t>Henrietta</w:t>
      </w:r>
      <w:r>
        <w:rPr>
          <w:spacing w:val="-6"/>
        </w:rPr>
        <w:t xml:space="preserve"> </w:t>
      </w:r>
      <w:r>
        <w:rPr>
          <w:spacing w:val="-2"/>
        </w:rPr>
        <w:t>O’Connor</w:t>
      </w:r>
    </w:p>
    <w:p w14:paraId="7D0C0E50" w14:textId="77777777" w:rsidR="007F1693" w:rsidRDefault="00FB5191">
      <w:pPr>
        <w:pStyle w:val="BodyText"/>
        <w:tabs>
          <w:tab w:val="left" w:pos="3787"/>
        </w:tabs>
        <w:spacing w:before="1"/>
        <w:ind w:left="100"/>
      </w:pPr>
      <w:r>
        <w:t>Gabrielle</w:t>
      </w:r>
      <w:r>
        <w:rPr>
          <w:spacing w:val="-7"/>
        </w:rPr>
        <w:t xml:space="preserve"> </w:t>
      </w:r>
      <w:r>
        <w:rPr>
          <w:spacing w:val="-2"/>
        </w:rPr>
        <w:t>Provan</w:t>
      </w:r>
      <w:r>
        <w:tab/>
        <w:t>Archie</w:t>
      </w:r>
      <w:r>
        <w:rPr>
          <w:spacing w:val="-2"/>
        </w:rPr>
        <w:t xml:space="preserve"> Robinson</w:t>
      </w:r>
    </w:p>
    <w:p w14:paraId="528E1882" w14:textId="77777777" w:rsidR="007F1693" w:rsidRDefault="00FB5191">
      <w:pPr>
        <w:pStyle w:val="BodyText"/>
        <w:tabs>
          <w:tab w:val="left" w:pos="3787"/>
        </w:tabs>
        <w:ind w:left="100"/>
      </w:pPr>
      <w:r>
        <w:t>Jacqui</w:t>
      </w:r>
      <w:r>
        <w:rPr>
          <w:spacing w:val="-7"/>
        </w:rPr>
        <w:t xml:space="preserve"> </w:t>
      </w:r>
      <w:r>
        <w:rPr>
          <w:spacing w:val="-4"/>
        </w:rPr>
        <w:t>Shaw</w:t>
      </w:r>
      <w:r>
        <w:tab/>
        <w:t>Richard</w:t>
      </w:r>
      <w:r>
        <w:rPr>
          <w:spacing w:val="-8"/>
        </w:rPr>
        <w:t xml:space="preserve"> </w:t>
      </w:r>
      <w:r>
        <w:rPr>
          <w:spacing w:val="-4"/>
        </w:rPr>
        <w:t>Tapp</w:t>
      </w:r>
    </w:p>
    <w:p w14:paraId="304F2066" w14:textId="77777777" w:rsidR="007F1693" w:rsidRDefault="007F1693">
      <w:pPr>
        <w:sectPr w:rsidR="007F1693">
          <w:type w:val="continuous"/>
          <w:pgSz w:w="11910" w:h="16840"/>
          <w:pgMar w:top="1380" w:right="1320" w:bottom="1200" w:left="1340" w:header="0" w:footer="1010" w:gutter="0"/>
          <w:cols w:num="2" w:space="720" w:equalWidth="0">
            <w:col w:w="902" w:space="941"/>
            <w:col w:w="7407"/>
          </w:cols>
        </w:sectPr>
      </w:pPr>
    </w:p>
    <w:p w14:paraId="669AB57B" w14:textId="77777777" w:rsidR="007F1693" w:rsidRDefault="007F1693">
      <w:pPr>
        <w:pStyle w:val="BodyText"/>
        <w:spacing w:before="3"/>
        <w:rPr>
          <w:sz w:val="17"/>
        </w:rPr>
      </w:pPr>
    </w:p>
    <w:p w14:paraId="58311403" w14:textId="77777777" w:rsidR="007F1693" w:rsidRDefault="00FB5191">
      <w:pPr>
        <w:pStyle w:val="BodyText"/>
        <w:spacing w:before="56"/>
        <w:ind w:left="100" w:right="113"/>
        <w:jc w:val="both"/>
      </w:pPr>
      <w:r>
        <w:rPr>
          <w:b/>
        </w:rPr>
        <w:t xml:space="preserve">In attendance: </w:t>
      </w:r>
      <w:r>
        <w:t>Phil Baker (PVC Research and Enterprise, for item 23/M56); Alison Benson (Assistant Secretary</w:t>
      </w:r>
      <w:r>
        <w:rPr>
          <w:spacing w:val="-8"/>
        </w:rPr>
        <w:t xml:space="preserve"> </w:t>
      </w:r>
      <w:r>
        <w:t>to</w:t>
      </w:r>
      <w:r>
        <w:rPr>
          <w:spacing w:val="-8"/>
        </w:rPr>
        <w:t xml:space="preserve"> </w:t>
      </w:r>
      <w:r>
        <w:t>Council);</w:t>
      </w:r>
      <w:r>
        <w:rPr>
          <w:spacing w:val="-11"/>
        </w:rPr>
        <w:t xml:space="preserve"> </w:t>
      </w:r>
      <w:r>
        <w:t>Ian</w:t>
      </w:r>
      <w:r>
        <w:rPr>
          <w:spacing w:val="-10"/>
        </w:rPr>
        <w:t xml:space="preserve"> </w:t>
      </w:r>
      <w:r>
        <w:t>Forristal</w:t>
      </w:r>
      <w:r>
        <w:rPr>
          <w:spacing w:val="-11"/>
        </w:rPr>
        <w:t xml:space="preserve"> </w:t>
      </w:r>
      <w:r>
        <w:t>(Director</w:t>
      </w:r>
      <w:r>
        <w:rPr>
          <w:spacing w:val="-12"/>
        </w:rPr>
        <w:t xml:space="preserve"> </w:t>
      </w:r>
      <w:r>
        <w:t>of</w:t>
      </w:r>
      <w:r>
        <w:rPr>
          <w:spacing w:val="-9"/>
        </w:rPr>
        <w:t xml:space="preserve"> </w:t>
      </w:r>
      <w:r>
        <w:t>RED,</w:t>
      </w:r>
      <w:r>
        <w:rPr>
          <w:spacing w:val="-9"/>
        </w:rPr>
        <w:t xml:space="preserve"> </w:t>
      </w:r>
      <w:r>
        <w:t>for</w:t>
      </w:r>
      <w:r>
        <w:rPr>
          <w:spacing w:val="-9"/>
        </w:rPr>
        <w:t xml:space="preserve"> </w:t>
      </w:r>
      <w:r>
        <w:t>item</w:t>
      </w:r>
      <w:r>
        <w:rPr>
          <w:spacing w:val="-8"/>
        </w:rPr>
        <w:t xml:space="preserve"> </w:t>
      </w:r>
      <w:r>
        <w:t>23/M56);</w:t>
      </w:r>
      <w:r>
        <w:rPr>
          <w:spacing w:val="-10"/>
        </w:rPr>
        <w:t xml:space="preserve"> </w:t>
      </w:r>
      <w:r>
        <w:t>Paul</w:t>
      </w:r>
      <w:r>
        <w:rPr>
          <w:spacing w:val="-9"/>
        </w:rPr>
        <w:t xml:space="preserve"> </w:t>
      </w:r>
      <w:r>
        <w:t>Gowdridge</w:t>
      </w:r>
      <w:r>
        <w:rPr>
          <w:spacing w:val="-8"/>
        </w:rPr>
        <w:t xml:space="preserve"> </w:t>
      </w:r>
      <w:r>
        <w:t>(Chief</w:t>
      </w:r>
      <w:r>
        <w:rPr>
          <w:spacing w:val="-9"/>
        </w:rPr>
        <w:t xml:space="preserve"> </w:t>
      </w:r>
      <w:r>
        <w:t xml:space="preserve">Financial Officer); Geoff Green (Registrar and Secretary); Liz Jones (PVC Education); Joe Suffield (Secretariat </w:t>
      </w:r>
      <w:r>
        <w:rPr>
          <w:spacing w:val="-2"/>
        </w:rPr>
        <w:t>Support)</w:t>
      </w:r>
    </w:p>
    <w:p w14:paraId="6DD9993E" w14:textId="77777777" w:rsidR="007F1693" w:rsidRDefault="007F1693">
      <w:pPr>
        <w:pStyle w:val="BodyText"/>
        <w:spacing w:before="1"/>
      </w:pPr>
    </w:p>
    <w:p w14:paraId="4FD8DDC7" w14:textId="77777777" w:rsidR="007F1693" w:rsidRDefault="00FB5191">
      <w:pPr>
        <w:ind w:left="100"/>
        <w:jc w:val="both"/>
      </w:pPr>
      <w:r>
        <w:rPr>
          <w:b/>
        </w:rPr>
        <w:t>Apologies:</w:t>
      </w:r>
      <w:r>
        <w:rPr>
          <w:b/>
          <w:spacing w:val="-6"/>
        </w:rPr>
        <w:t xml:space="preserve"> </w:t>
      </w:r>
      <w:r>
        <w:t>George</w:t>
      </w:r>
      <w:r>
        <w:rPr>
          <w:spacing w:val="-4"/>
        </w:rPr>
        <w:t xml:space="preserve"> </w:t>
      </w:r>
      <w:r>
        <w:t>Acquah;</w:t>
      </w:r>
      <w:r>
        <w:rPr>
          <w:spacing w:val="-5"/>
        </w:rPr>
        <w:t xml:space="preserve"> </w:t>
      </w:r>
      <w:r>
        <w:t>Mehmooda</w:t>
      </w:r>
      <w:r>
        <w:rPr>
          <w:spacing w:val="-5"/>
        </w:rPr>
        <w:t xml:space="preserve"> </w:t>
      </w:r>
      <w:r>
        <w:t>Duke;</w:t>
      </w:r>
      <w:r>
        <w:rPr>
          <w:spacing w:val="-4"/>
        </w:rPr>
        <w:t xml:space="preserve"> </w:t>
      </w:r>
      <w:r>
        <w:t>Mark</w:t>
      </w:r>
      <w:r>
        <w:rPr>
          <w:spacing w:val="-6"/>
        </w:rPr>
        <w:t xml:space="preserve"> </w:t>
      </w:r>
      <w:r>
        <w:rPr>
          <w:spacing w:val="-2"/>
        </w:rPr>
        <w:t>Purnell</w:t>
      </w:r>
    </w:p>
    <w:p w14:paraId="4DC0F7AE" w14:textId="77777777" w:rsidR="007F1693" w:rsidRDefault="007F1693">
      <w:pPr>
        <w:pStyle w:val="BodyText"/>
        <w:spacing w:before="7"/>
        <w:rPr>
          <w:sz w:val="28"/>
        </w:rPr>
      </w:pPr>
    </w:p>
    <w:p w14:paraId="7EEAA69F" w14:textId="28FF7A70" w:rsidR="007F1693" w:rsidRDefault="00FB5191">
      <w:pPr>
        <w:pStyle w:val="BodyText"/>
        <w:spacing w:line="276" w:lineRule="auto"/>
        <w:ind w:left="100" w:right="122"/>
        <w:jc w:val="both"/>
      </w:pPr>
      <w:r>
        <w:t>The formal meeting was preceded by a development session led by Steve Corbett, Director of DARO.</w:t>
      </w:r>
    </w:p>
    <w:p w14:paraId="0B072EDB" w14:textId="77777777" w:rsidR="007F1693" w:rsidRDefault="007F1693">
      <w:pPr>
        <w:pStyle w:val="BodyText"/>
        <w:spacing w:before="5"/>
        <w:rPr>
          <w:sz w:val="16"/>
        </w:rPr>
      </w:pPr>
    </w:p>
    <w:p w14:paraId="2D9D3C3C" w14:textId="77777777" w:rsidR="007F1693" w:rsidRDefault="00FB5191">
      <w:pPr>
        <w:tabs>
          <w:tab w:val="left" w:pos="1233"/>
        </w:tabs>
        <w:ind w:left="100"/>
        <w:rPr>
          <w:b/>
        </w:rPr>
      </w:pPr>
      <w:r>
        <w:rPr>
          <w:spacing w:val="-2"/>
        </w:rPr>
        <w:t>23/M52</w:t>
      </w:r>
      <w:r>
        <w:tab/>
      </w:r>
      <w:r>
        <w:rPr>
          <w:b/>
        </w:rPr>
        <w:t>DECLARATIONS</w:t>
      </w:r>
      <w:r>
        <w:rPr>
          <w:b/>
          <w:spacing w:val="-5"/>
        </w:rPr>
        <w:t xml:space="preserve"> </w:t>
      </w:r>
      <w:r>
        <w:rPr>
          <w:b/>
        </w:rPr>
        <w:t>OF</w:t>
      </w:r>
      <w:r>
        <w:rPr>
          <w:b/>
          <w:spacing w:val="-8"/>
        </w:rPr>
        <w:t xml:space="preserve"> </w:t>
      </w:r>
      <w:r>
        <w:rPr>
          <w:b/>
          <w:spacing w:val="-2"/>
        </w:rPr>
        <w:t>INTEREST</w:t>
      </w:r>
    </w:p>
    <w:p w14:paraId="041C97E0" w14:textId="77777777" w:rsidR="007F1693" w:rsidRDefault="007F1693">
      <w:pPr>
        <w:pStyle w:val="BodyText"/>
        <w:spacing w:before="9"/>
        <w:rPr>
          <w:b/>
          <w:sz w:val="19"/>
        </w:rPr>
      </w:pPr>
    </w:p>
    <w:p w14:paraId="57FB2A31" w14:textId="77777777" w:rsidR="007F1693" w:rsidRDefault="00FB5191">
      <w:pPr>
        <w:pStyle w:val="BodyText"/>
        <w:ind w:left="1233" w:right="114"/>
        <w:jc w:val="both"/>
      </w:pPr>
      <w:r>
        <w:t>There</w:t>
      </w:r>
      <w:r>
        <w:rPr>
          <w:spacing w:val="-3"/>
        </w:rPr>
        <w:t xml:space="preserve"> </w:t>
      </w:r>
      <w:r>
        <w:t>were</w:t>
      </w:r>
      <w:r>
        <w:rPr>
          <w:spacing w:val="-3"/>
        </w:rPr>
        <w:t xml:space="preserve"> </w:t>
      </w:r>
      <w:r>
        <w:t>no</w:t>
      </w:r>
      <w:r>
        <w:rPr>
          <w:spacing w:val="-3"/>
        </w:rPr>
        <w:t xml:space="preserve"> </w:t>
      </w:r>
      <w:r>
        <w:t>declarations</w:t>
      </w:r>
      <w:r>
        <w:rPr>
          <w:spacing w:val="-4"/>
        </w:rPr>
        <w:t xml:space="preserve"> </w:t>
      </w:r>
      <w:r>
        <w:t>of</w:t>
      </w:r>
      <w:r>
        <w:rPr>
          <w:spacing w:val="-4"/>
        </w:rPr>
        <w:t xml:space="preserve"> </w:t>
      </w:r>
      <w:r>
        <w:t>personal</w:t>
      </w:r>
      <w:r>
        <w:rPr>
          <w:spacing w:val="-4"/>
        </w:rPr>
        <w:t xml:space="preserve"> </w:t>
      </w:r>
      <w:r>
        <w:t>interest</w:t>
      </w:r>
      <w:r>
        <w:rPr>
          <w:spacing w:val="-3"/>
        </w:rPr>
        <w:t xml:space="preserve"> </w:t>
      </w:r>
      <w:r>
        <w:t>pertaining</w:t>
      </w:r>
      <w:r>
        <w:rPr>
          <w:spacing w:val="-1"/>
        </w:rPr>
        <w:t xml:space="preserve"> </w:t>
      </w:r>
      <w:r>
        <w:t>to</w:t>
      </w:r>
      <w:r>
        <w:rPr>
          <w:spacing w:val="-2"/>
        </w:rPr>
        <w:t xml:space="preserve"> </w:t>
      </w:r>
      <w:r>
        <w:t>any</w:t>
      </w:r>
      <w:r>
        <w:rPr>
          <w:spacing w:val="-5"/>
        </w:rPr>
        <w:t xml:space="preserve"> </w:t>
      </w:r>
      <w:r>
        <w:t>of</w:t>
      </w:r>
      <w:r>
        <w:rPr>
          <w:spacing w:val="-3"/>
        </w:rPr>
        <w:t xml:space="preserve"> </w:t>
      </w:r>
      <w:r>
        <w:t>the</w:t>
      </w:r>
      <w:r>
        <w:rPr>
          <w:spacing w:val="-3"/>
        </w:rPr>
        <w:t xml:space="preserve"> </w:t>
      </w:r>
      <w:r>
        <w:t>items</w:t>
      </w:r>
      <w:r>
        <w:rPr>
          <w:spacing w:val="-4"/>
        </w:rPr>
        <w:t xml:space="preserve"> </w:t>
      </w:r>
      <w:r>
        <w:t>dealt</w:t>
      </w:r>
      <w:r>
        <w:rPr>
          <w:spacing w:val="-3"/>
        </w:rPr>
        <w:t xml:space="preserve"> </w:t>
      </w:r>
      <w:r>
        <w:t>with in this meeting.</w:t>
      </w:r>
    </w:p>
    <w:p w14:paraId="598E6E05" w14:textId="77777777" w:rsidR="007F1693" w:rsidRDefault="007F1693">
      <w:pPr>
        <w:pStyle w:val="BodyText"/>
        <w:spacing w:before="4"/>
        <w:rPr>
          <w:sz w:val="16"/>
        </w:rPr>
      </w:pPr>
    </w:p>
    <w:p w14:paraId="481F95F3" w14:textId="77777777" w:rsidR="007F1693" w:rsidRDefault="00FB5191">
      <w:pPr>
        <w:tabs>
          <w:tab w:val="left" w:pos="1233"/>
        </w:tabs>
        <w:ind w:left="100"/>
        <w:rPr>
          <w:b/>
        </w:rPr>
      </w:pPr>
      <w:r>
        <w:rPr>
          <w:spacing w:val="-2"/>
        </w:rPr>
        <w:t>23/M53</w:t>
      </w:r>
      <w:r>
        <w:tab/>
      </w:r>
      <w:r>
        <w:rPr>
          <w:b/>
        </w:rPr>
        <w:t>MINUTES</w:t>
      </w:r>
      <w:r>
        <w:rPr>
          <w:b/>
          <w:spacing w:val="-4"/>
        </w:rPr>
        <w:t xml:space="preserve"> </w:t>
      </w:r>
      <w:r>
        <w:rPr>
          <w:b/>
        </w:rPr>
        <w:t>AND</w:t>
      </w:r>
      <w:r>
        <w:rPr>
          <w:b/>
          <w:spacing w:val="-8"/>
        </w:rPr>
        <w:t xml:space="preserve"> </w:t>
      </w:r>
      <w:r>
        <w:rPr>
          <w:b/>
        </w:rPr>
        <w:t>MATTERS</w:t>
      </w:r>
      <w:r>
        <w:rPr>
          <w:b/>
          <w:spacing w:val="-5"/>
        </w:rPr>
        <w:t xml:space="preserve"> </w:t>
      </w:r>
      <w:r>
        <w:rPr>
          <w:b/>
          <w:spacing w:val="-2"/>
        </w:rPr>
        <w:t>ARISING</w:t>
      </w:r>
    </w:p>
    <w:p w14:paraId="7EC866D6" w14:textId="77777777" w:rsidR="007F1693" w:rsidRDefault="007F1693">
      <w:pPr>
        <w:pStyle w:val="BodyText"/>
        <w:spacing w:before="4"/>
        <w:rPr>
          <w:b/>
          <w:sz w:val="16"/>
        </w:rPr>
      </w:pPr>
    </w:p>
    <w:p w14:paraId="691E1E98" w14:textId="77777777" w:rsidR="007F1693" w:rsidRDefault="00FB5191">
      <w:pPr>
        <w:pStyle w:val="BodyText"/>
        <w:ind w:left="1233"/>
        <w:jc w:val="both"/>
      </w:pPr>
      <w:r>
        <w:rPr>
          <w:b/>
        </w:rPr>
        <w:t>Council</w:t>
      </w:r>
      <w:r>
        <w:rPr>
          <w:b/>
          <w:spacing w:val="-9"/>
        </w:rPr>
        <w:t xml:space="preserve"> </w:t>
      </w:r>
      <w:r>
        <w:rPr>
          <w:b/>
        </w:rPr>
        <w:t>approved</w:t>
      </w:r>
      <w:r>
        <w:rPr>
          <w:b/>
          <w:spacing w:val="-6"/>
        </w:rPr>
        <w:t xml:space="preserve"> </w:t>
      </w:r>
      <w:r>
        <w:t>the</w:t>
      </w:r>
      <w:r>
        <w:rPr>
          <w:spacing w:val="-9"/>
        </w:rPr>
        <w:t xml:space="preserve"> </w:t>
      </w:r>
      <w:r>
        <w:t>minutes</w:t>
      </w:r>
      <w:r>
        <w:rPr>
          <w:spacing w:val="-9"/>
        </w:rPr>
        <w:t xml:space="preserve"> </w:t>
      </w:r>
      <w:r>
        <w:t>of</w:t>
      </w:r>
      <w:r>
        <w:rPr>
          <w:spacing w:val="-7"/>
        </w:rPr>
        <w:t xml:space="preserve"> </w:t>
      </w:r>
      <w:r>
        <w:t>the</w:t>
      </w:r>
      <w:r>
        <w:rPr>
          <w:spacing w:val="-9"/>
        </w:rPr>
        <w:t xml:space="preserve"> </w:t>
      </w:r>
      <w:r>
        <w:t>meeting</w:t>
      </w:r>
      <w:r>
        <w:rPr>
          <w:spacing w:val="-7"/>
        </w:rPr>
        <w:t xml:space="preserve"> </w:t>
      </w:r>
      <w:r>
        <w:t>held</w:t>
      </w:r>
      <w:r>
        <w:rPr>
          <w:spacing w:val="-10"/>
        </w:rPr>
        <w:t xml:space="preserve"> </w:t>
      </w:r>
      <w:r>
        <w:t>on</w:t>
      </w:r>
      <w:r>
        <w:rPr>
          <w:spacing w:val="-8"/>
        </w:rPr>
        <w:t xml:space="preserve"> </w:t>
      </w:r>
      <w:r>
        <w:t>5</w:t>
      </w:r>
      <w:r>
        <w:rPr>
          <w:spacing w:val="-7"/>
        </w:rPr>
        <w:t xml:space="preserve"> </w:t>
      </w:r>
      <w:r>
        <w:t>July</w:t>
      </w:r>
      <w:r>
        <w:rPr>
          <w:spacing w:val="-6"/>
        </w:rPr>
        <w:t xml:space="preserve"> </w:t>
      </w:r>
      <w:r>
        <w:t>2023</w:t>
      </w:r>
      <w:r>
        <w:rPr>
          <w:spacing w:val="-5"/>
        </w:rPr>
        <w:t xml:space="preserve"> </w:t>
      </w:r>
      <w:r>
        <w:t>as</w:t>
      </w:r>
      <w:r>
        <w:rPr>
          <w:spacing w:val="-7"/>
        </w:rPr>
        <w:t xml:space="preserve"> </w:t>
      </w:r>
      <w:r>
        <w:t>a</w:t>
      </w:r>
      <w:r>
        <w:rPr>
          <w:spacing w:val="-9"/>
        </w:rPr>
        <w:t xml:space="preserve"> </w:t>
      </w:r>
      <w:r>
        <w:t>correct</w:t>
      </w:r>
      <w:r>
        <w:rPr>
          <w:spacing w:val="-8"/>
        </w:rPr>
        <w:t xml:space="preserve"> </w:t>
      </w:r>
      <w:r>
        <w:t>record</w:t>
      </w:r>
      <w:r>
        <w:rPr>
          <w:spacing w:val="-6"/>
        </w:rPr>
        <w:t xml:space="preserve"> </w:t>
      </w:r>
      <w:r>
        <w:rPr>
          <w:spacing w:val="-5"/>
        </w:rPr>
        <w:t>and</w:t>
      </w:r>
    </w:p>
    <w:p w14:paraId="43889AFD" w14:textId="77777777" w:rsidR="007F1693" w:rsidRDefault="00FB5191">
      <w:pPr>
        <w:pStyle w:val="BodyText"/>
        <w:spacing w:before="1"/>
        <w:ind w:left="1233"/>
        <w:jc w:val="both"/>
      </w:pPr>
      <w:r>
        <w:rPr>
          <w:b/>
        </w:rPr>
        <w:t>noted</w:t>
      </w:r>
      <w:r>
        <w:rPr>
          <w:b/>
          <w:spacing w:val="-7"/>
        </w:rPr>
        <w:t xml:space="preserve"> </w:t>
      </w:r>
      <w:r>
        <w:t>the</w:t>
      </w:r>
      <w:r>
        <w:rPr>
          <w:spacing w:val="-3"/>
        </w:rPr>
        <w:t xml:space="preserve"> </w:t>
      </w:r>
      <w:r>
        <w:t>responses</w:t>
      </w:r>
      <w:r>
        <w:rPr>
          <w:spacing w:val="-5"/>
        </w:rPr>
        <w:t xml:space="preserve"> </w:t>
      </w:r>
      <w:r>
        <w:t>to</w:t>
      </w:r>
      <w:r>
        <w:rPr>
          <w:spacing w:val="-4"/>
        </w:rPr>
        <w:t xml:space="preserve"> </w:t>
      </w:r>
      <w:r>
        <w:t>the</w:t>
      </w:r>
      <w:r>
        <w:rPr>
          <w:spacing w:val="-5"/>
        </w:rPr>
        <w:t xml:space="preserve"> </w:t>
      </w:r>
      <w:r>
        <w:t>matters</w:t>
      </w:r>
      <w:r>
        <w:rPr>
          <w:spacing w:val="-6"/>
        </w:rPr>
        <w:t xml:space="preserve"> </w:t>
      </w:r>
      <w:r>
        <w:t>arising</w:t>
      </w:r>
      <w:r>
        <w:rPr>
          <w:spacing w:val="-4"/>
        </w:rPr>
        <w:t xml:space="preserve"> </w:t>
      </w:r>
      <w:r>
        <w:t>from</w:t>
      </w:r>
      <w:r>
        <w:rPr>
          <w:spacing w:val="-4"/>
        </w:rPr>
        <w:t xml:space="preserve"> </w:t>
      </w:r>
      <w:r>
        <w:t>that</w:t>
      </w:r>
      <w:r>
        <w:rPr>
          <w:spacing w:val="-4"/>
        </w:rPr>
        <w:t xml:space="preserve"> </w:t>
      </w:r>
      <w:r>
        <w:rPr>
          <w:spacing w:val="-2"/>
        </w:rPr>
        <w:t>meeting.</w:t>
      </w:r>
    </w:p>
    <w:p w14:paraId="6AAEB9B8" w14:textId="77777777" w:rsidR="007F1693" w:rsidRDefault="007F1693">
      <w:pPr>
        <w:pStyle w:val="BodyText"/>
        <w:spacing w:before="6"/>
        <w:rPr>
          <w:sz w:val="16"/>
        </w:rPr>
      </w:pPr>
    </w:p>
    <w:p w14:paraId="4C17B191" w14:textId="77777777" w:rsidR="007F1693" w:rsidRDefault="00FB5191">
      <w:pPr>
        <w:tabs>
          <w:tab w:val="left" w:pos="1233"/>
        </w:tabs>
        <w:spacing w:before="1"/>
        <w:ind w:left="100"/>
        <w:rPr>
          <w:b/>
        </w:rPr>
      </w:pPr>
      <w:r>
        <w:rPr>
          <w:spacing w:val="-2"/>
        </w:rPr>
        <w:t>23/M54</w:t>
      </w:r>
      <w:r>
        <w:tab/>
      </w:r>
      <w:r>
        <w:rPr>
          <w:b/>
        </w:rPr>
        <w:t>CHAIR’S</w:t>
      </w:r>
      <w:r>
        <w:rPr>
          <w:b/>
          <w:spacing w:val="-5"/>
        </w:rPr>
        <w:t xml:space="preserve"> </w:t>
      </w:r>
      <w:r>
        <w:rPr>
          <w:b/>
          <w:spacing w:val="-2"/>
        </w:rPr>
        <w:t>BUSINESS</w:t>
      </w:r>
    </w:p>
    <w:p w14:paraId="4403ECD4" w14:textId="77777777" w:rsidR="007F1693" w:rsidRDefault="007F1693">
      <w:pPr>
        <w:pStyle w:val="BodyText"/>
        <w:spacing w:before="4"/>
        <w:rPr>
          <w:b/>
          <w:sz w:val="16"/>
        </w:rPr>
      </w:pPr>
    </w:p>
    <w:p w14:paraId="65A16318" w14:textId="6DDF42D1" w:rsidR="007F1693" w:rsidRDefault="00FB5191">
      <w:pPr>
        <w:pStyle w:val="BodyText"/>
        <w:ind w:left="1233"/>
        <w:jc w:val="both"/>
      </w:pPr>
      <w:r>
        <w:t>The</w:t>
      </w:r>
      <w:r>
        <w:rPr>
          <w:spacing w:val="18"/>
        </w:rPr>
        <w:t xml:space="preserve"> </w:t>
      </w:r>
      <w:r>
        <w:t>Chair</w:t>
      </w:r>
      <w:r>
        <w:rPr>
          <w:spacing w:val="17"/>
        </w:rPr>
        <w:t xml:space="preserve"> </w:t>
      </w:r>
      <w:r>
        <w:t>welcomed</w:t>
      </w:r>
      <w:r>
        <w:rPr>
          <w:spacing w:val="17"/>
        </w:rPr>
        <w:t xml:space="preserve"> </w:t>
      </w:r>
      <w:r>
        <w:t>Lauren</w:t>
      </w:r>
      <w:r>
        <w:rPr>
          <w:spacing w:val="17"/>
        </w:rPr>
        <w:t xml:space="preserve"> </w:t>
      </w:r>
      <w:r>
        <w:t>Bartlett,</w:t>
      </w:r>
      <w:r>
        <w:rPr>
          <w:spacing w:val="18"/>
        </w:rPr>
        <w:t xml:space="preserve"> </w:t>
      </w:r>
      <w:r>
        <w:t>Jack</w:t>
      </w:r>
      <w:r>
        <w:rPr>
          <w:spacing w:val="19"/>
        </w:rPr>
        <w:t xml:space="preserve"> </w:t>
      </w:r>
      <w:r>
        <w:t>Chamber</w:t>
      </w:r>
      <w:r w:rsidR="00ED14B1">
        <w:t>s</w:t>
      </w:r>
      <w:r>
        <w:t>,</w:t>
      </w:r>
      <w:r>
        <w:rPr>
          <w:spacing w:val="15"/>
        </w:rPr>
        <w:t xml:space="preserve"> </w:t>
      </w:r>
      <w:r>
        <w:t>Henrietta</w:t>
      </w:r>
      <w:r>
        <w:rPr>
          <w:spacing w:val="18"/>
        </w:rPr>
        <w:t xml:space="preserve"> </w:t>
      </w:r>
      <w:proofErr w:type="gramStart"/>
      <w:r>
        <w:t>O’Connor</w:t>
      </w:r>
      <w:proofErr w:type="gramEnd"/>
      <w:r>
        <w:rPr>
          <w:spacing w:val="17"/>
        </w:rPr>
        <w:t xml:space="preserve"> </w:t>
      </w:r>
      <w:r>
        <w:t>and</w:t>
      </w:r>
      <w:r>
        <w:rPr>
          <w:spacing w:val="18"/>
        </w:rPr>
        <w:t xml:space="preserve"> </w:t>
      </w:r>
      <w:r>
        <w:rPr>
          <w:spacing w:val="-2"/>
        </w:rPr>
        <w:t>Gabrielle</w:t>
      </w:r>
    </w:p>
    <w:p w14:paraId="7B638700" w14:textId="77777777" w:rsidR="007F1693" w:rsidRDefault="00FB5191">
      <w:pPr>
        <w:pStyle w:val="BodyText"/>
        <w:ind w:left="1233"/>
        <w:jc w:val="both"/>
      </w:pPr>
      <w:r>
        <w:t>Provan</w:t>
      </w:r>
      <w:r>
        <w:rPr>
          <w:spacing w:val="-6"/>
        </w:rPr>
        <w:t xml:space="preserve"> </w:t>
      </w:r>
      <w:r>
        <w:t>to</w:t>
      </w:r>
      <w:r>
        <w:rPr>
          <w:spacing w:val="-3"/>
        </w:rPr>
        <w:t xml:space="preserve"> </w:t>
      </w:r>
      <w:r>
        <w:t>their</w:t>
      </w:r>
      <w:r>
        <w:rPr>
          <w:spacing w:val="-2"/>
        </w:rPr>
        <w:t xml:space="preserve"> </w:t>
      </w:r>
      <w:r>
        <w:t>first</w:t>
      </w:r>
      <w:r>
        <w:rPr>
          <w:spacing w:val="-1"/>
        </w:rPr>
        <w:t xml:space="preserve"> </w:t>
      </w:r>
      <w:r>
        <w:t>formal</w:t>
      </w:r>
      <w:r>
        <w:rPr>
          <w:spacing w:val="-7"/>
        </w:rPr>
        <w:t xml:space="preserve"> </w:t>
      </w:r>
      <w:r>
        <w:t>meeting</w:t>
      </w:r>
      <w:r>
        <w:rPr>
          <w:spacing w:val="-3"/>
        </w:rPr>
        <w:t xml:space="preserve"> </w:t>
      </w:r>
      <w:r>
        <w:t>of</w:t>
      </w:r>
      <w:r>
        <w:rPr>
          <w:spacing w:val="-5"/>
        </w:rPr>
        <w:t xml:space="preserve"> </w:t>
      </w:r>
      <w:r>
        <w:rPr>
          <w:spacing w:val="-2"/>
        </w:rPr>
        <w:t>Council.</w:t>
      </w:r>
    </w:p>
    <w:p w14:paraId="343F11CC" w14:textId="77777777" w:rsidR="007F1693" w:rsidRDefault="007F1693">
      <w:pPr>
        <w:pStyle w:val="BodyText"/>
        <w:spacing w:before="4"/>
        <w:rPr>
          <w:sz w:val="16"/>
        </w:rPr>
      </w:pPr>
    </w:p>
    <w:p w14:paraId="729A9041" w14:textId="77777777" w:rsidR="007F1693" w:rsidRDefault="00FB5191">
      <w:pPr>
        <w:pStyle w:val="BodyText"/>
        <w:ind w:left="1233" w:right="116"/>
        <w:jc w:val="both"/>
      </w:pPr>
      <w:r>
        <w:t>The</w:t>
      </w:r>
      <w:r>
        <w:rPr>
          <w:spacing w:val="-4"/>
        </w:rPr>
        <w:t xml:space="preserve"> </w:t>
      </w:r>
      <w:r>
        <w:t>Chair</w:t>
      </w:r>
      <w:r>
        <w:rPr>
          <w:spacing w:val="-8"/>
        </w:rPr>
        <w:t xml:space="preserve"> </w:t>
      </w:r>
      <w:r>
        <w:t>recorded</w:t>
      </w:r>
      <w:r>
        <w:rPr>
          <w:spacing w:val="-5"/>
        </w:rPr>
        <w:t xml:space="preserve"> </w:t>
      </w:r>
      <w:r>
        <w:t>that</w:t>
      </w:r>
      <w:r>
        <w:rPr>
          <w:spacing w:val="-6"/>
        </w:rPr>
        <w:t xml:space="preserve"> </w:t>
      </w:r>
      <w:r>
        <w:t>there</w:t>
      </w:r>
      <w:r>
        <w:rPr>
          <w:spacing w:val="-6"/>
        </w:rPr>
        <w:t xml:space="preserve"> </w:t>
      </w:r>
      <w:r>
        <w:t>had</w:t>
      </w:r>
      <w:r>
        <w:rPr>
          <w:spacing w:val="-5"/>
        </w:rPr>
        <w:t xml:space="preserve"> </w:t>
      </w:r>
      <w:r>
        <w:t>been</w:t>
      </w:r>
      <w:r>
        <w:rPr>
          <w:spacing w:val="-5"/>
        </w:rPr>
        <w:t xml:space="preserve"> </w:t>
      </w:r>
      <w:r>
        <w:t>a</w:t>
      </w:r>
      <w:r>
        <w:rPr>
          <w:spacing w:val="-7"/>
        </w:rPr>
        <w:t xml:space="preserve"> </w:t>
      </w:r>
      <w:r>
        <w:t>lively</w:t>
      </w:r>
      <w:r>
        <w:rPr>
          <w:spacing w:val="-6"/>
        </w:rPr>
        <w:t xml:space="preserve"> </w:t>
      </w:r>
      <w:r>
        <w:t>start</w:t>
      </w:r>
      <w:r>
        <w:rPr>
          <w:spacing w:val="-6"/>
        </w:rPr>
        <w:t xml:space="preserve"> </w:t>
      </w:r>
      <w:r>
        <w:t>to</w:t>
      </w:r>
      <w:r>
        <w:rPr>
          <w:spacing w:val="-5"/>
        </w:rPr>
        <w:t xml:space="preserve"> </w:t>
      </w:r>
      <w:r>
        <w:t>term</w:t>
      </w:r>
      <w:r>
        <w:rPr>
          <w:spacing w:val="-6"/>
        </w:rPr>
        <w:t xml:space="preserve"> </w:t>
      </w:r>
      <w:r>
        <w:t>on</w:t>
      </w:r>
      <w:r>
        <w:rPr>
          <w:spacing w:val="-7"/>
        </w:rPr>
        <w:t xml:space="preserve"> </w:t>
      </w:r>
      <w:r>
        <w:t>campus.</w:t>
      </w:r>
      <w:r>
        <w:rPr>
          <w:spacing w:val="-7"/>
        </w:rPr>
        <w:t xml:space="preserve"> </w:t>
      </w:r>
      <w:r>
        <w:t>This</w:t>
      </w:r>
      <w:r>
        <w:rPr>
          <w:spacing w:val="-5"/>
        </w:rPr>
        <w:t xml:space="preserve"> </w:t>
      </w:r>
      <w:r>
        <w:t xml:space="preserve">highlighted a return to business as usual and a move away from the challenges of the COVID-19 </w:t>
      </w:r>
      <w:r>
        <w:rPr>
          <w:spacing w:val="-2"/>
        </w:rPr>
        <w:t>pandemic.</w:t>
      </w:r>
    </w:p>
    <w:p w14:paraId="2E9D02F4" w14:textId="77777777" w:rsidR="007F1693" w:rsidRDefault="007F1693">
      <w:pPr>
        <w:pStyle w:val="BodyText"/>
        <w:spacing w:before="5"/>
        <w:rPr>
          <w:sz w:val="16"/>
        </w:rPr>
      </w:pPr>
    </w:p>
    <w:p w14:paraId="58870F80" w14:textId="77777777" w:rsidR="007F1693" w:rsidRDefault="00FB5191">
      <w:pPr>
        <w:pStyle w:val="Heading1"/>
        <w:tabs>
          <w:tab w:val="left" w:pos="1233"/>
        </w:tabs>
      </w:pPr>
      <w:r>
        <w:rPr>
          <w:b w:val="0"/>
          <w:spacing w:val="-2"/>
        </w:rPr>
        <w:t>23/M55</w:t>
      </w:r>
      <w:r>
        <w:rPr>
          <w:b w:val="0"/>
        </w:rPr>
        <w:tab/>
      </w:r>
      <w:r>
        <w:t>PRESIDENT</w:t>
      </w:r>
      <w:r>
        <w:rPr>
          <w:spacing w:val="-8"/>
        </w:rPr>
        <w:t xml:space="preserve"> </w:t>
      </w:r>
      <w:r>
        <w:t>AND</w:t>
      </w:r>
      <w:r>
        <w:rPr>
          <w:spacing w:val="-6"/>
        </w:rPr>
        <w:t xml:space="preserve"> </w:t>
      </w:r>
      <w:r>
        <w:t>VICE</w:t>
      </w:r>
      <w:r>
        <w:rPr>
          <w:spacing w:val="-6"/>
        </w:rPr>
        <w:t xml:space="preserve"> </w:t>
      </w:r>
      <w:r>
        <w:t>CHANCELLOR’S</w:t>
      </w:r>
      <w:r>
        <w:rPr>
          <w:spacing w:val="-4"/>
        </w:rPr>
        <w:t xml:space="preserve"> </w:t>
      </w:r>
      <w:r>
        <w:rPr>
          <w:spacing w:val="-2"/>
        </w:rPr>
        <w:t>BUSINESS</w:t>
      </w:r>
    </w:p>
    <w:p w14:paraId="506A7891" w14:textId="77777777" w:rsidR="007F1693" w:rsidRDefault="007F1693">
      <w:pPr>
        <w:pStyle w:val="BodyText"/>
        <w:spacing w:before="4"/>
        <w:rPr>
          <w:b/>
          <w:sz w:val="16"/>
        </w:rPr>
      </w:pPr>
    </w:p>
    <w:p w14:paraId="1FA02F11" w14:textId="77777777" w:rsidR="007F1693" w:rsidRDefault="00FB5191">
      <w:pPr>
        <w:pStyle w:val="BodyText"/>
        <w:ind w:left="1233" w:right="115"/>
        <w:jc w:val="both"/>
      </w:pPr>
      <w:r>
        <w:t xml:space="preserve">The President and Vice-Chancellor introduced his written report for Council, which provided a comprehensive update on recent developments in the HE </w:t>
      </w:r>
      <w:proofErr w:type="gramStart"/>
      <w:r>
        <w:t>sector</w:t>
      </w:r>
      <w:proofErr w:type="gramEnd"/>
      <w:r>
        <w:t xml:space="preserve"> generally, and at Leicester specifically.</w:t>
      </w:r>
    </w:p>
    <w:p w14:paraId="5F3A513A" w14:textId="77777777" w:rsidR="007F1693" w:rsidRDefault="007F1693">
      <w:pPr>
        <w:jc w:val="both"/>
        <w:sectPr w:rsidR="007F1693">
          <w:type w:val="continuous"/>
          <w:pgSz w:w="11910" w:h="16840"/>
          <w:pgMar w:top="1380" w:right="1320" w:bottom="1200" w:left="1340" w:header="0" w:footer="1010" w:gutter="0"/>
          <w:cols w:space="720"/>
        </w:sectPr>
      </w:pPr>
    </w:p>
    <w:p w14:paraId="5B4B04CC" w14:textId="77777777" w:rsidR="007F1693" w:rsidRDefault="00FB5191">
      <w:pPr>
        <w:pStyle w:val="BodyText"/>
        <w:spacing w:before="46"/>
        <w:ind w:left="1233" w:right="113"/>
        <w:jc w:val="both"/>
      </w:pPr>
      <w:r>
        <w:lastRenderedPageBreak/>
        <w:t>It</w:t>
      </w:r>
      <w:r>
        <w:rPr>
          <w:spacing w:val="-4"/>
        </w:rPr>
        <w:t xml:space="preserve"> </w:t>
      </w:r>
      <w:r>
        <w:t>was</w:t>
      </w:r>
      <w:r>
        <w:rPr>
          <w:spacing w:val="-4"/>
        </w:rPr>
        <w:t xml:space="preserve"> </w:t>
      </w:r>
      <w:r>
        <w:t>highlighted</w:t>
      </w:r>
      <w:r>
        <w:rPr>
          <w:spacing w:val="-5"/>
        </w:rPr>
        <w:t xml:space="preserve"> </w:t>
      </w:r>
      <w:r>
        <w:t>that</w:t>
      </w:r>
      <w:r>
        <w:rPr>
          <w:spacing w:val="-4"/>
        </w:rPr>
        <w:t xml:space="preserve"> </w:t>
      </w:r>
      <w:r>
        <w:t>a</w:t>
      </w:r>
      <w:r>
        <w:rPr>
          <w:spacing w:val="-4"/>
        </w:rPr>
        <w:t xml:space="preserve"> </w:t>
      </w:r>
      <w:r>
        <w:t>significant</w:t>
      </w:r>
      <w:r>
        <w:rPr>
          <w:spacing w:val="-4"/>
        </w:rPr>
        <w:t xml:space="preserve"> </w:t>
      </w:r>
      <w:r>
        <w:t>amount</w:t>
      </w:r>
      <w:r>
        <w:rPr>
          <w:spacing w:val="-4"/>
        </w:rPr>
        <w:t xml:space="preserve"> </w:t>
      </w:r>
      <w:r>
        <w:t>of</w:t>
      </w:r>
      <w:r>
        <w:rPr>
          <w:spacing w:val="-4"/>
        </w:rPr>
        <w:t xml:space="preserve"> </w:t>
      </w:r>
      <w:r>
        <w:t>work</w:t>
      </w:r>
      <w:r>
        <w:rPr>
          <w:spacing w:val="-3"/>
        </w:rPr>
        <w:t xml:space="preserve"> </w:t>
      </w:r>
      <w:r>
        <w:t>had</w:t>
      </w:r>
      <w:r>
        <w:rPr>
          <w:spacing w:val="-5"/>
        </w:rPr>
        <w:t xml:space="preserve"> </w:t>
      </w:r>
      <w:r>
        <w:t>been</w:t>
      </w:r>
      <w:r>
        <w:rPr>
          <w:spacing w:val="-5"/>
        </w:rPr>
        <w:t xml:space="preserve"> </w:t>
      </w:r>
      <w:r>
        <w:t>undertaken</w:t>
      </w:r>
      <w:r>
        <w:rPr>
          <w:spacing w:val="-4"/>
        </w:rPr>
        <w:t xml:space="preserve"> </w:t>
      </w:r>
      <w:r>
        <w:t>to</w:t>
      </w:r>
      <w:r>
        <w:rPr>
          <w:spacing w:val="-3"/>
        </w:rPr>
        <w:t xml:space="preserve"> </w:t>
      </w:r>
      <w:r>
        <w:t>support</w:t>
      </w:r>
      <w:r>
        <w:rPr>
          <w:spacing w:val="-4"/>
        </w:rPr>
        <w:t xml:space="preserve"> </w:t>
      </w:r>
      <w:r>
        <w:t>the start of the academic year, such as clearing, welcome</w:t>
      </w:r>
      <w:r>
        <w:rPr>
          <w:spacing w:val="-1"/>
        </w:rPr>
        <w:t xml:space="preserve"> </w:t>
      </w:r>
      <w:r>
        <w:t>week and timetabling, and thanks were extended to all relevant colleagues.</w:t>
      </w:r>
    </w:p>
    <w:p w14:paraId="6803E112" w14:textId="77777777" w:rsidR="007F1693" w:rsidRDefault="007F1693">
      <w:pPr>
        <w:pStyle w:val="BodyText"/>
        <w:spacing w:before="4"/>
        <w:rPr>
          <w:sz w:val="16"/>
        </w:rPr>
      </w:pPr>
    </w:p>
    <w:p w14:paraId="77DE5D02" w14:textId="77777777" w:rsidR="007F1693" w:rsidRDefault="00FB5191">
      <w:pPr>
        <w:pStyle w:val="BodyText"/>
        <w:ind w:left="1233"/>
        <w:jc w:val="both"/>
      </w:pPr>
      <w:r>
        <w:t>An</w:t>
      </w:r>
      <w:r>
        <w:rPr>
          <w:spacing w:val="-8"/>
        </w:rPr>
        <w:t xml:space="preserve"> </w:t>
      </w:r>
      <w:r>
        <w:t>update</w:t>
      </w:r>
      <w:r>
        <w:rPr>
          <w:spacing w:val="-4"/>
        </w:rPr>
        <w:t xml:space="preserve"> </w:t>
      </w:r>
      <w:r>
        <w:t>was</w:t>
      </w:r>
      <w:r>
        <w:rPr>
          <w:spacing w:val="-6"/>
        </w:rPr>
        <w:t xml:space="preserve"> </w:t>
      </w:r>
      <w:r>
        <w:t>given</w:t>
      </w:r>
      <w:r>
        <w:rPr>
          <w:spacing w:val="-7"/>
        </w:rPr>
        <w:t xml:space="preserve"> </w:t>
      </w:r>
      <w:r>
        <w:t>on</w:t>
      </w:r>
      <w:r>
        <w:rPr>
          <w:spacing w:val="-4"/>
        </w:rPr>
        <w:t xml:space="preserve"> </w:t>
      </w:r>
      <w:r>
        <w:t>recent</w:t>
      </w:r>
      <w:r>
        <w:rPr>
          <w:spacing w:val="-4"/>
        </w:rPr>
        <w:t xml:space="preserve"> </w:t>
      </w:r>
      <w:r>
        <w:t>significant</w:t>
      </w:r>
      <w:r>
        <w:rPr>
          <w:spacing w:val="-5"/>
        </w:rPr>
        <w:t xml:space="preserve"> </w:t>
      </w:r>
      <w:r>
        <w:t>research</w:t>
      </w:r>
      <w:r>
        <w:rPr>
          <w:spacing w:val="-5"/>
        </w:rPr>
        <w:t xml:space="preserve"> </w:t>
      </w:r>
      <w:r>
        <w:t>funding</w:t>
      </w:r>
      <w:r>
        <w:rPr>
          <w:spacing w:val="-4"/>
        </w:rPr>
        <w:t xml:space="preserve"> </w:t>
      </w:r>
      <w:r>
        <w:rPr>
          <w:spacing w:val="-2"/>
        </w:rPr>
        <w:t>awards.</w:t>
      </w:r>
    </w:p>
    <w:p w14:paraId="28A2FE07" w14:textId="77777777" w:rsidR="007F1693" w:rsidRDefault="007F1693">
      <w:pPr>
        <w:pStyle w:val="BodyText"/>
        <w:spacing w:before="4"/>
        <w:rPr>
          <w:sz w:val="16"/>
        </w:rPr>
      </w:pPr>
    </w:p>
    <w:p w14:paraId="0FF82664" w14:textId="77777777" w:rsidR="007F1693" w:rsidRDefault="00FB5191">
      <w:pPr>
        <w:pStyle w:val="BodyText"/>
        <w:spacing w:before="1"/>
        <w:ind w:left="1233" w:right="114"/>
        <w:jc w:val="both"/>
      </w:pPr>
      <w:r>
        <w:t>The University Chancellor had hosted a discussion event with the Students’ Union to celebrate</w:t>
      </w:r>
      <w:r>
        <w:rPr>
          <w:spacing w:val="-2"/>
        </w:rPr>
        <w:t xml:space="preserve"> </w:t>
      </w:r>
      <w:r>
        <w:t>Black</w:t>
      </w:r>
      <w:r>
        <w:rPr>
          <w:spacing w:val="-1"/>
        </w:rPr>
        <w:t xml:space="preserve"> </w:t>
      </w:r>
      <w:r>
        <w:t>History</w:t>
      </w:r>
      <w:r>
        <w:rPr>
          <w:spacing w:val="-2"/>
        </w:rPr>
        <w:t xml:space="preserve"> </w:t>
      </w:r>
      <w:r>
        <w:t>Month,</w:t>
      </w:r>
      <w:r>
        <w:rPr>
          <w:spacing w:val="-2"/>
        </w:rPr>
        <w:t xml:space="preserve"> </w:t>
      </w:r>
      <w:r>
        <w:t>to</w:t>
      </w:r>
      <w:r>
        <w:rPr>
          <w:spacing w:val="-1"/>
        </w:rPr>
        <w:t xml:space="preserve"> </w:t>
      </w:r>
      <w:r>
        <w:t>champion</w:t>
      </w:r>
      <w:r>
        <w:rPr>
          <w:spacing w:val="-3"/>
        </w:rPr>
        <w:t xml:space="preserve"> </w:t>
      </w:r>
      <w:r>
        <w:t>the</w:t>
      </w:r>
      <w:r>
        <w:rPr>
          <w:spacing w:val="-2"/>
        </w:rPr>
        <w:t xml:space="preserve"> </w:t>
      </w:r>
      <w:r>
        <w:t>theme</w:t>
      </w:r>
      <w:r>
        <w:rPr>
          <w:spacing w:val="-2"/>
        </w:rPr>
        <w:t xml:space="preserve"> </w:t>
      </w:r>
      <w:r>
        <w:t>“Saluting</w:t>
      </w:r>
      <w:r>
        <w:rPr>
          <w:spacing w:val="-3"/>
        </w:rPr>
        <w:t xml:space="preserve"> </w:t>
      </w:r>
      <w:r>
        <w:t>Our</w:t>
      </w:r>
      <w:r>
        <w:rPr>
          <w:spacing w:val="-2"/>
        </w:rPr>
        <w:t xml:space="preserve"> </w:t>
      </w:r>
      <w:r>
        <w:t>Sisters”. The</w:t>
      </w:r>
      <w:r>
        <w:rPr>
          <w:spacing w:val="-2"/>
        </w:rPr>
        <w:t xml:space="preserve"> </w:t>
      </w:r>
      <w:r>
        <w:t xml:space="preserve">latest Chancellor’s Distinguished Lecture had also recently taken place, delivered by Dr </w:t>
      </w:r>
      <w:proofErr w:type="spellStart"/>
      <w:r>
        <w:t>Venki</w:t>
      </w:r>
      <w:proofErr w:type="spellEnd"/>
      <w:r>
        <w:t xml:space="preserve"> Ramakrishnan on “Science and Prosperity: Why should countries invest in science?”.</w:t>
      </w:r>
    </w:p>
    <w:p w14:paraId="3DE5879F" w14:textId="77777777" w:rsidR="007F1693" w:rsidRDefault="007F1693">
      <w:pPr>
        <w:pStyle w:val="BodyText"/>
        <w:spacing w:before="4"/>
        <w:rPr>
          <w:sz w:val="16"/>
        </w:rPr>
      </w:pPr>
    </w:p>
    <w:p w14:paraId="2990A891" w14:textId="77777777" w:rsidR="007F1693" w:rsidRDefault="00FB5191">
      <w:pPr>
        <w:pStyle w:val="BodyText"/>
        <w:ind w:left="1233" w:right="114"/>
        <w:jc w:val="both"/>
      </w:pPr>
      <w:r>
        <w:t>The University had reached out to support staff and students affected by the situation within</w:t>
      </w:r>
      <w:r>
        <w:rPr>
          <w:spacing w:val="-3"/>
        </w:rPr>
        <w:t xml:space="preserve"> </w:t>
      </w:r>
      <w:r>
        <w:t>Palestine</w:t>
      </w:r>
      <w:r>
        <w:rPr>
          <w:spacing w:val="-3"/>
        </w:rPr>
        <w:t xml:space="preserve"> </w:t>
      </w:r>
      <w:r>
        <w:t>and</w:t>
      </w:r>
      <w:r>
        <w:rPr>
          <w:spacing w:val="-2"/>
        </w:rPr>
        <w:t xml:space="preserve"> </w:t>
      </w:r>
      <w:r>
        <w:t>Israel.</w:t>
      </w:r>
      <w:r>
        <w:rPr>
          <w:spacing w:val="-4"/>
        </w:rPr>
        <w:t xml:space="preserve"> </w:t>
      </w:r>
      <w:r>
        <w:t>There were</w:t>
      </w:r>
      <w:r>
        <w:rPr>
          <w:spacing w:val="-3"/>
        </w:rPr>
        <w:t xml:space="preserve"> </w:t>
      </w:r>
      <w:r>
        <w:t>small</w:t>
      </w:r>
      <w:r>
        <w:rPr>
          <w:spacing w:val="-2"/>
        </w:rPr>
        <w:t xml:space="preserve"> </w:t>
      </w:r>
      <w:r>
        <w:t>numbers</w:t>
      </w:r>
      <w:r>
        <w:rPr>
          <w:spacing w:val="-2"/>
        </w:rPr>
        <w:t xml:space="preserve"> </w:t>
      </w:r>
      <w:r>
        <w:t>of</w:t>
      </w:r>
      <w:r>
        <w:rPr>
          <w:spacing w:val="-1"/>
        </w:rPr>
        <w:t xml:space="preserve"> </w:t>
      </w:r>
      <w:r>
        <w:t>Israeli</w:t>
      </w:r>
      <w:r>
        <w:rPr>
          <w:spacing w:val="-4"/>
        </w:rPr>
        <w:t xml:space="preserve"> </w:t>
      </w:r>
      <w:r>
        <w:t>and</w:t>
      </w:r>
      <w:r>
        <w:rPr>
          <w:spacing w:val="-3"/>
        </w:rPr>
        <w:t xml:space="preserve"> </w:t>
      </w:r>
      <w:r>
        <w:t>Palestinian</w:t>
      </w:r>
      <w:r>
        <w:rPr>
          <w:spacing w:val="-3"/>
        </w:rPr>
        <w:t xml:space="preserve"> </w:t>
      </w:r>
      <w:r>
        <w:t>students and staff within the University. Additionally, related events that had taken place on campus had passed off peacefully.</w:t>
      </w:r>
    </w:p>
    <w:p w14:paraId="2D9F994B" w14:textId="77777777" w:rsidR="007F1693" w:rsidRDefault="007F1693">
      <w:pPr>
        <w:pStyle w:val="BodyText"/>
        <w:spacing w:before="6"/>
        <w:rPr>
          <w:sz w:val="16"/>
        </w:rPr>
      </w:pPr>
    </w:p>
    <w:p w14:paraId="5EC8AB2F" w14:textId="77777777" w:rsidR="007F1693" w:rsidRDefault="00FB5191">
      <w:pPr>
        <w:ind w:left="1233"/>
        <w:jc w:val="both"/>
      </w:pPr>
      <w:r>
        <w:rPr>
          <w:b/>
        </w:rPr>
        <w:t>Council</w:t>
      </w:r>
      <w:r>
        <w:rPr>
          <w:b/>
          <w:spacing w:val="-4"/>
        </w:rPr>
        <w:t xml:space="preserve"> </w:t>
      </w:r>
      <w:r>
        <w:rPr>
          <w:b/>
        </w:rPr>
        <w:t>noted</w:t>
      </w:r>
      <w:r>
        <w:rPr>
          <w:b/>
          <w:spacing w:val="-2"/>
        </w:rPr>
        <w:t xml:space="preserve"> </w:t>
      </w:r>
      <w:r>
        <w:t>the</w:t>
      </w:r>
      <w:r>
        <w:rPr>
          <w:spacing w:val="-1"/>
        </w:rPr>
        <w:t xml:space="preserve"> </w:t>
      </w:r>
      <w:r>
        <w:rPr>
          <w:spacing w:val="-2"/>
        </w:rPr>
        <w:t>report.</w:t>
      </w:r>
    </w:p>
    <w:p w14:paraId="535C1B37" w14:textId="77777777" w:rsidR="007F1693" w:rsidRDefault="007F1693">
      <w:pPr>
        <w:pStyle w:val="BodyText"/>
        <w:spacing w:before="4"/>
        <w:rPr>
          <w:sz w:val="16"/>
        </w:rPr>
      </w:pPr>
    </w:p>
    <w:p w14:paraId="0F8CF176" w14:textId="77777777" w:rsidR="007F1693" w:rsidRDefault="00FB5191">
      <w:pPr>
        <w:pStyle w:val="Heading1"/>
        <w:tabs>
          <w:tab w:val="left" w:pos="1233"/>
        </w:tabs>
      </w:pPr>
      <w:r>
        <w:rPr>
          <w:b w:val="0"/>
          <w:spacing w:val="-2"/>
        </w:rPr>
        <w:t>23/M56</w:t>
      </w:r>
      <w:r>
        <w:rPr>
          <w:b w:val="0"/>
        </w:rPr>
        <w:tab/>
      </w:r>
      <w:r>
        <w:t>UNIVERSITY</w:t>
      </w:r>
      <w:r>
        <w:rPr>
          <w:spacing w:val="-10"/>
        </w:rPr>
        <w:t xml:space="preserve"> </w:t>
      </w:r>
      <w:r>
        <w:t>STRATEGY:</w:t>
      </w:r>
      <w:r>
        <w:rPr>
          <w:spacing w:val="-8"/>
        </w:rPr>
        <w:t xml:space="preserve"> </w:t>
      </w:r>
      <w:r>
        <w:t>WORLD</w:t>
      </w:r>
      <w:r>
        <w:rPr>
          <w:spacing w:val="-8"/>
        </w:rPr>
        <w:t xml:space="preserve"> </w:t>
      </w:r>
      <w:r>
        <w:t>CHANGING</w:t>
      </w:r>
      <w:r>
        <w:rPr>
          <w:spacing w:val="-7"/>
        </w:rPr>
        <w:t xml:space="preserve"> </w:t>
      </w:r>
      <w:r>
        <w:rPr>
          <w:spacing w:val="-2"/>
        </w:rPr>
        <w:t>RESEARCH</w:t>
      </w:r>
    </w:p>
    <w:p w14:paraId="2D180599" w14:textId="77777777" w:rsidR="007F1693" w:rsidRDefault="00FB5191">
      <w:pPr>
        <w:spacing w:before="139"/>
        <w:ind w:left="1233"/>
        <w:jc w:val="both"/>
        <w:rPr>
          <w:i/>
        </w:rPr>
      </w:pPr>
      <w:r>
        <w:rPr>
          <w:i/>
        </w:rPr>
        <w:t>Phil</w:t>
      </w:r>
      <w:r>
        <w:rPr>
          <w:i/>
          <w:spacing w:val="-3"/>
        </w:rPr>
        <w:t xml:space="preserve"> </w:t>
      </w:r>
      <w:r>
        <w:rPr>
          <w:i/>
        </w:rPr>
        <w:t>Baker</w:t>
      </w:r>
      <w:r>
        <w:rPr>
          <w:i/>
          <w:spacing w:val="-1"/>
        </w:rPr>
        <w:t xml:space="preserve"> </w:t>
      </w:r>
      <w:r>
        <w:rPr>
          <w:i/>
        </w:rPr>
        <w:t>and</w:t>
      </w:r>
      <w:r>
        <w:rPr>
          <w:i/>
          <w:spacing w:val="-3"/>
        </w:rPr>
        <w:t xml:space="preserve"> </w:t>
      </w:r>
      <w:r>
        <w:rPr>
          <w:i/>
        </w:rPr>
        <w:t>Ian</w:t>
      </w:r>
      <w:r>
        <w:rPr>
          <w:i/>
          <w:spacing w:val="-3"/>
        </w:rPr>
        <w:t xml:space="preserve"> </w:t>
      </w:r>
      <w:r>
        <w:rPr>
          <w:i/>
        </w:rPr>
        <w:t>Forristal</w:t>
      </w:r>
      <w:r>
        <w:rPr>
          <w:i/>
          <w:spacing w:val="-7"/>
        </w:rPr>
        <w:t xml:space="preserve"> </w:t>
      </w:r>
      <w:r>
        <w:rPr>
          <w:i/>
        </w:rPr>
        <w:t>joined</w:t>
      </w:r>
      <w:r>
        <w:rPr>
          <w:i/>
          <w:spacing w:val="-2"/>
        </w:rPr>
        <w:t xml:space="preserve"> </w:t>
      </w:r>
      <w:r>
        <w:rPr>
          <w:i/>
        </w:rPr>
        <w:t>the</w:t>
      </w:r>
      <w:r>
        <w:rPr>
          <w:i/>
          <w:spacing w:val="-1"/>
        </w:rPr>
        <w:t xml:space="preserve"> </w:t>
      </w:r>
      <w:r>
        <w:rPr>
          <w:i/>
          <w:spacing w:val="-2"/>
        </w:rPr>
        <w:t>meeting</w:t>
      </w:r>
    </w:p>
    <w:p w14:paraId="0D9B8E3C" w14:textId="77777777" w:rsidR="007F1693" w:rsidRDefault="00FB5191">
      <w:pPr>
        <w:pStyle w:val="BodyText"/>
        <w:spacing w:before="138" w:line="256" w:lineRule="auto"/>
        <w:ind w:left="1233" w:right="115"/>
        <w:jc w:val="both"/>
      </w:pPr>
      <w:r>
        <w:rPr>
          <w:b/>
        </w:rPr>
        <w:t xml:space="preserve">Council considered </w:t>
      </w:r>
      <w:r>
        <w:t xml:space="preserve">an update on the World Changing Research theme of the University Strategy from Phil Baker, PVC Research. There had been </w:t>
      </w:r>
      <w:proofErr w:type="gramStart"/>
      <w:r>
        <w:t>a number of</w:t>
      </w:r>
      <w:proofErr w:type="gramEnd"/>
      <w:r>
        <w:t xml:space="preserve"> successes, which included a record year for research awards, and income had now returned to pre- pandemic</w:t>
      </w:r>
      <w:r>
        <w:rPr>
          <w:spacing w:val="-10"/>
        </w:rPr>
        <w:t xml:space="preserve"> </w:t>
      </w:r>
      <w:r>
        <w:t>levels.</w:t>
      </w:r>
      <w:r>
        <w:rPr>
          <w:spacing w:val="-10"/>
        </w:rPr>
        <w:t xml:space="preserve"> </w:t>
      </w:r>
      <w:r>
        <w:t>However,</w:t>
      </w:r>
      <w:r>
        <w:rPr>
          <w:spacing w:val="-12"/>
        </w:rPr>
        <w:t xml:space="preserve"> </w:t>
      </w:r>
      <w:r>
        <w:t>there</w:t>
      </w:r>
      <w:r>
        <w:rPr>
          <w:spacing w:val="-10"/>
        </w:rPr>
        <w:t xml:space="preserve"> </w:t>
      </w:r>
      <w:r>
        <w:t>remained</w:t>
      </w:r>
      <w:r>
        <w:rPr>
          <w:spacing w:val="-10"/>
        </w:rPr>
        <w:t xml:space="preserve"> </w:t>
      </w:r>
      <w:r>
        <w:t>some</w:t>
      </w:r>
      <w:r>
        <w:rPr>
          <w:spacing w:val="-7"/>
        </w:rPr>
        <w:t xml:space="preserve"> </w:t>
      </w:r>
      <w:r>
        <w:t>difficulties,</w:t>
      </w:r>
      <w:r>
        <w:rPr>
          <w:spacing w:val="-10"/>
        </w:rPr>
        <w:t xml:space="preserve"> </w:t>
      </w:r>
      <w:r>
        <w:t>such</w:t>
      </w:r>
      <w:r>
        <w:rPr>
          <w:spacing w:val="-11"/>
        </w:rPr>
        <w:t xml:space="preserve"> </w:t>
      </w:r>
      <w:r>
        <w:t>as</w:t>
      </w:r>
      <w:r>
        <w:rPr>
          <w:spacing w:val="-12"/>
        </w:rPr>
        <w:t xml:space="preserve"> </w:t>
      </w:r>
      <w:r>
        <w:t>overdependence</w:t>
      </w:r>
      <w:r>
        <w:rPr>
          <w:spacing w:val="-12"/>
        </w:rPr>
        <w:t xml:space="preserve"> </w:t>
      </w:r>
      <w:r>
        <w:t xml:space="preserve">on a small number of funders, an insufficient overall research contribution, performance against the UKRI benchmark and the need for reconfiguration to </w:t>
      </w:r>
      <w:proofErr w:type="spellStart"/>
      <w:r>
        <w:t>optimise</w:t>
      </w:r>
      <w:proofErr w:type="spellEnd"/>
      <w:r>
        <w:t xml:space="preserve"> access to Horizon Europe funds. The University would aim to focus on the growth of research income, an increase to research contribution levels, the improvement of the PGR experience and implementation of PRES Action Plans.</w:t>
      </w:r>
    </w:p>
    <w:p w14:paraId="23AC4A7F" w14:textId="77777777" w:rsidR="007F1693" w:rsidRDefault="00FB5191">
      <w:pPr>
        <w:pStyle w:val="BodyText"/>
        <w:spacing w:before="111" w:line="256" w:lineRule="auto"/>
        <w:ind w:left="1233" w:right="115"/>
        <w:jc w:val="both"/>
      </w:pPr>
      <w:r>
        <w:rPr>
          <w:b/>
        </w:rPr>
        <w:t xml:space="preserve">Council noted </w:t>
      </w:r>
      <w:r>
        <w:t xml:space="preserve">that the strong REF results had led to positive experiences in the recruitment of new researchers, particularly in the areas of medicine, </w:t>
      </w:r>
      <w:proofErr w:type="gramStart"/>
      <w:r>
        <w:t>arts</w:t>
      </w:r>
      <w:proofErr w:type="gramEnd"/>
      <w:r>
        <w:t xml:space="preserve"> and the </w:t>
      </w:r>
      <w:r>
        <w:rPr>
          <w:spacing w:val="-2"/>
        </w:rPr>
        <w:t>humanities.</w:t>
      </w:r>
    </w:p>
    <w:p w14:paraId="23B2B48B" w14:textId="77777777" w:rsidR="007F1693" w:rsidRDefault="00FB5191">
      <w:pPr>
        <w:pStyle w:val="BodyText"/>
        <w:spacing w:before="118" w:line="256" w:lineRule="auto"/>
        <w:ind w:left="1233" w:right="114"/>
        <w:jc w:val="both"/>
      </w:pPr>
      <w:r>
        <w:rPr>
          <w:b/>
        </w:rPr>
        <w:t xml:space="preserve">Council noted </w:t>
      </w:r>
      <w:r>
        <w:t>that</w:t>
      </w:r>
      <w:r>
        <w:rPr>
          <w:spacing w:val="-2"/>
        </w:rPr>
        <w:t xml:space="preserve"> </w:t>
      </w:r>
      <w:r>
        <w:t xml:space="preserve">the Horizon Europe </w:t>
      </w:r>
      <w:proofErr w:type="spellStart"/>
      <w:r>
        <w:t>programme</w:t>
      </w:r>
      <w:proofErr w:type="spellEnd"/>
      <w:r>
        <w:t xml:space="preserve"> would</w:t>
      </w:r>
      <w:r>
        <w:rPr>
          <w:spacing w:val="-1"/>
        </w:rPr>
        <w:t xml:space="preserve"> </w:t>
      </w:r>
      <w:r>
        <w:t>still be a considerably</w:t>
      </w:r>
      <w:r>
        <w:rPr>
          <w:spacing w:val="-2"/>
        </w:rPr>
        <w:t xml:space="preserve"> </w:t>
      </w:r>
      <w:r>
        <w:t>smaller funder</w:t>
      </w:r>
      <w:r>
        <w:rPr>
          <w:spacing w:val="-2"/>
        </w:rPr>
        <w:t xml:space="preserve"> </w:t>
      </w:r>
      <w:r>
        <w:t>than</w:t>
      </w:r>
      <w:r>
        <w:rPr>
          <w:spacing w:val="-4"/>
        </w:rPr>
        <w:t xml:space="preserve"> </w:t>
      </w:r>
      <w:r>
        <w:t>the</w:t>
      </w:r>
      <w:r>
        <w:rPr>
          <w:spacing w:val="-4"/>
        </w:rPr>
        <w:t xml:space="preserve"> </w:t>
      </w:r>
      <w:r>
        <w:t>NIHR.</w:t>
      </w:r>
      <w:r>
        <w:rPr>
          <w:spacing w:val="-4"/>
        </w:rPr>
        <w:t xml:space="preserve"> </w:t>
      </w:r>
      <w:r>
        <w:t>Work</w:t>
      </w:r>
      <w:r>
        <w:rPr>
          <w:spacing w:val="-2"/>
        </w:rPr>
        <w:t xml:space="preserve"> </w:t>
      </w:r>
      <w:r>
        <w:t>was</w:t>
      </w:r>
      <w:r>
        <w:rPr>
          <w:spacing w:val="-4"/>
        </w:rPr>
        <w:t xml:space="preserve"> </w:t>
      </w:r>
      <w:r>
        <w:t>required</w:t>
      </w:r>
      <w:r>
        <w:rPr>
          <w:spacing w:val="-6"/>
        </w:rPr>
        <w:t xml:space="preserve"> </w:t>
      </w:r>
      <w:r>
        <w:t>to</w:t>
      </w:r>
      <w:r>
        <w:rPr>
          <w:spacing w:val="-1"/>
        </w:rPr>
        <w:t xml:space="preserve"> </w:t>
      </w:r>
      <w:r>
        <w:t>develop</w:t>
      </w:r>
      <w:r>
        <w:rPr>
          <w:spacing w:val="-5"/>
        </w:rPr>
        <w:t xml:space="preserve"> </w:t>
      </w:r>
      <w:r>
        <w:t>Horizon</w:t>
      </w:r>
      <w:r>
        <w:rPr>
          <w:spacing w:val="-5"/>
        </w:rPr>
        <w:t xml:space="preserve"> </w:t>
      </w:r>
      <w:r>
        <w:t>Europe</w:t>
      </w:r>
      <w:r>
        <w:rPr>
          <w:spacing w:val="-1"/>
        </w:rPr>
        <w:t xml:space="preserve"> </w:t>
      </w:r>
      <w:r>
        <w:t>funding</w:t>
      </w:r>
      <w:r>
        <w:rPr>
          <w:spacing w:val="-3"/>
        </w:rPr>
        <w:t xml:space="preserve"> </w:t>
      </w:r>
      <w:r>
        <w:t>and</w:t>
      </w:r>
      <w:r>
        <w:rPr>
          <w:spacing w:val="-4"/>
        </w:rPr>
        <w:t xml:space="preserve"> </w:t>
      </w:r>
      <w:r>
        <w:t>grants which required links with European partners.</w:t>
      </w:r>
    </w:p>
    <w:p w14:paraId="19C4FA23" w14:textId="77777777" w:rsidR="007F1693" w:rsidRDefault="00FB5191">
      <w:pPr>
        <w:pStyle w:val="BodyText"/>
        <w:spacing w:before="117" w:line="256" w:lineRule="auto"/>
        <w:ind w:left="1233" w:right="114"/>
        <w:jc w:val="both"/>
      </w:pPr>
      <w:r>
        <w:rPr>
          <w:b/>
        </w:rPr>
        <w:t xml:space="preserve">Council noted </w:t>
      </w:r>
      <w:r>
        <w:t>the existence of differing practice across the University in terms of accessing grants.</w:t>
      </w:r>
      <w:r>
        <w:rPr>
          <w:spacing w:val="40"/>
        </w:rPr>
        <w:t xml:space="preserve"> </w:t>
      </w:r>
      <w:r>
        <w:t>Some areas required a shift in mindset, and researchers would be encouraged</w:t>
      </w:r>
      <w:r>
        <w:rPr>
          <w:spacing w:val="-1"/>
        </w:rPr>
        <w:t xml:space="preserve"> </w:t>
      </w:r>
      <w:r>
        <w:t>to apply for funding from sources that they had</w:t>
      </w:r>
      <w:r>
        <w:rPr>
          <w:spacing w:val="-1"/>
        </w:rPr>
        <w:t xml:space="preserve"> </w:t>
      </w:r>
      <w:r>
        <w:t>not approached previously.</w:t>
      </w:r>
    </w:p>
    <w:p w14:paraId="34BCC8B0" w14:textId="77777777" w:rsidR="007F1693" w:rsidRDefault="00FB5191">
      <w:pPr>
        <w:pStyle w:val="BodyText"/>
        <w:spacing w:before="120" w:line="254" w:lineRule="auto"/>
        <w:ind w:left="1233" w:right="120"/>
        <w:jc w:val="both"/>
      </w:pPr>
      <w:r>
        <w:rPr>
          <w:b/>
        </w:rPr>
        <w:t>Council</w:t>
      </w:r>
      <w:r>
        <w:rPr>
          <w:b/>
          <w:spacing w:val="-6"/>
        </w:rPr>
        <w:t xml:space="preserve"> </w:t>
      </w:r>
      <w:r>
        <w:rPr>
          <w:b/>
        </w:rPr>
        <w:t>noted</w:t>
      </w:r>
      <w:r>
        <w:rPr>
          <w:b/>
          <w:spacing w:val="-7"/>
        </w:rPr>
        <w:t xml:space="preserve"> </w:t>
      </w:r>
      <w:r>
        <w:t>that</w:t>
      </w:r>
      <w:r>
        <w:rPr>
          <w:spacing w:val="-7"/>
        </w:rPr>
        <w:t xml:space="preserve"> </w:t>
      </w:r>
      <w:r>
        <w:t>it</w:t>
      </w:r>
      <w:r>
        <w:rPr>
          <w:spacing w:val="-9"/>
        </w:rPr>
        <w:t xml:space="preserve"> </w:t>
      </w:r>
      <w:r>
        <w:t>was</w:t>
      </w:r>
      <w:r>
        <w:rPr>
          <w:spacing w:val="-6"/>
        </w:rPr>
        <w:t xml:space="preserve"> </w:t>
      </w:r>
      <w:r>
        <w:t>important</w:t>
      </w:r>
      <w:r>
        <w:rPr>
          <w:spacing w:val="-7"/>
        </w:rPr>
        <w:t xml:space="preserve"> </w:t>
      </w:r>
      <w:r>
        <w:t>to</w:t>
      </w:r>
      <w:r>
        <w:rPr>
          <w:spacing w:val="-6"/>
        </w:rPr>
        <w:t xml:space="preserve"> </w:t>
      </w:r>
      <w:r>
        <w:t>engage</w:t>
      </w:r>
      <w:r>
        <w:rPr>
          <w:spacing w:val="-6"/>
        </w:rPr>
        <w:t xml:space="preserve"> </w:t>
      </w:r>
      <w:r>
        <w:t>with</w:t>
      </w:r>
      <w:r>
        <w:rPr>
          <w:spacing w:val="-7"/>
        </w:rPr>
        <w:t xml:space="preserve"> </w:t>
      </w:r>
      <w:r>
        <w:t>key</w:t>
      </w:r>
      <w:r>
        <w:rPr>
          <w:spacing w:val="-6"/>
        </w:rPr>
        <w:t xml:space="preserve"> </w:t>
      </w:r>
      <w:r>
        <w:t>companies</w:t>
      </w:r>
      <w:r>
        <w:rPr>
          <w:spacing w:val="-6"/>
        </w:rPr>
        <w:t xml:space="preserve"> </w:t>
      </w:r>
      <w:r>
        <w:t>and</w:t>
      </w:r>
      <w:r>
        <w:rPr>
          <w:spacing w:val="-7"/>
        </w:rPr>
        <w:t xml:space="preserve"> </w:t>
      </w:r>
      <w:r>
        <w:t>industry</w:t>
      </w:r>
      <w:r>
        <w:rPr>
          <w:spacing w:val="-8"/>
        </w:rPr>
        <w:t xml:space="preserve"> </w:t>
      </w:r>
      <w:r>
        <w:t>partners to help fund research.</w:t>
      </w:r>
    </w:p>
    <w:p w14:paraId="496BD5B6" w14:textId="77777777" w:rsidR="007F1693" w:rsidRDefault="007F1693">
      <w:pPr>
        <w:pStyle w:val="BodyText"/>
        <w:spacing w:before="8"/>
        <w:rPr>
          <w:sz w:val="16"/>
        </w:rPr>
      </w:pPr>
    </w:p>
    <w:p w14:paraId="48F295C9" w14:textId="77777777" w:rsidR="007F1693" w:rsidRDefault="00FB5191">
      <w:pPr>
        <w:ind w:left="1233"/>
        <w:jc w:val="both"/>
      </w:pPr>
      <w:r>
        <w:t>Council</w:t>
      </w:r>
      <w:r>
        <w:rPr>
          <w:spacing w:val="-3"/>
        </w:rPr>
        <w:t xml:space="preserve"> </w:t>
      </w:r>
      <w:r>
        <w:rPr>
          <w:b/>
        </w:rPr>
        <w:t>noted</w:t>
      </w:r>
      <w:r>
        <w:rPr>
          <w:b/>
          <w:spacing w:val="-2"/>
        </w:rPr>
        <w:t xml:space="preserve"> </w:t>
      </w:r>
      <w:r>
        <w:t>the</w:t>
      </w:r>
      <w:r>
        <w:rPr>
          <w:spacing w:val="-2"/>
        </w:rPr>
        <w:t xml:space="preserve"> report</w:t>
      </w:r>
    </w:p>
    <w:p w14:paraId="1D6924BA" w14:textId="77777777" w:rsidR="007F1693" w:rsidRDefault="007F1693">
      <w:pPr>
        <w:pStyle w:val="BodyText"/>
        <w:spacing w:before="4"/>
        <w:rPr>
          <w:sz w:val="16"/>
        </w:rPr>
      </w:pPr>
    </w:p>
    <w:p w14:paraId="65B2ABD7" w14:textId="3A72F7F2" w:rsidR="007F1693" w:rsidRDefault="00FB5191">
      <w:pPr>
        <w:ind w:left="1233"/>
        <w:jc w:val="both"/>
        <w:rPr>
          <w:i/>
          <w:spacing w:val="-2"/>
        </w:rPr>
      </w:pPr>
      <w:r>
        <w:rPr>
          <w:i/>
        </w:rPr>
        <w:t>Phil</w:t>
      </w:r>
      <w:r>
        <w:rPr>
          <w:i/>
          <w:spacing w:val="-3"/>
        </w:rPr>
        <w:t xml:space="preserve"> </w:t>
      </w:r>
      <w:r>
        <w:rPr>
          <w:i/>
        </w:rPr>
        <w:t>Baker and</w:t>
      </w:r>
      <w:r>
        <w:rPr>
          <w:i/>
          <w:spacing w:val="-3"/>
        </w:rPr>
        <w:t xml:space="preserve"> </w:t>
      </w:r>
      <w:r>
        <w:rPr>
          <w:i/>
        </w:rPr>
        <w:t>Ian</w:t>
      </w:r>
      <w:r>
        <w:rPr>
          <w:i/>
          <w:spacing w:val="-3"/>
        </w:rPr>
        <w:t xml:space="preserve"> </w:t>
      </w:r>
      <w:r>
        <w:rPr>
          <w:i/>
        </w:rPr>
        <w:t>Forristal</w:t>
      </w:r>
      <w:r>
        <w:rPr>
          <w:i/>
          <w:spacing w:val="-7"/>
        </w:rPr>
        <w:t xml:space="preserve"> </w:t>
      </w:r>
      <w:r>
        <w:rPr>
          <w:i/>
        </w:rPr>
        <w:t>left</w:t>
      </w:r>
      <w:r>
        <w:rPr>
          <w:i/>
          <w:spacing w:val="-1"/>
        </w:rPr>
        <w:t xml:space="preserve"> </w:t>
      </w:r>
      <w:r>
        <w:rPr>
          <w:i/>
        </w:rPr>
        <w:t>the</w:t>
      </w:r>
      <w:r>
        <w:rPr>
          <w:i/>
          <w:spacing w:val="-3"/>
        </w:rPr>
        <w:t xml:space="preserve"> </w:t>
      </w:r>
      <w:r>
        <w:rPr>
          <w:i/>
          <w:spacing w:val="-2"/>
        </w:rPr>
        <w:t>meeting</w:t>
      </w:r>
    </w:p>
    <w:p w14:paraId="679EDFF2" w14:textId="5502295E" w:rsidR="00FB5191" w:rsidRDefault="00FB5191">
      <w:pPr>
        <w:ind w:left="1233"/>
        <w:jc w:val="both"/>
        <w:rPr>
          <w:i/>
          <w:spacing w:val="-2"/>
        </w:rPr>
      </w:pPr>
    </w:p>
    <w:p w14:paraId="4EF9EEE9" w14:textId="654F52D5" w:rsidR="00FB5191" w:rsidRDefault="00FB5191">
      <w:pPr>
        <w:ind w:left="1233"/>
        <w:jc w:val="both"/>
        <w:rPr>
          <w:i/>
          <w:spacing w:val="-2"/>
        </w:rPr>
      </w:pPr>
    </w:p>
    <w:p w14:paraId="2F29AEB0" w14:textId="6D1F72B2" w:rsidR="00FB5191" w:rsidRDefault="00FB5191">
      <w:pPr>
        <w:ind w:left="1233"/>
        <w:jc w:val="both"/>
        <w:rPr>
          <w:i/>
          <w:spacing w:val="-2"/>
        </w:rPr>
      </w:pPr>
    </w:p>
    <w:p w14:paraId="6A8011EB" w14:textId="4E3C5CEE" w:rsidR="00FB5191" w:rsidRDefault="00FB5191">
      <w:pPr>
        <w:ind w:left="1233"/>
        <w:jc w:val="both"/>
        <w:rPr>
          <w:i/>
          <w:spacing w:val="-2"/>
        </w:rPr>
      </w:pPr>
    </w:p>
    <w:p w14:paraId="7CC5FA43" w14:textId="521EDA72" w:rsidR="00FB5191" w:rsidRDefault="00FB5191">
      <w:pPr>
        <w:ind w:left="1233"/>
        <w:jc w:val="both"/>
        <w:rPr>
          <w:i/>
          <w:spacing w:val="-2"/>
        </w:rPr>
      </w:pPr>
    </w:p>
    <w:p w14:paraId="04AF15DE" w14:textId="77777777" w:rsidR="00FB5191" w:rsidRDefault="00FB5191">
      <w:pPr>
        <w:ind w:left="1233"/>
        <w:jc w:val="both"/>
        <w:rPr>
          <w:i/>
        </w:rPr>
      </w:pPr>
    </w:p>
    <w:p w14:paraId="127740C2" w14:textId="77777777" w:rsidR="007F1693" w:rsidRDefault="00FB5191">
      <w:pPr>
        <w:tabs>
          <w:tab w:val="left" w:pos="1233"/>
        </w:tabs>
        <w:spacing w:before="137"/>
        <w:ind w:left="100"/>
        <w:rPr>
          <w:b/>
        </w:rPr>
      </w:pPr>
      <w:r>
        <w:rPr>
          <w:spacing w:val="-2"/>
        </w:rPr>
        <w:lastRenderedPageBreak/>
        <w:t>23/M57</w:t>
      </w:r>
      <w:r>
        <w:tab/>
      </w:r>
      <w:r>
        <w:rPr>
          <w:b/>
        </w:rPr>
        <w:t>STUDENT</w:t>
      </w:r>
      <w:r>
        <w:rPr>
          <w:b/>
          <w:spacing w:val="-6"/>
        </w:rPr>
        <w:t xml:space="preserve"> </w:t>
      </w:r>
      <w:r>
        <w:rPr>
          <w:b/>
          <w:spacing w:val="-2"/>
        </w:rPr>
        <w:t>EXPERIENCE</w:t>
      </w:r>
    </w:p>
    <w:p w14:paraId="03FC0A4D" w14:textId="77777777" w:rsidR="007F1693" w:rsidRDefault="00FB5191">
      <w:pPr>
        <w:pStyle w:val="BodyText"/>
        <w:spacing w:before="138"/>
        <w:ind w:left="1233"/>
        <w:jc w:val="both"/>
      </w:pPr>
      <w:r>
        <w:rPr>
          <w:u w:val="single"/>
        </w:rPr>
        <w:t>TEF</w:t>
      </w:r>
      <w:r>
        <w:rPr>
          <w:spacing w:val="-1"/>
          <w:u w:val="single"/>
        </w:rPr>
        <w:t xml:space="preserve"> </w:t>
      </w:r>
      <w:r>
        <w:rPr>
          <w:spacing w:val="-2"/>
          <w:u w:val="single"/>
        </w:rPr>
        <w:t>Update</w:t>
      </w:r>
    </w:p>
    <w:p w14:paraId="5A285B35" w14:textId="77777777" w:rsidR="007F1693" w:rsidRDefault="007F1693">
      <w:pPr>
        <w:jc w:val="both"/>
      </w:pPr>
    </w:p>
    <w:p w14:paraId="01903D0B" w14:textId="77777777" w:rsidR="00FB5191" w:rsidRDefault="00FB5191" w:rsidP="00FB5191">
      <w:pPr>
        <w:pStyle w:val="BodyText"/>
        <w:spacing w:before="46"/>
        <w:ind w:left="1233" w:right="118"/>
        <w:jc w:val="both"/>
      </w:pPr>
      <w:r>
        <w:rPr>
          <w:b/>
        </w:rPr>
        <w:t xml:space="preserve">Council considered </w:t>
      </w:r>
      <w:r>
        <w:t xml:space="preserve">an update on the University's provisional outcome in TEF 2023, whereby further representation had been made to the Office for Students ahead of confirmation of </w:t>
      </w:r>
      <w:proofErr w:type="gramStart"/>
      <w:r>
        <w:t>a final outcome</w:t>
      </w:r>
      <w:proofErr w:type="gramEnd"/>
      <w:r>
        <w:t>.</w:t>
      </w:r>
      <w:r>
        <w:rPr>
          <w:spacing w:val="40"/>
        </w:rPr>
        <w:t xml:space="preserve"> </w:t>
      </w:r>
      <w:r>
        <w:t>A further update would be given to Council in due course and the provisional outcome remained strictly embargoed at this time.</w:t>
      </w:r>
      <w:r>
        <w:rPr>
          <w:spacing w:val="40"/>
        </w:rPr>
        <w:t xml:space="preserve"> </w:t>
      </w:r>
      <w:r>
        <w:t xml:space="preserve">It was anticipated that </w:t>
      </w:r>
      <w:proofErr w:type="gramStart"/>
      <w:r>
        <w:t>a final outcome</w:t>
      </w:r>
      <w:proofErr w:type="gramEnd"/>
      <w:r>
        <w:t xml:space="preserve"> would be available by December 2023.</w:t>
      </w:r>
    </w:p>
    <w:p w14:paraId="15827044" w14:textId="77777777" w:rsidR="00FB5191" w:rsidRDefault="00FB5191" w:rsidP="00FB5191">
      <w:pPr>
        <w:pStyle w:val="BodyText"/>
        <w:spacing w:before="11"/>
        <w:rPr>
          <w:sz w:val="21"/>
        </w:rPr>
      </w:pPr>
    </w:p>
    <w:p w14:paraId="4819AD0E" w14:textId="77777777" w:rsidR="00FB5191" w:rsidRDefault="00FB5191" w:rsidP="00FB5191">
      <w:pPr>
        <w:pStyle w:val="BodyText"/>
        <w:ind w:left="1233"/>
        <w:jc w:val="both"/>
      </w:pPr>
      <w:r>
        <w:rPr>
          <w:u w:val="single"/>
        </w:rPr>
        <w:t>NSS</w:t>
      </w:r>
      <w:r>
        <w:rPr>
          <w:spacing w:val="-5"/>
          <w:u w:val="single"/>
        </w:rPr>
        <w:t xml:space="preserve"> </w:t>
      </w:r>
      <w:r>
        <w:rPr>
          <w:spacing w:val="-2"/>
          <w:u w:val="single"/>
        </w:rPr>
        <w:t>Update</w:t>
      </w:r>
    </w:p>
    <w:p w14:paraId="1C10DAF3" w14:textId="77777777" w:rsidR="00FB5191" w:rsidRDefault="00FB5191" w:rsidP="00FB5191">
      <w:pPr>
        <w:pStyle w:val="BodyText"/>
        <w:spacing w:before="5"/>
        <w:rPr>
          <w:sz w:val="17"/>
        </w:rPr>
      </w:pPr>
    </w:p>
    <w:p w14:paraId="4DAC6ACD" w14:textId="77777777" w:rsidR="00FB5191" w:rsidRDefault="00FB5191" w:rsidP="00FB5191">
      <w:pPr>
        <w:pStyle w:val="BodyText"/>
        <w:spacing w:before="57" w:line="259" w:lineRule="auto"/>
        <w:ind w:left="1233" w:right="116"/>
        <w:jc w:val="both"/>
      </w:pPr>
      <w:r>
        <w:rPr>
          <w:b/>
        </w:rPr>
        <w:t xml:space="preserve">Council considered </w:t>
      </w:r>
      <w:r>
        <w:t>a presentation on the NSS 2023. It was highlighted that the survey methodology had changed significantly from previous years, which meant that precise comparisons</w:t>
      </w:r>
      <w:r>
        <w:rPr>
          <w:spacing w:val="-7"/>
        </w:rPr>
        <w:t xml:space="preserve"> </w:t>
      </w:r>
      <w:r>
        <w:t>were</w:t>
      </w:r>
      <w:r>
        <w:rPr>
          <w:spacing w:val="-6"/>
        </w:rPr>
        <w:t xml:space="preserve"> </w:t>
      </w:r>
      <w:r>
        <w:t>difficult.</w:t>
      </w:r>
      <w:r>
        <w:rPr>
          <w:spacing w:val="-7"/>
        </w:rPr>
        <w:t xml:space="preserve"> </w:t>
      </w:r>
      <w:r>
        <w:t>The</w:t>
      </w:r>
      <w:r>
        <w:rPr>
          <w:spacing w:val="-9"/>
        </w:rPr>
        <w:t xml:space="preserve"> </w:t>
      </w:r>
      <w:r>
        <w:t>overall</w:t>
      </w:r>
      <w:r>
        <w:rPr>
          <w:spacing w:val="-5"/>
        </w:rPr>
        <w:t xml:space="preserve"> </w:t>
      </w:r>
      <w:r>
        <w:t>position</w:t>
      </w:r>
      <w:r>
        <w:rPr>
          <w:spacing w:val="-5"/>
        </w:rPr>
        <w:t xml:space="preserve"> </w:t>
      </w:r>
      <w:r>
        <w:t>for</w:t>
      </w:r>
      <w:r>
        <w:rPr>
          <w:spacing w:val="-7"/>
        </w:rPr>
        <w:t xml:space="preserve"> </w:t>
      </w:r>
      <w:r>
        <w:t>the</w:t>
      </w:r>
      <w:r>
        <w:rPr>
          <w:spacing w:val="-6"/>
        </w:rPr>
        <w:t xml:space="preserve"> </w:t>
      </w:r>
      <w:r>
        <w:t>University</w:t>
      </w:r>
      <w:r>
        <w:rPr>
          <w:spacing w:val="-4"/>
        </w:rPr>
        <w:t xml:space="preserve"> </w:t>
      </w:r>
      <w:r>
        <w:t>had</w:t>
      </w:r>
      <w:r>
        <w:rPr>
          <w:spacing w:val="-8"/>
        </w:rPr>
        <w:t xml:space="preserve"> </w:t>
      </w:r>
      <w:r>
        <w:t>improved,</w:t>
      </w:r>
      <w:r>
        <w:rPr>
          <w:spacing w:val="-4"/>
        </w:rPr>
        <w:t xml:space="preserve"> </w:t>
      </w:r>
      <w:r>
        <w:t>but</w:t>
      </w:r>
      <w:r>
        <w:rPr>
          <w:spacing w:val="-4"/>
        </w:rPr>
        <w:t xml:space="preserve"> </w:t>
      </w:r>
      <w:r>
        <w:t>this had largely come from a low base. The priority areas were outlined. Benchmarking had become increasingly important, and the University benchmark was low for the sector. Members</w:t>
      </w:r>
      <w:r>
        <w:rPr>
          <w:spacing w:val="-9"/>
        </w:rPr>
        <w:t xml:space="preserve"> </w:t>
      </w:r>
      <w:r>
        <w:t>were</w:t>
      </w:r>
      <w:r>
        <w:rPr>
          <w:spacing w:val="-6"/>
        </w:rPr>
        <w:t xml:space="preserve"> </w:t>
      </w:r>
      <w:r>
        <w:t>reminded</w:t>
      </w:r>
      <w:r>
        <w:rPr>
          <w:spacing w:val="-7"/>
        </w:rPr>
        <w:t xml:space="preserve"> </w:t>
      </w:r>
      <w:r>
        <w:t>that</w:t>
      </w:r>
      <w:r>
        <w:rPr>
          <w:spacing w:val="-6"/>
        </w:rPr>
        <w:t xml:space="preserve"> </w:t>
      </w:r>
      <w:r>
        <w:t>the</w:t>
      </w:r>
      <w:r>
        <w:rPr>
          <w:spacing w:val="-6"/>
        </w:rPr>
        <w:t xml:space="preserve"> </w:t>
      </w:r>
      <w:r>
        <w:t>NSS</w:t>
      </w:r>
      <w:r>
        <w:rPr>
          <w:spacing w:val="-8"/>
        </w:rPr>
        <w:t xml:space="preserve"> </w:t>
      </w:r>
      <w:r>
        <w:t>results</w:t>
      </w:r>
      <w:r>
        <w:rPr>
          <w:spacing w:val="-6"/>
        </w:rPr>
        <w:t xml:space="preserve"> </w:t>
      </w:r>
      <w:r>
        <w:t>would</w:t>
      </w:r>
      <w:r>
        <w:rPr>
          <w:spacing w:val="-8"/>
        </w:rPr>
        <w:t xml:space="preserve"> </w:t>
      </w:r>
      <w:r>
        <w:t>feed</w:t>
      </w:r>
      <w:r>
        <w:rPr>
          <w:spacing w:val="-7"/>
        </w:rPr>
        <w:t xml:space="preserve"> </w:t>
      </w:r>
      <w:r>
        <w:t>into</w:t>
      </w:r>
      <w:r>
        <w:rPr>
          <w:spacing w:val="-7"/>
        </w:rPr>
        <w:t xml:space="preserve"> </w:t>
      </w:r>
      <w:r>
        <w:t>metrics</w:t>
      </w:r>
      <w:r>
        <w:rPr>
          <w:spacing w:val="-7"/>
        </w:rPr>
        <w:t xml:space="preserve"> </w:t>
      </w:r>
      <w:r>
        <w:t>for</w:t>
      </w:r>
      <w:r>
        <w:rPr>
          <w:spacing w:val="-7"/>
        </w:rPr>
        <w:t xml:space="preserve"> </w:t>
      </w:r>
      <w:r>
        <w:t>the</w:t>
      </w:r>
      <w:r>
        <w:rPr>
          <w:spacing w:val="-6"/>
        </w:rPr>
        <w:t xml:space="preserve"> </w:t>
      </w:r>
      <w:r>
        <w:t>next</w:t>
      </w:r>
      <w:r>
        <w:rPr>
          <w:spacing w:val="-6"/>
        </w:rPr>
        <w:t xml:space="preserve"> </w:t>
      </w:r>
      <w:r>
        <w:t>TEF</w:t>
      </w:r>
      <w:r>
        <w:rPr>
          <w:spacing w:val="-7"/>
        </w:rPr>
        <w:t xml:space="preserve"> </w:t>
      </w:r>
      <w:r>
        <w:t xml:space="preserve">in due course. The University needed to improve consistency of quality and embed best </w:t>
      </w:r>
      <w:r>
        <w:rPr>
          <w:spacing w:val="-2"/>
        </w:rPr>
        <w:t>practice.</w:t>
      </w:r>
    </w:p>
    <w:p w14:paraId="6A8A2219" w14:textId="77777777" w:rsidR="00FB5191" w:rsidRDefault="00FB5191" w:rsidP="00FB5191">
      <w:pPr>
        <w:pStyle w:val="BodyText"/>
        <w:spacing w:before="9"/>
        <w:rPr>
          <w:sz w:val="19"/>
        </w:rPr>
      </w:pPr>
    </w:p>
    <w:p w14:paraId="504AFAF0" w14:textId="77777777" w:rsidR="00FB5191" w:rsidRDefault="00FB5191" w:rsidP="00FB5191">
      <w:pPr>
        <w:pStyle w:val="BodyText"/>
        <w:spacing w:before="1"/>
        <w:ind w:left="1233" w:right="115"/>
        <w:jc w:val="both"/>
      </w:pPr>
      <w:r>
        <w:rPr>
          <w:b/>
        </w:rPr>
        <w:t>Council</w:t>
      </w:r>
      <w:r>
        <w:rPr>
          <w:b/>
          <w:spacing w:val="-10"/>
        </w:rPr>
        <w:t xml:space="preserve"> </w:t>
      </w:r>
      <w:r>
        <w:rPr>
          <w:b/>
        </w:rPr>
        <w:t>noted</w:t>
      </w:r>
      <w:r>
        <w:rPr>
          <w:b/>
          <w:spacing w:val="-10"/>
        </w:rPr>
        <w:t xml:space="preserve"> </w:t>
      </w:r>
      <w:r>
        <w:t>the</w:t>
      </w:r>
      <w:r>
        <w:rPr>
          <w:spacing w:val="-8"/>
        </w:rPr>
        <w:t xml:space="preserve"> </w:t>
      </w:r>
      <w:r>
        <w:t>low</w:t>
      </w:r>
      <w:r>
        <w:rPr>
          <w:spacing w:val="-11"/>
        </w:rPr>
        <w:t xml:space="preserve"> </w:t>
      </w:r>
      <w:r>
        <w:t>score</w:t>
      </w:r>
      <w:r>
        <w:rPr>
          <w:spacing w:val="-8"/>
        </w:rPr>
        <w:t xml:space="preserve"> </w:t>
      </w:r>
      <w:r>
        <w:t>in</w:t>
      </w:r>
      <w:r>
        <w:rPr>
          <w:spacing w:val="-13"/>
        </w:rPr>
        <w:t xml:space="preserve"> </w:t>
      </w:r>
      <w:r>
        <w:t>the</w:t>
      </w:r>
      <w:r>
        <w:rPr>
          <w:spacing w:val="-11"/>
        </w:rPr>
        <w:t xml:space="preserve"> </w:t>
      </w:r>
      <w:r>
        <w:t>additional</w:t>
      </w:r>
      <w:r>
        <w:rPr>
          <w:spacing w:val="-12"/>
        </w:rPr>
        <w:t xml:space="preserve"> </w:t>
      </w:r>
      <w:r>
        <w:t>Freedom</w:t>
      </w:r>
      <w:r>
        <w:rPr>
          <w:spacing w:val="-10"/>
        </w:rPr>
        <w:t xml:space="preserve"> </w:t>
      </w:r>
      <w:r>
        <w:t>of</w:t>
      </w:r>
      <w:r>
        <w:rPr>
          <w:spacing w:val="-12"/>
        </w:rPr>
        <w:t xml:space="preserve"> </w:t>
      </w:r>
      <w:r>
        <w:t>Expression</w:t>
      </w:r>
      <w:r>
        <w:rPr>
          <w:spacing w:val="-10"/>
        </w:rPr>
        <w:t xml:space="preserve"> </w:t>
      </w:r>
      <w:r>
        <w:t>score.</w:t>
      </w:r>
      <w:r>
        <w:rPr>
          <w:spacing w:val="-9"/>
        </w:rPr>
        <w:t xml:space="preserve"> </w:t>
      </w:r>
      <w:r>
        <w:t>This</w:t>
      </w:r>
      <w:r>
        <w:rPr>
          <w:spacing w:val="-12"/>
        </w:rPr>
        <w:t xml:space="preserve"> </w:t>
      </w:r>
      <w:r>
        <w:t>had</w:t>
      </w:r>
      <w:r>
        <w:rPr>
          <w:spacing w:val="-10"/>
        </w:rPr>
        <w:t xml:space="preserve"> </w:t>
      </w:r>
      <w:r>
        <w:t xml:space="preserve">been </w:t>
      </w:r>
      <w:proofErr w:type="gramStart"/>
      <w:r>
        <w:t>unexpected,</w:t>
      </w:r>
      <w:proofErr w:type="gramEnd"/>
      <w:r>
        <w:t xml:space="preserve"> however it was noted that a number of students did not respond to this question. As this was a new question, an investigation would be undertaken to understand the responses received.</w:t>
      </w:r>
    </w:p>
    <w:p w14:paraId="6789AB91" w14:textId="77777777" w:rsidR="00FB5191" w:rsidRDefault="00FB5191" w:rsidP="00FB5191">
      <w:pPr>
        <w:pStyle w:val="BodyText"/>
        <w:spacing w:before="5"/>
        <w:rPr>
          <w:sz w:val="16"/>
        </w:rPr>
      </w:pPr>
    </w:p>
    <w:p w14:paraId="43966E29" w14:textId="77777777" w:rsidR="0006657F" w:rsidRDefault="0006657F" w:rsidP="0006657F">
      <w:pPr>
        <w:pStyle w:val="Heading1"/>
        <w:tabs>
          <w:tab w:val="left" w:pos="1233"/>
        </w:tabs>
      </w:pPr>
      <w:r>
        <w:rPr>
          <w:b w:val="0"/>
          <w:spacing w:val="-2"/>
        </w:rPr>
        <w:t>23/M58</w:t>
      </w:r>
      <w:r>
        <w:rPr>
          <w:b w:val="0"/>
        </w:rPr>
        <w:tab/>
      </w:r>
      <w:r>
        <w:t>APOLLO</w:t>
      </w:r>
      <w:r>
        <w:rPr>
          <w:spacing w:val="-11"/>
        </w:rPr>
        <w:t xml:space="preserve"> </w:t>
      </w:r>
      <w:r>
        <w:t>HOSPITALS</w:t>
      </w:r>
      <w:r>
        <w:rPr>
          <w:spacing w:val="-8"/>
        </w:rPr>
        <w:t xml:space="preserve"> </w:t>
      </w:r>
      <w:r>
        <w:t>GROUP</w:t>
      </w:r>
      <w:r>
        <w:rPr>
          <w:spacing w:val="-4"/>
        </w:rPr>
        <w:t xml:space="preserve"> </w:t>
      </w:r>
      <w:r>
        <w:t>PARTNERSHIP</w:t>
      </w:r>
      <w:r>
        <w:rPr>
          <w:spacing w:val="-7"/>
        </w:rPr>
        <w:t xml:space="preserve"> </w:t>
      </w:r>
      <w:r>
        <w:rPr>
          <w:spacing w:val="-2"/>
        </w:rPr>
        <w:t>[RESERVED]</w:t>
      </w:r>
    </w:p>
    <w:p w14:paraId="7D0CEFA3" w14:textId="77777777" w:rsidR="0006657F" w:rsidRDefault="0006657F" w:rsidP="0006657F">
      <w:pPr>
        <w:pStyle w:val="BodyText"/>
        <w:spacing w:before="4"/>
        <w:rPr>
          <w:b/>
          <w:sz w:val="16"/>
        </w:rPr>
      </w:pPr>
    </w:p>
    <w:p w14:paraId="74522AC3" w14:textId="77777777" w:rsidR="0006657F" w:rsidRDefault="0006657F" w:rsidP="0006657F">
      <w:pPr>
        <w:pStyle w:val="BodyText"/>
        <w:ind w:left="1233" w:right="111"/>
        <w:jc w:val="both"/>
      </w:pPr>
      <w:r>
        <w:rPr>
          <w:b/>
        </w:rPr>
        <w:t xml:space="preserve">Council considered </w:t>
      </w:r>
      <w:r>
        <w:t>a presentation on the proposed partnership with Apollo Hospitals Group.</w:t>
      </w:r>
      <w:r>
        <w:rPr>
          <w:spacing w:val="-10"/>
        </w:rPr>
        <w:t xml:space="preserve"> </w:t>
      </w:r>
    </w:p>
    <w:p w14:paraId="0F3F6012" w14:textId="77777777" w:rsidR="0006657F" w:rsidRDefault="0006657F" w:rsidP="0006657F">
      <w:pPr>
        <w:pStyle w:val="BodyText"/>
        <w:spacing w:before="4"/>
        <w:rPr>
          <w:sz w:val="16"/>
        </w:rPr>
      </w:pPr>
    </w:p>
    <w:p w14:paraId="0D55554E" w14:textId="77777777" w:rsidR="0006657F" w:rsidRDefault="0006657F" w:rsidP="0006657F">
      <w:pPr>
        <w:pStyle w:val="BodyText"/>
        <w:ind w:left="1233"/>
        <w:jc w:val="both"/>
      </w:pPr>
      <w:r>
        <w:t>Council</w:t>
      </w:r>
      <w:r>
        <w:rPr>
          <w:spacing w:val="-6"/>
        </w:rPr>
        <w:t xml:space="preserve"> </w:t>
      </w:r>
      <w:r>
        <w:t>would</w:t>
      </w:r>
      <w:r>
        <w:rPr>
          <w:spacing w:val="-3"/>
        </w:rPr>
        <w:t xml:space="preserve"> </w:t>
      </w:r>
      <w:r>
        <w:t>be</w:t>
      </w:r>
      <w:r>
        <w:rPr>
          <w:spacing w:val="-3"/>
        </w:rPr>
        <w:t xml:space="preserve"> </w:t>
      </w:r>
      <w:r>
        <w:t>asked</w:t>
      </w:r>
      <w:r>
        <w:rPr>
          <w:spacing w:val="-6"/>
        </w:rPr>
        <w:t xml:space="preserve"> </w:t>
      </w:r>
      <w:r>
        <w:t>to</w:t>
      </w:r>
      <w:r>
        <w:rPr>
          <w:spacing w:val="-6"/>
        </w:rPr>
        <w:t xml:space="preserve"> </w:t>
      </w:r>
      <w:r>
        <w:t>approve</w:t>
      </w:r>
      <w:r>
        <w:rPr>
          <w:spacing w:val="-5"/>
        </w:rPr>
        <w:t xml:space="preserve"> </w:t>
      </w:r>
      <w:r>
        <w:t>the</w:t>
      </w:r>
      <w:r>
        <w:rPr>
          <w:spacing w:val="-5"/>
        </w:rPr>
        <w:t xml:space="preserve"> </w:t>
      </w:r>
      <w:r>
        <w:t>final</w:t>
      </w:r>
      <w:r>
        <w:rPr>
          <w:spacing w:val="-3"/>
        </w:rPr>
        <w:t xml:space="preserve"> </w:t>
      </w:r>
      <w:r>
        <w:t>partnership</w:t>
      </w:r>
      <w:r>
        <w:rPr>
          <w:spacing w:val="-3"/>
        </w:rPr>
        <w:t xml:space="preserve"> </w:t>
      </w:r>
      <w:r>
        <w:t>in</w:t>
      </w:r>
      <w:r>
        <w:rPr>
          <w:spacing w:val="-5"/>
        </w:rPr>
        <w:t xml:space="preserve"> </w:t>
      </w:r>
      <w:r>
        <w:t>due</w:t>
      </w:r>
      <w:r>
        <w:rPr>
          <w:spacing w:val="-3"/>
        </w:rPr>
        <w:t xml:space="preserve"> </w:t>
      </w:r>
      <w:r>
        <w:rPr>
          <w:spacing w:val="-2"/>
        </w:rPr>
        <w:t>course.</w:t>
      </w:r>
    </w:p>
    <w:p w14:paraId="1DB63EBF" w14:textId="77777777" w:rsidR="0006657F" w:rsidRDefault="0006657F" w:rsidP="0006657F">
      <w:pPr>
        <w:pStyle w:val="BodyText"/>
        <w:spacing w:before="4"/>
        <w:rPr>
          <w:sz w:val="16"/>
        </w:rPr>
      </w:pPr>
    </w:p>
    <w:p w14:paraId="7391DBB5" w14:textId="77777777" w:rsidR="0006657F" w:rsidRDefault="0006657F" w:rsidP="0006657F">
      <w:pPr>
        <w:pStyle w:val="BodyText"/>
        <w:spacing w:before="9"/>
        <w:rPr>
          <w:sz w:val="19"/>
        </w:rPr>
      </w:pPr>
    </w:p>
    <w:p w14:paraId="3DA6A30B" w14:textId="77777777" w:rsidR="0006657F" w:rsidRDefault="0006657F" w:rsidP="0006657F">
      <w:pPr>
        <w:pStyle w:val="BodyText"/>
        <w:ind w:left="1233"/>
        <w:jc w:val="both"/>
      </w:pPr>
      <w:r>
        <w:t>Following</w:t>
      </w:r>
      <w:r>
        <w:rPr>
          <w:spacing w:val="-8"/>
        </w:rPr>
        <w:t xml:space="preserve"> </w:t>
      </w:r>
      <w:r>
        <w:t>the</w:t>
      </w:r>
      <w:r>
        <w:rPr>
          <w:spacing w:val="-5"/>
        </w:rPr>
        <w:t xml:space="preserve"> </w:t>
      </w:r>
      <w:r>
        <w:t>discussion,</w:t>
      </w:r>
      <w:r>
        <w:rPr>
          <w:spacing w:val="-7"/>
        </w:rPr>
        <w:t xml:space="preserve"> </w:t>
      </w:r>
      <w:r>
        <w:rPr>
          <w:spacing w:val="-2"/>
        </w:rPr>
        <w:t>Council:</w:t>
      </w:r>
    </w:p>
    <w:p w14:paraId="3CC9B33D" w14:textId="77777777" w:rsidR="0006657F" w:rsidRDefault="0006657F" w:rsidP="0006657F">
      <w:pPr>
        <w:pStyle w:val="BodyText"/>
        <w:spacing w:before="10"/>
        <w:rPr>
          <w:sz w:val="19"/>
        </w:rPr>
      </w:pPr>
    </w:p>
    <w:p w14:paraId="20EE07A0" w14:textId="77777777" w:rsidR="0006657F" w:rsidRDefault="0006657F" w:rsidP="0006657F">
      <w:pPr>
        <w:pStyle w:val="ListParagraph"/>
        <w:numPr>
          <w:ilvl w:val="0"/>
          <w:numId w:val="4"/>
        </w:numPr>
        <w:tabs>
          <w:tab w:val="left" w:pos="1951"/>
          <w:tab w:val="left" w:pos="1953"/>
        </w:tabs>
        <w:spacing w:line="237" w:lineRule="auto"/>
        <w:ind w:right="119"/>
        <w:jc w:val="both"/>
      </w:pPr>
      <w:r>
        <w:rPr>
          <w:b/>
        </w:rPr>
        <w:t xml:space="preserve">Endorsed </w:t>
      </w:r>
      <w:r>
        <w:t>the exploration</w:t>
      </w:r>
      <w:r>
        <w:rPr>
          <w:spacing w:val="-1"/>
        </w:rPr>
        <w:t xml:space="preserve"> </w:t>
      </w:r>
      <w:r>
        <w:t xml:space="preserve">of a strategic partnership opportunity with the Apollo Hospitals Group, </w:t>
      </w:r>
    </w:p>
    <w:p w14:paraId="66A73E25" w14:textId="77777777" w:rsidR="0006657F" w:rsidRDefault="0006657F" w:rsidP="0006657F">
      <w:pPr>
        <w:pStyle w:val="ListParagraph"/>
        <w:numPr>
          <w:ilvl w:val="0"/>
          <w:numId w:val="4"/>
        </w:numPr>
        <w:tabs>
          <w:tab w:val="left" w:pos="1951"/>
        </w:tabs>
        <w:spacing w:before="1"/>
        <w:ind w:left="1951" w:hanging="358"/>
        <w:jc w:val="both"/>
      </w:pPr>
      <w:r>
        <w:rPr>
          <w:b/>
        </w:rPr>
        <w:t>Noted</w:t>
      </w:r>
      <w:r>
        <w:rPr>
          <w:b/>
          <w:spacing w:val="-5"/>
        </w:rPr>
        <w:t xml:space="preserve"> </w:t>
      </w:r>
      <w:r>
        <w:rPr>
          <w:spacing w:val="-2"/>
        </w:rPr>
        <w:t>that:</w:t>
      </w:r>
    </w:p>
    <w:p w14:paraId="3907F40C" w14:textId="77777777" w:rsidR="0006657F" w:rsidRDefault="0006657F" w:rsidP="00DD726B">
      <w:pPr>
        <w:ind w:left="1985"/>
      </w:pPr>
      <w:r>
        <w:t>external</w:t>
      </w:r>
      <w:r>
        <w:rPr>
          <w:spacing w:val="-8"/>
        </w:rPr>
        <w:t xml:space="preserve"> </w:t>
      </w:r>
      <w:r>
        <w:t>communications</w:t>
      </w:r>
      <w:r>
        <w:rPr>
          <w:spacing w:val="-8"/>
        </w:rPr>
        <w:t xml:space="preserve"> </w:t>
      </w:r>
      <w:r>
        <w:t>will</w:t>
      </w:r>
      <w:r>
        <w:rPr>
          <w:spacing w:val="-6"/>
        </w:rPr>
        <w:t xml:space="preserve"> </w:t>
      </w:r>
      <w:r>
        <w:t>be</w:t>
      </w:r>
      <w:r>
        <w:rPr>
          <w:spacing w:val="-5"/>
        </w:rPr>
        <w:t xml:space="preserve"> </w:t>
      </w:r>
      <w:r>
        <w:t>issued</w:t>
      </w:r>
      <w:r>
        <w:rPr>
          <w:spacing w:val="-6"/>
        </w:rPr>
        <w:t xml:space="preserve"> </w:t>
      </w:r>
      <w:r>
        <w:t>by</w:t>
      </w:r>
      <w:r>
        <w:rPr>
          <w:spacing w:val="-5"/>
        </w:rPr>
        <w:t xml:space="preserve"> </w:t>
      </w:r>
      <w:r>
        <w:t>both</w:t>
      </w:r>
      <w:r>
        <w:rPr>
          <w:spacing w:val="-6"/>
        </w:rPr>
        <w:t xml:space="preserve"> </w:t>
      </w:r>
      <w:r>
        <w:t>parties</w:t>
      </w:r>
      <w:r>
        <w:rPr>
          <w:spacing w:val="-5"/>
        </w:rPr>
        <w:t xml:space="preserve"> </w:t>
      </w:r>
      <w:r>
        <w:t>to</w:t>
      </w:r>
      <w:r>
        <w:rPr>
          <w:spacing w:val="-4"/>
        </w:rPr>
        <w:t xml:space="preserve"> </w:t>
      </w:r>
      <w:r>
        <w:t>confirm</w:t>
      </w:r>
      <w:r>
        <w:rPr>
          <w:spacing w:val="-7"/>
        </w:rPr>
        <w:t xml:space="preserve"> </w:t>
      </w:r>
      <w:r>
        <w:t>that</w:t>
      </w:r>
      <w:r>
        <w:rPr>
          <w:spacing w:val="-5"/>
        </w:rPr>
        <w:t xml:space="preserve"> </w:t>
      </w:r>
      <w:r>
        <w:t xml:space="preserve">a Memorandum of Understanding (MoU) has been signed with the firm intention of establishing a strategic partnership with operations in the UK and India; </w:t>
      </w:r>
    </w:p>
    <w:p w14:paraId="012A4BB3" w14:textId="77777777" w:rsidR="0006657F" w:rsidRDefault="0006657F" w:rsidP="0006657F">
      <w:pPr>
        <w:jc w:val="both"/>
        <w:sectPr w:rsidR="0006657F">
          <w:pgSz w:w="11910" w:h="16840"/>
          <w:pgMar w:top="1380" w:right="1320" w:bottom="1200" w:left="1340" w:header="751" w:footer="1010" w:gutter="0"/>
          <w:cols w:space="720"/>
        </w:sectPr>
      </w:pPr>
    </w:p>
    <w:p w14:paraId="4EA6D59D" w14:textId="77777777" w:rsidR="0006657F" w:rsidRDefault="0006657F" w:rsidP="0006657F">
      <w:pPr>
        <w:pStyle w:val="BodyText"/>
        <w:spacing w:before="46"/>
        <w:ind w:left="1233" w:right="115"/>
        <w:jc w:val="both"/>
      </w:pPr>
    </w:p>
    <w:p w14:paraId="1ED5DFE8" w14:textId="77777777" w:rsidR="00FB5191" w:rsidRDefault="00FB5191" w:rsidP="00FB5191">
      <w:pPr>
        <w:pStyle w:val="Heading1"/>
        <w:tabs>
          <w:tab w:val="left" w:pos="1233"/>
        </w:tabs>
        <w:rPr>
          <w:spacing w:val="-2"/>
        </w:rPr>
      </w:pPr>
    </w:p>
    <w:p w14:paraId="0DFB99DB" w14:textId="79B3D07A" w:rsidR="00FB5191" w:rsidRDefault="00FB5191" w:rsidP="00FB5191">
      <w:pPr>
        <w:pStyle w:val="Heading1"/>
        <w:tabs>
          <w:tab w:val="left" w:pos="1233"/>
        </w:tabs>
        <w:spacing w:before="48"/>
        <w:ind w:left="0"/>
      </w:pPr>
      <w:r>
        <w:rPr>
          <w:b w:val="0"/>
          <w:spacing w:val="-2"/>
        </w:rPr>
        <w:t>23/M59</w:t>
      </w:r>
      <w:r>
        <w:rPr>
          <w:b w:val="0"/>
        </w:rPr>
        <w:tab/>
      </w:r>
      <w:r>
        <w:t>STUDENTS’</w:t>
      </w:r>
      <w:r>
        <w:rPr>
          <w:spacing w:val="-9"/>
        </w:rPr>
        <w:t xml:space="preserve"> </w:t>
      </w:r>
      <w:r>
        <w:t>UNION</w:t>
      </w:r>
      <w:r>
        <w:rPr>
          <w:spacing w:val="-6"/>
        </w:rPr>
        <w:t xml:space="preserve"> </w:t>
      </w:r>
      <w:r>
        <w:t>PRIORITIES</w:t>
      </w:r>
      <w:r>
        <w:rPr>
          <w:spacing w:val="-7"/>
        </w:rPr>
        <w:t xml:space="preserve"> </w:t>
      </w:r>
      <w:r>
        <w:rPr>
          <w:spacing w:val="-2"/>
        </w:rPr>
        <w:t>2023/24</w:t>
      </w:r>
    </w:p>
    <w:p w14:paraId="084A207B" w14:textId="77777777" w:rsidR="00FB5191" w:rsidRDefault="00FB5191" w:rsidP="00FB5191">
      <w:pPr>
        <w:pStyle w:val="BodyText"/>
        <w:spacing w:before="197" w:line="256" w:lineRule="auto"/>
        <w:ind w:left="1233" w:right="116"/>
        <w:jc w:val="both"/>
      </w:pPr>
      <w:r>
        <w:rPr>
          <w:b/>
        </w:rPr>
        <w:t xml:space="preserve">Council considered and noted </w:t>
      </w:r>
      <w:r>
        <w:t>the Students’ Union objectives for the 2023-24 year. The current vacancy for an SU</w:t>
      </w:r>
      <w:r>
        <w:rPr>
          <w:spacing w:val="-2"/>
        </w:rPr>
        <w:t xml:space="preserve"> </w:t>
      </w:r>
      <w:r>
        <w:t>Wellbeing Officer had resulted in that portfolio of work being absorbed by the other Officers.</w:t>
      </w:r>
    </w:p>
    <w:p w14:paraId="1ECCD1D2" w14:textId="77777777" w:rsidR="00FB5191" w:rsidRDefault="00FB5191" w:rsidP="00FB5191">
      <w:pPr>
        <w:pStyle w:val="BodyText"/>
        <w:spacing w:before="5"/>
        <w:rPr>
          <w:sz w:val="19"/>
        </w:rPr>
      </w:pPr>
    </w:p>
    <w:p w14:paraId="329A358A" w14:textId="77777777" w:rsidR="00FB5191" w:rsidRDefault="00FB5191" w:rsidP="00FB5191">
      <w:pPr>
        <w:pStyle w:val="BodyText"/>
        <w:ind w:left="1233" w:right="114"/>
        <w:jc w:val="both"/>
      </w:pPr>
      <w:r>
        <w:rPr>
          <w:b/>
        </w:rPr>
        <w:t xml:space="preserve">Council noted </w:t>
      </w:r>
      <w:r>
        <w:t xml:space="preserve">that it was important to have KPIs which highlighted the impact and outcomes for the activities of the Officers. </w:t>
      </w:r>
    </w:p>
    <w:p w14:paraId="6104B736" w14:textId="77777777" w:rsidR="00FB5191" w:rsidRDefault="00FB5191" w:rsidP="00FB5191">
      <w:pPr>
        <w:pStyle w:val="BodyText"/>
        <w:spacing w:before="9"/>
        <w:rPr>
          <w:sz w:val="19"/>
        </w:rPr>
      </w:pPr>
    </w:p>
    <w:p w14:paraId="0CF588C8" w14:textId="77777777" w:rsidR="00FB5191" w:rsidRDefault="00FB5191" w:rsidP="00FB5191">
      <w:pPr>
        <w:pStyle w:val="BodyText"/>
        <w:ind w:left="1233" w:right="120"/>
        <w:jc w:val="both"/>
      </w:pPr>
      <w:r>
        <w:rPr>
          <w:b/>
          <w:spacing w:val="-2"/>
        </w:rPr>
        <w:t>Council</w:t>
      </w:r>
      <w:r>
        <w:rPr>
          <w:b/>
          <w:spacing w:val="-4"/>
        </w:rPr>
        <w:t xml:space="preserve"> </w:t>
      </w:r>
      <w:r>
        <w:rPr>
          <w:b/>
          <w:spacing w:val="-2"/>
        </w:rPr>
        <w:t>noted</w:t>
      </w:r>
      <w:r>
        <w:rPr>
          <w:b/>
          <w:spacing w:val="-4"/>
        </w:rPr>
        <w:t xml:space="preserve"> </w:t>
      </w:r>
      <w:r>
        <w:rPr>
          <w:spacing w:val="-2"/>
        </w:rPr>
        <w:t>that</w:t>
      </w:r>
      <w:r>
        <w:rPr>
          <w:spacing w:val="-5"/>
        </w:rPr>
        <w:t xml:space="preserve"> </w:t>
      </w:r>
      <w:r>
        <w:rPr>
          <w:spacing w:val="-2"/>
        </w:rPr>
        <w:t>additional student</w:t>
      </w:r>
      <w:r>
        <w:rPr>
          <w:spacing w:val="-5"/>
        </w:rPr>
        <w:t xml:space="preserve"> </w:t>
      </w:r>
      <w:r>
        <w:rPr>
          <w:spacing w:val="-2"/>
        </w:rPr>
        <w:t>staff had</w:t>
      </w:r>
      <w:r>
        <w:rPr>
          <w:spacing w:val="-4"/>
        </w:rPr>
        <w:t xml:space="preserve"> </w:t>
      </w:r>
      <w:r>
        <w:rPr>
          <w:spacing w:val="-2"/>
        </w:rPr>
        <w:t>been</w:t>
      </w:r>
      <w:r>
        <w:rPr>
          <w:spacing w:val="-4"/>
        </w:rPr>
        <w:t xml:space="preserve"> </w:t>
      </w:r>
      <w:r>
        <w:rPr>
          <w:spacing w:val="-2"/>
        </w:rPr>
        <w:t>recruited to support</w:t>
      </w:r>
      <w:r>
        <w:rPr>
          <w:spacing w:val="-5"/>
        </w:rPr>
        <w:t xml:space="preserve"> </w:t>
      </w:r>
      <w:r>
        <w:rPr>
          <w:spacing w:val="-2"/>
        </w:rPr>
        <w:t>with</w:t>
      </w:r>
      <w:r>
        <w:rPr>
          <w:spacing w:val="-6"/>
        </w:rPr>
        <w:t xml:space="preserve"> </w:t>
      </w:r>
      <w:r>
        <w:rPr>
          <w:spacing w:val="-2"/>
        </w:rPr>
        <w:t xml:space="preserve">other tasks </w:t>
      </w:r>
      <w:proofErr w:type="gramStart"/>
      <w:r>
        <w:t>in light of</w:t>
      </w:r>
      <w:proofErr w:type="gramEnd"/>
      <w:r>
        <w:t xml:space="preserve"> the Wellbeing portfolio being covered by the other full time Officers.</w:t>
      </w:r>
    </w:p>
    <w:p w14:paraId="428D254A" w14:textId="77777777" w:rsidR="00FB5191" w:rsidRDefault="00FB5191" w:rsidP="00FB5191">
      <w:pPr>
        <w:pStyle w:val="BodyText"/>
        <w:spacing w:before="9"/>
        <w:rPr>
          <w:sz w:val="19"/>
        </w:rPr>
      </w:pPr>
    </w:p>
    <w:p w14:paraId="3BDC7069" w14:textId="77777777" w:rsidR="00FB5191" w:rsidRDefault="00FB5191" w:rsidP="00FB5191">
      <w:pPr>
        <w:ind w:left="1233"/>
        <w:jc w:val="both"/>
      </w:pPr>
      <w:r>
        <w:rPr>
          <w:b/>
        </w:rPr>
        <w:t>Council</w:t>
      </w:r>
      <w:r>
        <w:rPr>
          <w:b/>
          <w:spacing w:val="-4"/>
        </w:rPr>
        <w:t xml:space="preserve"> </w:t>
      </w:r>
      <w:r>
        <w:rPr>
          <w:b/>
        </w:rPr>
        <w:t>noted</w:t>
      </w:r>
      <w:r>
        <w:rPr>
          <w:b/>
          <w:spacing w:val="-2"/>
        </w:rPr>
        <w:t xml:space="preserve"> </w:t>
      </w:r>
      <w:r>
        <w:t>the</w:t>
      </w:r>
      <w:r>
        <w:rPr>
          <w:spacing w:val="-1"/>
        </w:rPr>
        <w:t xml:space="preserve"> </w:t>
      </w:r>
      <w:r>
        <w:rPr>
          <w:spacing w:val="-2"/>
        </w:rPr>
        <w:t>report.</w:t>
      </w:r>
    </w:p>
    <w:p w14:paraId="12D12E89" w14:textId="77777777" w:rsidR="00FB5191" w:rsidRDefault="00FB5191" w:rsidP="00FB5191">
      <w:pPr>
        <w:pStyle w:val="BodyText"/>
        <w:spacing w:before="7"/>
        <w:rPr>
          <w:sz w:val="16"/>
        </w:rPr>
      </w:pPr>
    </w:p>
    <w:p w14:paraId="7DF2EEB2" w14:textId="77777777" w:rsidR="00FB5191" w:rsidRDefault="00FB5191" w:rsidP="00FB5191">
      <w:pPr>
        <w:pStyle w:val="Heading1"/>
        <w:tabs>
          <w:tab w:val="left" w:pos="1233"/>
        </w:tabs>
      </w:pPr>
      <w:r>
        <w:rPr>
          <w:b w:val="0"/>
          <w:spacing w:val="-2"/>
        </w:rPr>
        <w:t>23/M60</w:t>
      </w:r>
      <w:r>
        <w:rPr>
          <w:b w:val="0"/>
        </w:rPr>
        <w:tab/>
      </w:r>
      <w:r>
        <w:t>COUNCIL</w:t>
      </w:r>
      <w:r>
        <w:rPr>
          <w:spacing w:val="-8"/>
        </w:rPr>
        <w:t xml:space="preserve"> </w:t>
      </w:r>
      <w:r>
        <w:t>GOVERNANCE</w:t>
      </w:r>
      <w:r>
        <w:rPr>
          <w:spacing w:val="-9"/>
        </w:rPr>
        <w:t xml:space="preserve"> </w:t>
      </w:r>
      <w:r>
        <w:rPr>
          <w:spacing w:val="-2"/>
        </w:rPr>
        <w:t>FRAMEWORK</w:t>
      </w:r>
    </w:p>
    <w:p w14:paraId="6BBC13F4" w14:textId="77777777" w:rsidR="00FB5191" w:rsidRDefault="00FB5191" w:rsidP="00FB5191">
      <w:pPr>
        <w:spacing w:before="197"/>
        <w:ind w:left="1233"/>
        <w:jc w:val="both"/>
      </w:pPr>
      <w:r>
        <w:rPr>
          <w:b/>
        </w:rPr>
        <w:t>Council</w:t>
      </w:r>
      <w:r>
        <w:rPr>
          <w:b/>
          <w:spacing w:val="-7"/>
        </w:rPr>
        <w:t xml:space="preserve"> </w:t>
      </w:r>
      <w:r>
        <w:rPr>
          <w:b/>
        </w:rPr>
        <w:t>considered</w:t>
      </w:r>
      <w:r>
        <w:rPr>
          <w:b/>
          <w:spacing w:val="-4"/>
        </w:rPr>
        <w:t xml:space="preserve"> </w:t>
      </w:r>
      <w:r>
        <w:t>the</w:t>
      </w:r>
      <w:r>
        <w:rPr>
          <w:spacing w:val="-6"/>
        </w:rPr>
        <w:t xml:space="preserve"> </w:t>
      </w:r>
      <w:r>
        <w:t>Council</w:t>
      </w:r>
      <w:r>
        <w:rPr>
          <w:spacing w:val="-3"/>
        </w:rPr>
        <w:t xml:space="preserve"> </w:t>
      </w:r>
      <w:r>
        <w:t>Governance</w:t>
      </w:r>
      <w:r>
        <w:rPr>
          <w:spacing w:val="-6"/>
        </w:rPr>
        <w:t xml:space="preserve"> </w:t>
      </w:r>
      <w:r>
        <w:t>Framework</w:t>
      </w:r>
      <w:r>
        <w:rPr>
          <w:spacing w:val="-4"/>
        </w:rPr>
        <w:t xml:space="preserve"> </w:t>
      </w:r>
      <w:r>
        <w:t>for</w:t>
      </w:r>
      <w:r>
        <w:rPr>
          <w:spacing w:val="-6"/>
        </w:rPr>
        <w:t xml:space="preserve"> </w:t>
      </w:r>
      <w:r>
        <w:rPr>
          <w:spacing w:val="-2"/>
        </w:rPr>
        <w:t>2023/24.</w:t>
      </w:r>
    </w:p>
    <w:p w14:paraId="29566A0F" w14:textId="77777777" w:rsidR="00FB5191" w:rsidRDefault="00FB5191" w:rsidP="00FB5191">
      <w:pPr>
        <w:pStyle w:val="BodyText"/>
        <w:spacing w:before="4"/>
        <w:rPr>
          <w:sz w:val="16"/>
        </w:rPr>
      </w:pPr>
    </w:p>
    <w:p w14:paraId="732F8302" w14:textId="77777777" w:rsidR="00FB5191" w:rsidRDefault="00FB5191" w:rsidP="00FB5191">
      <w:pPr>
        <w:pStyle w:val="BodyText"/>
        <w:ind w:left="1233" w:right="115"/>
        <w:jc w:val="both"/>
      </w:pPr>
      <w:r>
        <w:rPr>
          <w:b/>
        </w:rPr>
        <w:t xml:space="preserve">Council noted </w:t>
      </w:r>
      <w:r>
        <w:t>that it was good practice to renew DBS checks annually.</w:t>
      </w:r>
    </w:p>
    <w:p w14:paraId="00C1E176" w14:textId="77777777" w:rsidR="00FB5191" w:rsidRDefault="00FB5191" w:rsidP="00FB5191">
      <w:pPr>
        <w:pStyle w:val="BodyText"/>
        <w:spacing w:before="7"/>
        <w:rPr>
          <w:sz w:val="16"/>
        </w:rPr>
      </w:pPr>
    </w:p>
    <w:p w14:paraId="28F3178D" w14:textId="209F9A68" w:rsidR="00FB5191" w:rsidRDefault="00FB5191" w:rsidP="00FB5191">
      <w:pPr>
        <w:pStyle w:val="BodyText"/>
        <w:ind w:left="1233" w:right="117"/>
        <w:jc w:val="both"/>
      </w:pPr>
      <w:r>
        <w:rPr>
          <w:b/>
        </w:rPr>
        <w:t>Council</w:t>
      </w:r>
      <w:r>
        <w:rPr>
          <w:b/>
          <w:spacing w:val="-9"/>
        </w:rPr>
        <w:t xml:space="preserve"> </w:t>
      </w:r>
      <w:r>
        <w:rPr>
          <w:b/>
        </w:rPr>
        <w:t>approved</w:t>
      </w:r>
      <w:r>
        <w:rPr>
          <w:b/>
          <w:spacing w:val="-7"/>
        </w:rPr>
        <w:t xml:space="preserve"> </w:t>
      </w:r>
      <w:r>
        <w:t>the</w:t>
      </w:r>
      <w:r>
        <w:rPr>
          <w:spacing w:val="-10"/>
        </w:rPr>
        <w:t xml:space="preserve"> </w:t>
      </w:r>
      <w:r>
        <w:t>Council</w:t>
      </w:r>
      <w:r>
        <w:rPr>
          <w:spacing w:val="-8"/>
        </w:rPr>
        <w:t xml:space="preserve"> </w:t>
      </w:r>
      <w:r>
        <w:t>Governance</w:t>
      </w:r>
      <w:r>
        <w:rPr>
          <w:spacing w:val="-7"/>
        </w:rPr>
        <w:t xml:space="preserve"> </w:t>
      </w:r>
      <w:r>
        <w:t>Framework</w:t>
      </w:r>
      <w:r>
        <w:rPr>
          <w:spacing w:val="-10"/>
        </w:rPr>
        <w:t xml:space="preserve"> </w:t>
      </w:r>
      <w:r>
        <w:t>for</w:t>
      </w:r>
      <w:r>
        <w:rPr>
          <w:spacing w:val="-10"/>
        </w:rPr>
        <w:t xml:space="preserve"> </w:t>
      </w:r>
      <w:r>
        <w:t>2023/24</w:t>
      </w:r>
      <w:r>
        <w:rPr>
          <w:spacing w:val="-7"/>
        </w:rPr>
        <w:t xml:space="preserve"> </w:t>
      </w:r>
      <w:r>
        <w:t>and</w:t>
      </w:r>
      <w:r>
        <w:rPr>
          <w:spacing w:val="-6"/>
        </w:rPr>
        <w:t xml:space="preserve"> </w:t>
      </w:r>
      <w:r>
        <w:rPr>
          <w:b/>
        </w:rPr>
        <w:t>noted</w:t>
      </w:r>
      <w:r>
        <w:rPr>
          <w:b/>
          <w:spacing w:val="-9"/>
        </w:rPr>
        <w:t xml:space="preserve"> </w:t>
      </w:r>
      <w:r>
        <w:t>the</w:t>
      </w:r>
      <w:r>
        <w:rPr>
          <w:spacing w:val="-11"/>
        </w:rPr>
        <w:t xml:space="preserve"> </w:t>
      </w:r>
      <w:r>
        <w:t xml:space="preserve">annual review of compliance with the CUC </w:t>
      </w:r>
      <w:proofErr w:type="gramStart"/>
      <w:r>
        <w:t>HE</w:t>
      </w:r>
      <w:proofErr w:type="gramEnd"/>
      <w:r>
        <w:t xml:space="preserve"> Code of Governance 2020.</w:t>
      </w:r>
    </w:p>
    <w:p w14:paraId="10DB5218" w14:textId="77777777" w:rsidR="00FB5191" w:rsidRDefault="00FB5191" w:rsidP="00FB5191">
      <w:pPr>
        <w:pStyle w:val="BodyText"/>
        <w:spacing w:before="4"/>
        <w:rPr>
          <w:sz w:val="16"/>
        </w:rPr>
      </w:pPr>
    </w:p>
    <w:p w14:paraId="48E927D7" w14:textId="77777777" w:rsidR="00FB5191" w:rsidRDefault="00FB5191" w:rsidP="00FB5191">
      <w:pPr>
        <w:tabs>
          <w:tab w:val="left" w:pos="1233"/>
        </w:tabs>
        <w:ind w:left="100"/>
        <w:rPr>
          <w:b/>
        </w:rPr>
      </w:pPr>
      <w:r>
        <w:rPr>
          <w:spacing w:val="-2"/>
        </w:rPr>
        <w:t>23/M61</w:t>
      </w:r>
      <w:r>
        <w:tab/>
      </w:r>
      <w:r>
        <w:rPr>
          <w:b/>
        </w:rPr>
        <w:t>CHANGES</w:t>
      </w:r>
      <w:r>
        <w:rPr>
          <w:b/>
          <w:spacing w:val="-3"/>
        </w:rPr>
        <w:t xml:space="preserve"> </w:t>
      </w:r>
      <w:r>
        <w:rPr>
          <w:b/>
        </w:rPr>
        <w:t>TO</w:t>
      </w:r>
      <w:r>
        <w:rPr>
          <w:b/>
          <w:spacing w:val="-1"/>
        </w:rPr>
        <w:t xml:space="preserve"> </w:t>
      </w:r>
      <w:r>
        <w:rPr>
          <w:b/>
          <w:spacing w:val="-2"/>
        </w:rPr>
        <w:t>ORDINANCES</w:t>
      </w:r>
    </w:p>
    <w:p w14:paraId="33AA3F61" w14:textId="77777777" w:rsidR="00FB5191" w:rsidRDefault="00FB5191" w:rsidP="00FB5191">
      <w:pPr>
        <w:pStyle w:val="BodyText"/>
        <w:spacing w:before="5"/>
        <w:rPr>
          <w:b/>
          <w:sz w:val="16"/>
        </w:rPr>
      </w:pPr>
    </w:p>
    <w:p w14:paraId="254E4D59" w14:textId="77777777" w:rsidR="00FB5191" w:rsidRDefault="00FB5191" w:rsidP="00FB5191">
      <w:pPr>
        <w:pStyle w:val="BodyText"/>
        <w:ind w:left="1233" w:right="115"/>
        <w:jc w:val="both"/>
      </w:pPr>
      <w:r>
        <w:rPr>
          <w:b/>
        </w:rPr>
        <w:t xml:space="preserve">Council confirmed </w:t>
      </w:r>
      <w:r>
        <w:t>changes to Ordinance 20 (The Alumni Association), Ordinance 21 (Powers of the Alumni Association) and Ordinance 34 (Appointment of members of Senate under Statutes Section 6.1 (c), (d), (e) and (f)).</w:t>
      </w:r>
    </w:p>
    <w:p w14:paraId="47FA1265" w14:textId="77777777" w:rsidR="00FB5191" w:rsidRDefault="00FB5191" w:rsidP="00FB5191">
      <w:pPr>
        <w:pStyle w:val="BodyText"/>
        <w:spacing w:before="4"/>
        <w:rPr>
          <w:sz w:val="16"/>
        </w:rPr>
      </w:pPr>
    </w:p>
    <w:p w14:paraId="5FA075F8" w14:textId="77777777" w:rsidR="00FB5191" w:rsidRDefault="00FB5191" w:rsidP="00FB5191">
      <w:pPr>
        <w:tabs>
          <w:tab w:val="left" w:pos="1233"/>
        </w:tabs>
        <w:ind w:left="100"/>
        <w:rPr>
          <w:b/>
        </w:rPr>
      </w:pPr>
      <w:r>
        <w:rPr>
          <w:spacing w:val="-2"/>
        </w:rPr>
        <w:t>23/M62</w:t>
      </w:r>
      <w:r>
        <w:tab/>
      </w:r>
      <w:r>
        <w:rPr>
          <w:b/>
        </w:rPr>
        <w:t>PREVENT</w:t>
      </w:r>
      <w:r>
        <w:rPr>
          <w:b/>
          <w:spacing w:val="-7"/>
        </w:rPr>
        <w:t xml:space="preserve"> </w:t>
      </w:r>
      <w:r>
        <w:rPr>
          <w:b/>
          <w:spacing w:val="-4"/>
        </w:rPr>
        <w:t>DUTY</w:t>
      </w:r>
    </w:p>
    <w:p w14:paraId="29DA9DA9" w14:textId="77777777" w:rsidR="00FB5191" w:rsidRDefault="00FB5191" w:rsidP="00FB5191">
      <w:pPr>
        <w:pStyle w:val="BodyText"/>
        <w:spacing w:before="4"/>
        <w:rPr>
          <w:b/>
          <w:sz w:val="16"/>
        </w:rPr>
      </w:pPr>
    </w:p>
    <w:p w14:paraId="42DF2BD2" w14:textId="77777777" w:rsidR="00FB5191" w:rsidRDefault="00FB5191" w:rsidP="00FB5191">
      <w:pPr>
        <w:pStyle w:val="BodyText"/>
        <w:spacing w:before="1"/>
        <w:ind w:left="1233" w:right="118"/>
        <w:jc w:val="both"/>
      </w:pPr>
      <w:r>
        <w:rPr>
          <w:b/>
        </w:rPr>
        <w:t xml:space="preserve">Council approved </w:t>
      </w:r>
      <w:r>
        <w:t xml:space="preserve">the University’s Prevent duty accountability and data return for the 2022-23 academic year for signing by the Chair of Council and submission to the Office for Students by 1 December 2023. </w:t>
      </w:r>
    </w:p>
    <w:p w14:paraId="06A0DF73" w14:textId="77777777" w:rsidR="00FB5191" w:rsidRDefault="00FB5191" w:rsidP="00FB5191">
      <w:pPr>
        <w:pStyle w:val="BodyText"/>
        <w:spacing w:before="1"/>
        <w:ind w:left="1233" w:right="118"/>
        <w:jc w:val="both"/>
        <w:rPr>
          <w:spacing w:val="-2"/>
        </w:rPr>
      </w:pPr>
    </w:p>
    <w:p w14:paraId="64A8EF2E" w14:textId="77777777" w:rsidR="00FB5191" w:rsidRDefault="00FB5191" w:rsidP="00FB5191">
      <w:pPr>
        <w:pStyle w:val="BodyText"/>
        <w:spacing w:before="1"/>
        <w:ind w:left="1233" w:right="118" w:hanging="1233"/>
        <w:jc w:val="both"/>
        <w:rPr>
          <w:b/>
        </w:rPr>
      </w:pPr>
      <w:r>
        <w:rPr>
          <w:spacing w:val="-2"/>
        </w:rPr>
        <w:t xml:space="preserve"> 23/M63</w:t>
      </w:r>
      <w:r>
        <w:tab/>
      </w:r>
      <w:r>
        <w:rPr>
          <w:b/>
          <w:spacing w:val="-2"/>
        </w:rPr>
        <w:t>PHILANTHROPY</w:t>
      </w:r>
    </w:p>
    <w:p w14:paraId="3FEC9E96" w14:textId="77777777" w:rsidR="00FB5191" w:rsidRDefault="00FB5191" w:rsidP="00FB5191">
      <w:pPr>
        <w:pStyle w:val="BodyText"/>
        <w:spacing w:before="5"/>
        <w:rPr>
          <w:b/>
          <w:sz w:val="16"/>
        </w:rPr>
      </w:pPr>
    </w:p>
    <w:p w14:paraId="738CC964" w14:textId="77777777" w:rsidR="00FB5191" w:rsidRDefault="00FB5191" w:rsidP="00FB5191">
      <w:pPr>
        <w:ind w:left="1233"/>
        <w:jc w:val="both"/>
      </w:pPr>
      <w:r>
        <w:rPr>
          <w:b/>
        </w:rPr>
        <w:t>Council</w:t>
      </w:r>
      <w:r>
        <w:rPr>
          <w:b/>
          <w:spacing w:val="-8"/>
        </w:rPr>
        <w:t xml:space="preserve"> </w:t>
      </w:r>
      <w:r>
        <w:rPr>
          <w:b/>
        </w:rPr>
        <w:t>noted</w:t>
      </w:r>
      <w:r>
        <w:rPr>
          <w:b/>
          <w:spacing w:val="-5"/>
        </w:rPr>
        <w:t xml:space="preserve"> </w:t>
      </w:r>
      <w:r>
        <w:t>the</w:t>
      </w:r>
      <w:r>
        <w:rPr>
          <w:spacing w:val="-6"/>
        </w:rPr>
        <w:t xml:space="preserve"> </w:t>
      </w:r>
      <w:r>
        <w:t>2022-23</w:t>
      </w:r>
      <w:r>
        <w:rPr>
          <w:spacing w:val="-8"/>
        </w:rPr>
        <w:t xml:space="preserve"> </w:t>
      </w:r>
      <w:r>
        <w:t>Annual</w:t>
      </w:r>
      <w:r>
        <w:rPr>
          <w:spacing w:val="-5"/>
        </w:rPr>
        <w:t xml:space="preserve"> </w:t>
      </w:r>
      <w:r>
        <w:t>Philanthropic</w:t>
      </w:r>
      <w:r>
        <w:rPr>
          <w:spacing w:val="-4"/>
        </w:rPr>
        <w:t xml:space="preserve"> </w:t>
      </w:r>
      <w:r>
        <w:t>Income</w:t>
      </w:r>
      <w:r>
        <w:rPr>
          <w:spacing w:val="-6"/>
        </w:rPr>
        <w:t xml:space="preserve"> </w:t>
      </w:r>
      <w:r>
        <w:rPr>
          <w:spacing w:val="-2"/>
        </w:rPr>
        <w:t>Report.</w:t>
      </w:r>
    </w:p>
    <w:p w14:paraId="7B16E68E" w14:textId="77777777" w:rsidR="00FB5191" w:rsidRDefault="00FB5191" w:rsidP="00FB5191">
      <w:pPr>
        <w:pStyle w:val="BodyText"/>
        <w:spacing w:before="6"/>
        <w:rPr>
          <w:sz w:val="16"/>
        </w:rPr>
      </w:pPr>
    </w:p>
    <w:p w14:paraId="3897BEB6" w14:textId="77777777" w:rsidR="00FB5191" w:rsidRDefault="00FB5191" w:rsidP="00FB5191">
      <w:pPr>
        <w:tabs>
          <w:tab w:val="left" w:pos="1233"/>
        </w:tabs>
        <w:ind w:left="100"/>
        <w:rPr>
          <w:b/>
        </w:rPr>
      </w:pPr>
      <w:r>
        <w:rPr>
          <w:spacing w:val="-2"/>
        </w:rPr>
        <w:t>23/M64</w:t>
      </w:r>
      <w:r>
        <w:tab/>
      </w:r>
      <w:r>
        <w:rPr>
          <w:b/>
        </w:rPr>
        <w:t>UNIVERSITY</w:t>
      </w:r>
      <w:r>
        <w:rPr>
          <w:b/>
          <w:spacing w:val="-9"/>
        </w:rPr>
        <w:t xml:space="preserve"> </w:t>
      </w:r>
      <w:r>
        <w:rPr>
          <w:b/>
          <w:spacing w:val="-4"/>
        </w:rPr>
        <w:t>SEAL</w:t>
      </w:r>
    </w:p>
    <w:p w14:paraId="307C1FF7" w14:textId="77777777" w:rsidR="00FB5191" w:rsidRDefault="00FB5191" w:rsidP="00FB5191">
      <w:pPr>
        <w:pStyle w:val="BodyText"/>
        <w:spacing w:before="4"/>
        <w:rPr>
          <w:b/>
          <w:sz w:val="16"/>
        </w:rPr>
      </w:pPr>
    </w:p>
    <w:p w14:paraId="24E30406" w14:textId="77777777" w:rsidR="00FB5191" w:rsidRDefault="00FB5191" w:rsidP="00FB5191">
      <w:pPr>
        <w:pStyle w:val="BodyText"/>
        <w:spacing w:before="1"/>
        <w:ind w:left="1233"/>
        <w:jc w:val="both"/>
      </w:pPr>
      <w:r>
        <w:rPr>
          <w:b/>
        </w:rPr>
        <w:t>Council</w:t>
      </w:r>
      <w:r>
        <w:rPr>
          <w:b/>
          <w:spacing w:val="-6"/>
        </w:rPr>
        <w:t xml:space="preserve"> </w:t>
      </w:r>
      <w:r>
        <w:rPr>
          <w:b/>
        </w:rPr>
        <w:t>noted</w:t>
      </w:r>
      <w:r>
        <w:rPr>
          <w:b/>
          <w:spacing w:val="-4"/>
        </w:rPr>
        <w:t xml:space="preserve"> </w:t>
      </w:r>
      <w:r>
        <w:t>the</w:t>
      </w:r>
      <w:r>
        <w:rPr>
          <w:spacing w:val="-2"/>
        </w:rPr>
        <w:t xml:space="preserve"> </w:t>
      </w:r>
      <w:r>
        <w:t>affixing</w:t>
      </w:r>
      <w:r>
        <w:rPr>
          <w:spacing w:val="-4"/>
        </w:rPr>
        <w:t xml:space="preserve"> </w:t>
      </w:r>
      <w:r>
        <w:t>of</w:t>
      </w:r>
      <w:r>
        <w:rPr>
          <w:spacing w:val="-2"/>
        </w:rPr>
        <w:t xml:space="preserve"> </w:t>
      </w:r>
      <w:r>
        <w:t>the</w:t>
      </w:r>
      <w:r>
        <w:rPr>
          <w:spacing w:val="-5"/>
        </w:rPr>
        <w:t xml:space="preserve"> </w:t>
      </w:r>
      <w:r>
        <w:t>University</w:t>
      </w:r>
      <w:r>
        <w:rPr>
          <w:spacing w:val="-3"/>
        </w:rPr>
        <w:t xml:space="preserve"> </w:t>
      </w:r>
      <w:r>
        <w:t>seal</w:t>
      </w:r>
      <w:r>
        <w:rPr>
          <w:spacing w:val="-2"/>
        </w:rPr>
        <w:t xml:space="preserve"> </w:t>
      </w:r>
      <w:r>
        <w:t>to</w:t>
      </w:r>
      <w:r>
        <w:rPr>
          <w:spacing w:val="-4"/>
        </w:rPr>
        <w:t xml:space="preserve"> </w:t>
      </w:r>
      <w:r>
        <w:t>official</w:t>
      </w:r>
      <w:r>
        <w:rPr>
          <w:spacing w:val="-2"/>
        </w:rPr>
        <w:t xml:space="preserve"> documents.</w:t>
      </w:r>
    </w:p>
    <w:p w14:paraId="341E23FC" w14:textId="77777777" w:rsidR="00FB5191" w:rsidRDefault="00FB5191" w:rsidP="00FB5191">
      <w:pPr>
        <w:pStyle w:val="BodyText"/>
        <w:spacing w:before="4"/>
        <w:rPr>
          <w:sz w:val="16"/>
        </w:rPr>
      </w:pPr>
    </w:p>
    <w:p w14:paraId="0357512B" w14:textId="77777777" w:rsidR="00FB5191" w:rsidRDefault="00FB5191" w:rsidP="00FB5191">
      <w:pPr>
        <w:pStyle w:val="Heading1"/>
        <w:tabs>
          <w:tab w:val="left" w:pos="1233"/>
        </w:tabs>
      </w:pPr>
      <w:r>
        <w:rPr>
          <w:b w:val="0"/>
          <w:spacing w:val="-2"/>
        </w:rPr>
        <w:t>23/M65</w:t>
      </w:r>
      <w:r>
        <w:rPr>
          <w:b w:val="0"/>
        </w:rPr>
        <w:tab/>
      </w:r>
      <w:r>
        <w:t>ALUMNI</w:t>
      </w:r>
      <w:r>
        <w:rPr>
          <w:spacing w:val="-9"/>
        </w:rPr>
        <w:t xml:space="preserve"> </w:t>
      </w:r>
      <w:r>
        <w:t>ASSOCIATION</w:t>
      </w:r>
      <w:r>
        <w:rPr>
          <w:spacing w:val="-8"/>
        </w:rPr>
        <w:t xml:space="preserve"> </w:t>
      </w:r>
      <w:r>
        <w:rPr>
          <w:spacing w:val="-2"/>
        </w:rPr>
        <w:t>COMMITTEE</w:t>
      </w:r>
    </w:p>
    <w:p w14:paraId="47D19133" w14:textId="77777777" w:rsidR="00FB5191" w:rsidRDefault="00FB5191" w:rsidP="00FB5191">
      <w:pPr>
        <w:pStyle w:val="BodyText"/>
        <w:spacing w:before="4"/>
        <w:rPr>
          <w:b/>
          <w:sz w:val="16"/>
        </w:rPr>
      </w:pPr>
    </w:p>
    <w:p w14:paraId="4DBC1C4E" w14:textId="77777777" w:rsidR="00FB5191" w:rsidRDefault="00FB5191" w:rsidP="00FB5191">
      <w:pPr>
        <w:pStyle w:val="BodyText"/>
        <w:ind w:left="1233" w:right="114"/>
        <w:jc w:val="both"/>
      </w:pPr>
      <w:r>
        <w:rPr>
          <w:b/>
        </w:rPr>
        <w:t>Council</w:t>
      </w:r>
      <w:r>
        <w:rPr>
          <w:b/>
          <w:spacing w:val="-5"/>
        </w:rPr>
        <w:t xml:space="preserve"> </w:t>
      </w:r>
      <w:r>
        <w:rPr>
          <w:b/>
        </w:rPr>
        <w:t>considered</w:t>
      </w:r>
      <w:r>
        <w:rPr>
          <w:b/>
          <w:spacing w:val="-4"/>
        </w:rPr>
        <w:t xml:space="preserve"> </w:t>
      </w:r>
      <w:r>
        <w:t>the</w:t>
      </w:r>
      <w:r>
        <w:rPr>
          <w:spacing w:val="-4"/>
        </w:rPr>
        <w:t xml:space="preserve"> </w:t>
      </w:r>
      <w:r>
        <w:t>annual</w:t>
      </w:r>
      <w:r>
        <w:rPr>
          <w:spacing w:val="-5"/>
        </w:rPr>
        <w:t xml:space="preserve"> </w:t>
      </w:r>
      <w:r>
        <w:t>report</w:t>
      </w:r>
      <w:r>
        <w:rPr>
          <w:spacing w:val="-4"/>
        </w:rPr>
        <w:t xml:space="preserve"> </w:t>
      </w:r>
      <w:r>
        <w:t>of</w:t>
      </w:r>
      <w:r>
        <w:rPr>
          <w:spacing w:val="-4"/>
        </w:rPr>
        <w:t xml:space="preserve"> </w:t>
      </w:r>
      <w:r>
        <w:t>the</w:t>
      </w:r>
      <w:r>
        <w:rPr>
          <w:spacing w:val="-4"/>
        </w:rPr>
        <w:t xml:space="preserve"> </w:t>
      </w:r>
      <w:r>
        <w:t>Alumni</w:t>
      </w:r>
      <w:r>
        <w:rPr>
          <w:spacing w:val="-4"/>
        </w:rPr>
        <w:t xml:space="preserve"> </w:t>
      </w:r>
      <w:r>
        <w:t>Association</w:t>
      </w:r>
      <w:r>
        <w:rPr>
          <w:spacing w:val="-5"/>
        </w:rPr>
        <w:t xml:space="preserve"> </w:t>
      </w:r>
      <w:r>
        <w:t>Committee</w:t>
      </w:r>
      <w:r>
        <w:rPr>
          <w:spacing w:val="-4"/>
        </w:rPr>
        <w:t xml:space="preserve"> </w:t>
      </w:r>
      <w:r>
        <w:t>for</w:t>
      </w:r>
      <w:r>
        <w:rPr>
          <w:spacing w:val="-4"/>
        </w:rPr>
        <w:t xml:space="preserve"> </w:t>
      </w:r>
      <w:r>
        <w:t xml:space="preserve">2022/23. There had been a refresh of the governance arrangements for the Alumni Association, which Council had approved by way of changes to Ordinance 20 and 21. </w:t>
      </w:r>
      <w:proofErr w:type="gramStart"/>
      <w:r>
        <w:t>A number of</w:t>
      </w:r>
      <w:proofErr w:type="gramEnd"/>
      <w:r>
        <w:t xml:space="preserve"> events had been held over the previous academic year to engage with the alumni community and to generate funds to support current students.</w:t>
      </w:r>
    </w:p>
    <w:p w14:paraId="4496C0D1" w14:textId="77777777" w:rsidR="00FB5191" w:rsidRDefault="00FB5191" w:rsidP="00FB5191">
      <w:pPr>
        <w:pStyle w:val="BodyText"/>
        <w:spacing w:before="5"/>
        <w:rPr>
          <w:sz w:val="16"/>
        </w:rPr>
      </w:pPr>
    </w:p>
    <w:p w14:paraId="666FDBA7" w14:textId="0251D42E" w:rsidR="00FB5191" w:rsidRDefault="00FB5191" w:rsidP="00FB5191">
      <w:pPr>
        <w:pStyle w:val="BodyText"/>
        <w:ind w:left="1233"/>
        <w:jc w:val="both"/>
        <w:rPr>
          <w:spacing w:val="-2"/>
        </w:rPr>
      </w:pPr>
      <w:r>
        <w:rPr>
          <w:b/>
        </w:rPr>
        <w:t>Council</w:t>
      </w:r>
      <w:r>
        <w:rPr>
          <w:b/>
          <w:spacing w:val="-6"/>
        </w:rPr>
        <w:t xml:space="preserve"> </w:t>
      </w:r>
      <w:r>
        <w:rPr>
          <w:b/>
        </w:rPr>
        <w:t>noted</w:t>
      </w:r>
      <w:r>
        <w:rPr>
          <w:b/>
          <w:spacing w:val="-3"/>
        </w:rPr>
        <w:t xml:space="preserve"> </w:t>
      </w:r>
      <w:r>
        <w:t>the</w:t>
      </w:r>
      <w:r>
        <w:rPr>
          <w:spacing w:val="-5"/>
        </w:rPr>
        <w:t xml:space="preserve"> </w:t>
      </w:r>
      <w:r>
        <w:t>2022/23</w:t>
      </w:r>
      <w:r>
        <w:rPr>
          <w:spacing w:val="-5"/>
        </w:rPr>
        <w:t xml:space="preserve"> </w:t>
      </w:r>
      <w:r>
        <w:t>annual</w:t>
      </w:r>
      <w:r>
        <w:rPr>
          <w:spacing w:val="-3"/>
        </w:rPr>
        <w:t xml:space="preserve"> </w:t>
      </w:r>
      <w:r>
        <w:t>report</w:t>
      </w:r>
      <w:r>
        <w:rPr>
          <w:spacing w:val="-5"/>
        </w:rPr>
        <w:t xml:space="preserve"> </w:t>
      </w:r>
      <w:r>
        <w:t>of</w:t>
      </w:r>
      <w:r>
        <w:rPr>
          <w:spacing w:val="-6"/>
        </w:rPr>
        <w:t xml:space="preserve"> </w:t>
      </w:r>
      <w:r>
        <w:t>the</w:t>
      </w:r>
      <w:r>
        <w:rPr>
          <w:spacing w:val="-3"/>
        </w:rPr>
        <w:t xml:space="preserve"> </w:t>
      </w:r>
      <w:r>
        <w:t>Alumni</w:t>
      </w:r>
      <w:r>
        <w:rPr>
          <w:spacing w:val="-3"/>
        </w:rPr>
        <w:t xml:space="preserve"> </w:t>
      </w:r>
      <w:r>
        <w:t>Association</w:t>
      </w:r>
      <w:r>
        <w:rPr>
          <w:spacing w:val="-4"/>
        </w:rPr>
        <w:t xml:space="preserve"> </w:t>
      </w:r>
      <w:r>
        <w:rPr>
          <w:spacing w:val="-2"/>
        </w:rPr>
        <w:t>Committee.</w:t>
      </w:r>
    </w:p>
    <w:p w14:paraId="1845A5EE" w14:textId="77777777" w:rsidR="00DD726B" w:rsidRDefault="00DD726B" w:rsidP="00FB5191">
      <w:pPr>
        <w:pStyle w:val="BodyText"/>
        <w:ind w:left="1233"/>
        <w:jc w:val="both"/>
      </w:pPr>
    </w:p>
    <w:p w14:paraId="6C4A8BAD" w14:textId="77777777" w:rsidR="00FB5191" w:rsidRDefault="00FB5191" w:rsidP="00FB5191">
      <w:pPr>
        <w:jc w:val="both"/>
      </w:pPr>
    </w:p>
    <w:p w14:paraId="02DD6F47" w14:textId="77777777" w:rsidR="00FB5191" w:rsidRDefault="00FB5191" w:rsidP="00FB5191">
      <w:pPr>
        <w:tabs>
          <w:tab w:val="left" w:pos="1233"/>
        </w:tabs>
        <w:spacing w:before="46"/>
        <w:ind w:left="100"/>
        <w:rPr>
          <w:b/>
        </w:rPr>
      </w:pPr>
      <w:r>
        <w:rPr>
          <w:spacing w:val="-2"/>
        </w:rPr>
        <w:lastRenderedPageBreak/>
        <w:t>23/M66</w:t>
      </w:r>
      <w:r>
        <w:tab/>
      </w:r>
      <w:r>
        <w:rPr>
          <w:b/>
        </w:rPr>
        <w:t>NOMINATIONS</w:t>
      </w:r>
      <w:r>
        <w:rPr>
          <w:b/>
          <w:spacing w:val="-9"/>
        </w:rPr>
        <w:t xml:space="preserve"> </w:t>
      </w:r>
      <w:r>
        <w:rPr>
          <w:b/>
          <w:spacing w:val="-2"/>
        </w:rPr>
        <w:t>COMMITTEE</w:t>
      </w:r>
    </w:p>
    <w:p w14:paraId="04029AFD" w14:textId="77777777" w:rsidR="00FB5191" w:rsidRDefault="00FB5191" w:rsidP="00FB5191">
      <w:pPr>
        <w:pStyle w:val="BodyText"/>
        <w:spacing w:before="4"/>
        <w:rPr>
          <w:b/>
          <w:sz w:val="16"/>
        </w:rPr>
      </w:pPr>
    </w:p>
    <w:p w14:paraId="7300851F" w14:textId="77777777" w:rsidR="00FB5191" w:rsidRDefault="00FB5191" w:rsidP="00FB5191">
      <w:pPr>
        <w:ind w:left="1233"/>
      </w:pPr>
      <w:r>
        <w:rPr>
          <w:b/>
        </w:rPr>
        <w:t>Council</w:t>
      </w:r>
      <w:r>
        <w:rPr>
          <w:b/>
          <w:spacing w:val="-7"/>
        </w:rPr>
        <w:t xml:space="preserve"> </w:t>
      </w:r>
      <w:r>
        <w:rPr>
          <w:b/>
        </w:rPr>
        <w:t>considered</w:t>
      </w:r>
      <w:r>
        <w:rPr>
          <w:b/>
          <w:spacing w:val="-3"/>
        </w:rPr>
        <w:t xml:space="preserve"> </w:t>
      </w:r>
      <w:r>
        <w:t>an</w:t>
      </w:r>
      <w:r>
        <w:rPr>
          <w:spacing w:val="-4"/>
        </w:rPr>
        <w:t xml:space="preserve"> </w:t>
      </w:r>
      <w:r>
        <w:t>update</w:t>
      </w:r>
      <w:r>
        <w:rPr>
          <w:spacing w:val="-5"/>
        </w:rPr>
        <w:t xml:space="preserve"> </w:t>
      </w:r>
      <w:r>
        <w:t>on</w:t>
      </w:r>
      <w:r>
        <w:rPr>
          <w:spacing w:val="-4"/>
        </w:rPr>
        <w:t xml:space="preserve"> </w:t>
      </w:r>
      <w:r>
        <w:t>the</w:t>
      </w:r>
      <w:r>
        <w:rPr>
          <w:spacing w:val="-5"/>
        </w:rPr>
        <w:t xml:space="preserve"> </w:t>
      </w:r>
      <w:r>
        <w:t>business</w:t>
      </w:r>
      <w:r>
        <w:rPr>
          <w:spacing w:val="-4"/>
        </w:rPr>
        <w:t xml:space="preserve"> </w:t>
      </w:r>
      <w:r>
        <w:t>of</w:t>
      </w:r>
      <w:r>
        <w:rPr>
          <w:spacing w:val="-3"/>
        </w:rPr>
        <w:t xml:space="preserve"> </w:t>
      </w:r>
      <w:r>
        <w:t>the</w:t>
      </w:r>
      <w:r>
        <w:rPr>
          <w:spacing w:val="-5"/>
        </w:rPr>
        <w:t xml:space="preserve"> </w:t>
      </w:r>
      <w:r>
        <w:t>Nominations</w:t>
      </w:r>
      <w:r>
        <w:rPr>
          <w:spacing w:val="-3"/>
        </w:rPr>
        <w:t xml:space="preserve"> </w:t>
      </w:r>
      <w:r>
        <w:rPr>
          <w:spacing w:val="-2"/>
        </w:rPr>
        <w:t>Committee.</w:t>
      </w:r>
    </w:p>
    <w:p w14:paraId="75FFE358" w14:textId="77777777" w:rsidR="00FB5191" w:rsidRDefault="00FB5191" w:rsidP="00FB5191">
      <w:pPr>
        <w:pStyle w:val="BodyText"/>
        <w:spacing w:before="4"/>
        <w:rPr>
          <w:sz w:val="16"/>
        </w:rPr>
      </w:pPr>
    </w:p>
    <w:p w14:paraId="74C1AA04" w14:textId="77777777" w:rsidR="00FB5191" w:rsidRDefault="00FB5191" w:rsidP="00FB5191">
      <w:pPr>
        <w:ind w:left="1233"/>
      </w:pPr>
      <w:r>
        <w:rPr>
          <w:b/>
        </w:rPr>
        <w:t>Council</w:t>
      </w:r>
      <w:r>
        <w:rPr>
          <w:b/>
          <w:spacing w:val="-8"/>
        </w:rPr>
        <w:t xml:space="preserve"> </w:t>
      </w:r>
      <w:r>
        <w:rPr>
          <w:b/>
        </w:rPr>
        <w:t>approved</w:t>
      </w:r>
      <w:r>
        <w:rPr>
          <w:b/>
          <w:spacing w:val="-4"/>
        </w:rPr>
        <w:t xml:space="preserve"> </w:t>
      </w:r>
      <w:r>
        <w:t>the</w:t>
      </w:r>
      <w:r>
        <w:rPr>
          <w:spacing w:val="-6"/>
        </w:rPr>
        <w:t xml:space="preserve"> </w:t>
      </w:r>
      <w:r>
        <w:t>2023/24</w:t>
      </w:r>
      <w:r>
        <w:rPr>
          <w:spacing w:val="-4"/>
        </w:rPr>
        <w:t xml:space="preserve"> </w:t>
      </w:r>
      <w:r>
        <w:t>Terms</w:t>
      </w:r>
      <w:r>
        <w:rPr>
          <w:spacing w:val="-5"/>
        </w:rPr>
        <w:t xml:space="preserve"> </w:t>
      </w:r>
      <w:r>
        <w:t>of</w:t>
      </w:r>
      <w:r>
        <w:rPr>
          <w:spacing w:val="-4"/>
        </w:rPr>
        <w:t xml:space="preserve"> </w:t>
      </w:r>
      <w:r>
        <w:t>Reference</w:t>
      </w:r>
      <w:r>
        <w:rPr>
          <w:spacing w:val="-4"/>
        </w:rPr>
        <w:t xml:space="preserve"> </w:t>
      </w:r>
      <w:r>
        <w:t>for</w:t>
      </w:r>
      <w:r>
        <w:rPr>
          <w:spacing w:val="-7"/>
        </w:rPr>
        <w:t xml:space="preserve"> </w:t>
      </w:r>
      <w:r>
        <w:t>the</w:t>
      </w:r>
      <w:r>
        <w:rPr>
          <w:spacing w:val="-4"/>
        </w:rPr>
        <w:t xml:space="preserve"> </w:t>
      </w:r>
      <w:r>
        <w:t>Nominations</w:t>
      </w:r>
      <w:r>
        <w:rPr>
          <w:spacing w:val="-3"/>
        </w:rPr>
        <w:t xml:space="preserve"> </w:t>
      </w:r>
      <w:r>
        <w:rPr>
          <w:spacing w:val="-2"/>
        </w:rPr>
        <w:t>Committee.</w:t>
      </w:r>
    </w:p>
    <w:p w14:paraId="44A44FD1" w14:textId="77777777" w:rsidR="00FB5191" w:rsidRDefault="00FB5191" w:rsidP="00FB5191">
      <w:pPr>
        <w:pStyle w:val="BodyText"/>
        <w:spacing w:before="6"/>
        <w:rPr>
          <w:sz w:val="16"/>
        </w:rPr>
      </w:pPr>
    </w:p>
    <w:p w14:paraId="6E96E236" w14:textId="77777777" w:rsidR="00FB5191" w:rsidRDefault="00FB5191" w:rsidP="00FB5191">
      <w:pPr>
        <w:pStyle w:val="BodyText"/>
        <w:spacing w:before="1"/>
        <w:ind w:left="1233"/>
      </w:pPr>
      <w:r>
        <w:rPr>
          <w:b/>
        </w:rPr>
        <w:t xml:space="preserve">Council approved </w:t>
      </w:r>
      <w:r>
        <w:t>the appointment of Dr Vijay Sharma as Pro-Chancellor (Community</w:t>
      </w:r>
      <w:r>
        <w:rPr>
          <w:spacing w:val="40"/>
        </w:rPr>
        <w:t xml:space="preserve"> </w:t>
      </w:r>
      <w:r>
        <w:t xml:space="preserve">Engagement) for a </w:t>
      </w:r>
      <w:proofErr w:type="gramStart"/>
      <w:r>
        <w:t>three year</w:t>
      </w:r>
      <w:proofErr w:type="gramEnd"/>
      <w:r>
        <w:t xml:space="preserve"> term from 1 November 2023.</w:t>
      </w:r>
    </w:p>
    <w:p w14:paraId="2D7110ED" w14:textId="77777777" w:rsidR="00FB5191" w:rsidRDefault="00FB5191" w:rsidP="00FB5191">
      <w:pPr>
        <w:pStyle w:val="BodyText"/>
        <w:spacing w:before="6"/>
        <w:rPr>
          <w:sz w:val="19"/>
        </w:rPr>
      </w:pPr>
    </w:p>
    <w:p w14:paraId="65A32FBC" w14:textId="77777777" w:rsidR="00FB5191" w:rsidRDefault="00FB5191" w:rsidP="00FB5191">
      <w:pPr>
        <w:pStyle w:val="Heading2"/>
        <w:ind w:left="1233"/>
      </w:pPr>
      <w:r>
        <w:t>Council</w:t>
      </w:r>
      <w:r>
        <w:rPr>
          <w:spacing w:val="-7"/>
        </w:rPr>
        <w:t xml:space="preserve"> </w:t>
      </w:r>
      <w:r>
        <w:rPr>
          <w:spacing w:val="-2"/>
        </w:rPr>
        <w:t>noted:</w:t>
      </w:r>
    </w:p>
    <w:p w14:paraId="406B1EC1" w14:textId="77777777" w:rsidR="00FB5191" w:rsidRDefault="00FB5191" w:rsidP="00FB5191">
      <w:pPr>
        <w:pStyle w:val="ListParagraph"/>
        <w:numPr>
          <w:ilvl w:val="0"/>
          <w:numId w:val="2"/>
        </w:numPr>
        <w:tabs>
          <w:tab w:val="left" w:pos="1951"/>
          <w:tab w:val="left" w:pos="1953"/>
        </w:tabs>
        <w:ind w:right="124"/>
      </w:pPr>
      <w:r>
        <w:t>the report of business arising from Nominations Committee meetings held on 8 and 25 September 2023;</w:t>
      </w:r>
    </w:p>
    <w:p w14:paraId="6887BBAF" w14:textId="77777777" w:rsidR="00FB5191" w:rsidRDefault="00FB5191" w:rsidP="00FB5191">
      <w:pPr>
        <w:pStyle w:val="ListParagraph"/>
        <w:numPr>
          <w:ilvl w:val="0"/>
          <w:numId w:val="2"/>
        </w:numPr>
        <w:tabs>
          <w:tab w:val="left" w:pos="1951"/>
        </w:tabs>
        <w:spacing w:before="1"/>
        <w:ind w:left="1951" w:hanging="358"/>
      </w:pPr>
      <w:r>
        <w:t>Council</w:t>
      </w:r>
      <w:r>
        <w:rPr>
          <w:spacing w:val="-8"/>
        </w:rPr>
        <w:t xml:space="preserve"> </w:t>
      </w:r>
      <w:r>
        <w:t>membership</w:t>
      </w:r>
      <w:r>
        <w:rPr>
          <w:spacing w:val="-7"/>
        </w:rPr>
        <w:t xml:space="preserve"> </w:t>
      </w:r>
      <w:r>
        <w:t>of</w:t>
      </w:r>
      <w:r>
        <w:rPr>
          <w:spacing w:val="-5"/>
        </w:rPr>
        <w:t xml:space="preserve"> </w:t>
      </w:r>
      <w:proofErr w:type="gramStart"/>
      <w:r>
        <w:t>University</w:t>
      </w:r>
      <w:proofErr w:type="gramEnd"/>
      <w:r>
        <w:rPr>
          <w:spacing w:val="-4"/>
        </w:rPr>
        <w:t xml:space="preserve"> </w:t>
      </w:r>
      <w:r>
        <w:t>committees</w:t>
      </w:r>
      <w:r>
        <w:rPr>
          <w:spacing w:val="-5"/>
        </w:rPr>
        <w:t xml:space="preserve"> </w:t>
      </w:r>
      <w:r>
        <w:t>for</w:t>
      </w:r>
      <w:r>
        <w:rPr>
          <w:spacing w:val="-6"/>
        </w:rPr>
        <w:t xml:space="preserve"> </w:t>
      </w:r>
      <w:r>
        <w:t>2023/24;</w:t>
      </w:r>
      <w:r>
        <w:rPr>
          <w:spacing w:val="-4"/>
        </w:rPr>
        <w:t xml:space="preserve"> </w:t>
      </w:r>
      <w:r>
        <w:rPr>
          <w:spacing w:val="-5"/>
        </w:rPr>
        <w:t>and</w:t>
      </w:r>
    </w:p>
    <w:p w14:paraId="3A382628" w14:textId="77777777" w:rsidR="00FB5191" w:rsidRDefault="00FB5191" w:rsidP="00FB5191">
      <w:pPr>
        <w:pStyle w:val="ListParagraph"/>
        <w:numPr>
          <w:ilvl w:val="0"/>
          <w:numId w:val="2"/>
        </w:numPr>
        <w:tabs>
          <w:tab w:val="left" w:pos="1951"/>
          <w:tab w:val="left" w:pos="1953"/>
        </w:tabs>
        <w:ind w:right="113"/>
      </w:pPr>
      <w:r>
        <w:t>the</w:t>
      </w:r>
      <w:r>
        <w:rPr>
          <w:spacing w:val="39"/>
        </w:rPr>
        <w:t xml:space="preserve"> </w:t>
      </w:r>
      <w:r>
        <w:t>Annual</w:t>
      </w:r>
      <w:r>
        <w:rPr>
          <w:spacing w:val="38"/>
        </w:rPr>
        <w:t xml:space="preserve"> </w:t>
      </w:r>
      <w:r>
        <w:t>Report</w:t>
      </w:r>
      <w:r>
        <w:rPr>
          <w:spacing w:val="36"/>
        </w:rPr>
        <w:t xml:space="preserve"> </w:t>
      </w:r>
      <w:r>
        <w:t>of</w:t>
      </w:r>
      <w:r>
        <w:rPr>
          <w:spacing w:val="35"/>
        </w:rPr>
        <w:t xml:space="preserve"> </w:t>
      </w:r>
      <w:r>
        <w:t>the</w:t>
      </w:r>
      <w:r>
        <w:rPr>
          <w:spacing w:val="36"/>
        </w:rPr>
        <w:t xml:space="preserve"> </w:t>
      </w:r>
      <w:r>
        <w:t>Nominations</w:t>
      </w:r>
      <w:r>
        <w:rPr>
          <w:spacing w:val="36"/>
        </w:rPr>
        <w:t xml:space="preserve"> </w:t>
      </w:r>
      <w:r>
        <w:t>Committee</w:t>
      </w:r>
      <w:r>
        <w:rPr>
          <w:spacing w:val="36"/>
        </w:rPr>
        <w:t xml:space="preserve"> </w:t>
      </w:r>
      <w:r>
        <w:t>for</w:t>
      </w:r>
      <w:r>
        <w:rPr>
          <w:spacing w:val="35"/>
        </w:rPr>
        <w:t xml:space="preserve"> </w:t>
      </w:r>
      <w:r>
        <w:t>2022/23</w:t>
      </w:r>
      <w:r>
        <w:rPr>
          <w:spacing w:val="40"/>
        </w:rPr>
        <w:t xml:space="preserve"> </w:t>
      </w:r>
      <w:r>
        <w:t>which</w:t>
      </w:r>
      <w:r>
        <w:rPr>
          <w:spacing w:val="35"/>
        </w:rPr>
        <w:t xml:space="preserve"> </w:t>
      </w:r>
      <w:r>
        <w:t xml:space="preserve">would shortly be published on the University website. </w:t>
      </w:r>
    </w:p>
    <w:p w14:paraId="171C907E" w14:textId="77777777" w:rsidR="00FB5191" w:rsidRDefault="00FB5191" w:rsidP="00FB5191">
      <w:pPr>
        <w:pStyle w:val="BodyText"/>
        <w:spacing w:before="9"/>
        <w:rPr>
          <w:sz w:val="19"/>
        </w:rPr>
      </w:pPr>
    </w:p>
    <w:p w14:paraId="3DE001F2" w14:textId="77777777" w:rsidR="00FB5191" w:rsidRDefault="00FB5191" w:rsidP="00FB5191">
      <w:pPr>
        <w:pStyle w:val="Heading1"/>
        <w:tabs>
          <w:tab w:val="left" w:pos="1233"/>
        </w:tabs>
      </w:pPr>
      <w:r>
        <w:rPr>
          <w:b w:val="0"/>
          <w:spacing w:val="-2"/>
        </w:rPr>
        <w:t>23/M67</w:t>
      </w:r>
      <w:r>
        <w:rPr>
          <w:b w:val="0"/>
        </w:rPr>
        <w:tab/>
      </w:r>
      <w:r>
        <w:t>FINANCE</w:t>
      </w:r>
      <w:r>
        <w:rPr>
          <w:spacing w:val="-10"/>
        </w:rPr>
        <w:t xml:space="preserve"> </w:t>
      </w:r>
      <w:r>
        <w:t>AND</w:t>
      </w:r>
      <w:r>
        <w:rPr>
          <w:spacing w:val="-8"/>
        </w:rPr>
        <w:t xml:space="preserve"> </w:t>
      </w:r>
      <w:r>
        <w:t>INFRASTRUCTURE</w:t>
      </w:r>
      <w:r>
        <w:rPr>
          <w:spacing w:val="-8"/>
        </w:rPr>
        <w:t xml:space="preserve"> </w:t>
      </w:r>
      <w:r>
        <w:t>COMMITTEE</w:t>
      </w:r>
      <w:r>
        <w:rPr>
          <w:spacing w:val="-5"/>
        </w:rPr>
        <w:t xml:space="preserve"> </w:t>
      </w:r>
      <w:r>
        <w:rPr>
          <w:spacing w:val="-2"/>
        </w:rPr>
        <w:t>[RESERVED]</w:t>
      </w:r>
    </w:p>
    <w:p w14:paraId="55B78864" w14:textId="77777777" w:rsidR="00FB5191" w:rsidRDefault="00FB5191" w:rsidP="00FB5191">
      <w:pPr>
        <w:pStyle w:val="BodyText"/>
        <w:spacing w:before="4"/>
        <w:rPr>
          <w:b/>
          <w:sz w:val="16"/>
        </w:rPr>
      </w:pPr>
    </w:p>
    <w:p w14:paraId="7CF8383F" w14:textId="77777777" w:rsidR="00FB5191" w:rsidRDefault="00FB5191" w:rsidP="00FB5191">
      <w:pPr>
        <w:pStyle w:val="BodyText"/>
        <w:ind w:left="1233" w:right="25"/>
      </w:pPr>
      <w:r>
        <w:rPr>
          <w:b/>
        </w:rPr>
        <w:t xml:space="preserve">Council noted </w:t>
      </w:r>
      <w:r>
        <w:t xml:space="preserve">the report of the Finance and Infrastructure Committee meeting held on 28 September 2023 and </w:t>
      </w:r>
      <w:r>
        <w:rPr>
          <w:b/>
        </w:rPr>
        <w:t xml:space="preserve">approved </w:t>
      </w:r>
      <w:r>
        <w:t>the Terms of Reference for 2023/24.</w:t>
      </w:r>
    </w:p>
    <w:p w14:paraId="5992B382" w14:textId="77777777" w:rsidR="00FB5191" w:rsidRDefault="00FB5191" w:rsidP="00FB5191">
      <w:pPr>
        <w:pStyle w:val="BodyText"/>
        <w:spacing w:before="4"/>
        <w:rPr>
          <w:sz w:val="16"/>
        </w:rPr>
      </w:pPr>
    </w:p>
    <w:p w14:paraId="6BFD6E59" w14:textId="77777777" w:rsidR="00FB5191" w:rsidRDefault="00FB5191" w:rsidP="00FB5191">
      <w:pPr>
        <w:pStyle w:val="Heading1"/>
        <w:tabs>
          <w:tab w:val="left" w:pos="1233"/>
        </w:tabs>
      </w:pPr>
      <w:r>
        <w:rPr>
          <w:b w:val="0"/>
          <w:spacing w:val="-2"/>
        </w:rPr>
        <w:t>23/M68</w:t>
      </w:r>
      <w:r>
        <w:rPr>
          <w:b w:val="0"/>
        </w:rPr>
        <w:tab/>
      </w:r>
      <w:r>
        <w:t>AUDIT</w:t>
      </w:r>
      <w:r>
        <w:rPr>
          <w:spacing w:val="-6"/>
        </w:rPr>
        <w:t xml:space="preserve"> </w:t>
      </w:r>
      <w:r>
        <w:t>AND</w:t>
      </w:r>
      <w:r>
        <w:rPr>
          <w:spacing w:val="-4"/>
        </w:rPr>
        <w:t xml:space="preserve"> </w:t>
      </w:r>
      <w:r>
        <w:t>ASSURANCE</w:t>
      </w:r>
      <w:r>
        <w:rPr>
          <w:spacing w:val="-6"/>
        </w:rPr>
        <w:t xml:space="preserve"> </w:t>
      </w:r>
      <w:r>
        <w:t>COMMITTEE</w:t>
      </w:r>
      <w:r>
        <w:rPr>
          <w:spacing w:val="-5"/>
        </w:rPr>
        <w:t xml:space="preserve"> </w:t>
      </w:r>
      <w:r>
        <w:rPr>
          <w:spacing w:val="-2"/>
        </w:rPr>
        <w:t>[RESERVED]</w:t>
      </w:r>
    </w:p>
    <w:p w14:paraId="747F2A4A" w14:textId="77777777" w:rsidR="00FB5191" w:rsidRDefault="00FB5191" w:rsidP="00FB5191">
      <w:pPr>
        <w:pStyle w:val="BodyText"/>
        <w:spacing w:before="4"/>
        <w:rPr>
          <w:b/>
          <w:sz w:val="16"/>
        </w:rPr>
      </w:pPr>
    </w:p>
    <w:p w14:paraId="4D8650B1" w14:textId="3E70DFAE" w:rsidR="00FB5191" w:rsidRDefault="00FB5191" w:rsidP="00FB5191">
      <w:pPr>
        <w:pStyle w:val="BodyText"/>
        <w:spacing w:before="1"/>
        <w:ind w:left="1233"/>
      </w:pPr>
      <w:r>
        <w:rPr>
          <w:b/>
        </w:rPr>
        <w:t>Council</w:t>
      </w:r>
      <w:r>
        <w:rPr>
          <w:b/>
          <w:spacing w:val="36"/>
        </w:rPr>
        <w:t xml:space="preserve"> </w:t>
      </w:r>
      <w:r>
        <w:rPr>
          <w:b/>
        </w:rPr>
        <w:t>noted</w:t>
      </w:r>
      <w:r>
        <w:rPr>
          <w:b/>
          <w:spacing w:val="33"/>
        </w:rPr>
        <w:t xml:space="preserve"> </w:t>
      </w:r>
      <w:r>
        <w:t>the</w:t>
      </w:r>
      <w:r>
        <w:rPr>
          <w:spacing w:val="34"/>
        </w:rPr>
        <w:t xml:space="preserve"> </w:t>
      </w:r>
      <w:r>
        <w:t>report</w:t>
      </w:r>
      <w:r>
        <w:rPr>
          <w:spacing w:val="32"/>
        </w:rPr>
        <w:t xml:space="preserve"> </w:t>
      </w:r>
      <w:r>
        <w:t>of</w:t>
      </w:r>
      <w:r>
        <w:rPr>
          <w:spacing w:val="34"/>
        </w:rPr>
        <w:t xml:space="preserve"> </w:t>
      </w:r>
      <w:r>
        <w:t>the</w:t>
      </w:r>
      <w:r>
        <w:rPr>
          <w:spacing w:val="34"/>
        </w:rPr>
        <w:t xml:space="preserve"> </w:t>
      </w:r>
      <w:r>
        <w:t>Audit</w:t>
      </w:r>
      <w:r>
        <w:rPr>
          <w:spacing w:val="34"/>
        </w:rPr>
        <w:t xml:space="preserve"> </w:t>
      </w:r>
      <w:r>
        <w:t>and</w:t>
      </w:r>
      <w:r>
        <w:rPr>
          <w:spacing w:val="33"/>
        </w:rPr>
        <w:t xml:space="preserve"> </w:t>
      </w:r>
      <w:r>
        <w:t>Assurance</w:t>
      </w:r>
      <w:r>
        <w:rPr>
          <w:spacing w:val="35"/>
        </w:rPr>
        <w:t xml:space="preserve"> </w:t>
      </w:r>
      <w:r>
        <w:t>Committee</w:t>
      </w:r>
      <w:r>
        <w:rPr>
          <w:spacing w:val="32"/>
        </w:rPr>
        <w:t xml:space="preserve"> </w:t>
      </w:r>
      <w:r>
        <w:t>meeting</w:t>
      </w:r>
      <w:r>
        <w:rPr>
          <w:spacing w:val="33"/>
        </w:rPr>
        <w:t xml:space="preserve"> </w:t>
      </w:r>
      <w:r>
        <w:t>held</w:t>
      </w:r>
      <w:r>
        <w:rPr>
          <w:spacing w:val="33"/>
        </w:rPr>
        <w:t xml:space="preserve"> </w:t>
      </w:r>
      <w:r>
        <w:t>on</w:t>
      </w:r>
      <w:r>
        <w:rPr>
          <w:spacing w:val="40"/>
        </w:rPr>
        <w:t xml:space="preserve"> </w:t>
      </w:r>
      <w:r>
        <w:t xml:space="preserve">3 October 2023 and </w:t>
      </w:r>
      <w:r>
        <w:rPr>
          <w:b/>
        </w:rPr>
        <w:t xml:space="preserve">approved </w:t>
      </w:r>
      <w:r>
        <w:t>the Terms of Reference for 2023/24.</w:t>
      </w:r>
    </w:p>
    <w:p w14:paraId="0B41D90D" w14:textId="77777777" w:rsidR="00FB5191" w:rsidRDefault="00FB5191" w:rsidP="00FB5191">
      <w:pPr>
        <w:pStyle w:val="BodyText"/>
        <w:spacing w:before="1"/>
        <w:ind w:left="1233"/>
      </w:pPr>
    </w:p>
    <w:p w14:paraId="34D28139" w14:textId="77777777" w:rsidR="00FB5191" w:rsidRDefault="00FB5191" w:rsidP="00FB5191">
      <w:pPr>
        <w:pStyle w:val="BodyText"/>
        <w:spacing w:before="7"/>
        <w:rPr>
          <w:sz w:val="16"/>
        </w:rPr>
      </w:pPr>
    </w:p>
    <w:p w14:paraId="0AB44944" w14:textId="77777777" w:rsidR="00FB5191" w:rsidRDefault="00FB5191" w:rsidP="00FB5191">
      <w:pPr>
        <w:pStyle w:val="Heading1"/>
        <w:tabs>
          <w:tab w:val="left" w:pos="1233"/>
        </w:tabs>
      </w:pPr>
      <w:r>
        <w:rPr>
          <w:b w:val="0"/>
          <w:spacing w:val="-2"/>
        </w:rPr>
        <w:t>23/M69</w:t>
      </w:r>
      <w:r>
        <w:rPr>
          <w:b w:val="0"/>
        </w:rPr>
        <w:tab/>
      </w:r>
      <w:r>
        <w:t>PEOPLE,</w:t>
      </w:r>
      <w:r>
        <w:rPr>
          <w:spacing w:val="-3"/>
        </w:rPr>
        <w:t xml:space="preserve"> </w:t>
      </w:r>
      <w:proofErr w:type="gramStart"/>
      <w:r>
        <w:t>EDI</w:t>
      </w:r>
      <w:proofErr w:type="gramEnd"/>
      <w:r>
        <w:rPr>
          <w:spacing w:val="-4"/>
        </w:rPr>
        <w:t xml:space="preserve"> </w:t>
      </w:r>
      <w:r>
        <w:t>AND</w:t>
      </w:r>
      <w:r>
        <w:rPr>
          <w:spacing w:val="-6"/>
        </w:rPr>
        <w:t xml:space="preserve"> </w:t>
      </w:r>
      <w:r>
        <w:t>WELLBEING</w:t>
      </w:r>
      <w:r>
        <w:rPr>
          <w:spacing w:val="-4"/>
        </w:rPr>
        <w:t xml:space="preserve"> </w:t>
      </w:r>
      <w:r>
        <w:rPr>
          <w:spacing w:val="-2"/>
        </w:rPr>
        <w:t>COMMITTEE</w:t>
      </w:r>
    </w:p>
    <w:p w14:paraId="416B7C36" w14:textId="77777777" w:rsidR="00FB5191" w:rsidRDefault="00FB5191" w:rsidP="00FB5191">
      <w:pPr>
        <w:pStyle w:val="BodyText"/>
        <w:spacing w:before="4"/>
        <w:rPr>
          <w:b/>
          <w:sz w:val="16"/>
        </w:rPr>
      </w:pPr>
    </w:p>
    <w:p w14:paraId="5388FA88" w14:textId="77777777" w:rsidR="00FB5191" w:rsidRDefault="00FB5191" w:rsidP="00FB5191">
      <w:pPr>
        <w:pStyle w:val="BodyText"/>
        <w:ind w:left="1233" w:right="38"/>
      </w:pPr>
      <w:r>
        <w:rPr>
          <w:b/>
        </w:rPr>
        <w:t xml:space="preserve">Council noted </w:t>
      </w:r>
      <w:r>
        <w:t xml:space="preserve">the report of the People, EDI and Wellbeing Committee meeting held on 10 October 2023 and </w:t>
      </w:r>
      <w:r>
        <w:rPr>
          <w:b/>
        </w:rPr>
        <w:t xml:space="preserve">approved </w:t>
      </w:r>
      <w:r>
        <w:t>the Terms of Reference for 2023/24.</w:t>
      </w:r>
    </w:p>
    <w:p w14:paraId="49002838" w14:textId="77777777" w:rsidR="00FB5191" w:rsidRDefault="00FB5191" w:rsidP="00FB5191">
      <w:pPr>
        <w:pStyle w:val="BodyText"/>
        <w:spacing w:before="4"/>
        <w:rPr>
          <w:sz w:val="16"/>
        </w:rPr>
      </w:pPr>
    </w:p>
    <w:p w14:paraId="2613CD01" w14:textId="77777777" w:rsidR="00FB5191" w:rsidRDefault="00FB5191" w:rsidP="00FB5191">
      <w:pPr>
        <w:tabs>
          <w:tab w:val="left" w:pos="1233"/>
        </w:tabs>
        <w:ind w:left="100"/>
        <w:rPr>
          <w:b/>
        </w:rPr>
      </w:pPr>
      <w:r>
        <w:rPr>
          <w:spacing w:val="-2"/>
        </w:rPr>
        <w:t>23/M70</w:t>
      </w:r>
      <w:r>
        <w:tab/>
      </w:r>
      <w:r>
        <w:rPr>
          <w:b/>
          <w:spacing w:val="-2"/>
        </w:rPr>
        <w:t>SENATE</w:t>
      </w:r>
    </w:p>
    <w:p w14:paraId="60AC5EFA" w14:textId="77777777" w:rsidR="00FB5191" w:rsidRDefault="00FB5191" w:rsidP="00FB5191">
      <w:pPr>
        <w:pStyle w:val="BodyText"/>
        <w:spacing w:before="4"/>
        <w:rPr>
          <w:b/>
          <w:sz w:val="16"/>
        </w:rPr>
      </w:pPr>
    </w:p>
    <w:p w14:paraId="4FC47ED3" w14:textId="77777777" w:rsidR="00FB5191" w:rsidRDefault="00FB5191" w:rsidP="00FB5191">
      <w:pPr>
        <w:pStyle w:val="BodyText"/>
        <w:ind w:left="1233"/>
      </w:pPr>
      <w:r>
        <w:rPr>
          <w:b/>
        </w:rPr>
        <w:t>Council</w:t>
      </w:r>
      <w:r>
        <w:rPr>
          <w:b/>
          <w:spacing w:val="-6"/>
        </w:rPr>
        <w:t xml:space="preserve"> </w:t>
      </w:r>
      <w:r>
        <w:rPr>
          <w:b/>
        </w:rPr>
        <w:t>noted</w:t>
      </w:r>
      <w:r>
        <w:rPr>
          <w:b/>
          <w:spacing w:val="-3"/>
        </w:rPr>
        <w:t xml:space="preserve"> </w:t>
      </w:r>
      <w:r>
        <w:t>the</w:t>
      </w:r>
      <w:r>
        <w:rPr>
          <w:spacing w:val="-3"/>
        </w:rPr>
        <w:t xml:space="preserve"> </w:t>
      </w:r>
      <w:r>
        <w:t>report</w:t>
      </w:r>
      <w:r>
        <w:rPr>
          <w:spacing w:val="-5"/>
        </w:rPr>
        <w:t xml:space="preserve"> </w:t>
      </w:r>
      <w:r>
        <w:t>of</w:t>
      </w:r>
      <w:r>
        <w:rPr>
          <w:spacing w:val="-2"/>
        </w:rPr>
        <w:t xml:space="preserve"> </w:t>
      </w:r>
      <w:r>
        <w:t>the</w:t>
      </w:r>
      <w:r>
        <w:rPr>
          <w:spacing w:val="-2"/>
        </w:rPr>
        <w:t xml:space="preserve"> </w:t>
      </w:r>
      <w:r>
        <w:t>Senate</w:t>
      </w:r>
      <w:r>
        <w:rPr>
          <w:spacing w:val="-3"/>
        </w:rPr>
        <w:t xml:space="preserve"> </w:t>
      </w:r>
      <w:r>
        <w:t>meeting</w:t>
      </w:r>
      <w:r>
        <w:rPr>
          <w:spacing w:val="-3"/>
        </w:rPr>
        <w:t xml:space="preserve"> </w:t>
      </w:r>
      <w:r>
        <w:t>held</w:t>
      </w:r>
      <w:r>
        <w:rPr>
          <w:spacing w:val="-5"/>
        </w:rPr>
        <w:t xml:space="preserve"> </w:t>
      </w:r>
      <w:r>
        <w:t>on</w:t>
      </w:r>
      <w:r>
        <w:rPr>
          <w:spacing w:val="-2"/>
        </w:rPr>
        <w:t xml:space="preserve"> </w:t>
      </w:r>
      <w:r>
        <w:t>4</w:t>
      </w:r>
      <w:r>
        <w:rPr>
          <w:spacing w:val="-4"/>
        </w:rPr>
        <w:t xml:space="preserve"> </w:t>
      </w:r>
      <w:r>
        <w:t>October</w:t>
      </w:r>
      <w:r>
        <w:rPr>
          <w:spacing w:val="-4"/>
        </w:rPr>
        <w:t xml:space="preserve"> </w:t>
      </w:r>
      <w:r>
        <w:rPr>
          <w:spacing w:val="-2"/>
        </w:rPr>
        <w:t>2023.</w:t>
      </w:r>
    </w:p>
    <w:p w14:paraId="404254F8" w14:textId="77777777" w:rsidR="00FB5191" w:rsidRDefault="00FB5191" w:rsidP="00FB5191">
      <w:pPr>
        <w:pStyle w:val="BodyText"/>
        <w:spacing w:before="4"/>
        <w:rPr>
          <w:sz w:val="16"/>
        </w:rPr>
      </w:pPr>
    </w:p>
    <w:p w14:paraId="4BC292A6" w14:textId="77777777" w:rsidR="00FB5191" w:rsidRDefault="00FB5191" w:rsidP="00FB5191">
      <w:pPr>
        <w:pStyle w:val="Heading1"/>
        <w:tabs>
          <w:tab w:val="left" w:pos="1233"/>
        </w:tabs>
        <w:spacing w:before="1"/>
      </w:pPr>
      <w:r>
        <w:rPr>
          <w:b w:val="0"/>
          <w:spacing w:val="-2"/>
        </w:rPr>
        <w:t>23/M71</w:t>
      </w:r>
      <w:r>
        <w:rPr>
          <w:b w:val="0"/>
        </w:rPr>
        <w:tab/>
      </w:r>
      <w:r>
        <w:t>DATES</w:t>
      </w:r>
      <w:r>
        <w:rPr>
          <w:spacing w:val="-4"/>
        </w:rPr>
        <w:t xml:space="preserve"> </w:t>
      </w:r>
      <w:r>
        <w:t>AND</w:t>
      </w:r>
      <w:r>
        <w:rPr>
          <w:spacing w:val="-4"/>
        </w:rPr>
        <w:t xml:space="preserve"> </w:t>
      </w:r>
      <w:r>
        <w:t>TIMES</w:t>
      </w:r>
      <w:r>
        <w:rPr>
          <w:spacing w:val="-2"/>
        </w:rPr>
        <w:t xml:space="preserve"> </w:t>
      </w:r>
      <w:r>
        <w:t>OF</w:t>
      </w:r>
      <w:r>
        <w:rPr>
          <w:spacing w:val="-5"/>
        </w:rPr>
        <w:t xml:space="preserve"> </w:t>
      </w:r>
      <w:r>
        <w:t>FUTURE</w:t>
      </w:r>
      <w:r>
        <w:rPr>
          <w:spacing w:val="-1"/>
        </w:rPr>
        <w:t xml:space="preserve"> </w:t>
      </w:r>
      <w:r>
        <w:rPr>
          <w:spacing w:val="-2"/>
        </w:rPr>
        <w:t>MEETINGS</w:t>
      </w:r>
    </w:p>
    <w:p w14:paraId="0280BB02" w14:textId="77777777" w:rsidR="00FB5191" w:rsidRDefault="00FB5191" w:rsidP="00FB5191">
      <w:pPr>
        <w:pStyle w:val="BodyText"/>
        <w:spacing w:before="6"/>
        <w:rPr>
          <w:b/>
          <w:sz w:val="16"/>
        </w:rPr>
      </w:pPr>
    </w:p>
    <w:p w14:paraId="1F92E0E5" w14:textId="77777777" w:rsidR="00FB5191" w:rsidRDefault="00FB5191" w:rsidP="00FB5191">
      <w:pPr>
        <w:pStyle w:val="BodyText"/>
        <w:ind w:left="1233"/>
      </w:pPr>
      <w:r>
        <w:t>Council</w:t>
      </w:r>
      <w:r>
        <w:rPr>
          <w:spacing w:val="-7"/>
        </w:rPr>
        <w:t xml:space="preserve"> </w:t>
      </w:r>
      <w:r>
        <w:t>noted</w:t>
      </w:r>
      <w:r>
        <w:rPr>
          <w:spacing w:val="-5"/>
        </w:rPr>
        <w:t xml:space="preserve"> </w:t>
      </w:r>
      <w:r>
        <w:t>the</w:t>
      </w:r>
      <w:r>
        <w:rPr>
          <w:spacing w:val="-3"/>
        </w:rPr>
        <w:t xml:space="preserve"> </w:t>
      </w:r>
      <w:r>
        <w:t>dates</w:t>
      </w:r>
      <w:r>
        <w:rPr>
          <w:spacing w:val="-6"/>
        </w:rPr>
        <w:t xml:space="preserve"> </w:t>
      </w:r>
      <w:r>
        <w:t>of</w:t>
      </w:r>
      <w:r>
        <w:rPr>
          <w:spacing w:val="-6"/>
        </w:rPr>
        <w:t xml:space="preserve"> </w:t>
      </w:r>
      <w:r>
        <w:t>meetings</w:t>
      </w:r>
      <w:r>
        <w:rPr>
          <w:spacing w:val="-4"/>
        </w:rPr>
        <w:t xml:space="preserve"> </w:t>
      </w:r>
      <w:r>
        <w:t>scheduled</w:t>
      </w:r>
      <w:r>
        <w:rPr>
          <w:spacing w:val="-6"/>
        </w:rPr>
        <w:t xml:space="preserve"> </w:t>
      </w:r>
      <w:r>
        <w:t>for</w:t>
      </w:r>
      <w:r>
        <w:rPr>
          <w:spacing w:val="-6"/>
        </w:rPr>
        <w:t xml:space="preserve"> </w:t>
      </w:r>
      <w:r>
        <w:t>2023-</w:t>
      </w:r>
      <w:r>
        <w:rPr>
          <w:spacing w:val="-2"/>
        </w:rPr>
        <w:t>2024:</w:t>
      </w:r>
    </w:p>
    <w:p w14:paraId="60CA6844" w14:textId="77777777" w:rsidR="00FB5191" w:rsidRDefault="00FB5191" w:rsidP="00FB5191">
      <w:pPr>
        <w:pStyle w:val="BodyText"/>
        <w:spacing w:before="4"/>
        <w:rPr>
          <w:sz w:val="16"/>
        </w:rPr>
      </w:pPr>
    </w:p>
    <w:p w14:paraId="500ED696" w14:textId="77777777" w:rsidR="00FB5191" w:rsidRDefault="00FB5191" w:rsidP="00FB5191">
      <w:pPr>
        <w:pStyle w:val="ListParagraph"/>
        <w:numPr>
          <w:ilvl w:val="0"/>
          <w:numId w:val="1"/>
        </w:numPr>
        <w:tabs>
          <w:tab w:val="left" w:pos="1590"/>
        </w:tabs>
        <w:ind w:left="1590" w:hanging="357"/>
        <w:jc w:val="left"/>
      </w:pPr>
      <w:r>
        <w:t>Tuesday</w:t>
      </w:r>
      <w:r>
        <w:rPr>
          <w:spacing w:val="-4"/>
        </w:rPr>
        <w:t xml:space="preserve"> </w:t>
      </w:r>
      <w:r>
        <w:t>12</w:t>
      </w:r>
      <w:r>
        <w:rPr>
          <w:spacing w:val="-4"/>
        </w:rPr>
        <w:t xml:space="preserve"> </w:t>
      </w:r>
      <w:r>
        <w:t>December</w:t>
      </w:r>
      <w:r>
        <w:rPr>
          <w:spacing w:val="-3"/>
        </w:rPr>
        <w:t xml:space="preserve"> </w:t>
      </w:r>
      <w:r>
        <w:t>2023 at</w:t>
      </w:r>
      <w:r>
        <w:rPr>
          <w:spacing w:val="-3"/>
        </w:rPr>
        <w:t xml:space="preserve"> </w:t>
      </w:r>
      <w:r>
        <w:rPr>
          <w:spacing w:val="-5"/>
        </w:rPr>
        <w:t>4pm</w:t>
      </w:r>
    </w:p>
    <w:p w14:paraId="644B292F" w14:textId="77777777" w:rsidR="00FB5191" w:rsidRDefault="00FB5191" w:rsidP="00FB5191">
      <w:pPr>
        <w:pStyle w:val="ListParagraph"/>
        <w:numPr>
          <w:ilvl w:val="0"/>
          <w:numId w:val="1"/>
        </w:numPr>
        <w:tabs>
          <w:tab w:val="left" w:pos="1590"/>
        </w:tabs>
        <w:spacing w:before="1"/>
        <w:ind w:left="1590" w:hanging="357"/>
        <w:jc w:val="left"/>
      </w:pPr>
      <w:r>
        <w:t>Tuesday</w:t>
      </w:r>
      <w:r>
        <w:rPr>
          <w:spacing w:val="-3"/>
        </w:rPr>
        <w:t xml:space="preserve"> </w:t>
      </w:r>
      <w:r>
        <w:t>5</w:t>
      </w:r>
      <w:r>
        <w:rPr>
          <w:spacing w:val="-3"/>
        </w:rPr>
        <w:t xml:space="preserve"> </w:t>
      </w:r>
      <w:r>
        <w:t>March</w:t>
      </w:r>
      <w:r>
        <w:rPr>
          <w:spacing w:val="-4"/>
        </w:rPr>
        <w:t xml:space="preserve"> </w:t>
      </w:r>
      <w:r>
        <w:t>2024</w:t>
      </w:r>
      <w:r>
        <w:rPr>
          <w:spacing w:val="-1"/>
        </w:rPr>
        <w:t xml:space="preserve"> </w:t>
      </w:r>
      <w:r>
        <w:t>at</w:t>
      </w:r>
      <w:r>
        <w:rPr>
          <w:spacing w:val="-3"/>
        </w:rPr>
        <w:t xml:space="preserve"> </w:t>
      </w:r>
      <w:r>
        <w:rPr>
          <w:spacing w:val="-5"/>
        </w:rPr>
        <w:t>4pm</w:t>
      </w:r>
    </w:p>
    <w:p w14:paraId="3277D11C" w14:textId="77777777" w:rsidR="00FB5191" w:rsidRDefault="00FB5191" w:rsidP="00FB5191">
      <w:pPr>
        <w:pStyle w:val="ListParagraph"/>
        <w:numPr>
          <w:ilvl w:val="0"/>
          <w:numId w:val="1"/>
        </w:numPr>
        <w:tabs>
          <w:tab w:val="left" w:pos="1590"/>
        </w:tabs>
        <w:ind w:left="1590" w:hanging="357"/>
        <w:jc w:val="left"/>
      </w:pPr>
      <w:r>
        <w:t>Wednesday</w:t>
      </w:r>
      <w:r>
        <w:rPr>
          <w:spacing w:val="-4"/>
        </w:rPr>
        <w:t xml:space="preserve"> </w:t>
      </w:r>
      <w:r>
        <w:t>8</w:t>
      </w:r>
      <w:r>
        <w:rPr>
          <w:spacing w:val="-2"/>
        </w:rPr>
        <w:t xml:space="preserve"> </w:t>
      </w:r>
      <w:r>
        <w:t>May</w:t>
      </w:r>
      <w:r>
        <w:rPr>
          <w:spacing w:val="-3"/>
        </w:rPr>
        <w:t xml:space="preserve"> </w:t>
      </w:r>
      <w:r>
        <w:t>2024</w:t>
      </w:r>
      <w:r>
        <w:rPr>
          <w:spacing w:val="-1"/>
        </w:rPr>
        <w:t xml:space="preserve"> </w:t>
      </w:r>
      <w:r>
        <w:t>at</w:t>
      </w:r>
      <w:r>
        <w:rPr>
          <w:spacing w:val="-3"/>
        </w:rPr>
        <w:t xml:space="preserve"> </w:t>
      </w:r>
      <w:r>
        <w:rPr>
          <w:spacing w:val="-5"/>
        </w:rPr>
        <w:t>4pm</w:t>
      </w:r>
    </w:p>
    <w:p w14:paraId="399DDB44" w14:textId="77777777" w:rsidR="00FB5191" w:rsidRDefault="00FB5191" w:rsidP="00FB5191">
      <w:pPr>
        <w:pStyle w:val="ListParagraph"/>
        <w:numPr>
          <w:ilvl w:val="0"/>
          <w:numId w:val="1"/>
        </w:numPr>
        <w:tabs>
          <w:tab w:val="left" w:pos="1233"/>
          <w:tab w:val="left" w:pos="1590"/>
        </w:tabs>
        <w:spacing w:before="1" w:line="417" w:lineRule="auto"/>
        <w:ind w:right="5189" w:firstLine="1132"/>
        <w:jc w:val="left"/>
        <w:rPr>
          <w:b/>
        </w:rPr>
      </w:pPr>
      <w:r>
        <w:t>Tuesday</w:t>
      </w:r>
      <w:r>
        <w:rPr>
          <w:spacing w:val="-8"/>
        </w:rPr>
        <w:t xml:space="preserve"> </w:t>
      </w:r>
      <w:r>
        <w:t>2</w:t>
      </w:r>
      <w:r>
        <w:rPr>
          <w:spacing w:val="-6"/>
        </w:rPr>
        <w:t xml:space="preserve"> </w:t>
      </w:r>
      <w:r>
        <w:t>July</w:t>
      </w:r>
      <w:r>
        <w:rPr>
          <w:spacing w:val="-8"/>
        </w:rPr>
        <w:t xml:space="preserve"> </w:t>
      </w:r>
      <w:r>
        <w:t>2024</w:t>
      </w:r>
      <w:r>
        <w:rPr>
          <w:spacing w:val="-4"/>
        </w:rPr>
        <w:t xml:space="preserve"> </w:t>
      </w:r>
      <w:r>
        <w:t>at</w:t>
      </w:r>
      <w:r>
        <w:rPr>
          <w:spacing w:val="-9"/>
        </w:rPr>
        <w:t xml:space="preserve"> </w:t>
      </w:r>
      <w:r>
        <w:t xml:space="preserve">4pm </w:t>
      </w:r>
      <w:r>
        <w:rPr>
          <w:spacing w:val="-2"/>
        </w:rPr>
        <w:t>23/M72</w:t>
      </w:r>
      <w:r>
        <w:tab/>
      </w:r>
      <w:r>
        <w:rPr>
          <w:b/>
        </w:rPr>
        <w:t>ANY OTHER BUSINESS</w:t>
      </w:r>
    </w:p>
    <w:p w14:paraId="77F18D1A" w14:textId="77777777" w:rsidR="00FB5191" w:rsidRDefault="00FB5191" w:rsidP="00FB5191">
      <w:pPr>
        <w:pStyle w:val="BodyText"/>
        <w:spacing w:before="1"/>
        <w:ind w:left="1233"/>
      </w:pPr>
      <w:r>
        <w:t>There</w:t>
      </w:r>
      <w:r>
        <w:rPr>
          <w:spacing w:val="-6"/>
        </w:rPr>
        <w:t xml:space="preserve"> </w:t>
      </w:r>
      <w:r>
        <w:t>was</w:t>
      </w:r>
      <w:r>
        <w:rPr>
          <w:spacing w:val="-1"/>
        </w:rPr>
        <w:t xml:space="preserve"> </w:t>
      </w:r>
      <w:r>
        <w:t>no</w:t>
      </w:r>
      <w:r>
        <w:rPr>
          <w:spacing w:val="-2"/>
        </w:rPr>
        <w:t xml:space="preserve"> </w:t>
      </w:r>
      <w:r>
        <w:t>other</w:t>
      </w:r>
      <w:r>
        <w:rPr>
          <w:spacing w:val="-1"/>
        </w:rPr>
        <w:t xml:space="preserve"> </w:t>
      </w:r>
      <w:r>
        <w:rPr>
          <w:spacing w:val="-2"/>
        </w:rPr>
        <w:t>business.</w:t>
      </w:r>
    </w:p>
    <w:p w14:paraId="08BF10A4" w14:textId="77777777" w:rsidR="00FB5191" w:rsidRDefault="00FB5191" w:rsidP="00FB5191">
      <w:pPr>
        <w:pStyle w:val="BodyText"/>
        <w:spacing w:before="9"/>
        <w:rPr>
          <w:sz w:val="11"/>
        </w:rPr>
      </w:pPr>
    </w:p>
    <w:p w14:paraId="24EE102A" w14:textId="77777777" w:rsidR="00FB5191" w:rsidRDefault="00FB5191" w:rsidP="00FB5191">
      <w:pPr>
        <w:pStyle w:val="BodyText"/>
        <w:spacing w:before="56"/>
        <w:ind w:right="363"/>
        <w:jc w:val="right"/>
      </w:pPr>
      <w:r>
        <w:rPr>
          <w:spacing w:val="-2"/>
        </w:rPr>
        <w:t>CHAIR</w:t>
      </w:r>
    </w:p>
    <w:p w14:paraId="73EDEEEC" w14:textId="5A379B25" w:rsidR="00FB5191" w:rsidRDefault="00FB5191" w:rsidP="00FB5191">
      <w:pPr>
        <w:pStyle w:val="BodyText"/>
        <w:sectPr w:rsidR="00FB5191">
          <w:pgSz w:w="11910" w:h="16840"/>
          <w:pgMar w:top="1380" w:right="1320" w:bottom="1200" w:left="1340" w:header="751" w:footer="1010" w:gutter="0"/>
          <w:cols w:space="720"/>
        </w:sectPr>
      </w:pPr>
      <w:r>
        <w:t>Duration</w:t>
      </w:r>
      <w:r>
        <w:rPr>
          <w:spacing w:val="-6"/>
        </w:rPr>
        <w:t xml:space="preserve"> </w:t>
      </w:r>
      <w:r>
        <w:t>of</w:t>
      </w:r>
      <w:r>
        <w:rPr>
          <w:spacing w:val="-5"/>
        </w:rPr>
        <w:t xml:space="preserve"> </w:t>
      </w:r>
      <w:r>
        <w:t>meeting:</w:t>
      </w:r>
      <w:r>
        <w:rPr>
          <w:spacing w:val="43"/>
        </w:rPr>
        <w:t xml:space="preserve"> </w:t>
      </w:r>
      <w:r>
        <w:t>2</w:t>
      </w:r>
      <w:r>
        <w:rPr>
          <w:spacing w:val="-2"/>
        </w:rPr>
        <w:t xml:space="preserve"> </w:t>
      </w:r>
      <w:r>
        <w:t>hours</w:t>
      </w:r>
      <w:r>
        <w:rPr>
          <w:spacing w:val="-2"/>
        </w:rPr>
        <w:t xml:space="preserve"> </w:t>
      </w:r>
      <w:r>
        <w:t>15</w:t>
      </w:r>
      <w:r>
        <w:rPr>
          <w:spacing w:val="-2"/>
        </w:rPr>
        <w:t xml:space="preserve"> minutes</w:t>
      </w:r>
    </w:p>
    <w:p w14:paraId="7723EBCF" w14:textId="1AA8D60C" w:rsidR="00FB5191" w:rsidRDefault="00FB5191">
      <w:pPr>
        <w:jc w:val="both"/>
        <w:sectPr w:rsidR="00FB5191">
          <w:headerReference w:type="default" r:id="rId8"/>
          <w:footerReference w:type="default" r:id="rId9"/>
          <w:pgSz w:w="11910" w:h="16840"/>
          <w:pgMar w:top="1380" w:right="1320" w:bottom="1200" w:left="1340" w:header="751" w:footer="1010" w:gutter="0"/>
          <w:cols w:space="720"/>
        </w:sectPr>
      </w:pPr>
    </w:p>
    <w:p w14:paraId="1534587C" w14:textId="33C8F85A" w:rsidR="00FB5191" w:rsidRDefault="00FB5191" w:rsidP="00FB5191">
      <w:pPr>
        <w:jc w:val="both"/>
        <w:sectPr w:rsidR="00FB5191">
          <w:pgSz w:w="11910" w:h="16840"/>
          <w:pgMar w:top="1380" w:right="1320" w:bottom="1200" w:left="1340" w:header="751" w:footer="1010" w:gutter="0"/>
          <w:cols w:space="720"/>
        </w:sectPr>
      </w:pPr>
    </w:p>
    <w:p w14:paraId="72D7B83A" w14:textId="7AA1234E" w:rsidR="00FB5191" w:rsidRDefault="00FB5191" w:rsidP="00FB5191">
      <w:pPr>
        <w:tabs>
          <w:tab w:val="left" w:pos="1233"/>
        </w:tabs>
        <w:spacing w:before="46"/>
        <w:sectPr w:rsidR="00FB5191">
          <w:pgSz w:w="11910" w:h="16840"/>
          <w:pgMar w:top="1380" w:right="1320" w:bottom="1200" w:left="1340" w:header="751" w:footer="1010" w:gutter="0"/>
          <w:cols w:space="720"/>
        </w:sectPr>
      </w:pPr>
    </w:p>
    <w:p w14:paraId="4F3DC1A2" w14:textId="65F9F16D" w:rsidR="007F1693" w:rsidRDefault="007F1693" w:rsidP="00FB5191">
      <w:pPr>
        <w:pStyle w:val="Heading1"/>
        <w:tabs>
          <w:tab w:val="left" w:pos="1233"/>
        </w:tabs>
        <w:spacing w:before="48"/>
        <w:ind w:left="0"/>
      </w:pPr>
    </w:p>
    <w:sectPr w:rsidR="007F1693">
      <w:pgSz w:w="11910" w:h="16840"/>
      <w:pgMar w:top="1380" w:right="1320" w:bottom="1200" w:left="1340" w:header="751" w:footer="10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06D0E" w14:textId="77777777" w:rsidR="00C15B54" w:rsidRDefault="00FB5191">
      <w:r>
        <w:separator/>
      </w:r>
    </w:p>
  </w:endnote>
  <w:endnote w:type="continuationSeparator" w:id="0">
    <w:p w14:paraId="18309255" w14:textId="77777777" w:rsidR="00C15B54" w:rsidRDefault="00FB5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6FEB7" w14:textId="77777777" w:rsidR="007F1693" w:rsidRDefault="00FB5191">
    <w:pPr>
      <w:pStyle w:val="BodyText"/>
      <w:spacing w:line="14" w:lineRule="auto"/>
      <w:rPr>
        <w:sz w:val="20"/>
      </w:rPr>
    </w:pPr>
    <w:r>
      <w:rPr>
        <w:noProof/>
      </w:rPr>
      <mc:AlternateContent>
        <mc:Choice Requires="wps">
          <w:drawing>
            <wp:anchor distT="0" distB="0" distL="0" distR="0" simplePos="0" relativeHeight="487457280" behindDoc="1" locked="0" layoutInCell="1" allowOverlap="1" wp14:anchorId="543094F9" wp14:editId="66CFF723">
              <wp:simplePos x="0" y="0"/>
              <wp:positionH relativeFrom="page">
                <wp:posOffset>3707003</wp:posOffset>
              </wp:positionH>
              <wp:positionV relativeFrom="page">
                <wp:posOffset>9911588</wp:posOffset>
              </wp:positionV>
              <wp:extent cx="16002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5EC1E291" w14:textId="77777777" w:rsidR="007F1693" w:rsidRDefault="00FB5191">
                          <w:pPr>
                            <w:pStyle w:val="BodyText"/>
                            <w:spacing w:line="245" w:lineRule="exact"/>
                            <w:ind w:left="60"/>
                          </w:pPr>
                          <w:r>
                            <w:fldChar w:fldCharType="begin"/>
                          </w:r>
                          <w:r>
                            <w:instrText xml:space="preserve"> PAGE </w:instrText>
                          </w:r>
                          <w:r>
                            <w:fldChar w:fldCharType="separate"/>
                          </w:r>
                          <w:r>
                            <w:t>1</w:t>
                          </w:r>
                          <w:r>
                            <w:fldChar w:fldCharType="end"/>
                          </w:r>
                        </w:p>
                      </w:txbxContent>
                    </wps:txbx>
                    <wps:bodyPr wrap="square" lIns="0" tIns="0" rIns="0" bIns="0" rtlCol="0">
                      <a:noAutofit/>
                    </wps:bodyPr>
                  </wps:wsp>
                </a:graphicData>
              </a:graphic>
            </wp:anchor>
          </w:drawing>
        </mc:Choice>
        <mc:Fallback>
          <w:pict>
            <v:shapetype w14:anchorId="543094F9" id="_x0000_t202" coordsize="21600,21600" o:spt="202" path="m,l,21600r21600,l21600,xe">
              <v:stroke joinstyle="miter"/>
              <v:path gradientshapeok="t" o:connecttype="rect"/>
            </v:shapetype>
            <v:shape id="Textbox 1" o:spid="_x0000_s1026" type="#_x0000_t202" style="position:absolute;margin-left:291.9pt;margin-top:780.45pt;width:12.6pt;height:13.05pt;z-index:-15859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" filled="f" stroked="f">
              <v:textbox inset="0,0,0,0">
                <w:txbxContent>
                  <w:p w14:paraId="5EC1E291" w14:textId="77777777" w:rsidR="007F1693" w:rsidRDefault="00FB5191">
                    <w:pPr>
                      <w:pStyle w:val="BodyText"/>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9BB1" w14:textId="77777777" w:rsidR="007F1693" w:rsidRDefault="00FB5191">
    <w:pPr>
      <w:pStyle w:val="BodyText"/>
      <w:spacing w:line="14" w:lineRule="auto"/>
      <w:rPr>
        <w:sz w:val="20"/>
      </w:rPr>
    </w:pPr>
    <w:r>
      <w:rPr>
        <w:noProof/>
      </w:rPr>
      <mc:AlternateContent>
        <mc:Choice Requires="wps">
          <w:drawing>
            <wp:anchor distT="0" distB="0" distL="0" distR="0" simplePos="0" relativeHeight="487458816" behindDoc="1" locked="0" layoutInCell="1" allowOverlap="1" wp14:anchorId="61A63853" wp14:editId="40CB9FE5">
              <wp:simplePos x="0" y="0"/>
              <wp:positionH relativeFrom="page">
                <wp:posOffset>3707003</wp:posOffset>
              </wp:positionH>
              <wp:positionV relativeFrom="page">
                <wp:posOffset>9911588</wp:posOffset>
              </wp:positionV>
              <wp:extent cx="160020" cy="16573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78EAEF64" w14:textId="77777777" w:rsidR="007F1693" w:rsidRDefault="00FB5191">
                          <w:pPr>
                            <w:pStyle w:val="BodyText"/>
                            <w:spacing w:line="245" w:lineRule="exact"/>
                            <w:ind w:left="60"/>
                          </w:pPr>
                          <w:r>
                            <w:fldChar w:fldCharType="begin"/>
                          </w:r>
                          <w:r>
                            <w:instrText xml:space="preserve"> PAGE </w:instrText>
                          </w:r>
                          <w:r>
                            <w:fldChar w:fldCharType="separate"/>
                          </w:r>
                          <w:r>
                            <w:t>2</w:t>
                          </w:r>
                          <w:r>
                            <w:fldChar w:fldCharType="end"/>
                          </w:r>
                        </w:p>
                      </w:txbxContent>
                    </wps:txbx>
                    <wps:bodyPr wrap="square" lIns="0" tIns="0" rIns="0" bIns="0" rtlCol="0">
                      <a:noAutofit/>
                    </wps:bodyPr>
                  </wps:wsp>
                </a:graphicData>
              </a:graphic>
            </wp:anchor>
          </w:drawing>
        </mc:Choice>
        <mc:Fallback>
          <w:pict>
            <v:shapetype w14:anchorId="61A63853" id="_x0000_t202" coordsize="21600,21600" o:spt="202" path="m,l,21600r21600,l21600,xe">
              <v:stroke joinstyle="miter"/>
              <v:path gradientshapeok="t" o:connecttype="rect"/>
            </v:shapetype>
            <v:shape id="Textbox 4" o:spid="_x0000_s1029" type="#_x0000_t202" style="position:absolute;margin-left:291.9pt;margin-top:780.45pt;width:12.6pt;height:13.05pt;z-index:-15857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" filled="f" stroked="f">
              <v:textbox inset="0,0,0,0">
                <w:txbxContent>
                  <w:p w14:paraId="78EAEF64" w14:textId="77777777" w:rsidR="007F1693" w:rsidRDefault="00FB5191">
                    <w:pPr>
                      <w:pStyle w:val="BodyText"/>
                      <w:spacing w:line="245" w:lineRule="exact"/>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A37C6" w14:textId="77777777" w:rsidR="00C15B54" w:rsidRDefault="00FB5191">
      <w:r>
        <w:separator/>
      </w:r>
    </w:p>
  </w:footnote>
  <w:footnote w:type="continuationSeparator" w:id="0">
    <w:p w14:paraId="3E6EFC7C" w14:textId="77777777" w:rsidR="00C15B54" w:rsidRDefault="00FB5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523F3" w14:textId="77777777" w:rsidR="007F1693" w:rsidRDefault="00FB5191">
    <w:pPr>
      <w:pStyle w:val="BodyText"/>
      <w:spacing w:line="14" w:lineRule="auto"/>
      <w:rPr>
        <w:sz w:val="20"/>
      </w:rPr>
    </w:pPr>
    <w:r>
      <w:rPr>
        <w:noProof/>
      </w:rPr>
      <mc:AlternateContent>
        <mc:Choice Requires="wps">
          <w:drawing>
            <wp:anchor distT="0" distB="0" distL="0" distR="0" simplePos="0" relativeHeight="487457792" behindDoc="1" locked="0" layoutInCell="1" allowOverlap="1" wp14:anchorId="5348DC05" wp14:editId="2D2D91A5">
              <wp:simplePos x="0" y="0"/>
              <wp:positionH relativeFrom="page">
                <wp:posOffset>902004</wp:posOffset>
              </wp:positionH>
              <wp:positionV relativeFrom="page">
                <wp:posOffset>464311</wp:posOffset>
              </wp:positionV>
              <wp:extent cx="453390"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3390" cy="165735"/>
                      </a:xfrm>
                      <a:prstGeom prst="rect">
                        <a:avLst/>
                      </a:prstGeom>
                    </wps:spPr>
                    <wps:txbx>
                      <w:txbxContent>
                        <w:p w14:paraId="40B70FE2" w14:textId="77777777" w:rsidR="007F1693" w:rsidRDefault="00FB5191">
                          <w:pPr>
                            <w:spacing w:line="245" w:lineRule="exact"/>
                            <w:ind w:left="20"/>
                            <w:rPr>
                              <w:b/>
                            </w:rPr>
                          </w:pPr>
                          <w:r>
                            <w:rPr>
                              <w:b/>
                              <w:spacing w:val="-2"/>
                            </w:rPr>
                            <w:t>Council</w:t>
                          </w:r>
                        </w:p>
                      </w:txbxContent>
                    </wps:txbx>
                    <wps:bodyPr wrap="square" lIns="0" tIns="0" rIns="0" bIns="0" rtlCol="0">
                      <a:noAutofit/>
                    </wps:bodyPr>
                  </wps:wsp>
                </a:graphicData>
              </a:graphic>
            </wp:anchor>
          </w:drawing>
        </mc:Choice>
        <mc:Fallback>
          <w:pict>
            <v:shapetype w14:anchorId="5348DC05" id="_x0000_t202" coordsize="21600,21600" o:spt="202" path="m,l,21600r21600,l21600,xe">
              <v:stroke joinstyle="miter"/>
              <v:path gradientshapeok="t" o:connecttype="rect"/>
            </v:shapetype>
            <v:shape id="Textbox 2" o:spid="_x0000_s1027" type="#_x0000_t202" style="position:absolute;margin-left:71pt;margin-top:36.55pt;width:35.7pt;height:13.05pt;z-index:-158586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" filled="f" stroked="f">
              <v:textbox inset="0,0,0,0">
                <w:txbxContent>
                  <w:p w14:paraId="40B70FE2" w14:textId="77777777" w:rsidR="007F1693" w:rsidRDefault="00FB5191">
                    <w:pPr>
                      <w:spacing w:line="245" w:lineRule="exact"/>
                      <w:ind w:left="20"/>
                      <w:rPr>
                        <w:b/>
                      </w:rPr>
                    </w:pPr>
                    <w:r>
                      <w:rPr>
                        <w:b/>
                        <w:spacing w:val="-2"/>
                      </w:rPr>
                      <w:t>Council</w:t>
                    </w:r>
                  </w:p>
                </w:txbxContent>
              </v:textbox>
              <w10:wrap anchorx="page" anchory="page"/>
            </v:shape>
          </w:pict>
        </mc:Fallback>
      </mc:AlternateContent>
    </w:r>
    <w:r>
      <w:rPr>
        <w:noProof/>
      </w:rPr>
      <mc:AlternateContent>
        <mc:Choice Requires="wps">
          <w:drawing>
            <wp:anchor distT="0" distB="0" distL="0" distR="0" simplePos="0" relativeHeight="487458304" behindDoc="1" locked="0" layoutInCell="1" allowOverlap="1" wp14:anchorId="48393B03" wp14:editId="5699B449">
              <wp:simplePos x="0" y="0"/>
              <wp:positionH relativeFrom="page">
                <wp:posOffset>5523357</wp:posOffset>
              </wp:positionH>
              <wp:positionV relativeFrom="page">
                <wp:posOffset>464311</wp:posOffset>
              </wp:positionV>
              <wp:extent cx="987425" cy="16573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7425" cy="165735"/>
                      </a:xfrm>
                      <a:prstGeom prst="rect">
                        <a:avLst/>
                      </a:prstGeom>
                    </wps:spPr>
                    <wps:txbx>
                      <w:txbxContent>
                        <w:p w14:paraId="124C23C7" w14:textId="77777777" w:rsidR="007F1693" w:rsidRDefault="00FB5191">
                          <w:pPr>
                            <w:spacing w:line="245" w:lineRule="exact"/>
                            <w:ind w:left="20"/>
                            <w:rPr>
                              <w:b/>
                            </w:rPr>
                          </w:pPr>
                          <w:r>
                            <w:rPr>
                              <w:b/>
                            </w:rPr>
                            <w:t>24</w:t>
                          </w:r>
                          <w:r>
                            <w:rPr>
                              <w:b/>
                              <w:spacing w:val="-5"/>
                            </w:rPr>
                            <w:t xml:space="preserve"> </w:t>
                          </w:r>
                          <w:r>
                            <w:rPr>
                              <w:b/>
                            </w:rPr>
                            <w:t>October</w:t>
                          </w:r>
                          <w:r>
                            <w:rPr>
                              <w:b/>
                              <w:spacing w:val="-3"/>
                            </w:rPr>
                            <w:t xml:space="preserve"> </w:t>
                          </w:r>
                          <w:r>
                            <w:rPr>
                              <w:b/>
                              <w:spacing w:val="-4"/>
                            </w:rPr>
                            <w:t>2023</w:t>
                          </w:r>
                        </w:p>
                      </w:txbxContent>
                    </wps:txbx>
                    <wps:bodyPr wrap="square" lIns="0" tIns="0" rIns="0" bIns="0" rtlCol="0">
                      <a:noAutofit/>
                    </wps:bodyPr>
                  </wps:wsp>
                </a:graphicData>
              </a:graphic>
            </wp:anchor>
          </w:drawing>
        </mc:Choice>
        <mc:Fallback>
          <w:pict>
            <v:shape w14:anchorId="48393B03" id="Textbox 3" o:spid="_x0000_s1028" type="#_x0000_t202" style="position:absolute;margin-left:434.9pt;margin-top:36.55pt;width:77.75pt;height:13.05pt;z-index:-15858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" filled="f" stroked="f">
              <v:textbox inset="0,0,0,0">
                <w:txbxContent>
                  <w:p w14:paraId="124C23C7" w14:textId="77777777" w:rsidR="007F1693" w:rsidRDefault="00FB5191">
                    <w:pPr>
                      <w:spacing w:line="245" w:lineRule="exact"/>
                      <w:ind w:left="20"/>
                      <w:rPr>
                        <w:b/>
                      </w:rPr>
                    </w:pPr>
                    <w:r>
                      <w:rPr>
                        <w:b/>
                      </w:rPr>
                      <w:t>24</w:t>
                    </w:r>
                    <w:r>
                      <w:rPr>
                        <w:b/>
                        <w:spacing w:val="-5"/>
                      </w:rPr>
                      <w:t xml:space="preserve"> </w:t>
                    </w:r>
                    <w:r>
                      <w:rPr>
                        <w:b/>
                      </w:rPr>
                      <w:t>October</w:t>
                    </w:r>
                    <w:r>
                      <w:rPr>
                        <w:b/>
                        <w:spacing w:val="-3"/>
                      </w:rPr>
                      <w:t xml:space="preserve"> </w:t>
                    </w:r>
                    <w:r>
                      <w:rPr>
                        <w:b/>
                        <w:spacing w:val="-4"/>
                      </w:rPr>
                      <w:t>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D087C"/>
    <w:multiLevelType w:val="hybridMultilevel"/>
    <w:tmpl w:val="6B96BFF4"/>
    <w:lvl w:ilvl="0" w:tplc="80B2D582">
      <w:start w:val="1"/>
      <w:numFmt w:val="decimal"/>
      <w:lvlText w:val="%1."/>
      <w:lvlJc w:val="left"/>
      <w:pPr>
        <w:ind w:left="1953" w:hanging="360"/>
        <w:jc w:val="left"/>
      </w:pPr>
      <w:rPr>
        <w:rFonts w:ascii="Calibri" w:eastAsia="Calibri" w:hAnsi="Calibri" w:cs="Calibri" w:hint="default"/>
        <w:b w:val="0"/>
        <w:bCs w:val="0"/>
        <w:i w:val="0"/>
        <w:iCs w:val="0"/>
        <w:spacing w:val="0"/>
        <w:w w:val="100"/>
        <w:sz w:val="22"/>
        <w:szCs w:val="22"/>
        <w:lang w:val="en-US" w:eastAsia="en-US" w:bidi="ar-SA"/>
      </w:rPr>
    </w:lvl>
    <w:lvl w:ilvl="1" w:tplc="65165DE4">
      <w:numFmt w:val="bullet"/>
      <w:lvlText w:val="•"/>
      <w:lvlJc w:val="left"/>
      <w:pPr>
        <w:ind w:left="2688" w:hanging="360"/>
      </w:pPr>
      <w:rPr>
        <w:rFonts w:hint="default"/>
        <w:lang w:val="en-US" w:eastAsia="en-US" w:bidi="ar-SA"/>
      </w:rPr>
    </w:lvl>
    <w:lvl w:ilvl="2" w:tplc="8E2C9288">
      <w:numFmt w:val="bullet"/>
      <w:lvlText w:val="•"/>
      <w:lvlJc w:val="left"/>
      <w:pPr>
        <w:ind w:left="3417" w:hanging="360"/>
      </w:pPr>
      <w:rPr>
        <w:rFonts w:hint="default"/>
        <w:lang w:val="en-US" w:eastAsia="en-US" w:bidi="ar-SA"/>
      </w:rPr>
    </w:lvl>
    <w:lvl w:ilvl="3" w:tplc="FD5675CA">
      <w:numFmt w:val="bullet"/>
      <w:lvlText w:val="•"/>
      <w:lvlJc w:val="left"/>
      <w:pPr>
        <w:ind w:left="4145" w:hanging="360"/>
      </w:pPr>
      <w:rPr>
        <w:rFonts w:hint="default"/>
        <w:lang w:val="en-US" w:eastAsia="en-US" w:bidi="ar-SA"/>
      </w:rPr>
    </w:lvl>
    <w:lvl w:ilvl="4" w:tplc="5F96880E">
      <w:numFmt w:val="bullet"/>
      <w:lvlText w:val="•"/>
      <w:lvlJc w:val="left"/>
      <w:pPr>
        <w:ind w:left="4874" w:hanging="360"/>
      </w:pPr>
      <w:rPr>
        <w:rFonts w:hint="default"/>
        <w:lang w:val="en-US" w:eastAsia="en-US" w:bidi="ar-SA"/>
      </w:rPr>
    </w:lvl>
    <w:lvl w:ilvl="5" w:tplc="EDD23C42">
      <w:numFmt w:val="bullet"/>
      <w:lvlText w:val="•"/>
      <w:lvlJc w:val="left"/>
      <w:pPr>
        <w:ind w:left="5603" w:hanging="360"/>
      </w:pPr>
      <w:rPr>
        <w:rFonts w:hint="default"/>
        <w:lang w:val="en-US" w:eastAsia="en-US" w:bidi="ar-SA"/>
      </w:rPr>
    </w:lvl>
    <w:lvl w:ilvl="6" w:tplc="3A5A1F38">
      <w:numFmt w:val="bullet"/>
      <w:lvlText w:val="•"/>
      <w:lvlJc w:val="left"/>
      <w:pPr>
        <w:ind w:left="6331" w:hanging="360"/>
      </w:pPr>
      <w:rPr>
        <w:rFonts w:hint="default"/>
        <w:lang w:val="en-US" w:eastAsia="en-US" w:bidi="ar-SA"/>
      </w:rPr>
    </w:lvl>
    <w:lvl w:ilvl="7" w:tplc="184ED782">
      <w:numFmt w:val="bullet"/>
      <w:lvlText w:val="•"/>
      <w:lvlJc w:val="left"/>
      <w:pPr>
        <w:ind w:left="7060" w:hanging="360"/>
      </w:pPr>
      <w:rPr>
        <w:rFonts w:hint="default"/>
        <w:lang w:val="en-US" w:eastAsia="en-US" w:bidi="ar-SA"/>
      </w:rPr>
    </w:lvl>
    <w:lvl w:ilvl="8" w:tplc="13B2EF16">
      <w:numFmt w:val="bullet"/>
      <w:lvlText w:val="•"/>
      <w:lvlJc w:val="left"/>
      <w:pPr>
        <w:ind w:left="7789" w:hanging="360"/>
      </w:pPr>
      <w:rPr>
        <w:rFonts w:hint="default"/>
        <w:lang w:val="en-US" w:eastAsia="en-US" w:bidi="ar-SA"/>
      </w:rPr>
    </w:lvl>
  </w:abstractNum>
  <w:abstractNum w:abstractNumId="1" w15:restartNumberingAfterBreak="0">
    <w:nsid w:val="5AF36091"/>
    <w:multiLevelType w:val="hybridMultilevel"/>
    <w:tmpl w:val="C4B4D84A"/>
    <w:lvl w:ilvl="0" w:tplc="189A09DC">
      <w:start w:val="1"/>
      <w:numFmt w:val="decimal"/>
      <w:lvlText w:val="%1."/>
      <w:lvlJc w:val="left"/>
      <w:pPr>
        <w:ind w:left="1953" w:hanging="360"/>
        <w:jc w:val="left"/>
      </w:pPr>
      <w:rPr>
        <w:rFonts w:ascii="Calibri" w:eastAsia="Calibri" w:hAnsi="Calibri" w:cs="Calibri" w:hint="default"/>
        <w:b w:val="0"/>
        <w:bCs w:val="0"/>
        <w:i w:val="0"/>
        <w:iCs w:val="0"/>
        <w:spacing w:val="0"/>
        <w:w w:val="100"/>
        <w:sz w:val="22"/>
        <w:szCs w:val="22"/>
        <w:lang w:val="en-US" w:eastAsia="en-US" w:bidi="ar-SA"/>
      </w:rPr>
    </w:lvl>
    <w:lvl w:ilvl="1" w:tplc="AB649298">
      <w:start w:val="1"/>
      <w:numFmt w:val="lowerLetter"/>
      <w:lvlText w:val="%2."/>
      <w:lvlJc w:val="left"/>
      <w:pPr>
        <w:ind w:left="2673" w:hanging="361"/>
        <w:jc w:val="left"/>
      </w:pPr>
      <w:rPr>
        <w:rFonts w:ascii="Calibri" w:eastAsia="Calibri" w:hAnsi="Calibri" w:cs="Calibri" w:hint="default"/>
        <w:b w:val="0"/>
        <w:bCs w:val="0"/>
        <w:i w:val="0"/>
        <w:iCs w:val="0"/>
        <w:spacing w:val="-1"/>
        <w:w w:val="100"/>
        <w:sz w:val="22"/>
        <w:szCs w:val="22"/>
        <w:lang w:val="en-US" w:eastAsia="en-US" w:bidi="ar-SA"/>
      </w:rPr>
    </w:lvl>
    <w:lvl w:ilvl="2" w:tplc="649416D8">
      <w:numFmt w:val="bullet"/>
      <w:lvlText w:val="•"/>
      <w:lvlJc w:val="left"/>
      <w:pPr>
        <w:ind w:left="3409" w:hanging="361"/>
      </w:pPr>
      <w:rPr>
        <w:rFonts w:hint="default"/>
        <w:lang w:val="en-US" w:eastAsia="en-US" w:bidi="ar-SA"/>
      </w:rPr>
    </w:lvl>
    <w:lvl w:ilvl="3" w:tplc="9DB4A6C0">
      <w:numFmt w:val="bullet"/>
      <w:lvlText w:val="•"/>
      <w:lvlJc w:val="left"/>
      <w:pPr>
        <w:ind w:left="4139" w:hanging="361"/>
      </w:pPr>
      <w:rPr>
        <w:rFonts w:hint="default"/>
        <w:lang w:val="en-US" w:eastAsia="en-US" w:bidi="ar-SA"/>
      </w:rPr>
    </w:lvl>
    <w:lvl w:ilvl="4" w:tplc="A6FEF7C4">
      <w:numFmt w:val="bullet"/>
      <w:lvlText w:val="•"/>
      <w:lvlJc w:val="left"/>
      <w:pPr>
        <w:ind w:left="4868" w:hanging="361"/>
      </w:pPr>
      <w:rPr>
        <w:rFonts w:hint="default"/>
        <w:lang w:val="en-US" w:eastAsia="en-US" w:bidi="ar-SA"/>
      </w:rPr>
    </w:lvl>
    <w:lvl w:ilvl="5" w:tplc="BE72C654">
      <w:numFmt w:val="bullet"/>
      <w:lvlText w:val="•"/>
      <w:lvlJc w:val="left"/>
      <w:pPr>
        <w:ind w:left="5598" w:hanging="361"/>
      </w:pPr>
      <w:rPr>
        <w:rFonts w:hint="default"/>
        <w:lang w:val="en-US" w:eastAsia="en-US" w:bidi="ar-SA"/>
      </w:rPr>
    </w:lvl>
    <w:lvl w:ilvl="6" w:tplc="0988167A">
      <w:numFmt w:val="bullet"/>
      <w:lvlText w:val="•"/>
      <w:lvlJc w:val="left"/>
      <w:pPr>
        <w:ind w:left="6328" w:hanging="361"/>
      </w:pPr>
      <w:rPr>
        <w:rFonts w:hint="default"/>
        <w:lang w:val="en-US" w:eastAsia="en-US" w:bidi="ar-SA"/>
      </w:rPr>
    </w:lvl>
    <w:lvl w:ilvl="7" w:tplc="AEAC99EE">
      <w:numFmt w:val="bullet"/>
      <w:lvlText w:val="•"/>
      <w:lvlJc w:val="left"/>
      <w:pPr>
        <w:ind w:left="7057" w:hanging="361"/>
      </w:pPr>
      <w:rPr>
        <w:rFonts w:hint="default"/>
        <w:lang w:val="en-US" w:eastAsia="en-US" w:bidi="ar-SA"/>
      </w:rPr>
    </w:lvl>
    <w:lvl w:ilvl="8" w:tplc="C6F88CC0">
      <w:numFmt w:val="bullet"/>
      <w:lvlText w:val="•"/>
      <w:lvlJc w:val="left"/>
      <w:pPr>
        <w:ind w:left="7787" w:hanging="361"/>
      </w:pPr>
      <w:rPr>
        <w:rFonts w:hint="default"/>
        <w:lang w:val="en-US" w:eastAsia="en-US" w:bidi="ar-SA"/>
      </w:rPr>
    </w:lvl>
  </w:abstractNum>
  <w:abstractNum w:abstractNumId="2" w15:restartNumberingAfterBreak="0">
    <w:nsid w:val="6FD57C90"/>
    <w:multiLevelType w:val="hybridMultilevel"/>
    <w:tmpl w:val="D1286C94"/>
    <w:lvl w:ilvl="0" w:tplc="EEFCD7F8">
      <w:start w:val="1"/>
      <w:numFmt w:val="decimal"/>
      <w:lvlText w:val="%1."/>
      <w:lvlJc w:val="left"/>
      <w:pPr>
        <w:ind w:left="1953" w:hanging="360"/>
        <w:jc w:val="left"/>
      </w:pPr>
      <w:rPr>
        <w:rFonts w:ascii="Calibri" w:eastAsia="Calibri" w:hAnsi="Calibri" w:cs="Calibri" w:hint="default"/>
        <w:b w:val="0"/>
        <w:bCs w:val="0"/>
        <w:i w:val="0"/>
        <w:iCs w:val="0"/>
        <w:spacing w:val="0"/>
        <w:w w:val="100"/>
        <w:sz w:val="22"/>
        <w:szCs w:val="22"/>
        <w:lang w:val="en-US" w:eastAsia="en-US" w:bidi="ar-SA"/>
      </w:rPr>
    </w:lvl>
    <w:lvl w:ilvl="1" w:tplc="006A242E">
      <w:start w:val="1"/>
      <w:numFmt w:val="lowerLetter"/>
      <w:lvlText w:val="%2."/>
      <w:lvlJc w:val="left"/>
      <w:pPr>
        <w:ind w:left="2673" w:hanging="361"/>
        <w:jc w:val="left"/>
      </w:pPr>
      <w:rPr>
        <w:rFonts w:ascii="Calibri" w:eastAsia="Calibri" w:hAnsi="Calibri" w:cs="Calibri" w:hint="default"/>
        <w:b w:val="0"/>
        <w:bCs w:val="0"/>
        <w:i w:val="0"/>
        <w:iCs w:val="0"/>
        <w:spacing w:val="-1"/>
        <w:w w:val="100"/>
        <w:sz w:val="22"/>
        <w:szCs w:val="22"/>
        <w:lang w:val="en-US" w:eastAsia="en-US" w:bidi="ar-SA"/>
      </w:rPr>
    </w:lvl>
    <w:lvl w:ilvl="2" w:tplc="7636567E">
      <w:numFmt w:val="bullet"/>
      <w:lvlText w:val="•"/>
      <w:lvlJc w:val="left"/>
      <w:pPr>
        <w:ind w:left="3409" w:hanging="361"/>
      </w:pPr>
      <w:rPr>
        <w:rFonts w:hint="default"/>
        <w:lang w:val="en-US" w:eastAsia="en-US" w:bidi="ar-SA"/>
      </w:rPr>
    </w:lvl>
    <w:lvl w:ilvl="3" w:tplc="B2BC7E00">
      <w:numFmt w:val="bullet"/>
      <w:lvlText w:val="•"/>
      <w:lvlJc w:val="left"/>
      <w:pPr>
        <w:ind w:left="4139" w:hanging="361"/>
      </w:pPr>
      <w:rPr>
        <w:rFonts w:hint="default"/>
        <w:lang w:val="en-US" w:eastAsia="en-US" w:bidi="ar-SA"/>
      </w:rPr>
    </w:lvl>
    <w:lvl w:ilvl="4" w:tplc="3F60CABA">
      <w:numFmt w:val="bullet"/>
      <w:lvlText w:val="•"/>
      <w:lvlJc w:val="left"/>
      <w:pPr>
        <w:ind w:left="4868" w:hanging="361"/>
      </w:pPr>
      <w:rPr>
        <w:rFonts w:hint="default"/>
        <w:lang w:val="en-US" w:eastAsia="en-US" w:bidi="ar-SA"/>
      </w:rPr>
    </w:lvl>
    <w:lvl w:ilvl="5" w:tplc="C7E2B778">
      <w:numFmt w:val="bullet"/>
      <w:lvlText w:val="•"/>
      <w:lvlJc w:val="left"/>
      <w:pPr>
        <w:ind w:left="5598" w:hanging="361"/>
      </w:pPr>
      <w:rPr>
        <w:rFonts w:hint="default"/>
        <w:lang w:val="en-US" w:eastAsia="en-US" w:bidi="ar-SA"/>
      </w:rPr>
    </w:lvl>
    <w:lvl w:ilvl="6" w:tplc="12FC8E84">
      <w:numFmt w:val="bullet"/>
      <w:lvlText w:val="•"/>
      <w:lvlJc w:val="left"/>
      <w:pPr>
        <w:ind w:left="6328" w:hanging="361"/>
      </w:pPr>
      <w:rPr>
        <w:rFonts w:hint="default"/>
        <w:lang w:val="en-US" w:eastAsia="en-US" w:bidi="ar-SA"/>
      </w:rPr>
    </w:lvl>
    <w:lvl w:ilvl="7" w:tplc="ED2A16EE">
      <w:numFmt w:val="bullet"/>
      <w:lvlText w:val="•"/>
      <w:lvlJc w:val="left"/>
      <w:pPr>
        <w:ind w:left="7057" w:hanging="361"/>
      </w:pPr>
      <w:rPr>
        <w:rFonts w:hint="default"/>
        <w:lang w:val="en-US" w:eastAsia="en-US" w:bidi="ar-SA"/>
      </w:rPr>
    </w:lvl>
    <w:lvl w:ilvl="8" w:tplc="E6D873A4">
      <w:numFmt w:val="bullet"/>
      <w:lvlText w:val="•"/>
      <w:lvlJc w:val="left"/>
      <w:pPr>
        <w:ind w:left="7787" w:hanging="361"/>
      </w:pPr>
      <w:rPr>
        <w:rFonts w:hint="default"/>
        <w:lang w:val="en-US" w:eastAsia="en-US" w:bidi="ar-SA"/>
      </w:rPr>
    </w:lvl>
  </w:abstractNum>
  <w:abstractNum w:abstractNumId="3" w15:restartNumberingAfterBreak="0">
    <w:nsid w:val="72A60C37"/>
    <w:multiLevelType w:val="hybridMultilevel"/>
    <w:tmpl w:val="BC0EE372"/>
    <w:lvl w:ilvl="0" w:tplc="1C00AE5C">
      <w:numFmt w:val="bullet"/>
      <w:lvlText w:val="-"/>
      <w:lvlJc w:val="left"/>
      <w:pPr>
        <w:ind w:left="100" w:hanging="358"/>
      </w:pPr>
      <w:rPr>
        <w:rFonts w:ascii="Calibri" w:eastAsia="Calibri" w:hAnsi="Calibri" w:cs="Calibri" w:hint="default"/>
        <w:b w:val="0"/>
        <w:bCs w:val="0"/>
        <w:i w:val="0"/>
        <w:iCs w:val="0"/>
        <w:spacing w:val="0"/>
        <w:w w:val="100"/>
        <w:sz w:val="22"/>
        <w:szCs w:val="22"/>
        <w:lang w:val="en-US" w:eastAsia="en-US" w:bidi="ar-SA"/>
      </w:rPr>
    </w:lvl>
    <w:lvl w:ilvl="1" w:tplc="B00E98A4">
      <w:numFmt w:val="bullet"/>
      <w:lvlText w:val="•"/>
      <w:lvlJc w:val="left"/>
      <w:pPr>
        <w:ind w:left="1014" w:hanging="358"/>
      </w:pPr>
      <w:rPr>
        <w:rFonts w:hint="default"/>
        <w:lang w:val="en-US" w:eastAsia="en-US" w:bidi="ar-SA"/>
      </w:rPr>
    </w:lvl>
    <w:lvl w:ilvl="2" w:tplc="72104DE6">
      <w:numFmt w:val="bullet"/>
      <w:lvlText w:val="•"/>
      <w:lvlJc w:val="left"/>
      <w:pPr>
        <w:ind w:left="1929" w:hanging="358"/>
      </w:pPr>
      <w:rPr>
        <w:rFonts w:hint="default"/>
        <w:lang w:val="en-US" w:eastAsia="en-US" w:bidi="ar-SA"/>
      </w:rPr>
    </w:lvl>
    <w:lvl w:ilvl="3" w:tplc="DA800024">
      <w:numFmt w:val="bullet"/>
      <w:lvlText w:val="•"/>
      <w:lvlJc w:val="left"/>
      <w:pPr>
        <w:ind w:left="2843" w:hanging="358"/>
      </w:pPr>
      <w:rPr>
        <w:rFonts w:hint="default"/>
        <w:lang w:val="en-US" w:eastAsia="en-US" w:bidi="ar-SA"/>
      </w:rPr>
    </w:lvl>
    <w:lvl w:ilvl="4" w:tplc="BA8897C0">
      <w:numFmt w:val="bullet"/>
      <w:lvlText w:val="•"/>
      <w:lvlJc w:val="left"/>
      <w:pPr>
        <w:ind w:left="3758" w:hanging="358"/>
      </w:pPr>
      <w:rPr>
        <w:rFonts w:hint="default"/>
        <w:lang w:val="en-US" w:eastAsia="en-US" w:bidi="ar-SA"/>
      </w:rPr>
    </w:lvl>
    <w:lvl w:ilvl="5" w:tplc="33F4A804">
      <w:numFmt w:val="bullet"/>
      <w:lvlText w:val="•"/>
      <w:lvlJc w:val="left"/>
      <w:pPr>
        <w:ind w:left="4673" w:hanging="358"/>
      </w:pPr>
      <w:rPr>
        <w:rFonts w:hint="default"/>
        <w:lang w:val="en-US" w:eastAsia="en-US" w:bidi="ar-SA"/>
      </w:rPr>
    </w:lvl>
    <w:lvl w:ilvl="6" w:tplc="42A4E66C">
      <w:numFmt w:val="bullet"/>
      <w:lvlText w:val="•"/>
      <w:lvlJc w:val="left"/>
      <w:pPr>
        <w:ind w:left="5587" w:hanging="358"/>
      </w:pPr>
      <w:rPr>
        <w:rFonts w:hint="default"/>
        <w:lang w:val="en-US" w:eastAsia="en-US" w:bidi="ar-SA"/>
      </w:rPr>
    </w:lvl>
    <w:lvl w:ilvl="7" w:tplc="824AC21E">
      <w:numFmt w:val="bullet"/>
      <w:lvlText w:val="•"/>
      <w:lvlJc w:val="left"/>
      <w:pPr>
        <w:ind w:left="6502" w:hanging="358"/>
      </w:pPr>
      <w:rPr>
        <w:rFonts w:hint="default"/>
        <w:lang w:val="en-US" w:eastAsia="en-US" w:bidi="ar-SA"/>
      </w:rPr>
    </w:lvl>
    <w:lvl w:ilvl="8" w:tplc="7D4A1930">
      <w:numFmt w:val="bullet"/>
      <w:lvlText w:val="•"/>
      <w:lvlJc w:val="left"/>
      <w:pPr>
        <w:ind w:left="7417" w:hanging="358"/>
      </w:pPr>
      <w:rPr>
        <w:rFonts w:hint="default"/>
        <w:lang w:val="en-US" w:eastAsia="en-US" w:bidi="ar-S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693"/>
    <w:rsid w:val="0006657F"/>
    <w:rsid w:val="007F1693"/>
    <w:rsid w:val="00C15B54"/>
    <w:rsid w:val="00DD726B"/>
    <w:rsid w:val="00ED14B1"/>
    <w:rsid w:val="00FB5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5BC11"/>
  <w15:docId w15:val="{37940A25-A76E-4221-9D34-D4367FF6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ind w:left="100"/>
      <w:outlineLvl w:val="0"/>
    </w:pPr>
    <w:rPr>
      <w:b/>
      <w:bCs/>
    </w:rPr>
  </w:style>
  <w:style w:type="paragraph" w:styleId="Heading2">
    <w:name w:val="heading 2"/>
    <w:basedOn w:val="Normal"/>
    <w:uiPriority w:val="9"/>
    <w:unhideWhenUsed/>
    <w:qFormat/>
    <w:pPr>
      <w:ind w:left="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ind w:left="3424" w:right="3440"/>
      <w:jc w:val="center"/>
    </w:pPr>
    <w:rPr>
      <w:b/>
      <w:bCs/>
      <w:sz w:val="28"/>
      <w:szCs w:val="28"/>
    </w:rPr>
  </w:style>
  <w:style w:type="paragraph" w:styleId="ListParagraph">
    <w:name w:val="List Paragraph"/>
    <w:basedOn w:val="Normal"/>
    <w:uiPriority w:val="1"/>
    <w:qFormat/>
    <w:pPr>
      <w:ind w:left="1953"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5191"/>
    <w:pPr>
      <w:tabs>
        <w:tab w:val="center" w:pos="4513"/>
        <w:tab w:val="right" w:pos="9026"/>
      </w:tabs>
    </w:pPr>
  </w:style>
  <w:style w:type="character" w:customStyle="1" w:styleId="HeaderChar">
    <w:name w:val="Header Char"/>
    <w:basedOn w:val="DefaultParagraphFont"/>
    <w:link w:val="Header"/>
    <w:uiPriority w:val="99"/>
    <w:rsid w:val="00FB5191"/>
    <w:rPr>
      <w:rFonts w:ascii="Calibri" w:eastAsia="Calibri" w:hAnsi="Calibri" w:cs="Calibri"/>
    </w:rPr>
  </w:style>
  <w:style w:type="paragraph" w:styleId="Footer">
    <w:name w:val="footer"/>
    <w:basedOn w:val="Normal"/>
    <w:link w:val="FooterChar"/>
    <w:uiPriority w:val="99"/>
    <w:unhideWhenUsed/>
    <w:rsid w:val="00FB5191"/>
    <w:pPr>
      <w:tabs>
        <w:tab w:val="center" w:pos="4513"/>
        <w:tab w:val="right" w:pos="9026"/>
      </w:tabs>
    </w:pPr>
  </w:style>
  <w:style w:type="character" w:customStyle="1" w:styleId="FooterChar">
    <w:name w:val="Footer Char"/>
    <w:basedOn w:val="DefaultParagraphFont"/>
    <w:link w:val="Footer"/>
    <w:uiPriority w:val="99"/>
    <w:rsid w:val="00FB5191"/>
    <w:rPr>
      <w:rFonts w:ascii="Calibri" w:eastAsia="Calibri" w:hAnsi="Calibri" w:cs="Calibri"/>
    </w:rPr>
  </w:style>
  <w:style w:type="character" w:styleId="CommentReference">
    <w:name w:val="annotation reference"/>
    <w:basedOn w:val="DefaultParagraphFont"/>
    <w:uiPriority w:val="99"/>
    <w:semiHidden/>
    <w:unhideWhenUsed/>
    <w:rsid w:val="00ED14B1"/>
    <w:rPr>
      <w:sz w:val="16"/>
      <w:szCs w:val="16"/>
    </w:rPr>
  </w:style>
  <w:style w:type="paragraph" w:styleId="CommentText">
    <w:name w:val="annotation text"/>
    <w:basedOn w:val="Normal"/>
    <w:link w:val="CommentTextChar"/>
    <w:uiPriority w:val="99"/>
    <w:semiHidden/>
    <w:unhideWhenUsed/>
    <w:rsid w:val="00ED14B1"/>
    <w:rPr>
      <w:sz w:val="20"/>
      <w:szCs w:val="20"/>
    </w:rPr>
  </w:style>
  <w:style w:type="character" w:customStyle="1" w:styleId="CommentTextChar">
    <w:name w:val="Comment Text Char"/>
    <w:basedOn w:val="DefaultParagraphFont"/>
    <w:link w:val="CommentText"/>
    <w:uiPriority w:val="99"/>
    <w:semiHidden/>
    <w:rsid w:val="00ED14B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D14B1"/>
    <w:rPr>
      <w:b/>
      <w:bCs/>
    </w:rPr>
  </w:style>
  <w:style w:type="character" w:customStyle="1" w:styleId="CommentSubjectChar">
    <w:name w:val="Comment Subject Char"/>
    <w:basedOn w:val="CommentTextChar"/>
    <w:link w:val="CommentSubject"/>
    <w:uiPriority w:val="99"/>
    <w:semiHidden/>
    <w:rsid w:val="00ED14B1"/>
    <w:rPr>
      <w:rFonts w:ascii="Calibri" w:eastAsia="Calibri" w:hAnsi="Calibri" w:cs="Calibri"/>
      <w:b/>
      <w:bCs/>
      <w:sz w:val="20"/>
      <w:szCs w:val="20"/>
    </w:rPr>
  </w:style>
  <w:style w:type="character" w:customStyle="1" w:styleId="Heading1Char">
    <w:name w:val="Heading 1 Char"/>
    <w:basedOn w:val="DefaultParagraphFont"/>
    <w:link w:val="Heading1"/>
    <w:uiPriority w:val="9"/>
    <w:rsid w:val="0006657F"/>
    <w:rPr>
      <w:rFonts w:ascii="Calibri" w:eastAsia="Calibri" w:hAnsi="Calibri" w:cs="Calibri"/>
      <w:b/>
      <w:bCs/>
    </w:rPr>
  </w:style>
  <w:style w:type="character" w:customStyle="1" w:styleId="BodyTextChar">
    <w:name w:val="Body Text Char"/>
    <w:basedOn w:val="DefaultParagraphFont"/>
    <w:link w:val="BodyText"/>
    <w:uiPriority w:val="1"/>
    <w:rsid w:val="0006657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1491</Words>
  <Characters>8500</Characters>
  <Application>Microsoft Office Word</Application>
  <DocSecurity>0</DocSecurity>
  <Lines>70</Lines>
  <Paragraphs>19</Paragraphs>
  <ScaleCrop>false</ScaleCrop>
  <Company>University of Leicester</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LEICESTER</dc:title>
  <dc:creator>Cox, Neil A.</dc:creator>
  <cp:lastModifiedBy>Harrison, Vicky J.</cp:lastModifiedBy>
  <cp:revision>3</cp:revision>
  <dcterms:created xsi:type="dcterms:W3CDTF">2024-01-25T10:08:00Z</dcterms:created>
  <dcterms:modified xsi:type="dcterms:W3CDTF">2024-01-25T10:12:00Z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2023-11-23T00:00:00Z</vt:filetime>
  </property>
  <property fmtid="{D5CDD505-2E9C-101B-9397-08002B2CF9AE}" pid="3" name="Creator">
    <vt:lpwstr>Microsoft® Word LTSC</vt:lpwstr>
  </property>
  <property fmtid="{D5CDD505-2E9C-101B-9397-08002B2CF9AE}" pid="4" name="LastSaved">
    <vt:filetime>2024-01-24T00:00:00Z</vt:filetime>
  </property>
  <property fmtid="{D5CDD505-2E9C-101B-9397-08002B2CF9AE}" pid="5" name="Producer">
    <vt:lpwstr>Microsoft® Word LTSC</vt:lpwstr>
  </property>
</Properties>
</file>